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DB671" w14:textId="77777777" w:rsidR="009E554D" w:rsidRPr="008378D1" w:rsidRDefault="00423F18" w:rsidP="00900C7D">
      <w:pPr>
        <w:spacing w:line="276" w:lineRule="auto"/>
        <w:jc w:val="center"/>
        <w:rPr>
          <w:rFonts w:ascii="Garamond" w:hAnsi="Garamond"/>
          <w:b/>
        </w:rPr>
      </w:pPr>
      <w:bookmarkStart w:id="0" w:name="_GoBack"/>
      <w:bookmarkEnd w:id="0"/>
      <w:r>
        <w:rPr>
          <w:rFonts w:ascii="Garamond" w:hAnsi="Garamond"/>
          <w:b/>
          <w:noProof/>
        </w:rPr>
        <w:drawing>
          <wp:inline distT="0" distB="0" distL="0" distR="0" wp14:anchorId="3DCCD70B" wp14:editId="766291FE">
            <wp:extent cx="2524760" cy="882015"/>
            <wp:effectExtent l="0" t="0" r="0" b="6985"/>
            <wp:docPr id="1" name="Immagine 1" descr="odcec_scuola_sott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cec_scuola_sotto_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760" cy="882015"/>
                    </a:xfrm>
                    <a:prstGeom prst="rect">
                      <a:avLst/>
                    </a:prstGeom>
                    <a:noFill/>
                    <a:ln>
                      <a:noFill/>
                    </a:ln>
                  </pic:spPr>
                </pic:pic>
              </a:graphicData>
            </a:graphic>
          </wp:inline>
        </w:drawing>
      </w:r>
    </w:p>
    <w:p w14:paraId="029CE1A6" w14:textId="77777777" w:rsidR="009E554D" w:rsidRDefault="009E554D" w:rsidP="009E554D">
      <w:pPr>
        <w:spacing w:line="276" w:lineRule="auto"/>
        <w:rPr>
          <w:rFonts w:ascii="Garamond" w:hAnsi="Garamond"/>
          <w:b/>
        </w:rPr>
      </w:pPr>
    </w:p>
    <w:p w14:paraId="5789538D" w14:textId="77777777" w:rsidR="00900C7D" w:rsidRDefault="00900C7D" w:rsidP="009E554D">
      <w:pPr>
        <w:spacing w:line="276" w:lineRule="auto"/>
        <w:rPr>
          <w:rFonts w:ascii="Garamond" w:hAnsi="Garamond"/>
          <w:b/>
        </w:rPr>
      </w:pPr>
    </w:p>
    <w:p w14:paraId="4A57358C" w14:textId="77777777" w:rsidR="00900C7D" w:rsidRPr="008378D1" w:rsidRDefault="00900C7D" w:rsidP="009E554D">
      <w:pPr>
        <w:spacing w:line="276" w:lineRule="auto"/>
        <w:rPr>
          <w:rFonts w:ascii="Garamond" w:hAnsi="Garamond"/>
          <w:b/>
        </w:rPr>
      </w:pPr>
    </w:p>
    <w:p w14:paraId="0EAE06DE" w14:textId="77777777" w:rsidR="009E554D" w:rsidRPr="00900C7D" w:rsidRDefault="00900C7D" w:rsidP="009E554D">
      <w:pPr>
        <w:spacing w:line="276" w:lineRule="auto"/>
        <w:rPr>
          <w:rFonts w:ascii="Dax-Medium" w:hAnsi="Dax-Medium"/>
          <w:color w:val="185238"/>
          <w:sz w:val="48"/>
          <w:szCs w:val="48"/>
        </w:rPr>
      </w:pPr>
      <w:r w:rsidRPr="00900C7D">
        <w:rPr>
          <w:rFonts w:ascii="Dax-Medium" w:hAnsi="Dax-Medium"/>
          <w:color w:val="185238"/>
          <w:sz w:val="48"/>
          <w:szCs w:val="48"/>
        </w:rPr>
        <w:t xml:space="preserve">REVISIONE DELLA CONTABILITÀ DI CONDOMINIO </w:t>
      </w:r>
    </w:p>
    <w:p w14:paraId="454A1F4E" w14:textId="77777777" w:rsidR="009E554D" w:rsidRDefault="009E554D" w:rsidP="009E554D">
      <w:pPr>
        <w:spacing w:line="276" w:lineRule="auto"/>
        <w:rPr>
          <w:rFonts w:ascii="Garamond" w:hAnsi="Garamond"/>
          <w:b/>
        </w:rPr>
      </w:pPr>
    </w:p>
    <w:p w14:paraId="479FD711" w14:textId="77777777" w:rsidR="002415EA" w:rsidRPr="008378D1" w:rsidRDefault="002415EA" w:rsidP="009E554D">
      <w:pPr>
        <w:spacing w:line="276" w:lineRule="auto"/>
        <w:rPr>
          <w:rFonts w:ascii="Garamond" w:hAnsi="Garamond"/>
          <w:b/>
        </w:rPr>
      </w:pPr>
    </w:p>
    <w:p w14:paraId="5A0A77F2" w14:textId="77777777" w:rsidR="009E554D" w:rsidRPr="008378D1" w:rsidRDefault="009E554D" w:rsidP="009E554D">
      <w:pPr>
        <w:spacing w:line="276" w:lineRule="auto"/>
        <w:rPr>
          <w:rFonts w:ascii="Garamond" w:hAnsi="Garamond"/>
          <w:b/>
        </w:rPr>
      </w:pPr>
    </w:p>
    <w:p w14:paraId="5EA877C6" w14:textId="77777777" w:rsidR="009E554D" w:rsidRPr="00900C7D" w:rsidRDefault="00186EE8" w:rsidP="009E554D">
      <w:pPr>
        <w:spacing w:line="276" w:lineRule="auto"/>
        <w:rPr>
          <w:rFonts w:ascii="Angie-Regular" w:hAnsi="Angie-Regular"/>
          <w:b/>
          <w:color w:val="185238"/>
          <w:sz w:val="28"/>
          <w:szCs w:val="28"/>
        </w:rPr>
      </w:pPr>
      <w:r w:rsidRPr="00900C7D">
        <w:rPr>
          <w:rFonts w:ascii="Angie-Regular" w:hAnsi="Angie-Regular"/>
          <w:b/>
          <w:color w:val="185238"/>
          <w:sz w:val="28"/>
          <w:szCs w:val="28"/>
        </w:rPr>
        <w:t>Commissione amministrazioni immobiliari</w:t>
      </w:r>
    </w:p>
    <w:p w14:paraId="0007C040" w14:textId="77777777" w:rsidR="00900C7D" w:rsidRDefault="00900C7D" w:rsidP="009E554D">
      <w:pPr>
        <w:spacing w:line="276" w:lineRule="auto"/>
        <w:rPr>
          <w:rFonts w:ascii="Garamond" w:hAnsi="Garamond"/>
        </w:rPr>
      </w:pPr>
    </w:p>
    <w:p w14:paraId="4466F825" w14:textId="77777777" w:rsidR="009E554D" w:rsidRPr="00900C7D" w:rsidRDefault="00C65877" w:rsidP="009E554D">
      <w:pPr>
        <w:spacing w:line="276" w:lineRule="auto"/>
        <w:rPr>
          <w:rFonts w:ascii="Garamond" w:hAnsi="Garamond"/>
          <w:b/>
        </w:rPr>
      </w:pPr>
      <w:r w:rsidRPr="00900C7D">
        <w:rPr>
          <w:rFonts w:ascii="Garamond" w:hAnsi="Garamond"/>
          <w:b/>
        </w:rPr>
        <w:t>Gruppo di lavoro</w:t>
      </w:r>
      <w:r w:rsidR="009E554D" w:rsidRPr="00900C7D">
        <w:rPr>
          <w:rFonts w:ascii="Garamond" w:hAnsi="Garamond"/>
          <w:b/>
        </w:rPr>
        <w:t>:</w:t>
      </w:r>
      <w:r w:rsidR="00847D0F">
        <w:rPr>
          <w:rFonts w:ascii="Garamond" w:hAnsi="Garamond"/>
          <w:b/>
        </w:rPr>
        <w:t xml:space="preserve"> </w:t>
      </w:r>
    </w:p>
    <w:p w14:paraId="3D4A7351" w14:textId="77777777" w:rsidR="009E554D" w:rsidRPr="00C65877" w:rsidRDefault="00186EE8" w:rsidP="001F430E">
      <w:pPr>
        <w:spacing w:line="276" w:lineRule="auto"/>
        <w:jc w:val="both"/>
        <w:rPr>
          <w:rFonts w:ascii="Garamond" w:hAnsi="Garamond" w:cs="Arial"/>
          <w:shd w:val="clear" w:color="auto" w:fill="FDFDFD"/>
        </w:rPr>
      </w:pPr>
      <w:r w:rsidRPr="00C65877">
        <w:rPr>
          <w:rFonts w:ascii="Garamond" w:hAnsi="Garamond" w:cs="Arial"/>
          <w:shd w:val="clear" w:color="auto" w:fill="FDFDFD"/>
        </w:rPr>
        <w:t>Antonio</w:t>
      </w:r>
      <w:r w:rsidR="0089678B" w:rsidRPr="00C65877">
        <w:rPr>
          <w:rFonts w:ascii="Garamond" w:hAnsi="Garamond" w:cs="Arial"/>
          <w:shd w:val="clear" w:color="auto" w:fill="FDFDFD"/>
        </w:rPr>
        <w:t xml:space="preserve"> Azzaretto</w:t>
      </w:r>
      <w:r w:rsidR="001F430E" w:rsidRPr="00C65877">
        <w:rPr>
          <w:rFonts w:ascii="Garamond" w:hAnsi="Garamond" w:cs="Arial"/>
        </w:rPr>
        <w:t xml:space="preserve">, </w:t>
      </w:r>
      <w:r w:rsidRPr="00C65877">
        <w:rPr>
          <w:rFonts w:ascii="Garamond" w:hAnsi="Garamond" w:cs="Arial"/>
          <w:shd w:val="clear" w:color="auto" w:fill="FDFDFD"/>
        </w:rPr>
        <w:t>Riccardo</w:t>
      </w:r>
      <w:r w:rsidR="0089678B" w:rsidRPr="00C65877">
        <w:rPr>
          <w:rFonts w:ascii="Garamond" w:hAnsi="Garamond" w:cs="Arial"/>
          <w:shd w:val="clear" w:color="auto" w:fill="FDFDFD"/>
        </w:rPr>
        <w:t xml:space="preserve"> Bauer</w:t>
      </w:r>
      <w:r w:rsidR="001F430E" w:rsidRPr="00C65877">
        <w:rPr>
          <w:rFonts w:ascii="Garamond" w:hAnsi="Garamond" w:cs="Arial"/>
          <w:shd w:val="clear" w:color="auto" w:fill="FDFDFD"/>
        </w:rPr>
        <w:t xml:space="preserve">, </w:t>
      </w:r>
      <w:r w:rsidRPr="00C65877">
        <w:rPr>
          <w:rFonts w:ascii="Garamond" w:hAnsi="Garamond" w:cs="Arial"/>
          <w:shd w:val="clear" w:color="auto" w:fill="FDFDFD"/>
        </w:rPr>
        <w:t>Giulio</w:t>
      </w:r>
      <w:r w:rsidR="0089678B" w:rsidRPr="00C65877">
        <w:rPr>
          <w:rFonts w:ascii="Garamond" w:hAnsi="Garamond" w:cs="Arial"/>
          <w:shd w:val="clear" w:color="auto" w:fill="FDFDFD"/>
        </w:rPr>
        <w:t xml:space="preserve"> Benedetti</w:t>
      </w:r>
      <w:r w:rsidR="001F430E" w:rsidRPr="00C65877">
        <w:rPr>
          <w:rFonts w:ascii="Garamond" w:hAnsi="Garamond" w:cs="Arial"/>
          <w:shd w:val="clear" w:color="auto" w:fill="FDFDFD"/>
        </w:rPr>
        <w:t>,</w:t>
      </w:r>
      <w:r w:rsidRPr="00C65877">
        <w:rPr>
          <w:rFonts w:ascii="Garamond" w:hAnsi="Garamond" w:cs="Arial"/>
          <w:shd w:val="clear" w:color="auto" w:fill="FDFDFD"/>
        </w:rPr>
        <w:t xml:space="preserve"> Laura</w:t>
      </w:r>
      <w:r w:rsidR="0089678B" w:rsidRPr="00C65877">
        <w:rPr>
          <w:rFonts w:ascii="Garamond" w:hAnsi="Garamond" w:cs="Arial"/>
          <w:shd w:val="clear" w:color="auto" w:fill="FDFDFD"/>
        </w:rPr>
        <w:t xml:space="preserve"> Borroni</w:t>
      </w:r>
      <w:r w:rsidR="001F430E" w:rsidRPr="00C65877">
        <w:rPr>
          <w:rFonts w:ascii="Garamond" w:hAnsi="Garamond" w:cs="Arial"/>
          <w:shd w:val="clear" w:color="auto" w:fill="FDFDFD"/>
        </w:rPr>
        <w:t>,</w:t>
      </w:r>
      <w:r w:rsidR="001F430E" w:rsidRPr="00C65877">
        <w:rPr>
          <w:rFonts w:ascii="Garamond" w:hAnsi="Garamond" w:cs="Arial"/>
        </w:rPr>
        <w:t xml:space="preserve"> </w:t>
      </w:r>
      <w:r w:rsidRPr="00C65877">
        <w:rPr>
          <w:rFonts w:ascii="Garamond" w:hAnsi="Garamond" w:cs="Arial"/>
          <w:shd w:val="clear" w:color="auto" w:fill="FDFDFD"/>
        </w:rPr>
        <w:t>Alessandro</w:t>
      </w:r>
      <w:r w:rsidR="0089678B" w:rsidRPr="00C65877">
        <w:rPr>
          <w:rFonts w:ascii="Garamond" w:hAnsi="Garamond" w:cs="Arial"/>
          <w:shd w:val="clear" w:color="auto" w:fill="FDFDFD"/>
        </w:rPr>
        <w:t xml:space="preserve"> Cerati</w:t>
      </w:r>
      <w:r w:rsidR="001F430E" w:rsidRPr="00C65877">
        <w:rPr>
          <w:rFonts w:ascii="Garamond" w:hAnsi="Garamond" w:cs="Arial"/>
          <w:shd w:val="clear" w:color="auto" w:fill="FDFDFD"/>
        </w:rPr>
        <w:t>,</w:t>
      </w:r>
      <w:r w:rsidR="001F430E" w:rsidRPr="00C65877">
        <w:rPr>
          <w:rFonts w:ascii="Garamond" w:hAnsi="Garamond" w:cs="Arial"/>
        </w:rPr>
        <w:t xml:space="preserve"> </w:t>
      </w:r>
      <w:r w:rsidRPr="00C65877">
        <w:rPr>
          <w:rFonts w:ascii="Garamond" w:hAnsi="Garamond" w:cs="Arial"/>
          <w:shd w:val="clear" w:color="auto" w:fill="FDFDFD"/>
        </w:rPr>
        <w:t>Mario</w:t>
      </w:r>
      <w:r w:rsidR="0089678B" w:rsidRPr="00C65877">
        <w:rPr>
          <w:rFonts w:ascii="Garamond" w:hAnsi="Garamond" w:cs="Arial"/>
          <w:shd w:val="clear" w:color="auto" w:fill="FDFDFD"/>
        </w:rPr>
        <w:t xml:space="preserve"> Coccia</w:t>
      </w:r>
      <w:r w:rsidR="001F430E" w:rsidRPr="00C65877">
        <w:rPr>
          <w:rFonts w:ascii="Garamond" w:hAnsi="Garamond" w:cs="Arial"/>
          <w:shd w:val="clear" w:color="auto" w:fill="FDFDFD"/>
        </w:rPr>
        <w:t>,</w:t>
      </w:r>
      <w:r w:rsidR="001F430E" w:rsidRPr="00C65877">
        <w:rPr>
          <w:rFonts w:ascii="Garamond" w:hAnsi="Garamond" w:cs="Arial"/>
        </w:rPr>
        <w:t xml:space="preserve"> </w:t>
      </w:r>
      <w:r w:rsidRPr="00C65877">
        <w:rPr>
          <w:rFonts w:ascii="Garamond" w:hAnsi="Garamond" w:cs="Arial"/>
          <w:shd w:val="clear" w:color="auto" w:fill="FDFDFD"/>
        </w:rPr>
        <w:t>Giuseppe</w:t>
      </w:r>
      <w:r w:rsidR="0089678B" w:rsidRPr="00C65877">
        <w:rPr>
          <w:rFonts w:ascii="Garamond" w:hAnsi="Garamond" w:cs="Arial"/>
          <w:shd w:val="clear" w:color="auto" w:fill="FDFDFD"/>
        </w:rPr>
        <w:t xml:space="preserve"> Currao</w:t>
      </w:r>
      <w:r w:rsidR="001F430E" w:rsidRPr="00C65877">
        <w:rPr>
          <w:rFonts w:ascii="Garamond" w:hAnsi="Garamond" w:cs="Arial"/>
          <w:shd w:val="clear" w:color="auto" w:fill="FDFDFD"/>
        </w:rPr>
        <w:t>,</w:t>
      </w:r>
      <w:r w:rsidR="001F430E" w:rsidRPr="00C65877">
        <w:rPr>
          <w:rFonts w:ascii="Garamond" w:hAnsi="Garamond" w:cs="Arial"/>
        </w:rPr>
        <w:t xml:space="preserve"> </w:t>
      </w:r>
      <w:r w:rsidRPr="00C65877">
        <w:rPr>
          <w:rFonts w:ascii="Garamond" w:hAnsi="Garamond" w:cs="Arial"/>
          <w:shd w:val="clear" w:color="auto" w:fill="FDFDFD"/>
        </w:rPr>
        <w:t>Angela</w:t>
      </w:r>
      <w:r w:rsidR="0089678B" w:rsidRPr="00C65877">
        <w:rPr>
          <w:rFonts w:ascii="Garamond" w:hAnsi="Garamond" w:cs="Arial"/>
          <w:shd w:val="clear" w:color="auto" w:fill="FDFDFD"/>
        </w:rPr>
        <w:t xml:space="preserve"> Di Mauro</w:t>
      </w:r>
      <w:r w:rsidR="001F430E" w:rsidRPr="00C65877">
        <w:rPr>
          <w:rFonts w:ascii="Garamond" w:hAnsi="Garamond" w:cs="Arial"/>
          <w:shd w:val="clear" w:color="auto" w:fill="FDFDFD"/>
        </w:rPr>
        <w:t>,</w:t>
      </w:r>
      <w:r w:rsidR="002415EA">
        <w:rPr>
          <w:rFonts w:ascii="Garamond" w:hAnsi="Garamond" w:cs="Arial"/>
        </w:rPr>
        <w:t xml:space="preserve"> </w:t>
      </w:r>
      <w:r w:rsidRPr="00C65877">
        <w:rPr>
          <w:rFonts w:ascii="Garamond" w:hAnsi="Garamond" w:cs="Arial"/>
          <w:shd w:val="clear" w:color="auto" w:fill="FDFDFD"/>
        </w:rPr>
        <w:t>Giuseppe</w:t>
      </w:r>
      <w:r w:rsidR="0089678B" w:rsidRPr="00C65877">
        <w:rPr>
          <w:rFonts w:ascii="Garamond" w:hAnsi="Garamond" w:cs="Arial"/>
          <w:shd w:val="clear" w:color="auto" w:fill="FDFDFD"/>
        </w:rPr>
        <w:t xml:space="preserve"> Fantigrossi</w:t>
      </w:r>
      <w:r w:rsidR="001F430E" w:rsidRPr="00C65877">
        <w:rPr>
          <w:rFonts w:ascii="Garamond" w:hAnsi="Garamond" w:cs="Arial"/>
          <w:shd w:val="clear" w:color="auto" w:fill="FDFDFD"/>
        </w:rPr>
        <w:t xml:space="preserve">, </w:t>
      </w:r>
      <w:r w:rsidRPr="00C65877">
        <w:rPr>
          <w:rFonts w:ascii="Garamond" w:hAnsi="Garamond" w:cs="Arial"/>
          <w:shd w:val="clear" w:color="auto" w:fill="FDFDFD"/>
        </w:rPr>
        <w:t>Patrizia</w:t>
      </w:r>
      <w:r w:rsidR="0089678B" w:rsidRPr="00C65877">
        <w:rPr>
          <w:rFonts w:ascii="Garamond" w:hAnsi="Garamond" w:cs="Arial"/>
          <w:shd w:val="clear" w:color="auto" w:fill="FDFDFD"/>
        </w:rPr>
        <w:t xml:space="preserve"> Ferrari</w:t>
      </w:r>
      <w:r w:rsidR="001F430E" w:rsidRPr="00C65877">
        <w:rPr>
          <w:rFonts w:ascii="Garamond" w:hAnsi="Garamond" w:cs="Arial"/>
          <w:shd w:val="clear" w:color="auto" w:fill="FDFDFD"/>
        </w:rPr>
        <w:t>,</w:t>
      </w:r>
      <w:r w:rsidR="001F430E" w:rsidRPr="00C65877">
        <w:rPr>
          <w:rFonts w:ascii="Garamond" w:hAnsi="Garamond" w:cs="Arial"/>
        </w:rPr>
        <w:t xml:space="preserve"> </w:t>
      </w:r>
      <w:r w:rsidR="00F92BD6" w:rsidRPr="00F20BA7">
        <w:rPr>
          <w:rFonts w:ascii="Garamond" w:hAnsi="Garamond" w:cs="Arial"/>
          <w:shd w:val="clear" w:color="auto" w:fill="FDFDFD"/>
        </w:rPr>
        <w:t>Mar</w:t>
      </w:r>
      <w:r w:rsidRPr="00F20BA7">
        <w:rPr>
          <w:rFonts w:ascii="Garamond" w:hAnsi="Garamond" w:cs="Arial"/>
          <w:shd w:val="clear" w:color="auto" w:fill="FDFDFD"/>
        </w:rPr>
        <w:t>a</w:t>
      </w:r>
      <w:r w:rsidR="0089678B" w:rsidRPr="00F20BA7">
        <w:rPr>
          <w:rFonts w:ascii="Garamond" w:hAnsi="Garamond" w:cs="Arial"/>
          <w:shd w:val="clear" w:color="auto" w:fill="FDFDFD"/>
        </w:rPr>
        <w:t xml:space="preserve"> Genchi</w:t>
      </w:r>
      <w:r w:rsidR="001F430E" w:rsidRPr="00F20BA7">
        <w:rPr>
          <w:rFonts w:ascii="Garamond" w:hAnsi="Garamond" w:cs="Arial"/>
          <w:shd w:val="clear" w:color="auto" w:fill="FDFDFD"/>
        </w:rPr>
        <w:t xml:space="preserve">, </w:t>
      </w:r>
      <w:r w:rsidRPr="00F20BA7">
        <w:rPr>
          <w:rFonts w:ascii="Garamond" w:hAnsi="Garamond" w:cs="Arial"/>
          <w:shd w:val="clear" w:color="auto" w:fill="FDFDFD"/>
        </w:rPr>
        <w:t>Wilma</w:t>
      </w:r>
      <w:r w:rsidR="0089678B" w:rsidRPr="00F20BA7">
        <w:rPr>
          <w:rFonts w:ascii="Garamond" w:hAnsi="Garamond" w:cs="Arial"/>
          <w:shd w:val="clear" w:color="auto" w:fill="FDFDFD"/>
        </w:rPr>
        <w:t xml:space="preserve"> Grande</w:t>
      </w:r>
      <w:r w:rsidR="001F430E" w:rsidRPr="00F20BA7">
        <w:rPr>
          <w:rFonts w:ascii="Garamond" w:hAnsi="Garamond" w:cs="Arial"/>
          <w:shd w:val="clear" w:color="auto" w:fill="FDFDFD"/>
        </w:rPr>
        <w:t>,</w:t>
      </w:r>
      <w:r w:rsidR="00847D0F">
        <w:rPr>
          <w:rFonts w:ascii="Garamond" w:hAnsi="Garamond" w:cs="Arial"/>
          <w:shd w:val="clear" w:color="auto" w:fill="FDFDFD"/>
        </w:rPr>
        <w:t xml:space="preserve"> </w:t>
      </w:r>
      <w:r w:rsidRPr="00F20BA7">
        <w:rPr>
          <w:rFonts w:ascii="Garamond" w:hAnsi="Garamond" w:cs="Arial"/>
          <w:shd w:val="clear" w:color="auto" w:fill="FDFDFD"/>
        </w:rPr>
        <w:t>Gaspare</w:t>
      </w:r>
      <w:r w:rsidR="0089678B" w:rsidRPr="00F20BA7">
        <w:rPr>
          <w:rFonts w:ascii="Garamond" w:hAnsi="Garamond" w:cs="Arial"/>
          <w:shd w:val="clear" w:color="auto" w:fill="FDFDFD"/>
        </w:rPr>
        <w:t xml:space="preserve"> Insaudo</w:t>
      </w:r>
      <w:r w:rsidR="001F430E" w:rsidRPr="00F20BA7">
        <w:rPr>
          <w:rFonts w:ascii="Garamond" w:hAnsi="Garamond" w:cs="Arial"/>
          <w:shd w:val="clear" w:color="auto" w:fill="FDFDFD"/>
        </w:rPr>
        <w:t>,</w:t>
      </w:r>
      <w:r w:rsidR="001F430E" w:rsidRPr="00F20BA7">
        <w:rPr>
          <w:rFonts w:ascii="Garamond" w:hAnsi="Garamond" w:cs="Arial"/>
        </w:rPr>
        <w:t xml:space="preserve"> </w:t>
      </w:r>
      <w:r w:rsidR="00F92BD6" w:rsidRPr="00F20BA7">
        <w:rPr>
          <w:rFonts w:ascii="Garamond" w:hAnsi="Garamond" w:cs="Arial"/>
        </w:rPr>
        <w:t xml:space="preserve">Irma Lessi, </w:t>
      </w:r>
      <w:r w:rsidRPr="00F20BA7">
        <w:rPr>
          <w:rFonts w:ascii="Garamond" w:hAnsi="Garamond" w:cs="Arial"/>
          <w:shd w:val="clear" w:color="auto" w:fill="FDFDFD"/>
        </w:rPr>
        <w:t>Laura</w:t>
      </w:r>
      <w:r w:rsidR="0089678B" w:rsidRPr="00F20BA7">
        <w:rPr>
          <w:rFonts w:ascii="Garamond" w:hAnsi="Garamond" w:cs="Arial"/>
          <w:shd w:val="clear" w:color="auto" w:fill="FDFDFD"/>
        </w:rPr>
        <w:t xml:space="preserve"> Pigoli</w:t>
      </w:r>
      <w:r w:rsidR="001F430E" w:rsidRPr="00C65877">
        <w:rPr>
          <w:rFonts w:ascii="Garamond" w:hAnsi="Garamond" w:cs="Arial"/>
          <w:shd w:val="clear" w:color="auto" w:fill="FDFDFD"/>
        </w:rPr>
        <w:t xml:space="preserve">, </w:t>
      </w:r>
      <w:r w:rsidRPr="00C65877">
        <w:rPr>
          <w:rFonts w:ascii="Garamond" w:hAnsi="Garamond" w:cs="Arial"/>
          <w:shd w:val="clear" w:color="auto" w:fill="FDFDFD"/>
        </w:rPr>
        <w:t>Maurizio</w:t>
      </w:r>
      <w:r w:rsidR="0089678B" w:rsidRPr="00C65877">
        <w:rPr>
          <w:rFonts w:ascii="Garamond" w:hAnsi="Garamond" w:cs="Arial"/>
          <w:shd w:val="clear" w:color="auto" w:fill="FDFDFD"/>
        </w:rPr>
        <w:t xml:space="preserve"> Pizzagalli</w:t>
      </w:r>
      <w:r w:rsidR="001F430E" w:rsidRPr="00C65877">
        <w:rPr>
          <w:rFonts w:ascii="Garamond" w:hAnsi="Garamond" w:cs="Arial"/>
          <w:shd w:val="clear" w:color="auto" w:fill="FDFDFD"/>
        </w:rPr>
        <w:t>,</w:t>
      </w:r>
      <w:r w:rsidR="00B8733C" w:rsidRPr="00C65877">
        <w:rPr>
          <w:rFonts w:ascii="Garamond" w:hAnsi="Garamond" w:cs="Arial"/>
          <w:shd w:val="clear" w:color="auto" w:fill="FDFDFD"/>
        </w:rPr>
        <w:t xml:space="preserve"> </w:t>
      </w:r>
      <w:r w:rsidR="00C65877" w:rsidRPr="00C65877">
        <w:rPr>
          <w:rFonts w:ascii="Garamond" w:hAnsi="Garamond"/>
        </w:rPr>
        <w:t>Laura Restelli</w:t>
      </w:r>
      <w:r w:rsidR="00C65877" w:rsidRPr="00C65877">
        <w:rPr>
          <w:rFonts w:ascii="Garamond" w:hAnsi="Garamond" w:cs="Arial"/>
          <w:shd w:val="clear" w:color="auto" w:fill="FDFDFD"/>
        </w:rPr>
        <w:t>,</w:t>
      </w:r>
      <w:r w:rsidR="00C65877">
        <w:rPr>
          <w:rFonts w:ascii="Garamond" w:hAnsi="Garamond" w:cs="Arial"/>
          <w:shd w:val="clear" w:color="auto" w:fill="FDFDFD"/>
        </w:rPr>
        <w:t xml:space="preserve"> </w:t>
      </w:r>
      <w:r w:rsidR="001F430E" w:rsidRPr="00C65877">
        <w:rPr>
          <w:rFonts w:ascii="Garamond" w:hAnsi="Garamond" w:cs="Arial"/>
          <w:shd w:val="clear" w:color="auto" w:fill="FDFDFD"/>
        </w:rPr>
        <w:t>Roberto</w:t>
      </w:r>
      <w:r w:rsidR="0089678B" w:rsidRPr="00C65877">
        <w:rPr>
          <w:rFonts w:ascii="Garamond" w:hAnsi="Garamond" w:cs="Arial"/>
          <w:shd w:val="clear" w:color="auto" w:fill="FDFDFD"/>
        </w:rPr>
        <w:t xml:space="preserve"> Quaranta</w:t>
      </w:r>
      <w:r w:rsidR="001F430E" w:rsidRPr="00C65877">
        <w:rPr>
          <w:rFonts w:ascii="Garamond" w:hAnsi="Garamond" w:cs="Arial"/>
          <w:shd w:val="clear" w:color="auto" w:fill="FDFDFD"/>
        </w:rPr>
        <w:t>,</w:t>
      </w:r>
      <w:r w:rsidR="001F430E" w:rsidRPr="00C65877">
        <w:rPr>
          <w:rFonts w:ascii="Garamond" w:hAnsi="Garamond" w:cs="Arial"/>
        </w:rPr>
        <w:t xml:space="preserve"> </w:t>
      </w:r>
      <w:r w:rsidRPr="00C65877">
        <w:rPr>
          <w:rFonts w:ascii="Garamond" w:hAnsi="Garamond" w:cs="Arial"/>
          <w:shd w:val="clear" w:color="auto" w:fill="FDFDFD"/>
        </w:rPr>
        <w:t>Elena Maria Caterina</w:t>
      </w:r>
      <w:r w:rsidR="0089678B" w:rsidRPr="00C65877">
        <w:rPr>
          <w:rFonts w:ascii="Garamond" w:hAnsi="Garamond" w:cs="Arial"/>
          <w:shd w:val="clear" w:color="auto" w:fill="FDFDFD"/>
        </w:rPr>
        <w:t xml:space="preserve"> Rastelli</w:t>
      </w:r>
      <w:r w:rsidR="001F430E" w:rsidRPr="00C65877">
        <w:rPr>
          <w:rFonts w:ascii="Garamond" w:hAnsi="Garamond" w:cs="Arial"/>
          <w:shd w:val="clear" w:color="auto" w:fill="FDFDFD"/>
        </w:rPr>
        <w:t>,</w:t>
      </w:r>
      <w:r w:rsidR="001F430E" w:rsidRPr="00C65877">
        <w:rPr>
          <w:rFonts w:ascii="Garamond" w:hAnsi="Garamond" w:cs="Arial"/>
        </w:rPr>
        <w:t xml:space="preserve"> </w:t>
      </w:r>
      <w:r w:rsidR="0089678B" w:rsidRPr="00C65877">
        <w:rPr>
          <w:rFonts w:ascii="Garamond" w:hAnsi="Garamond" w:cs="Arial"/>
          <w:shd w:val="clear" w:color="auto" w:fill="FDFDFD"/>
        </w:rPr>
        <w:t>Carmen Rovere</w:t>
      </w:r>
      <w:r w:rsidR="001F430E" w:rsidRPr="00C65877">
        <w:rPr>
          <w:rFonts w:ascii="Garamond" w:hAnsi="Garamond" w:cs="Arial"/>
          <w:shd w:val="clear" w:color="auto" w:fill="FDFDFD"/>
        </w:rPr>
        <w:t>,</w:t>
      </w:r>
      <w:r w:rsidR="001F430E" w:rsidRPr="00C65877">
        <w:rPr>
          <w:rFonts w:ascii="Garamond" w:hAnsi="Garamond" w:cs="Arial"/>
        </w:rPr>
        <w:t xml:space="preserve"> </w:t>
      </w:r>
      <w:r w:rsidRPr="00C65877">
        <w:rPr>
          <w:rFonts w:ascii="Garamond" w:hAnsi="Garamond" w:cs="Arial"/>
          <w:shd w:val="clear" w:color="auto" w:fill="FDFDFD"/>
        </w:rPr>
        <w:t>Walter Franco</w:t>
      </w:r>
      <w:r w:rsidR="0089678B" w:rsidRPr="00C65877">
        <w:rPr>
          <w:rFonts w:ascii="Garamond" w:hAnsi="Garamond" w:cs="Arial"/>
          <w:shd w:val="clear" w:color="auto" w:fill="FDFDFD"/>
        </w:rPr>
        <w:t xml:space="preserve"> Silba</w:t>
      </w:r>
      <w:r w:rsidR="001F430E" w:rsidRPr="00C65877">
        <w:rPr>
          <w:rFonts w:ascii="Garamond" w:hAnsi="Garamond" w:cs="Arial"/>
          <w:shd w:val="clear" w:color="auto" w:fill="FDFDFD"/>
        </w:rPr>
        <w:t>,</w:t>
      </w:r>
      <w:r w:rsidR="001F430E" w:rsidRPr="00C65877">
        <w:rPr>
          <w:rFonts w:ascii="Garamond" w:hAnsi="Garamond" w:cs="Arial"/>
        </w:rPr>
        <w:t xml:space="preserve"> </w:t>
      </w:r>
      <w:r w:rsidRPr="00C65877">
        <w:rPr>
          <w:rFonts w:ascii="Garamond" w:hAnsi="Garamond" w:cs="Arial"/>
          <w:shd w:val="clear" w:color="auto" w:fill="FDFDFD"/>
        </w:rPr>
        <w:t>Danizia</w:t>
      </w:r>
      <w:r w:rsidR="0089678B" w:rsidRPr="00C65877">
        <w:rPr>
          <w:rFonts w:ascii="Garamond" w:hAnsi="Garamond" w:cs="Arial"/>
          <w:shd w:val="clear" w:color="auto" w:fill="FDFDFD"/>
        </w:rPr>
        <w:t xml:space="preserve"> Zucchella</w:t>
      </w:r>
    </w:p>
    <w:p w14:paraId="6C36C3AA" w14:textId="77777777" w:rsidR="00E73FAB" w:rsidRDefault="00E73FAB" w:rsidP="009E554D">
      <w:pPr>
        <w:spacing w:line="276" w:lineRule="auto"/>
        <w:rPr>
          <w:b/>
          <w:sz w:val="22"/>
          <w:szCs w:val="22"/>
        </w:rPr>
      </w:pPr>
    </w:p>
    <w:p w14:paraId="0BFD376A" w14:textId="77777777" w:rsidR="004C779A" w:rsidRDefault="004C779A" w:rsidP="009E554D">
      <w:pPr>
        <w:spacing w:line="276" w:lineRule="auto"/>
        <w:rPr>
          <w:b/>
          <w:sz w:val="22"/>
          <w:szCs w:val="22"/>
        </w:rPr>
      </w:pPr>
    </w:p>
    <w:p w14:paraId="0C438B4B" w14:textId="77777777" w:rsidR="00267DFD" w:rsidRDefault="00267DFD" w:rsidP="00267DFD">
      <w:pPr>
        <w:ind w:firstLine="284"/>
        <w:jc w:val="both"/>
        <w:rPr>
          <w:rFonts w:ascii="Garamond" w:hAnsi="Garamond"/>
          <w:color w:val="000000"/>
        </w:rPr>
        <w:sectPr w:rsidR="00267DFD" w:rsidSect="00EA52D2">
          <w:headerReference w:type="even" r:id="rId9"/>
          <w:headerReference w:type="default" r:id="rId10"/>
          <w:footnotePr>
            <w:numRestart w:val="eachSect"/>
          </w:footnotePr>
          <w:pgSz w:w="9620" w:h="13600"/>
          <w:pgMar w:top="1418" w:right="1701" w:bottom="1701" w:left="1134" w:header="709" w:footer="709" w:gutter="0"/>
          <w:cols w:space="708"/>
          <w:titlePg/>
          <w:docGrid w:linePitch="360"/>
        </w:sectPr>
      </w:pPr>
    </w:p>
    <w:p w14:paraId="16436F0D" w14:textId="77777777" w:rsidR="004C779A" w:rsidRPr="00267DFD" w:rsidRDefault="004C779A" w:rsidP="00267DFD">
      <w:pPr>
        <w:ind w:firstLine="284"/>
        <w:jc w:val="both"/>
        <w:rPr>
          <w:rFonts w:ascii="Garamond" w:hAnsi="Garamond"/>
          <w:color w:val="000000"/>
        </w:rPr>
      </w:pPr>
    </w:p>
    <w:p w14:paraId="3407FF0B" w14:textId="77777777" w:rsidR="004C779A" w:rsidRDefault="004C779A" w:rsidP="00267DFD">
      <w:pPr>
        <w:ind w:firstLine="284"/>
        <w:jc w:val="both"/>
        <w:rPr>
          <w:rFonts w:ascii="Garamond" w:hAnsi="Garamond"/>
          <w:color w:val="000000"/>
        </w:rPr>
      </w:pPr>
    </w:p>
    <w:p w14:paraId="31D0211D" w14:textId="77777777" w:rsidR="00267DFD" w:rsidRDefault="00267DFD" w:rsidP="00267DFD">
      <w:pPr>
        <w:ind w:firstLine="284"/>
        <w:jc w:val="both"/>
        <w:rPr>
          <w:rFonts w:ascii="Garamond" w:hAnsi="Garamond"/>
          <w:color w:val="000000"/>
        </w:rPr>
      </w:pPr>
    </w:p>
    <w:p w14:paraId="18932064" w14:textId="77777777" w:rsidR="00267DFD" w:rsidRDefault="00267DFD" w:rsidP="00267DFD">
      <w:pPr>
        <w:ind w:firstLine="284"/>
        <w:jc w:val="both"/>
        <w:rPr>
          <w:rFonts w:ascii="Garamond" w:hAnsi="Garamond"/>
          <w:color w:val="000000"/>
        </w:rPr>
      </w:pPr>
    </w:p>
    <w:p w14:paraId="5F4E6169" w14:textId="77777777" w:rsidR="00267DFD" w:rsidRPr="00267DFD" w:rsidRDefault="00267DFD" w:rsidP="00267DFD">
      <w:pPr>
        <w:ind w:firstLine="284"/>
        <w:jc w:val="both"/>
        <w:rPr>
          <w:rFonts w:ascii="Garamond" w:hAnsi="Garamond"/>
          <w:color w:val="000000"/>
        </w:rPr>
      </w:pPr>
    </w:p>
    <w:p w14:paraId="5CFBE51D" w14:textId="77777777" w:rsidR="00475FC0" w:rsidRPr="00267DFD" w:rsidRDefault="00475FC0" w:rsidP="00267DFD">
      <w:pPr>
        <w:pStyle w:val="Titolo"/>
        <w:rPr>
          <w:bCs w:val="0"/>
          <w:iCs/>
        </w:rPr>
      </w:pPr>
      <w:r w:rsidRPr="00267DFD">
        <w:rPr>
          <w:bCs w:val="0"/>
          <w:iCs/>
        </w:rPr>
        <w:t xml:space="preserve">PRESENTAZIONE * </w:t>
      </w:r>
    </w:p>
    <w:p w14:paraId="46917FEC" w14:textId="77777777" w:rsidR="00475FC0" w:rsidRDefault="00475FC0" w:rsidP="00267DFD">
      <w:pPr>
        <w:ind w:firstLine="284"/>
        <w:jc w:val="both"/>
        <w:rPr>
          <w:rFonts w:ascii="Garamond" w:hAnsi="Garamond"/>
          <w:color w:val="000000"/>
        </w:rPr>
      </w:pPr>
    </w:p>
    <w:p w14:paraId="56E55A46" w14:textId="77777777" w:rsidR="00267DFD" w:rsidRPr="00267DFD" w:rsidRDefault="00267DFD" w:rsidP="00267DFD">
      <w:pPr>
        <w:ind w:firstLine="284"/>
        <w:jc w:val="both"/>
        <w:rPr>
          <w:rFonts w:ascii="Garamond" w:hAnsi="Garamond"/>
          <w:color w:val="000000"/>
        </w:rPr>
      </w:pPr>
    </w:p>
    <w:p w14:paraId="37C50B98" w14:textId="77777777" w:rsidR="00475FC0" w:rsidRPr="00362C9E" w:rsidRDefault="00475FC0" w:rsidP="00267DFD">
      <w:pPr>
        <w:spacing w:line="260" w:lineRule="exact"/>
        <w:ind w:firstLine="284"/>
        <w:jc w:val="both"/>
        <w:rPr>
          <w:rFonts w:ascii="Garamond" w:hAnsi="Garamond"/>
        </w:rPr>
      </w:pPr>
      <w:r w:rsidRPr="00362C9E">
        <w:rPr>
          <w:rFonts w:ascii="Garamond" w:hAnsi="Garamond"/>
        </w:rPr>
        <w:t xml:space="preserve">Il tema </w:t>
      </w:r>
      <w:r>
        <w:rPr>
          <w:rFonts w:ascii="Garamond" w:hAnsi="Garamond"/>
        </w:rPr>
        <w:t>della rendicontazione</w:t>
      </w:r>
      <w:r w:rsidR="00847D0F">
        <w:rPr>
          <w:rFonts w:ascii="Garamond" w:hAnsi="Garamond"/>
        </w:rPr>
        <w:t xml:space="preserve"> </w:t>
      </w:r>
      <w:r w:rsidRPr="00362C9E">
        <w:rPr>
          <w:rFonts w:ascii="Garamond" w:hAnsi="Garamond"/>
        </w:rPr>
        <w:t>condominiale ha una valenza sociale diffusa: l</w:t>
      </w:r>
      <w:r w:rsidR="001D35DE">
        <w:rPr>
          <w:rFonts w:ascii="Garamond" w:hAnsi="Garamond"/>
        </w:rPr>
        <w:t>’</w:t>
      </w:r>
      <w:r w:rsidRPr="00362C9E">
        <w:rPr>
          <w:rFonts w:ascii="Garamond" w:hAnsi="Garamond"/>
        </w:rPr>
        <w:t xml:space="preserve">ultimo rapporto su </w:t>
      </w:r>
      <w:r w:rsidRPr="00362C9E">
        <w:rPr>
          <w:rFonts w:ascii="Garamond" w:hAnsi="Garamond"/>
          <w:i/>
        </w:rPr>
        <w:t>“Gli immobili in Italia”</w:t>
      </w:r>
      <w:r w:rsidRPr="00362C9E">
        <w:rPr>
          <w:rFonts w:ascii="Garamond" w:hAnsi="Garamond"/>
        </w:rPr>
        <w:t xml:space="preserve"> del 2010 evidenzia che esistono 132</w:t>
      </w:r>
      <w:r w:rsidRPr="00362C9E">
        <w:rPr>
          <w:rFonts w:ascii="Garamond" w:hAnsi="Garamond"/>
          <w:vertAlign w:val="superscript"/>
        </w:rPr>
        <w:footnoteReference w:id="1"/>
      </w:r>
      <w:r w:rsidRPr="00362C9E">
        <w:rPr>
          <w:rFonts w:ascii="Garamond" w:hAnsi="Garamond"/>
        </w:rPr>
        <w:t xml:space="preserve"> case per ogni 100 famiglie e di queste 74 sono destinate ad abitazioni principali e pertanto che 74 famiglie su 100 sono proprietarie, tramite uno o più dei propri membri della casa in cui vivono. Le unità immobiliari in condominio esistenti</w:t>
      </w:r>
      <w:r w:rsidRPr="00362C9E">
        <w:rPr>
          <w:rFonts w:ascii="Garamond" w:hAnsi="Garamond"/>
          <w:vertAlign w:val="superscript"/>
        </w:rPr>
        <w:footnoteReference w:id="2"/>
      </w:r>
      <w:r w:rsidRPr="00362C9E">
        <w:rPr>
          <w:rFonts w:ascii="Garamond" w:hAnsi="Garamond"/>
        </w:rPr>
        <w:t xml:space="preserve"> sul territorio nazionale sono circa 27 milioni tra appartamenti, uffici e negozi, con una media di circa 30 appartamenti per stabile e gli amministratori sono circa 325mila, di cui solo 25mila sono professionisti. </w:t>
      </w:r>
    </w:p>
    <w:p w14:paraId="1D5A89BB" w14:textId="77777777" w:rsidR="00475FC0" w:rsidRPr="00362C9E" w:rsidRDefault="00475FC0" w:rsidP="00267DFD">
      <w:pPr>
        <w:spacing w:line="260" w:lineRule="exact"/>
        <w:ind w:firstLine="284"/>
        <w:jc w:val="both"/>
        <w:rPr>
          <w:rFonts w:ascii="Garamond" w:hAnsi="Garamond"/>
          <w:i/>
        </w:rPr>
      </w:pPr>
      <w:r w:rsidRPr="00362C9E">
        <w:rPr>
          <w:rFonts w:ascii="Garamond" w:hAnsi="Garamond"/>
        </w:rPr>
        <w:t>L</w:t>
      </w:r>
      <w:r w:rsidR="001D35DE">
        <w:rPr>
          <w:rFonts w:ascii="Garamond" w:hAnsi="Garamond"/>
        </w:rPr>
        <w:t>’</w:t>
      </w:r>
      <w:r w:rsidRPr="00362C9E">
        <w:rPr>
          <w:rFonts w:ascii="Garamond" w:hAnsi="Garamond"/>
        </w:rPr>
        <w:t>ordine dei dottori commercialisti ed esperti contabili (ODCEC ) di Milano ha avuto la sensibilità di affrontare questo tema e di istituire nel luglio del 2014 la Commissione Amministrazione Immobiliare, che ho l</w:t>
      </w:r>
      <w:r w:rsidR="001D35DE">
        <w:rPr>
          <w:rFonts w:ascii="Garamond" w:hAnsi="Garamond"/>
        </w:rPr>
        <w:t>’</w:t>
      </w:r>
      <w:r w:rsidRPr="00362C9E">
        <w:rPr>
          <w:rFonts w:ascii="Garamond" w:hAnsi="Garamond"/>
        </w:rPr>
        <w:t>onore di presiedere, i cui componenti con l</w:t>
      </w:r>
      <w:r w:rsidR="001D35DE">
        <w:rPr>
          <w:rFonts w:ascii="Garamond" w:hAnsi="Garamond"/>
        </w:rPr>
        <w:t>’</w:t>
      </w:r>
      <w:r w:rsidRPr="00362C9E">
        <w:rPr>
          <w:rFonts w:ascii="Garamond" w:hAnsi="Garamond"/>
        </w:rPr>
        <w:t>entusiasmo, la preparazione e militanza nel settore hanno operato aprendo forse la porta ad</w:t>
      </w:r>
      <w:r w:rsidR="00847D0F">
        <w:rPr>
          <w:rFonts w:ascii="Garamond" w:hAnsi="Garamond"/>
        </w:rPr>
        <w:t xml:space="preserve"> </w:t>
      </w:r>
      <w:r>
        <w:rPr>
          <w:rFonts w:ascii="Garamond" w:hAnsi="Garamond"/>
        </w:rPr>
        <w:t>un nuovo ruolo professionale</w:t>
      </w:r>
      <w:r w:rsidR="00847D0F">
        <w:rPr>
          <w:rFonts w:ascii="Garamond" w:hAnsi="Garamond"/>
        </w:rPr>
        <w:t xml:space="preserve"> </w:t>
      </w:r>
      <w:r w:rsidRPr="00362C9E">
        <w:rPr>
          <w:rFonts w:ascii="Garamond" w:hAnsi="Garamond"/>
        </w:rPr>
        <w:t>a tutela di un interesse diffuso e con una spiccata vocazione sociale:</w:t>
      </w:r>
      <w:r w:rsidR="00847D0F">
        <w:rPr>
          <w:rFonts w:ascii="Garamond" w:hAnsi="Garamond"/>
        </w:rPr>
        <w:t xml:space="preserve"> </w:t>
      </w:r>
      <w:r>
        <w:rPr>
          <w:rFonts w:ascii="Garamond" w:hAnsi="Garamond"/>
        </w:rPr>
        <w:t>il ruolo di</w:t>
      </w:r>
      <w:r w:rsidR="00847D0F">
        <w:rPr>
          <w:rFonts w:ascii="Garamond" w:hAnsi="Garamond"/>
        </w:rPr>
        <w:t xml:space="preserve"> </w:t>
      </w:r>
      <w:r w:rsidR="000F0727">
        <w:rPr>
          <w:rFonts w:ascii="Garamond" w:hAnsi="Garamond"/>
        </w:rPr>
        <w:t>“</w:t>
      </w:r>
      <w:r w:rsidRPr="00362C9E">
        <w:rPr>
          <w:rFonts w:ascii="Garamond" w:hAnsi="Garamond"/>
          <w:i/>
        </w:rPr>
        <w:t>revisore condominiale”</w:t>
      </w:r>
      <w:r w:rsidRPr="00362C9E">
        <w:rPr>
          <w:rFonts w:ascii="Garamond" w:hAnsi="Garamond"/>
        </w:rPr>
        <w:t>.</w:t>
      </w:r>
    </w:p>
    <w:p w14:paraId="356297A9" w14:textId="77777777" w:rsidR="00475FC0" w:rsidRPr="00362C9E" w:rsidRDefault="00475FC0" w:rsidP="00267DFD">
      <w:pPr>
        <w:spacing w:line="260" w:lineRule="exact"/>
        <w:ind w:firstLine="284"/>
        <w:jc w:val="both"/>
        <w:rPr>
          <w:rFonts w:ascii="Garamond" w:hAnsi="Garamond"/>
        </w:rPr>
      </w:pPr>
      <w:r w:rsidRPr="00362C9E">
        <w:rPr>
          <w:rFonts w:ascii="Garamond" w:hAnsi="Garamond"/>
        </w:rPr>
        <w:t>Il tema che viene trattato in questo Quaderno è oltre tutto inedito e fa riferim</w:t>
      </w:r>
      <w:r w:rsidR="000F0727">
        <w:rPr>
          <w:rFonts w:ascii="Garamond" w:hAnsi="Garamond"/>
        </w:rPr>
        <w:t xml:space="preserve">ento alle recenti disposizioni introdotte dalla </w:t>
      </w:r>
      <w:r w:rsidRPr="00362C9E">
        <w:rPr>
          <w:rFonts w:ascii="Garamond" w:hAnsi="Garamond"/>
        </w:rPr>
        <w:t>L. 11 dicembre 2012, n. 220 recante “</w:t>
      </w:r>
      <w:r w:rsidRPr="00362C9E">
        <w:rPr>
          <w:rFonts w:ascii="Garamond" w:hAnsi="Garamond"/>
          <w:i/>
        </w:rPr>
        <w:t>Modifiche alla disciplina del condominio negli edifici”</w:t>
      </w:r>
      <w:r w:rsidR="001D35DE">
        <w:rPr>
          <w:rFonts w:ascii="Garamond" w:hAnsi="Garamond"/>
        </w:rPr>
        <w:t>,</w:t>
      </w:r>
      <w:r w:rsidRPr="00362C9E">
        <w:rPr>
          <w:rFonts w:ascii="Garamond" w:hAnsi="Garamond"/>
        </w:rPr>
        <w:t xml:space="preserve"> pubblicata in Gazzetta Ufficiale del 17 dicembre 2012</w:t>
      </w:r>
      <w:r w:rsidR="001D35DE">
        <w:rPr>
          <w:rFonts w:ascii="Garamond" w:hAnsi="Garamond"/>
        </w:rPr>
        <w:t>,</w:t>
      </w:r>
      <w:r w:rsidRPr="00362C9E">
        <w:rPr>
          <w:rFonts w:ascii="Garamond" w:hAnsi="Garamond"/>
        </w:rPr>
        <w:t xml:space="preserve"> n. 293, ed entrata in vigore</w:t>
      </w:r>
      <w:r w:rsidR="00212575">
        <w:rPr>
          <w:rFonts w:ascii="Garamond" w:hAnsi="Garamond"/>
        </w:rPr>
        <w:t xml:space="preserve"> il</w:t>
      </w:r>
      <w:r w:rsidRPr="00362C9E">
        <w:rPr>
          <w:rFonts w:ascii="Garamond" w:hAnsi="Garamond"/>
        </w:rPr>
        <w:t xml:space="preserve"> 18 giugno 2013 e ai riformati articoli del codice civile, Libro III </w:t>
      </w:r>
      <w:r w:rsidRPr="00362C9E">
        <w:rPr>
          <w:rFonts w:ascii="Garamond" w:hAnsi="Garamond"/>
          <w:i/>
        </w:rPr>
        <w:t>Della proprietà</w:t>
      </w:r>
      <w:r w:rsidRPr="00362C9E">
        <w:rPr>
          <w:rFonts w:ascii="Garamond" w:hAnsi="Garamond"/>
        </w:rPr>
        <w:t xml:space="preserve"> – titolo VII </w:t>
      </w:r>
      <w:r w:rsidRPr="00362C9E">
        <w:rPr>
          <w:rFonts w:ascii="Garamond" w:hAnsi="Garamond"/>
          <w:i/>
        </w:rPr>
        <w:t>Della comunione</w:t>
      </w:r>
      <w:r w:rsidRPr="00362C9E">
        <w:rPr>
          <w:rFonts w:ascii="Garamond" w:hAnsi="Garamond"/>
        </w:rPr>
        <w:t xml:space="preserve"> – capo II </w:t>
      </w:r>
      <w:r w:rsidRPr="00362C9E">
        <w:rPr>
          <w:rFonts w:ascii="Garamond" w:hAnsi="Garamond"/>
          <w:i/>
        </w:rPr>
        <w:t>Del condominio negli edifici</w:t>
      </w:r>
      <w:r w:rsidRPr="00362C9E">
        <w:rPr>
          <w:rFonts w:ascii="Garamond" w:hAnsi="Garamond"/>
        </w:rPr>
        <w:t xml:space="preserve">. </w:t>
      </w:r>
    </w:p>
    <w:p w14:paraId="2261083C" w14:textId="77777777" w:rsidR="00475FC0" w:rsidRPr="00362C9E" w:rsidRDefault="00475FC0" w:rsidP="00267DFD">
      <w:pPr>
        <w:spacing w:line="260" w:lineRule="exact"/>
        <w:ind w:firstLine="284"/>
        <w:jc w:val="both"/>
        <w:rPr>
          <w:rFonts w:ascii="Garamond" w:hAnsi="Garamond"/>
        </w:rPr>
      </w:pPr>
      <w:r w:rsidRPr="00362C9E">
        <w:rPr>
          <w:rFonts w:ascii="Garamond" w:hAnsi="Garamond"/>
        </w:rPr>
        <w:t>In particolare il Quaderno fa riferimento agli articoli del codice civile che si occupano del “Rendiconto condominiale” con l</w:t>
      </w:r>
      <w:r w:rsidR="001D35DE">
        <w:rPr>
          <w:rFonts w:ascii="Garamond" w:hAnsi="Garamond"/>
        </w:rPr>
        <w:t>’</w:t>
      </w:r>
      <w:r w:rsidRPr="00362C9E">
        <w:rPr>
          <w:rFonts w:ascii="Garamond" w:hAnsi="Garamond"/>
        </w:rPr>
        <w:t xml:space="preserve">obiettivo di indicare le metodologie di revisione, che possono essere utilizzate dal revisore condominiale, (figura facoltativa introdotta dal nuovo art. 1130 </w:t>
      </w:r>
      <w:r w:rsidRPr="00362C9E">
        <w:rPr>
          <w:rFonts w:ascii="Garamond" w:hAnsi="Garamond"/>
        </w:rPr>
        <w:lastRenderedPageBreak/>
        <w:t>bis cod. civ), per verificare la contabilità condominiale e i documenti che normalmente sono presentati nelle assemblee</w:t>
      </w:r>
      <w:r w:rsidR="00847D0F">
        <w:rPr>
          <w:rFonts w:ascii="Garamond" w:hAnsi="Garamond"/>
        </w:rPr>
        <w:t xml:space="preserve"> </w:t>
      </w:r>
      <w:r w:rsidRPr="00362C9E">
        <w:rPr>
          <w:rFonts w:ascii="Garamond" w:hAnsi="Garamond"/>
        </w:rPr>
        <w:t>di condominio. </w:t>
      </w:r>
    </w:p>
    <w:p w14:paraId="7F85B777" w14:textId="77777777" w:rsidR="00475FC0" w:rsidRPr="00362C9E" w:rsidRDefault="00475FC0" w:rsidP="00267DFD">
      <w:pPr>
        <w:spacing w:line="260" w:lineRule="exact"/>
        <w:ind w:firstLine="284"/>
        <w:jc w:val="both"/>
        <w:rPr>
          <w:rFonts w:ascii="Garamond" w:hAnsi="Garamond"/>
        </w:rPr>
      </w:pPr>
      <w:r w:rsidRPr="00362C9E">
        <w:rPr>
          <w:rFonts w:ascii="Garamond" w:hAnsi="Garamond"/>
        </w:rPr>
        <w:t>L</w:t>
      </w:r>
      <w:r w:rsidR="001D35DE">
        <w:rPr>
          <w:rFonts w:ascii="Garamond" w:hAnsi="Garamond"/>
        </w:rPr>
        <w:t>’</w:t>
      </w:r>
      <w:r w:rsidRPr="00362C9E">
        <w:rPr>
          <w:rFonts w:ascii="Garamond" w:hAnsi="Garamond"/>
        </w:rPr>
        <w:t>esposizione teorica, necessaria per illustrare l</w:t>
      </w:r>
      <w:r w:rsidR="001D35DE">
        <w:rPr>
          <w:rFonts w:ascii="Garamond" w:hAnsi="Garamond"/>
        </w:rPr>
        <w:t>’</w:t>
      </w:r>
      <w:r w:rsidRPr="00362C9E">
        <w:rPr>
          <w:rFonts w:ascii="Garamond" w:hAnsi="Garamond"/>
        </w:rPr>
        <w:t>ambito applicativo delle norme di legge e delle metodologie revisionali, fa riferimento al</w:t>
      </w:r>
      <w:r>
        <w:rPr>
          <w:rFonts w:ascii="Garamond" w:hAnsi="Garamond"/>
        </w:rPr>
        <w:t>l</w:t>
      </w:r>
      <w:r w:rsidR="001D35DE">
        <w:rPr>
          <w:rFonts w:ascii="Garamond" w:hAnsi="Garamond"/>
        </w:rPr>
        <w:t>’</w:t>
      </w:r>
      <w:r w:rsidRPr="001D137C">
        <w:rPr>
          <w:rFonts w:ascii="Garamond" w:hAnsi="Garamond"/>
          <w:i/>
        </w:rPr>
        <w:t>International</w:t>
      </w:r>
      <w:r w:rsidRPr="00362C9E">
        <w:rPr>
          <w:rFonts w:ascii="Garamond" w:hAnsi="Garamond"/>
        </w:rPr>
        <w:t xml:space="preserve"> </w:t>
      </w:r>
      <w:r w:rsidRPr="00362C9E">
        <w:rPr>
          <w:rFonts w:ascii="Garamond" w:hAnsi="Garamond"/>
          <w:i/>
        </w:rPr>
        <w:t>Framework</w:t>
      </w:r>
      <w:r>
        <w:rPr>
          <w:rFonts w:ascii="Garamond" w:hAnsi="Garamond"/>
          <w:i/>
        </w:rPr>
        <w:t xml:space="preserve"> on Assurance Engagements</w:t>
      </w:r>
      <w:r w:rsidRPr="00362C9E">
        <w:rPr>
          <w:rFonts w:ascii="Garamond" w:hAnsi="Garamond"/>
          <w:i/>
        </w:rPr>
        <w:t xml:space="preserve"> </w:t>
      </w:r>
      <w:r w:rsidRPr="00362C9E">
        <w:rPr>
          <w:rFonts w:ascii="Garamond" w:hAnsi="Garamond"/>
        </w:rPr>
        <w:t>e</w:t>
      </w:r>
      <w:r>
        <w:rPr>
          <w:rFonts w:ascii="Garamond" w:hAnsi="Garamond"/>
        </w:rPr>
        <w:t>d</w:t>
      </w:r>
      <w:r w:rsidRPr="00362C9E">
        <w:rPr>
          <w:rFonts w:ascii="Garamond" w:hAnsi="Garamond"/>
        </w:rPr>
        <w:t xml:space="preserve"> all</w:t>
      </w:r>
      <w:r w:rsidR="001D35DE">
        <w:rPr>
          <w:rFonts w:ascii="Garamond" w:hAnsi="Garamond"/>
        </w:rPr>
        <w:t>’</w:t>
      </w:r>
      <w:r w:rsidRPr="001D137C">
        <w:rPr>
          <w:rFonts w:ascii="Garamond" w:hAnsi="Garamond"/>
          <w:i/>
        </w:rPr>
        <w:t>ISAE 3000</w:t>
      </w:r>
      <w:r>
        <w:rPr>
          <w:rFonts w:ascii="Garamond" w:hAnsi="Garamond"/>
          <w:i/>
        </w:rPr>
        <w:t xml:space="preserve"> – Assurance Engagements other than audits or</w:t>
      </w:r>
      <w:r w:rsidR="00847D0F">
        <w:rPr>
          <w:rFonts w:ascii="Garamond" w:hAnsi="Garamond"/>
          <w:i/>
        </w:rPr>
        <w:t xml:space="preserve"> </w:t>
      </w:r>
      <w:r>
        <w:rPr>
          <w:rFonts w:ascii="Garamond" w:hAnsi="Garamond"/>
          <w:i/>
        </w:rPr>
        <w:t>reviews of historical financial information</w:t>
      </w:r>
      <w:r w:rsidRPr="00362C9E">
        <w:rPr>
          <w:rFonts w:ascii="Garamond" w:hAnsi="Garamond"/>
        </w:rPr>
        <w:t>,</w:t>
      </w:r>
      <w:r>
        <w:rPr>
          <w:rFonts w:ascii="Garamond" w:hAnsi="Garamond"/>
        </w:rPr>
        <w:t xml:space="preserve"> emessi dall</w:t>
      </w:r>
      <w:r w:rsidR="001D35DE">
        <w:rPr>
          <w:rFonts w:ascii="Garamond" w:hAnsi="Garamond"/>
        </w:rPr>
        <w:t>’</w:t>
      </w:r>
      <w:r w:rsidRPr="001D137C">
        <w:rPr>
          <w:rFonts w:ascii="Garamond" w:hAnsi="Garamond"/>
          <w:i/>
        </w:rPr>
        <w:t>International Audit and Assurance Standards Board (IAASB)</w:t>
      </w:r>
      <w:r>
        <w:rPr>
          <w:rFonts w:ascii="Garamond" w:hAnsi="Garamond"/>
        </w:rPr>
        <w:t>,</w:t>
      </w:r>
      <w:r w:rsidRPr="00362C9E">
        <w:rPr>
          <w:rFonts w:ascii="Garamond" w:hAnsi="Garamond"/>
        </w:rPr>
        <w:t xml:space="preserve"> </w:t>
      </w:r>
      <w:r>
        <w:rPr>
          <w:rFonts w:ascii="Garamond" w:hAnsi="Garamond"/>
        </w:rPr>
        <w:t>nell</w:t>
      </w:r>
      <w:r w:rsidR="001D35DE">
        <w:rPr>
          <w:rFonts w:ascii="Garamond" w:hAnsi="Garamond"/>
        </w:rPr>
        <w:t>’</w:t>
      </w:r>
      <w:r>
        <w:rPr>
          <w:rFonts w:ascii="Garamond" w:hAnsi="Garamond"/>
        </w:rPr>
        <w:t>ambito dell</w:t>
      </w:r>
      <w:r w:rsidR="001D35DE">
        <w:rPr>
          <w:rFonts w:ascii="Garamond" w:hAnsi="Garamond"/>
        </w:rPr>
        <w:t>’</w:t>
      </w:r>
      <w:r w:rsidRPr="001D137C">
        <w:rPr>
          <w:rFonts w:ascii="Garamond" w:hAnsi="Garamond"/>
          <w:i/>
        </w:rPr>
        <w:t>International Federation of Accountants (IFAC)</w:t>
      </w:r>
      <w:r>
        <w:rPr>
          <w:rFonts w:ascii="Garamond" w:hAnsi="Garamond"/>
          <w:i/>
        </w:rPr>
        <w:t xml:space="preserve">, </w:t>
      </w:r>
      <w:r w:rsidRPr="00362C9E">
        <w:rPr>
          <w:rFonts w:ascii="Garamond" w:hAnsi="Garamond"/>
        </w:rPr>
        <w:t>considerando la revisione di un rendiconto condominiale</w:t>
      </w:r>
      <w:r>
        <w:rPr>
          <w:rFonts w:ascii="Garamond" w:hAnsi="Garamond"/>
        </w:rPr>
        <w:t xml:space="preserve"> come</w:t>
      </w:r>
      <w:r w:rsidRPr="00362C9E">
        <w:rPr>
          <w:rFonts w:ascii="Garamond" w:hAnsi="Garamond"/>
        </w:rPr>
        <w:t xml:space="preserve"> un incarico di </w:t>
      </w:r>
      <w:r w:rsidRPr="00362C9E">
        <w:rPr>
          <w:rFonts w:ascii="Garamond" w:hAnsi="Garamond"/>
          <w:i/>
        </w:rPr>
        <w:t>assurance</w:t>
      </w:r>
      <w:r>
        <w:rPr>
          <w:rFonts w:ascii="Garamond" w:hAnsi="Garamond"/>
          <w:i/>
        </w:rPr>
        <w:t>.</w:t>
      </w:r>
      <w:r w:rsidR="00847D0F">
        <w:rPr>
          <w:rFonts w:ascii="Garamond" w:hAnsi="Garamond"/>
        </w:rPr>
        <w:t xml:space="preserve"> </w:t>
      </w:r>
      <w:r>
        <w:rPr>
          <w:rFonts w:ascii="Garamond" w:hAnsi="Garamond"/>
        </w:rPr>
        <w:t>I</w:t>
      </w:r>
      <w:r w:rsidRPr="00362C9E">
        <w:rPr>
          <w:rFonts w:ascii="Garamond" w:hAnsi="Garamond"/>
        </w:rPr>
        <w:t>l processo di revisione</w:t>
      </w:r>
      <w:r w:rsidR="00847D0F">
        <w:rPr>
          <w:rFonts w:ascii="Garamond" w:hAnsi="Garamond"/>
        </w:rPr>
        <w:t xml:space="preserve"> </w:t>
      </w:r>
      <w:r>
        <w:rPr>
          <w:rFonts w:ascii="Garamond" w:hAnsi="Garamond"/>
        </w:rPr>
        <w:t xml:space="preserve">inizia quindi con la </w:t>
      </w:r>
      <w:r w:rsidRPr="00362C9E">
        <w:rPr>
          <w:rFonts w:ascii="Garamond" w:hAnsi="Garamond"/>
        </w:rPr>
        <w:t>fase di accettazione,</w:t>
      </w:r>
      <w:r>
        <w:rPr>
          <w:rFonts w:ascii="Garamond" w:hAnsi="Garamond"/>
        </w:rPr>
        <w:t xml:space="preserve"> o</w:t>
      </w:r>
      <w:r w:rsidRPr="00362C9E">
        <w:rPr>
          <w:rFonts w:ascii="Garamond" w:hAnsi="Garamond"/>
        </w:rPr>
        <w:t xml:space="preserve"> mantenimento</w:t>
      </w:r>
      <w:r>
        <w:rPr>
          <w:rFonts w:ascii="Garamond" w:hAnsi="Garamond"/>
        </w:rPr>
        <w:t>,</w:t>
      </w:r>
      <w:r w:rsidRPr="00362C9E">
        <w:rPr>
          <w:rFonts w:ascii="Garamond" w:hAnsi="Garamond"/>
        </w:rPr>
        <w:t xml:space="preserve"> e valutazione dell</w:t>
      </w:r>
      <w:r w:rsidR="001D35DE">
        <w:rPr>
          <w:rFonts w:ascii="Garamond" w:hAnsi="Garamond"/>
        </w:rPr>
        <w:t>’</w:t>
      </w:r>
      <w:r>
        <w:rPr>
          <w:rFonts w:ascii="Garamond" w:hAnsi="Garamond"/>
        </w:rPr>
        <w:t>incarico</w:t>
      </w:r>
      <w:r w:rsidRPr="00362C9E">
        <w:rPr>
          <w:rFonts w:ascii="Garamond" w:hAnsi="Garamond"/>
        </w:rPr>
        <w:t xml:space="preserve">; prosegue definendo </w:t>
      </w:r>
      <w:r>
        <w:rPr>
          <w:rFonts w:ascii="Garamond" w:hAnsi="Garamond"/>
        </w:rPr>
        <w:t>la</w:t>
      </w:r>
      <w:r w:rsidR="00847D0F">
        <w:rPr>
          <w:rFonts w:ascii="Garamond" w:hAnsi="Garamond"/>
        </w:rPr>
        <w:t xml:space="preserve"> </w:t>
      </w:r>
      <w:r w:rsidRPr="00362C9E">
        <w:rPr>
          <w:rFonts w:ascii="Garamond" w:hAnsi="Garamond"/>
        </w:rPr>
        <w:t>significatività</w:t>
      </w:r>
      <w:r w:rsidR="00847D0F">
        <w:rPr>
          <w:rFonts w:ascii="Garamond" w:hAnsi="Garamond"/>
        </w:rPr>
        <w:t xml:space="preserve"> </w:t>
      </w:r>
      <w:r>
        <w:rPr>
          <w:rFonts w:ascii="Garamond" w:hAnsi="Garamond"/>
        </w:rPr>
        <w:t>ed acquisendo una</w:t>
      </w:r>
      <w:r w:rsidRPr="00362C9E">
        <w:rPr>
          <w:rFonts w:ascii="Garamond" w:hAnsi="Garamond"/>
        </w:rPr>
        <w:t xml:space="preserve"> comprensione</w:t>
      </w:r>
      <w:r w:rsidR="00847D0F">
        <w:rPr>
          <w:rFonts w:ascii="Garamond" w:hAnsi="Garamond"/>
        </w:rPr>
        <w:t xml:space="preserve"> </w:t>
      </w:r>
      <w:r w:rsidRPr="00362C9E">
        <w:rPr>
          <w:rFonts w:ascii="Garamond" w:hAnsi="Garamond"/>
        </w:rPr>
        <w:t>del condominio e dell</w:t>
      </w:r>
      <w:r w:rsidR="001D35DE">
        <w:rPr>
          <w:rFonts w:ascii="Garamond" w:hAnsi="Garamond"/>
        </w:rPr>
        <w:t>’</w:t>
      </w:r>
      <w:r w:rsidRPr="00362C9E">
        <w:rPr>
          <w:rFonts w:ascii="Garamond" w:hAnsi="Garamond"/>
        </w:rPr>
        <w:t>amministrazione condominiale</w:t>
      </w:r>
      <w:r>
        <w:rPr>
          <w:rFonts w:ascii="Garamond" w:hAnsi="Garamond"/>
        </w:rPr>
        <w:t>, incluso il controllo interno</w:t>
      </w:r>
      <w:r w:rsidRPr="00362C9E">
        <w:rPr>
          <w:rFonts w:ascii="Garamond" w:hAnsi="Garamond"/>
        </w:rPr>
        <w:t>,</w:t>
      </w:r>
      <w:r w:rsidR="00847D0F">
        <w:rPr>
          <w:rFonts w:ascii="Garamond" w:hAnsi="Garamond"/>
        </w:rPr>
        <w:t xml:space="preserve"> </w:t>
      </w:r>
      <w:r w:rsidRPr="00362C9E">
        <w:rPr>
          <w:rFonts w:ascii="Garamond" w:hAnsi="Garamond"/>
        </w:rPr>
        <w:t>per valutare le aree a rischio di errori od omissioni significative nella contabilità condominiale</w:t>
      </w:r>
      <w:r>
        <w:rPr>
          <w:rFonts w:ascii="Garamond" w:hAnsi="Garamond"/>
        </w:rPr>
        <w:t xml:space="preserve"> e definire le procedure di revisione conseguenti</w:t>
      </w:r>
      <w:r w:rsidRPr="00362C9E">
        <w:rPr>
          <w:rFonts w:ascii="Garamond" w:hAnsi="Garamond"/>
        </w:rPr>
        <w:t>;</w:t>
      </w:r>
      <w:r w:rsidR="00847D0F">
        <w:rPr>
          <w:rFonts w:ascii="Garamond" w:hAnsi="Garamond"/>
        </w:rPr>
        <w:t xml:space="preserve"> </w:t>
      </w:r>
      <w:r w:rsidRPr="00362C9E">
        <w:rPr>
          <w:rFonts w:ascii="Garamond" w:hAnsi="Garamond"/>
        </w:rPr>
        <w:t>l</w:t>
      </w:r>
      <w:r w:rsidR="001D35DE">
        <w:rPr>
          <w:rFonts w:ascii="Garamond" w:hAnsi="Garamond"/>
        </w:rPr>
        <w:t>’</w:t>
      </w:r>
      <w:r w:rsidRPr="00362C9E">
        <w:rPr>
          <w:rFonts w:ascii="Garamond" w:hAnsi="Garamond"/>
        </w:rPr>
        <w:t xml:space="preserve">esposizione termina con </w:t>
      </w:r>
      <w:r>
        <w:rPr>
          <w:rFonts w:ascii="Garamond" w:hAnsi="Garamond"/>
        </w:rPr>
        <w:t xml:space="preserve">le </w:t>
      </w:r>
      <w:r w:rsidRPr="00362C9E">
        <w:rPr>
          <w:rFonts w:ascii="Garamond" w:hAnsi="Garamond"/>
        </w:rPr>
        <w:t>casistiche d</w:t>
      </w:r>
      <w:r>
        <w:rPr>
          <w:rFonts w:ascii="Garamond" w:hAnsi="Garamond"/>
        </w:rPr>
        <w:t>ella</w:t>
      </w:r>
      <w:r w:rsidRPr="00362C9E">
        <w:rPr>
          <w:rFonts w:ascii="Garamond" w:hAnsi="Garamond"/>
        </w:rPr>
        <w:t xml:space="preserve"> relazione</w:t>
      </w:r>
      <w:r>
        <w:rPr>
          <w:rFonts w:ascii="Garamond" w:hAnsi="Garamond"/>
        </w:rPr>
        <w:t xml:space="preserve"> finale di </w:t>
      </w:r>
      <w:r w:rsidRPr="001D137C">
        <w:rPr>
          <w:rFonts w:ascii="Garamond" w:hAnsi="Garamond"/>
          <w:i/>
        </w:rPr>
        <w:t>assurance</w:t>
      </w:r>
      <w:r w:rsidRPr="00362C9E">
        <w:rPr>
          <w:rFonts w:ascii="Garamond" w:hAnsi="Garamond"/>
        </w:rPr>
        <w:t xml:space="preserve"> che il revisore condominiale </w:t>
      </w:r>
      <w:r>
        <w:rPr>
          <w:rFonts w:ascii="Garamond" w:hAnsi="Garamond"/>
        </w:rPr>
        <w:t>deve emettere</w:t>
      </w:r>
      <w:r w:rsidR="001D35DE">
        <w:rPr>
          <w:rFonts w:ascii="Garamond" w:hAnsi="Garamond"/>
        </w:rPr>
        <w:t>.</w:t>
      </w:r>
      <w:r w:rsidRPr="00362C9E">
        <w:rPr>
          <w:rFonts w:ascii="Garamond" w:hAnsi="Garamond"/>
        </w:rPr>
        <w:t> </w:t>
      </w:r>
    </w:p>
    <w:p w14:paraId="47DC4FFC" w14:textId="77777777" w:rsidR="00475FC0" w:rsidRPr="00362C9E" w:rsidRDefault="00475FC0" w:rsidP="00267DFD">
      <w:pPr>
        <w:spacing w:line="260" w:lineRule="exact"/>
        <w:ind w:firstLine="284"/>
        <w:jc w:val="both"/>
        <w:rPr>
          <w:rFonts w:ascii="Garamond" w:hAnsi="Garamond"/>
        </w:rPr>
      </w:pPr>
      <w:r w:rsidRPr="00362C9E">
        <w:rPr>
          <w:rFonts w:ascii="Garamond" w:hAnsi="Garamond"/>
        </w:rPr>
        <w:t xml:space="preserve">La successiva esposizione pratica, che include </w:t>
      </w:r>
      <w:r w:rsidRPr="00362C9E">
        <w:rPr>
          <w:rFonts w:ascii="Garamond" w:hAnsi="Garamond"/>
          <w:i/>
        </w:rPr>
        <w:t>check list</w:t>
      </w:r>
      <w:r w:rsidRPr="00362C9E">
        <w:rPr>
          <w:rFonts w:ascii="Garamond" w:hAnsi="Garamond"/>
        </w:rPr>
        <w:t xml:space="preserve"> e allegati che il revisore condominiale può utilizzare in maniera modulare a seconda delle necessità e degli obiettivi che deve raggiungere, quindi anche per incarichi diversi dalla revisione condominiale del rendiconto, si conclude con un esempio pratico di verifica dei documenti che normalmente vengono presentati in assemblea.</w:t>
      </w:r>
    </w:p>
    <w:p w14:paraId="69F544D8" w14:textId="77777777" w:rsidR="00475FC0" w:rsidRPr="00362C9E" w:rsidRDefault="00475FC0" w:rsidP="00267DFD">
      <w:pPr>
        <w:spacing w:line="260" w:lineRule="exact"/>
        <w:ind w:firstLine="284"/>
        <w:jc w:val="both"/>
        <w:rPr>
          <w:rFonts w:ascii="Garamond" w:hAnsi="Garamond"/>
        </w:rPr>
      </w:pPr>
      <w:r w:rsidRPr="00362C9E">
        <w:rPr>
          <w:rFonts w:ascii="Garamond" w:hAnsi="Garamond"/>
        </w:rPr>
        <w:t xml:space="preserve">In particolare le </w:t>
      </w:r>
      <w:r w:rsidRPr="00362C9E">
        <w:rPr>
          <w:rFonts w:ascii="Garamond" w:hAnsi="Garamond"/>
          <w:i/>
        </w:rPr>
        <w:t>check list</w:t>
      </w:r>
      <w:r w:rsidRPr="00362C9E">
        <w:rPr>
          <w:rFonts w:ascii="Garamond" w:hAnsi="Garamond"/>
        </w:rPr>
        <w:t>, contraddis</w:t>
      </w:r>
      <w:r w:rsidR="00585E28">
        <w:rPr>
          <w:rFonts w:ascii="Garamond" w:hAnsi="Garamond"/>
        </w:rPr>
        <w:t>tinte dal n. 2.3.1. al n. 2.3.15</w:t>
      </w:r>
      <w:r w:rsidRPr="00362C9E">
        <w:rPr>
          <w:rFonts w:ascii="Garamond" w:hAnsi="Garamond"/>
        </w:rPr>
        <w:t xml:space="preserve"> sono state predisposte con la supervisione del prof. Riccardo Bauer</w:t>
      </w:r>
      <w:r>
        <w:rPr>
          <w:rFonts w:ascii="Garamond" w:hAnsi="Garamond"/>
        </w:rPr>
        <w:t>,</w:t>
      </w:r>
      <w:r w:rsidRPr="00362C9E">
        <w:rPr>
          <w:rFonts w:ascii="Garamond" w:hAnsi="Garamond"/>
        </w:rPr>
        <w:t xml:space="preserve"> nel quadro di un piano di lavoro coordinato e continuo mirato</w:t>
      </w:r>
      <w:r>
        <w:rPr>
          <w:rFonts w:ascii="Garamond" w:hAnsi="Garamond"/>
        </w:rPr>
        <w:t xml:space="preserve"> alla comprensione della realtà condominiale ed</w:t>
      </w:r>
      <w:r w:rsidR="00847D0F">
        <w:rPr>
          <w:rFonts w:ascii="Garamond" w:hAnsi="Garamond"/>
        </w:rPr>
        <w:t xml:space="preserve"> </w:t>
      </w:r>
      <w:r w:rsidRPr="00362C9E">
        <w:rPr>
          <w:rFonts w:ascii="Garamond" w:hAnsi="Garamond"/>
        </w:rPr>
        <w:t xml:space="preserve">alla definizione di </w:t>
      </w:r>
      <w:r>
        <w:rPr>
          <w:rFonts w:ascii="Garamond" w:hAnsi="Garamond"/>
        </w:rPr>
        <w:t>procedure</w:t>
      </w:r>
      <w:r w:rsidR="00847D0F">
        <w:rPr>
          <w:rFonts w:ascii="Garamond" w:hAnsi="Garamond"/>
        </w:rPr>
        <w:t xml:space="preserve"> </w:t>
      </w:r>
      <w:r w:rsidRPr="00362C9E">
        <w:rPr>
          <w:rFonts w:ascii="Garamond" w:hAnsi="Garamond"/>
        </w:rPr>
        <w:t>di revisione</w:t>
      </w:r>
      <w:r>
        <w:rPr>
          <w:rFonts w:ascii="Garamond" w:hAnsi="Garamond"/>
        </w:rPr>
        <w:t xml:space="preserve"> specifiche</w:t>
      </w:r>
      <w:r w:rsidRPr="00362C9E">
        <w:rPr>
          <w:rFonts w:ascii="Garamond" w:hAnsi="Garamond"/>
        </w:rPr>
        <w:t xml:space="preserve"> per i condomini, costituendo il primo passo in questa direzione. </w:t>
      </w:r>
    </w:p>
    <w:p w14:paraId="015F0B8F" w14:textId="77777777" w:rsidR="00475FC0" w:rsidRPr="00362C9E" w:rsidRDefault="00475FC0" w:rsidP="00267DFD">
      <w:pPr>
        <w:spacing w:after="160" w:line="260" w:lineRule="exact"/>
        <w:ind w:firstLine="284"/>
        <w:contextualSpacing/>
        <w:jc w:val="both"/>
        <w:rPr>
          <w:rFonts w:ascii="Garamond" w:hAnsi="Garamond"/>
        </w:rPr>
      </w:pPr>
      <w:r w:rsidRPr="00362C9E">
        <w:rPr>
          <w:rFonts w:ascii="Garamond" w:eastAsia="MS Mincho" w:hAnsi="Garamond"/>
        </w:rPr>
        <w:t>Il quaderno sarà certamente di ausilio per tutti coloro che operano nell</w:t>
      </w:r>
      <w:r w:rsidR="001D35DE">
        <w:rPr>
          <w:rFonts w:ascii="Garamond" w:eastAsia="MS Mincho" w:hAnsi="Garamond"/>
        </w:rPr>
        <w:t>’</w:t>
      </w:r>
      <w:r w:rsidRPr="00362C9E">
        <w:rPr>
          <w:rFonts w:ascii="Garamond" w:eastAsia="MS Mincho" w:hAnsi="Garamond"/>
        </w:rPr>
        <w:t xml:space="preserve"> area condominiale (inquilini, proprietari, amministratori e revisori) e che hanno interesse a conoscere gli aspetti rilevanti per una corretta</w:t>
      </w:r>
      <w:r w:rsidR="00847D0F">
        <w:rPr>
          <w:rFonts w:ascii="Garamond" w:eastAsia="MS Mincho" w:hAnsi="Garamond"/>
        </w:rPr>
        <w:t xml:space="preserve"> </w:t>
      </w:r>
      <w:r>
        <w:rPr>
          <w:rFonts w:ascii="Garamond" w:eastAsia="MS Mincho" w:hAnsi="Garamond"/>
        </w:rPr>
        <w:t>amministrazione</w:t>
      </w:r>
      <w:r w:rsidR="00847D0F">
        <w:rPr>
          <w:rFonts w:ascii="Garamond" w:eastAsia="MS Mincho" w:hAnsi="Garamond"/>
        </w:rPr>
        <w:t xml:space="preserve"> </w:t>
      </w:r>
      <w:r w:rsidRPr="00362C9E">
        <w:rPr>
          <w:rFonts w:ascii="Garamond" w:eastAsia="MS Mincho" w:hAnsi="Garamond"/>
        </w:rPr>
        <w:t>condominial</w:t>
      </w:r>
      <w:r>
        <w:rPr>
          <w:rFonts w:ascii="Garamond" w:eastAsia="MS Mincho" w:hAnsi="Garamond"/>
        </w:rPr>
        <w:t>e</w:t>
      </w:r>
      <w:r w:rsidRPr="00362C9E">
        <w:rPr>
          <w:rFonts w:ascii="Garamond" w:eastAsia="MS Mincho" w:hAnsi="Garamond"/>
        </w:rPr>
        <w:t xml:space="preserve">. Potrà essere utilizzato come “Memento” delle norme e dei </w:t>
      </w:r>
      <w:r>
        <w:rPr>
          <w:rFonts w:ascii="Garamond" w:eastAsia="MS Mincho" w:hAnsi="Garamond"/>
        </w:rPr>
        <w:t xml:space="preserve">rischi </w:t>
      </w:r>
      <w:r w:rsidRPr="00362C9E">
        <w:rPr>
          <w:rFonts w:ascii="Garamond" w:eastAsia="MS Mincho" w:hAnsi="Garamond"/>
        </w:rPr>
        <w:t>che corre chi non l</w:t>
      </w:r>
      <w:r>
        <w:rPr>
          <w:rFonts w:ascii="Garamond" w:eastAsia="MS Mincho" w:hAnsi="Garamond"/>
        </w:rPr>
        <w:t>i</w:t>
      </w:r>
      <w:r w:rsidRPr="00362C9E">
        <w:rPr>
          <w:rFonts w:ascii="Garamond" w:eastAsia="MS Mincho" w:hAnsi="Garamond"/>
        </w:rPr>
        <w:t xml:space="preserve"> osserva, oltre a fornire spunti da presentare </w:t>
      </w:r>
      <w:r w:rsidRPr="00362C9E">
        <w:rPr>
          <w:rFonts w:ascii="Garamond" w:hAnsi="Garamond"/>
        </w:rPr>
        <w:t>all</w:t>
      </w:r>
      <w:r w:rsidR="001D35DE">
        <w:rPr>
          <w:rFonts w:ascii="Garamond" w:hAnsi="Garamond"/>
        </w:rPr>
        <w:t>’</w:t>
      </w:r>
      <w:r w:rsidRPr="00362C9E">
        <w:rPr>
          <w:rFonts w:ascii="Garamond" w:hAnsi="Garamond"/>
        </w:rPr>
        <w:t>assemblea condominiale o all</w:t>
      </w:r>
      <w:r w:rsidR="001D35DE">
        <w:rPr>
          <w:rFonts w:ascii="Garamond" w:hAnsi="Garamond"/>
        </w:rPr>
        <w:t>’</w:t>
      </w:r>
      <w:r w:rsidRPr="00362C9E">
        <w:rPr>
          <w:rFonts w:ascii="Garamond" w:hAnsi="Garamond"/>
        </w:rPr>
        <w:t>amministratore per migliorare la gestione condominiale.</w:t>
      </w:r>
    </w:p>
    <w:p w14:paraId="364B0E71" w14:textId="77777777" w:rsidR="00475FC0" w:rsidRDefault="00475FC0" w:rsidP="00267DFD">
      <w:pPr>
        <w:spacing w:line="260" w:lineRule="exact"/>
        <w:ind w:firstLine="284"/>
        <w:jc w:val="both"/>
        <w:rPr>
          <w:rFonts w:ascii="Garamond" w:hAnsi="Garamond"/>
        </w:rPr>
      </w:pPr>
      <w:r w:rsidRPr="00362C9E">
        <w:rPr>
          <w:rFonts w:ascii="Garamond" w:hAnsi="Garamond"/>
        </w:rPr>
        <w:t>La Commissione sottopone il Quaderno ai colleghi milanesi e di altri Ordini della categoria</w:t>
      </w:r>
      <w:r>
        <w:rPr>
          <w:rFonts w:ascii="Garamond" w:hAnsi="Garamond"/>
        </w:rPr>
        <w:t>,</w:t>
      </w:r>
      <w:r w:rsidR="00847D0F">
        <w:rPr>
          <w:rFonts w:ascii="Garamond" w:hAnsi="Garamond"/>
        </w:rPr>
        <w:t xml:space="preserve"> </w:t>
      </w:r>
      <w:r w:rsidRPr="00362C9E">
        <w:rPr>
          <w:rFonts w:ascii="Garamond" w:hAnsi="Garamond"/>
        </w:rPr>
        <w:t>auspicando di ricevere contributi ed osservazioni</w:t>
      </w:r>
      <w:r>
        <w:rPr>
          <w:rFonts w:ascii="Garamond" w:hAnsi="Garamond"/>
        </w:rPr>
        <w:t>,</w:t>
      </w:r>
      <w:r w:rsidRPr="00362C9E">
        <w:rPr>
          <w:rFonts w:ascii="Garamond" w:hAnsi="Garamond"/>
        </w:rPr>
        <w:t xml:space="preserve"> anche critiche</w:t>
      </w:r>
      <w:r>
        <w:rPr>
          <w:rFonts w:ascii="Garamond" w:hAnsi="Garamond"/>
        </w:rPr>
        <w:t>,</w:t>
      </w:r>
      <w:r w:rsidRPr="00362C9E">
        <w:rPr>
          <w:rFonts w:ascii="Garamond" w:hAnsi="Garamond"/>
        </w:rPr>
        <w:t xml:space="preserve"> che consentano di migliorare uno strumento di tecnica </w:t>
      </w:r>
      <w:r w:rsidRPr="00362C9E">
        <w:rPr>
          <w:rFonts w:ascii="Garamond" w:hAnsi="Garamond"/>
        </w:rPr>
        <w:lastRenderedPageBreak/>
        <w:t>professionale, sicuramente</w:t>
      </w:r>
      <w:r>
        <w:rPr>
          <w:rFonts w:ascii="Garamond" w:hAnsi="Garamond"/>
        </w:rPr>
        <w:t xml:space="preserve"> finalizzato</w:t>
      </w:r>
      <w:r w:rsidRPr="00362C9E">
        <w:rPr>
          <w:rFonts w:ascii="Garamond" w:hAnsi="Garamond"/>
        </w:rPr>
        <w:t xml:space="preserve"> ad una più efficiente e corretta gestione delle proprietà comuni.</w:t>
      </w:r>
    </w:p>
    <w:p w14:paraId="7875E64E" w14:textId="77777777" w:rsidR="00061B72" w:rsidRDefault="00061B72" w:rsidP="00267DFD">
      <w:pPr>
        <w:spacing w:line="260" w:lineRule="exact"/>
        <w:ind w:firstLine="284"/>
        <w:jc w:val="both"/>
        <w:rPr>
          <w:rFonts w:ascii="Garamond" w:hAnsi="Garamond"/>
        </w:rPr>
      </w:pPr>
    </w:p>
    <w:p w14:paraId="5E114129" w14:textId="77777777" w:rsidR="00061B72" w:rsidRPr="00362C9E" w:rsidRDefault="00061B72" w:rsidP="00267DFD">
      <w:pPr>
        <w:spacing w:line="260" w:lineRule="exact"/>
        <w:ind w:firstLine="284"/>
        <w:jc w:val="both"/>
        <w:rPr>
          <w:rFonts w:ascii="Garamond" w:hAnsi="Garamond"/>
        </w:rPr>
      </w:pPr>
    </w:p>
    <w:p w14:paraId="56FDA16D" w14:textId="77777777" w:rsidR="00267DFD" w:rsidRPr="00362C9E" w:rsidRDefault="00267DFD" w:rsidP="00475FC0">
      <w:pPr>
        <w:spacing w:line="260" w:lineRule="exact"/>
        <w:rPr>
          <w:rFonts w:ascii="Garamond" w:hAnsi="Garamond"/>
        </w:rPr>
      </w:pPr>
    </w:p>
    <w:p w14:paraId="5B26C323" w14:textId="77777777" w:rsidR="00061B72" w:rsidRDefault="00061B72" w:rsidP="00475FC0">
      <w:pPr>
        <w:spacing w:line="260" w:lineRule="exact"/>
        <w:rPr>
          <w:rFonts w:ascii="Garamond" w:hAnsi="Garamond"/>
        </w:rPr>
        <w:sectPr w:rsidR="00061B72" w:rsidSect="00EA52D2">
          <w:footnotePr>
            <w:numRestart w:val="eachSect"/>
          </w:footnotePr>
          <w:type w:val="oddPage"/>
          <w:pgSz w:w="9620" w:h="13600"/>
          <w:pgMar w:top="1418" w:right="1701" w:bottom="1701" w:left="1134" w:header="709" w:footer="709" w:gutter="0"/>
          <w:cols w:space="708"/>
          <w:titlePg/>
          <w:docGrid w:linePitch="360"/>
        </w:sectPr>
      </w:pPr>
    </w:p>
    <w:p w14:paraId="79190F2C" w14:textId="77777777" w:rsidR="004F0DA2" w:rsidRPr="0059492E" w:rsidRDefault="004F0DA2" w:rsidP="0059492E">
      <w:pPr>
        <w:ind w:firstLine="284"/>
        <w:jc w:val="both"/>
        <w:rPr>
          <w:rFonts w:ascii="Garamond" w:hAnsi="Garamond"/>
          <w:color w:val="000000"/>
        </w:rPr>
      </w:pPr>
    </w:p>
    <w:p w14:paraId="5167F5AE" w14:textId="77777777" w:rsidR="004F0DA2" w:rsidRPr="0059492E" w:rsidRDefault="004F0DA2" w:rsidP="0059492E">
      <w:pPr>
        <w:ind w:firstLine="284"/>
        <w:jc w:val="both"/>
        <w:rPr>
          <w:rFonts w:ascii="Garamond" w:hAnsi="Garamond"/>
          <w:color w:val="000000"/>
        </w:rPr>
      </w:pPr>
    </w:p>
    <w:p w14:paraId="1C49073A" w14:textId="77777777" w:rsidR="00E73FAB" w:rsidRPr="0059492E" w:rsidRDefault="00E73FAB" w:rsidP="0059492E">
      <w:pPr>
        <w:ind w:firstLine="284"/>
        <w:jc w:val="both"/>
        <w:rPr>
          <w:rFonts w:ascii="Garamond" w:hAnsi="Garamond"/>
          <w:color w:val="000000"/>
        </w:rPr>
      </w:pPr>
    </w:p>
    <w:p w14:paraId="38A70EF1" w14:textId="77777777" w:rsidR="00E73FAB" w:rsidRPr="0059492E" w:rsidRDefault="00E73FAB" w:rsidP="0059492E">
      <w:pPr>
        <w:ind w:firstLine="284"/>
        <w:jc w:val="both"/>
        <w:rPr>
          <w:rFonts w:ascii="Garamond" w:hAnsi="Garamond"/>
          <w:color w:val="000000"/>
        </w:rPr>
      </w:pPr>
    </w:p>
    <w:p w14:paraId="7BF50957" w14:textId="77777777" w:rsidR="00BE066C" w:rsidRPr="0059492E" w:rsidRDefault="00BE066C" w:rsidP="0059492E">
      <w:pPr>
        <w:ind w:firstLine="284"/>
        <w:jc w:val="both"/>
        <w:rPr>
          <w:rFonts w:ascii="Garamond" w:hAnsi="Garamond"/>
          <w:color w:val="000000"/>
        </w:rPr>
      </w:pPr>
    </w:p>
    <w:p w14:paraId="02744DFD" w14:textId="77777777" w:rsidR="00E257DF" w:rsidRPr="00061B72" w:rsidRDefault="00E257DF" w:rsidP="00061B72">
      <w:pPr>
        <w:pStyle w:val="Titolo"/>
        <w:rPr>
          <w:bCs w:val="0"/>
          <w:iCs/>
        </w:rPr>
      </w:pPr>
      <w:r w:rsidRPr="00061B72">
        <w:rPr>
          <w:bCs w:val="0"/>
          <w:iCs/>
        </w:rPr>
        <w:t xml:space="preserve">INDICE </w:t>
      </w:r>
    </w:p>
    <w:p w14:paraId="42E08E4B" w14:textId="77777777" w:rsidR="00E13D07" w:rsidRPr="0059492E" w:rsidRDefault="00E13D07" w:rsidP="0059492E">
      <w:pPr>
        <w:ind w:firstLine="284"/>
        <w:jc w:val="both"/>
        <w:rPr>
          <w:rFonts w:ascii="Garamond" w:hAnsi="Garamond"/>
          <w:color w:val="000000"/>
        </w:rPr>
      </w:pPr>
    </w:p>
    <w:p w14:paraId="3BBFB39B" w14:textId="53478889" w:rsidR="00E13D07" w:rsidRDefault="00E13D07" w:rsidP="00F06919">
      <w:pPr>
        <w:pStyle w:val="Paragrafoelenco"/>
        <w:numPr>
          <w:ilvl w:val="0"/>
          <w:numId w:val="34"/>
        </w:numPr>
        <w:tabs>
          <w:tab w:val="left" w:pos="567"/>
        </w:tabs>
        <w:spacing w:line="260" w:lineRule="exact"/>
        <w:ind w:left="567" w:hanging="567"/>
        <w:contextualSpacing/>
        <w:jc w:val="both"/>
        <w:rPr>
          <w:rFonts w:ascii="Garamond" w:eastAsia="Times New Roman" w:hAnsi="Garamond"/>
        </w:rPr>
      </w:pPr>
      <w:r w:rsidRPr="00E73FAB">
        <w:rPr>
          <w:rFonts w:ascii="Garamond" w:eastAsia="Times New Roman" w:hAnsi="Garamond"/>
        </w:rPr>
        <w:t>I</w:t>
      </w:r>
      <w:r w:rsidR="00CA53C7" w:rsidRPr="00E73FAB">
        <w:rPr>
          <w:rFonts w:ascii="Garamond" w:eastAsia="Times New Roman" w:hAnsi="Garamond"/>
        </w:rPr>
        <w:t>ntroduzione</w:t>
      </w:r>
    </w:p>
    <w:p w14:paraId="7A4DC902" w14:textId="77777777" w:rsidR="00CA53C7" w:rsidRPr="00CA53C7" w:rsidRDefault="00CA53C7" w:rsidP="00CA53C7">
      <w:pPr>
        <w:tabs>
          <w:tab w:val="left" w:pos="567"/>
        </w:tabs>
        <w:spacing w:line="260" w:lineRule="exact"/>
        <w:contextualSpacing/>
        <w:jc w:val="both"/>
        <w:rPr>
          <w:rFonts w:ascii="Garamond" w:hAnsi="Garamond"/>
        </w:rPr>
      </w:pPr>
    </w:p>
    <w:p w14:paraId="445A226A" w14:textId="77777777" w:rsidR="00E13D07" w:rsidRPr="00E73FAB" w:rsidRDefault="008378D1" w:rsidP="00CA53C7">
      <w:pPr>
        <w:pStyle w:val="Paragrafoelenco"/>
        <w:numPr>
          <w:ilvl w:val="1"/>
          <w:numId w:val="34"/>
        </w:numPr>
        <w:tabs>
          <w:tab w:val="left" w:pos="1134"/>
        </w:tabs>
        <w:spacing w:line="260" w:lineRule="exact"/>
        <w:ind w:left="1134" w:hanging="567"/>
        <w:contextualSpacing/>
        <w:jc w:val="both"/>
        <w:rPr>
          <w:rFonts w:ascii="Garamond" w:eastAsia="Times New Roman" w:hAnsi="Garamond"/>
        </w:rPr>
      </w:pPr>
      <w:r>
        <w:rPr>
          <w:rFonts w:ascii="Garamond" w:eastAsia="Times New Roman" w:hAnsi="Garamond"/>
        </w:rPr>
        <w:t>La r</w:t>
      </w:r>
      <w:r w:rsidR="00E13D07" w:rsidRPr="00E73FAB">
        <w:rPr>
          <w:rFonts w:ascii="Garamond" w:eastAsia="Times New Roman" w:hAnsi="Garamond"/>
        </w:rPr>
        <w:t>evisione della contabilità di un condominio nelle norme di legge.</w:t>
      </w:r>
    </w:p>
    <w:p w14:paraId="50E725EE" w14:textId="77777777" w:rsidR="00E13D07" w:rsidRPr="00E73FAB" w:rsidRDefault="00E13D07" w:rsidP="00CA53C7">
      <w:pPr>
        <w:pStyle w:val="Paragrafoelenco"/>
        <w:numPr>
          <w:ilvl w:val="1"/>
          <w:numId w:val="34"/>
        </w:numPr>
        <w:tabs>
          <w:tab w:val="left" w:pos="1134"/>
        </w:tabs>
        <w:spacing w:line="260" w:lineRule="exact"/>
        <w:ind w:left="1134" w:hanging="567"/>
        <w:contextualSpacing/>
        <w:jc w:val="both"/>
        <w:rPr>
          <w:rFonts w:ascii="Garamond" w:eastAsia="Times New Roman" w:hAnsi="Garamond"/>
        </w:rPr>
      </w:pPr>
      <w:r w:rsidRPr="00E73FAB">
        <w:rPr>
          <w:rFonts w:ascii="Garamond" w:eastAsia="Times New Roman" w:hAnsi="Garamond"/>
        </w:rPr>
        <w:t>La revisione della contabilità di un condominio secondo un punto di vista professionale.</w:t>
      </w:r>
    </w:p>
    <w:p w14:paraId="4EA70B1B" w14:textId="77777777" w:rsidR="00E13D07" w:rsidRDefault="008378D1" w:rsidP="00CA53C7">
      <w:pPr>
        <w:pStyle w:val="Paragrafoelenco"/>
        <w:numPr>
          <w:ilvl w:val="1"/>
          <w:numId w:val="34"/>
        </w:numPr>
        <w:tabs>
          <w:tab w:val="left" w:pos="1134"/>
        </w:tabs>
        <w:spacing w:line="260" w:lineRule="exact"/>
        <w:ind w:left="1134" w:hanging="567"/>
        <w:contextualSpacing/>
        <w:jc w:val="both"/>
        <w:rPr>
          <w:rFonts w:ascii="Garamond" w:eastAsia="Times New Roman" w:hAnsi="Garamond"/>
        </w:rPr>
      </w:pPr>
      <w:r>
        <w:rPr>
          <w:rFonts w:ascii="Garamond" w:eastAsia="Times New Roman" w:hAnsi="Garamond"/>
        </w:rPr>
        <w:t>Il contenuto del Framework e dell</w:t>
      </w:r>
      <w:r w:rsidR="001D35DE">
        <w:rPr>
          <w:rFonts w:ascii="Garamond" w:eastAsia="Times New Roman" w:hAnsi="Garamond"/>
        </w:rPr>
        <w:t>’</w:t>
      </w:r>
      <w:r>
        <w:rPr>
          <w:rFonts w:ascii="Garamond" w:eastAsia="Times New Roman" w:hAnsi="Garamond"/>
        </w:rPr>
        <w:t>ISAE 3000.</w:t>
      </w:r>
    </w:p>
    <w:p w14:paraId="7961D702" w14:textId="77777777" w:rsidR="00C92794" w:rsidRPr="00E73FAB" w:rsidRDefault="00C92794" w:rsidP="00F06919">
      <w:pPr>
        <w:pStyle w:val="Paragrafoelenco"/>
        <w:tabs>
          <w:tab w:val="left" w:pos="567"/>
        </w:tabs>
        <w:spacing w:line="260" w:lineRule="exact"/>
        <w:ind w:left="0"/>
        <w:contextualSpacing/>
        <w:jc w:val="both"/>
        <w:rPr>
          <w:rFonts w:ascii="Garamond" w:eastAsia="Times New Roman" w:hAnsi="Garamond"/>
        </w:rPr>
      </w:pPr>
    </w:p>
    <w:p w14:paraId="39825D84" w14:textId="596248F3" w:rsidR="00E13D07" w:rsidRDefault="00CA53C7" w:rsidP="00F06919">
      <w:pPr>
        <w:pStyle w:val="Paragrafoelenco"/>
        <w:numPr>
          <w:ilvl w:val="0"/>
          <w:numId w:val="34"/>
        </w:numPr>
        <w:tabs>
          <w:tab w:val="left" w:pos="567"/>
        </w:tabs>
        <w:spacing w:line="260" w:lineRule="exact"/>
        <w:ind w:left="567" w:hanging="567"/>
        <w:contextualSpacing/>
        <w:jc w:val="both"/>
        <w:rPr>
          <w:rFonts w:ascii="Garamond" w:eastAsia="Times New Roman" w:hAnsi="Garamond"/>
        </w:rPr>
      </w:pPr>
      <w:r>
        <w:rPr>
          <w:rFonts w:ascii="Garamond" w:eastAsia="Times New Roman" w:hAnsi="Garamond"/>
        </w:rPr>
        <w:t>I</w:t>
      </w:r>
      <w:r w:rsidRPr="00E73FAB">
        <w:rPr>
          <w:rFonts w:ascii="Garamond" w:eastAsia="Times New Roman" w:hAnsi="Garamond"/>
        </w:rPr>
        <w:t>l processo di revisione della contabilit</w:t>
      </w:r>
      <w:r>
        <w:rPr>
          <w:rFonts w:ascii="Garamond" w:eastAsia="Times New Roman" w:hAnsi="Garamond"/>
        </w:rPr>
        <w:t>à</w:t>
      </w:r>
      <w:r w:rsidRPr="00E73FAB">
        <w:rPr>
          <w:rFonts w:ascii="Garamond" w:eastAsia="Times New Roman" w:hAnsi="Garamond"/>
        </w:rPr>
        <w:t xml:space="preserve"> di un condominio</w:t>
      </w:r>
      <w:r>
        <w:rPr>
          <w:rFonts w:ascii="Garamond" w:eastAsia="Times New Roman" w:hAnsi="Garamond"/>
        </w:rPr>
        <w:t xml:space="preserve"> secondo </w:t>
      </w:r>
      <w:r w:rsidR="008378D1">
        <w:rPr>
          <w:rFonts w:ascii="Garamond" w:eastAsia="Times New Roman" w:hAnsi="Garamond"/>
        </w:rPr>
        <w:t>L</w:t>
      </w:r>
      <w:r w:rsidR="001D35DE">
        <w:rPr>
          <w:rFonts w:ascii="Garamond" w:eastAsia="Times New Roman" w:hAnsi="Garamond"/>
        </w:rPr>
        <w:t>’</w:t>
      </w:r>
      <w:r w:rsidR="008378D1">
        <w:rPr>
          <w:rFonts w:ascii="Garamond" w:eastAsia="Times New Roman" w:hAnsi="Garamond"/>
        </w:rPr>
        <w:t>ISAE 3000</w:t>
      </w:r>
    </w:p>
    <w:p w14:paraId="2A9566CC" w14:textId="77777777" w:rsidR="00CA53C7" w:rsidRPr="00CA53C7" w:rsidRDefault="00CA53C7" w:rsidP="00CA53C7">
      <w:pPr>
        <w:tabs>
          <w:tab w:val="left" w:pos="567"/>
        </w:tabs>
        <w:spacing w:line="260" w:lineRule="exact"/>
        <w:contextualSpacing/>
        <w:jc w:val="both"/>
        <w:rPr>
          <w:rFonts w:ascii="Garamond" w:hAnsi="Garamond"/>
        </w:rPr>
      </w:pPr>
    </w:p>
    <w:p w14:paraId="594A591C" w14:textId="77777777" w:rsidR="00E13D07" w:rsidRDefault="00E13D07" w:rsidP="00CA53C7">
      <w:pPr>
        <w:pStyle w:val="Paragrafoelenco"/>
        <w:numPr>
          <w:ilvl w:val="1"/>
          <w:numId w:val="34"/>
        </w:numPr>
        <w:tabs>
          <w:tab w:val="left" w:pos="1134"/>
        </w:tabs>
        <w:spacing w:line="260" w:lineRule="exact"/>
        <w:ind w:left="1134" w:hanging="567"/>
        <w:contextualSpacing/>
        <w:jc w:val="both"/>
        <w:rPr>
          <w:rFonts w:ascii="Garamond" w:eastAsia="Times New Roman" w:hAnsi="Garamond"/>
        </w:rPr>
      </w:pPr>
      <w:r w:rsidRPr="00E73FAB">
        <w:rPr>
          <w:rFonts w:ascii="Garamond" w:eastAsia="Times New Roman" w:hAnsi="Garamond"/>
        </w:rPr>
        <w:t>Valutare l</w:t>
      </w:r>
      <w:r w:rsidR="001D35DE">
        <w:rPr>
          <w:rFonts w:ascii="Garamond" w:eastAsia="Times New Roman" w:hAnsi="Garamond"/>
        </w:rPr>
        <w:t>’</w:t>
      </w:r>
      <w:r w:rsidRPr="00E73FAB">
        <w:rPr>
          <w:rFonts w:ascii="Garamond" w:eastAsia="Times New Roman" w:hAnsi="Garamond"/>
        </w:rPr>
        <w:t>accettabilità dell</w:t>
      </w:r>
      <w:r w:rsidR="001D35DE">
        <w:rPr>
          <w:rFonts w:ascii="Garamond" w:eastAsia="Times New Roman" w:hAnsi="Garamond"/>
        </w:rPr>
        <w:t>’</w:t>
      </w:r>
      <w:r w:rsidRPr="00E73FAB">
        <w:rPr>
          <w:rFonts w:ascii="Garamond" w:eastAsia="Times New Roman" w:hAnsi="Garamond"/>
        </w:rPr>
        <w:t>incarico o l</w:t>
      </w:r>
      <w:r w:rsidR="001D35DE">
        <w:rPr>
          <w:rFonts w:ascii="Garamond" w:eastAsia="Times New Roman" w:hAnsi="Garamond"/>
        </w:rPr>
        <w:t>’</w:t>
      </w:r>
      <w:r w:rsidRPr="00E73FAB">
        <w:rPr>
          <w:rFonts w:ascii="Garamond" w:eastAsia="Times New Roman" w:hAnsi="Garamond"/>
        </w:rPr>
        <w:t>opportunità della sua continuazione e definire i termini dell</w:t>
      </w:r>
      <w:r w:rsidR="001D35DE">
        <w:rPr>
          <w:rFonts w:ascii="Garamond" w:eastAsia="Times New Roman" w:hAnsi="Garamond"/>
        </w:rPr>
        <w:t>’</w:t>
      </w:r>
      <w:r w:rsidRPr="00E73FAB">
        <w:rPr>
          <w:rFonts w:ascii="Garamond" w:eastAsia="Times New Roman" w:hAnsi="Garamond"/>
        </w:rPr>
        <w:t>incarico.</w:t>
      </w:r>
    </w:p>
    <w:p w14:paraId="14495DF1" w14:textId="77777777" w:rsidR="00E364D8" w:rsidRDefault="00E364D8" w:rsidP="00CA53C7">
      <w:pPr>
        <w:pStyle w:val="Paragrafoelenco"/>
        <w:numPr>
          <w:ilvl w:val="2"/>
          <w:numId w:val="34"/>
        </w:numPr>
        <w:tabs>
          <w:tab w:val="left" w:pos="1985"/>
        </w:tabs>
        <w:spacing w:line="260" w:lineRule="exact"/>
        <w:ind w:left="1134" w:firstLine="0"/>
        <w:contextualSpacing/>
        <w:jc w:val="both"/>
        <w:rPr>
          <w:rFonts w:ascii="Garamond" w:eastAsia="Times New Roman" w:hAnsi="Garamond"/>
        </w:rPr>
      </w:pPr>
      <w:r>
        <w:rPr>
          <w:rFonts w:ascii="Garamond" w:eastAsia="Times New Roman" w:hAnsi="Garamond"/>
        </w:rPr>
        <w:t>Accettazione e mantenimento.</w:t>
      </w:r>
    </w:p>
    <w:p w14:paraId="5DA5A710" w14:textId="77777777" w:rsidR="00E364D8" w:rsidRPr="00E73FAB" w:rsidRDefault="00E364D8" w:rsidP="00CA53C7">
      <w:pPr>
        <w:pStyle w:val="Paragrafoelenco"/>
        <w:numPr>
          <w:ilvl w:val="2"/>
          <w:numId w:val="34"/>
        </w:numPr>
        <w:tabs>
          <w:tab w:val="left" w:pos="1985"/>
        </w:tabs>
        <w:spacing w:line="260" w:lineRule="exact"/>
        <w:ind w:left="1134" w:firstLine="0"/>
        <w:contextualSpacing/>
        <w:jc w:val="both"/>
        <w:rPr>
          <w:rFonts w:ascii="Garamond" w:eastAsia="Times New Roman" w:hAnsi="Garamond"/>
        </w:rPr>
      </w:pPr>
      <w:r>
        <w:rPr>
          <w:rFonts w:ascii="Garamond" w:eastAsia="Times New Roman" w:hAnsi="Garamond"/>
        </w:rPr>
        <w:t>I termini dell</w:t>
      </w:r>
      <w:r w:rsidR="001D35DE">
        <w:rPr>
          <w:rFonts w:ascii="Garamond" w:eastAsia="Times New Roman" w:hAnsi="Garamond"/>
        </w:rPr>
        <w:t>’</w:t>
      </w:r>
      <w:r>
        <w:rPr>
          <w:rFonts w:ascii="Garamond" w:eastAsia="Times New Roman" w:hAnsi="Garamond"/>
        </w:rPr>
        <w:t>incarico.</w:t>
      </w:r>
    </w:p>
    <w:p w14:paraId="3706F9B7" w14:textId="77777777" w:rsidR="00E13D07" w:rsidRDefault="00E13D07" w:rsidP="00CA53C7">
      <w:pPr>
        <w:pStyle w:val="Paragrafoelenco"/>
        <w:numPr>
          <w:ilvl w:val="1"/>
          <w:numId w:val="34"/>
        </w:numPr>
        <w:tabs>
          <w:tab w:val="left" w:pos="1134"/>
        </w:tabs>
        <w:spacing w:line="260" w:lineRule="exact"/>
        <w:ind w:left="1134" w:hanging="567"/>
        <w:contextualSpacing/>
        <w:jc w:val="both"/>
        <w:rPr>
          <w:rFonts w:ascii="Garamond" w:eastAsia="Times New Roman" w:hAnsi="Garamond"/>
        </w:rPr>
      </w:pPr>
      <w:r w:rsidRPr="00E73FAB">
        <w:rPr>
          <w:rFonts w:ascii="Garamond" w:eastAsia="Times New Roman" w:hAnsi="Garamond"/>
        </w:rPr>
        <w:t>Definire la significatività ed una strategia generale di revisione.</w:t>
      </w:r>
    </w:p>
    <w:p w14:paraId="21A6A059" w14:textId="77777777" w:rsidR="00E364D8" w:rsidRDefault="00E364D8" w:rsidP="00CA53C7">
      <w:pPr>
        <w:pStyle w:val="Paragrafoelenco"/>
        <w:numPr>
          <w:ilvl w:val="2"/>
          <w:numId w:val="34"/>
        </w:numPr>
        <w:tabs>
          <w:tab w:val="left" w:pos="1985"/>
        </w:tabs>
        <w:spacing w:line="260" w:lineRule="exact"/>
        <w:ind w:left="1134" w:firstLine="0"/>
        <w:contextualSpacing/>
        <w:jc w:val="both"/>
        <w:rPr>
          <w:rFonts w:ascii="Garamond" w:eastAsia="Times New Roman" w:hAnsi="Garamond"/>
        </w:rPr>
      </w:pPr>
      <w:r>
        <w:rPr>
          <w:rFonts w:ascii="Garamond" w:eastAsia="Times New Roman" w:hAnsi="Garamond"/>
        </w:rPr>
        <w:t>Significatività.</w:t>
      </w:r>
    </w:p>
    <w:p w14:paraId="10623905" w14:textId="77777777" w:rsidR="00E364D8" w:rsidRPr="00E73FAB" w:rsidRDefault="00E364D8" w:rsidP="00CA53C7">
      <w:pPr>
        <w:pStyle w:val="Paragrafoelenco"/>
        <w:numPr>
          <w:ilvl w:val="2"/>
          <w:numId w:val="34"/>
        </w:numPr>
        <w:tabs>
          <w:tab w:val="left" w:pos="1985"/>
        </w:tabs>
        <w:spacing w:line="260" w:lineRule="exact"/>
        <w:ind w:left="1134" w:firstLine="0"/>
        <w:contextualSpacing/>
        <w:jc w:val="both"/>
        <w:rPr>
          <w:rFonts w:ascii="Garamond" w:eastAsia="Times New Roman" w:hAnsi="Garamond"/>
        </w:rPr>
      </w:pPr>
      <w:r>
        <w:rPr>
          <w:rFonts w:ascii="Garamond" w:eastAsia="Times New Roman" w:hAnsi="Garamond"/>
        </w:rPr>
        <w:t>Definire una strategia generale di revisione.</w:t>
      </w:r>
    </w:p>
    <w:p w14:paraId="2332419F" w14:textId="77777777" w:rsidR="00E13D07" w:rsidRPr="00E73FAB" w:rsidRDefault="00E13D07" w:rsidP="00CA53C7">
      <w:pPr>
        <w:pStyle w:val="Paragrafoelenco"/>
        <w:numPr>
          <w:ilvl w:val="1"/>
          <w:numId w:val="34"/>
        </w:numPr>
        <w:tabs>
          <w:tab w:val="left" w:pos="1134"/>
        </w:tabs>
        <w:spacing w:line="260" w:lineRule="exact"/>
        <w:ind w:left="1134" w:hanging="567"/>
        <w:contextualSpacing/>
        <w:jc w:val="both"/>
        <w:rPr>
          <w:rFonts w:ascii="Garamond" w:eastAsia="Times New Roman" w:hAnsi="Garamond"/>
        </w:rPr>
      </w:pPr>
      <w:r w:rsidRPr="00E73FAB">
        <w:rPr>
          <w:rFonts w:ascii="Garamond" w:eastAsia="Times New Roman" w:hAnsi="Garamond"/>
        </w:rPr>
        <w:t>Com</w:t>
      </w:r>
      <w:r w:rsidR="00E364D8">
        <w:rPr>
          <w:rFonts w:ascii="Garamond" w:eastAsia="Times New Roman" w:hAnsi="Garamond"/>
        </w:rPr>
        <w:t>prendere il condominio e l</w:t>
      </w:r>
      <w:r w:rsidR="001D35DE">
        <w:rPr>
          <w:rFonts w:ascii="Garamond" w:eastAsia="Times New Roman" w:hAnsi="Garamond"/>
        </w:rPr>
        <w:t>’</w:t>
      </w:r>
      <w:r w:rsidR="00E364D8">
        <w:rPr>
          <w:rFonts w:ascii="Garamond" w:eastAsia="Times New Roman" w:hAnsi="Garamond"/>
        </w:rPr>
        <w:t>amministrazione condominiale.</w:t>
      </w:r>
    </w:p>
    <w:p w14:paraId="5A0C2B34" w14:textId="77777777" w:rsidR="00E13D07" w:rsidRPr="00E73FAB" w:rsidRDefault="00E13D07" w:rsidP="00CA53C7">
      <w:pPr>
        <w:pStyle w:val="Paragrafoelenco"/>
        <w:numPr>
          <w:ilvl w:val="1"/>
          <w:numId w:val="34"/>
        </w:numPr>
        <w:tabs>
          <w:tab w:val="left" w:pos="1134"/>
        </w:tabs>
        <w:spacing w:line="260" w:lineRule="exact"/>
        <w:ind w:left="1134" w:hanging="567"/>
        <w:contextualSpacing/>
        <w:jc w:val="both"/>
        <w:rPr>
          <w:rFonts w:ascii="Garamond" w:eastAsia="Times New Roman" w:hAnsi="Garamond"/>
        </w:rPr>
      </w:pPr>
      <w:r w:rsidRPr="00E73FAB">
        <w:rPr>
          <w:rFonts w:ascii="Garamond" w:eastAsia="Times New Roman" w:hAnsi="Garamond"/>
        </w:rPr>
        <w:t>Comprendere il controllo interno del condominio e dell</w:t>
      </w:r>
      <w:r w:rsidR="001D35DE">
        <w:rPr>
          <w:rFonts w:ascii="Garamond" w:eastAsia="Times New Roman" w:hAnsi="Garamond"/>
        </w:rPr>
        <w:t>’</w:t>
      </w:r>
      <w:r w:rsidRPr="00E73FAB">
        <w:rPr>
          <w:rFonts w:ascii="Garamond" w:eastAsia="Times New Roman" w:hAnsi="Garamond"/>
        </w:rPr>
        <w:t>amministrazione condominiale.</w:t>
      </w:r>
    </w:p>
    <w:p w14:paraId="1FE25DCF" w14:textId="77777777" w:rsidR="00E13D07" w:rsidRPr="00E73FAB" w:rsidRDefault="00E13D07" w:rsidP="00CA53C7">
      <w:pPr>
        <w:pStyle w:val="Paragrafoelenco"/>
        <w:numPr>
          <w:ilvl w:val="1"/>
          <w:numId w:val="34"/>
        </w:numPr>
        <w:tabs>
          <w:tab w:val="left" w:pos="1134"/>
        </w:tabs>
        <w:spacing w:line="260" w:lineRule="exact"/>
        <w:ind w:left="1134" w:hanging="567"/>
        <w:contextualSpacing/>
        <w:jc w:val="both"/>
        <w:rPr>
          <w:rFonts w:ascii="Garamond" w:eastAsia="Times New Roman" w:hAnsi="Garamond"/>
        </w:rPr>
      </w:pPr>
      <w:r w:rsidRPr="00E73FAB">
        <w:rPr>
          <w:rFonts w:ascii="Garamond" w:eastAsia="Times New Roman" w:hAnsi="Garamond"/>
        </w:rPr>
        <w:t>Valutare</w:t>
      </w:r>
      <w:r w:rsidR="00847D0F">
        <w:rPr>
          <w:rFonts w:ascii="Garamond" w:eastAsia="Times New Roman" w:hAnsi="Garamond"/>
        </w:rPr>
        <w:t xml:space="preserve"> </w:t>
      </w:r>
      <w:r w:rsidR="00877E7C">
        <w:rPr>
          <w:rFonts w:ascii="Garamond" w:eastAsia="Times New Roman" w:hAnsi="Garamond"/>
        </w:rPr>
        <w:t>le aree a</w:t>
      </w:r>
      <w:r w:rsidRPr="00E73FAB">
        <w:rPr>
          <w:rFonts w:ascii="Garamond" w:eastAsia="Times New Roman" w:hAnsi="Garamond"/>
        </w:rPr>
        <w:t xml:space="preserve"> rischio di errori</w:t>
      </w:r>
      <w:r w:rsidR="00877E7C">
        <w:rPr>
          <w:rFonts w:ascii="Garamond" w:eastAsia="Times New Roman" w:hAnsi="Garamond"/>
        </w:rPr>
        <w:t xml:space="preserve"> o omissioni</w:t>
      </w:r>
      <w:r w:rsidRPr="00E73FAB">
        <w:rPr>
          <w:rFonts w:ascii="Garamond" w:eastAsia="Times New Roman" w:hAnsi="Garamond"/>
        </w:rPr>
        <w:t xml:space="preserve"> significativi nella contabilità e nella </w:t>
      </w:r>
      <w:r w:rsidR="00877E7C">
        <w:rPr>
          <w:rFonts w:ascii="Garamond" w:eastAsia="Times New Roman" w:hAnsi="Garamond"/>
        </w:rPr>
        <w:t>amministrazione</w:t>
      </w:r>
      <w:r w:rsidRPr="00E73FAB">
        <w:rPr>
          <w:rFonts w:ascii="Garamond" w:eastAsia="Times New Roman" w:hAnsi="Garamond"/>
        </w:rPr>
        <w:t xml:space="preserve"> condominiale.</w:t>
      </w:r>
    </w:p>
    <w:p w14:paraId="4A35819A" w14:textId="77777777" w:rsidR="00E13D07" w:rsidRPr="00E73FAB" w:rsidRDefault="00E13D07" w:rsidP="00CA53C7">
      <w:pPr>
        <w:pStyle w:val="Paragrafoelenco"/>
        <w:numPr>
          <w:ilvl w:val="1"/>
          <w:numId w:val="34"/>
        </w:numPr>
        <w:tabs>
          <w:tab w:val="left" w:pos="1134"/>
        </w:tabs>
        <w:spacing w:line="260" w:lineRule="exact"/>
        <w:ind w:left="1134" w:hanging="567"/>
        <w:contextualSpacing/>
        <w:jc w:val="both"/>
        <w:rPr>
          <w:rFonts w:ascii="Garamond" w:eastAsia="Times New Roman" w:hAnsi="Garamond"/>
        </w:rPr>
      </w:pPr>
      <w:r w:rsidRPr="00E73FAB">
        <w:rPr>
          <w:rFonts w:ascii="Garamond" w:eastAsia="Times New Roman" w:hAnsi="Garamond"/>
        </w:rPr>
        <w:t>Definire il p</w:t>
      </w:r>
      <w:r w:rsidR="00877E7C">
        <w:rPr>
          <w:rFonts w:ascii="Garamond" w:eastAsia="Times New Roman" w:hAnsi="Garamond"/>
        </w:rPr>
        <w:t>iano di revisione in termini di procedure di conformità e procedure di validità.</w:t>
      </w:r>
    </w:p>
    <w:p w14:paraId="01B9BBA7" w14:textId="77777777" w:rsidR="00E13D07" w:rsidRPr="00E73FAB" w:rsidRDefault="00E13D07" w:rsidP="00571D9E">
      <w:pPr>
        <w:pStyle w:val="Paragrafoelenco"/>
        <w:numPr>
          <w:ilvl w:val="2"/>
          <w:numId w:val="34"/>
        </w:numPr>
        <w:spacing w:line="260" w:lineRule="exact"/>
        <w:ind w:left="1985" w:hanging="851"/>
        <w:contextualSpacing/>
        <w:jc w:val="both"/>
        <w:rPr>
          <w:rFonts w:ascii="Garamond" w:eastAsia="Times New Roman" w:hAnsi="Garamond"/>
        </w:rPr>
      </w:pPr>
      <w:r w:rsidRPr="00E73FAB">
        <w:rPr>
          <w:rFonts w:ascii="Garamond" w:eastAsia="Times New Roman" w:hAnsi="Garamond"/>
        </w:rPr>
        <w:t>Procedure di conformità</w:t>
      </w:r>
    </w:p>
    <w:p w14:paraId="4D60ACD1" w14:textId="77777777" w:rsidR="00E13D07" w:rsidRPr="00E73FAB" w:rsidRDefault="00E13D07" w:rsidP="00571D9E">
      <w:pPr>
        <w:pStyle w:val="Paragrafoelenco"/>
        <w:numPr>
          <w:ilvl w:val="2"/>
          <w:numId w:val="34"/>
        </w:numPr>
        <w:spacing w:line="260" w:lineRule="exact"/>
        <w:ind w:left="1985" w:hanging="851"/>
        <w:contextualSpacing/>
        <w:jc w:val="both"/>
        <w:rPr>
          <w:rFonts w:ascii="Garamond" w:eastAsia="Times New Roman" w:hAnsi="Garamond"/>
        </w:rPr>
      </w:pPr>
      <w:r w:rsidRPr="00E73FAB">
        <w:rPr>
          <w:rFonts w:ascii="Garamond" w:eastAsia="Times New Roman" w:hAnsi="Garamond"/>
        </w:rPr>
        <w:t>Procedure di validità</w:t>
      </w:r>
    </w:p>
    <w:p w14:paraId="7AAF0791" w14:textId="77777777" w:rsidR="00E13D07" w:rsidRDefault="00E13D07" w:rsidP="00571D9E">
      <w:pPr>
        <w:pStyle w:val="Paragrafoelenco"/>
        <w:tabs>
          <w:tab w:val="left" w:pos="1985"/>
        </w:tabs>
        <w:spacing w:line="260" w:lineRule="exact"/>
        <w:ind w:left="1985" w:hanging="851"/>
        <w:jc w:val="both"/>
        <w:rPr>
          <w:rFonts w:ascii="Garamond" w:eastAsia="Times New Roman" w:hAnsi="Garamond"/>
        </w:rPr>
      </w:pPr>
      <w:r w:rsidRPr="00E73FAB">
        <w:rPr>
          <w:rFonts w:ascii="Garamond" w:eastAsia="Times New Roman" w:hAnsi="Garamond"/>
        </w:rPr>
        <w:t>2.6.3.</w:t>
      </w:r>
      <w:r w:rsidR="00877E7C">
        <w:rPr>
          <w:rFonts w:ascii="Garamond" w:eastAsia="Times New Roman" w:hAnsi="Garamond"/>
        </w:rPr>
        <w:tab/>
      </w:r>
      <w:r w:rsidRPr="00E73FAB">
        <w:rPr>
          <w:rFonts w:ascii="Garamond" w:eastAsia="Times New Roman" w:hAnsi="Garamond"/>
        </w:rPr>
        <w:t>Considerazioni su tempistica ed estensione delle procedure di revisione. Tecniche di campionamento.</w:t>
      </w:r>
    </w:p>
    <w:p w14:paraId="284CB4ED" w14:textId="77777777" w:rsidR="00E13D07" w:rsidRPr="00E73FAB" w:rsidRDefault="00E13D07" w:rsidP="00571D9E">
      <w:pPr>
        <w:pStyle w:val="Paragrafoelenco"/>
        <w:tabs>
          <w:tab w:val="left" w:pos="1134"/>
        </w:tabs>
        <w:spacing w:line="260" w:lineRule="exact"/>
        <w:ind w:left="1134" w:hanging="567"/>
        <w:jc w:val="both"/>
        <w:rPr>
          <w:rFonts w:ascii="Garamond" w:eastAsia="Times New Roman" w:hAnsi="Garamond"/>
        </w:rPr>
      </w:pPr>
      <w:r w:rsidRPr="00E73FAB">
        <w:rPr>
          <w:rFonts w:ascii="Garamond" w:eastAsia="Times New Roman" w:hAnsi="Garamond"/>
        </w:rPr>
        <w:lastRenderedPageBreak/>
        <w:t>2.7.</w:t>
      </w:r>
      <w:r w:rsidR="000608B4">
        <w:rPr>
          <w:rFonts w:ascii="Garamond" w:eastAsia="Times New Roman" w:hAnsi="Garamond"/>
        </w:rPr>
        <w:tab/>
      </w:r>
      <w:r w:rsidRPr="00E73FAB">
        <w:rPr>
          <w:rFonts w:ascii="Garamond" w:eastAsia="Times New Roman" w:hAnsi="Garamond"/>
        </w:rPr>
        <w:t>Sv</w:t>
      </w:r>
      <w:r w:rsidR="00877E7C">
        <w:rPr>
          <w:rFonts w:ascii="Garamond" w:eastAsia="Times New Roman" w:hAnsi="Garamond"/>
        </w:rPr>
        <w:t>olgere le procedure pianificate per il controllo dei documenti contabili.</w:t>
      </w:r>
    </w:p>
    <w:p w14:paraId="21C5AAB6" w14:textId="77777777" w:rsidR="00E13D07" w:rsidRPr="00E73FAB" w:rsidRDefault="00E13D07" w:rsidP="00571D9E">
      <w:pPr>
        <w:pStyle w:val="Paragrafoelenco"/>
        <w:tabs>
          <w:tab w:val="left" w:pos="1134"/>
        </w:tabs>
        <w:spacing w:line="260" w:lineRule="exact"/>
        <w:ind w:left="1134" w:hanging="567"/>
        <w:jc w:val="both"/>
        <w:rPr>
          <w:rFonts w:ascii="Garamond" w:eastAsia="Times New Roman" w:hAnsi="Garamond"/>
        </w:rPr>
      </w:pPr>
      <w:r w:rsidRPr="00E73FAB">
        <w:rPr>
          <w:rFonts w:ascii="Garamond" w:eastAsia="Times New Roman" w:hAnsi="Garamond"/>
        </w:rPr>
        <w:t xml:space="preserve">2.8. </w:t>
      </w:r>
      <w:r w:rsidR="00877E7C">
        <w:rPr>
          <w:rFonts w:ascii="Garamond" w:eastAsia="Times New Roman" w:hAnsi="Garamond"/>
        </w:rPr>
        <w:tab/>
      </w:r>
      <w:r w:rsidRPr="00E73FAB">
        <w:rPr>
          <w:rFonts w:ascii="Garamond" w:eastAsia="Times New Roman" w:hAnsi="Garamond"/>
        </w:rPr>
        <w:t>Le conclusioni della revisione.</w:t>
      </w:r>
    </w:p>
    <w:p w14:paraId="3732CDF4" w14:textId="77777777" w:rsidR="00E13D07" w:rsidRPr="00E73FAB" w:rsidRDefault="00E13D07" w:rsidP="00571D9E">
      <w:pPr>
        <w:pStyle w:val="Paragrafoelenco"/>
        <w:tabs>
          <w:tab w:val="left" w:pos="1985"/>
        </w:tabs>
        <w:spacing w:line="260" w:lineRule="exact"/>
        <w:ind w:left="1134"/>
        <w:jc w:val="both"/>
        <w:rPr>
          <w:rFonts w:ascii="Garamond" w:eastAsia="Times New Roman" w:hAnsi="Garamond"/>
        </w:rPr>
      </w:pPr>
      <w:r w:rsidRPr="00E73FAB">
        <w:rPr>
          <w:rFonts w:ascii="Garamond" w:eastAsia="Times New Roman" w:hAnsi="Garamond"/>
        </w:rPr>
        <w:t xml:space="preserve">2.8.1. </w:t>
      </w:r>
      <w:r w:rsidR="00C92794">
        <w:rPr>
          <w:rFonts w:ascii="Garamond" w:eastAsia="Times New Roman" w:hAnsi="Garamond"/>
        </w:rPr>
        <w:tab/>
      </w:r>
      <w:r w:rsidR="00DD39BE">
        <w:rPr>
          <w:rFonts w:ascii="Garamond" w:eastAsia="Times New Roman" w:hAnsi="Garamond"/>
        </w:rPr>
        <w:t>Considerazioni generali.</w:t>
      </w:r>
    </w:p>
    <w:p w14:paraId="3313C835" w14:textId="77777777" w:rsidR="00E13D07" w:rsidRPr="00E73FAB" w:rsidRDefault="00E13D07" w:rsidP="00571D9E">
      <w:pPr>
        <w:pStyle w:val="Paragrafoelenco"/>
        <w:tabs>
          <w:tab w:val="left" w:pos="1985"/>
        </w:tabs>
        <w:spacing w:line="260" w:lineRule="exact"/>
        <w:ind w:left="1134"/>
        <w:jc w:val="both"/>
        <w:rPr>
          <w:rFonts w:ascii="Garamond" w:eastAsia="Times New Roman" w:hAnsi="Garamond"/>
        </w:rPr>
      </w:pPr>
      <w:r w:rsidRPr="00E73FAB">
        <w:rPr>
          <w:rFonts w:ascii="Garamond" w:eastAsia="Times New Roman" w:hAnsi="Garamond"/>
        </w:rPr>
        <w:t xml:space="preserve">2.8.2. </w:t>
      </w:r>
      <w:r w:rsidR="00C92794">
        <w:rPr>
          <w:rFonts w:ascii="Garamond" w:eastAsia="Times New Roman" w:hAnsi="Garamond"/>
        </w:rPr>
        <w:tab/>
      </w:r>
      <w:r w:rsidR="00DD39BE">
        <w:rPr>
          <w:rFonts w:ascii="Garamond" w:eastAsia="Times New Roman" w:hAnsi="Garamond"/>
        </w:rPr>
        <w:t>Eventi successivi.</w:t>
      </w:r>
    </w:p>
    <w:p w14:paraId="18F4666F" w14:textId="77777777" w:rsidR="00E13D07" w:rsidRDefault="00E13D07" w:rsidP="00571D9E">
      <w:pPr>
        <w:pStyle w:val="Paragrafoelenco"/>
        <w:tabs>
          <w:tab w:val="left" w:pos="1985"/>
        </w:tabs>
        <w:spacing w:line="260" w:lineRule="exact"/>
        <w:ind w:left="1134"/>
        <w:jc w:val="both"/>
        <w:rPr>
          <w:rFonts w:ascii="Garamond" w:eastAsia="Times New Roman" w:hAnsi="Garamond"/>
        </w:rPr>
      </w:pPr>
      <w:r w:rsidRPr="00E73FAB">
        <w:rPr>
          <w:rFonts w:ascii="Garamond" w:eastAsia="Times New Roman" w:hAnsi="Garamond"/>
        </w:rPr>
        <w:t xml:space="preserve">2.8.3. </w:t>
      </w:r>
      <w:r w:rsidR="00C92794">
        <w:rPr>
          <w:rFonts w:ascii="Garamond" w:eastAsia="Times New Roman" w:hAnsi="Garamond"/>
        </w:rPr>
        <w:tab/>
      </w:r>
      <w:r w:rsidR="00DD39BE">
        <w:rPr>
          <w:rFonts w:ascii="Garamond" w:eastAsia="Times New Roman" w:hAnsi="Garamond"/>
        </w:rPr>
        <w:t>Riesame del lavoro svolto.</w:t>
      </w:r>
    </w:p>
    <w:p w14:paraId="730A673E" w14:textId="77777777" w:rsidR="00DD39BE" w:rsidRDefault="00DD39BE" w:rsidP="00571D9E">
      <w:pPr>
        <w:pStyle w:val="Paragrafoelenco"/>
        <w:tabs>
          <w:tab w:val="left" w:pos="1985"/>
        </w:tabs>
        <w:spacing w:line="260" w:lineRule="exact"/>
        <w:ind w:left="1134"/>
        <w:jc w:val="both"/>
        <w:rPr>
          <w:rFonts w:ascii="Garamond" w:eastAsia="Times New Roman" w:hAnsi="Garamond"/>
        </w:rPr>
      </w:pPr>
      <w:r>
        <w:rPr>
          <w:rFonts w:ascii="Garamond" w:eastAsia="Times New Roman" w:hAnsi="Garamond"/>
        </w:rPr>
        <w:t>2.8.4.</w:t>
      </w:r>
      <w:r w:rsidR="00C92794">
        <w:rPr>
          <w:rFonts w:ascii="Garamond" w:eastAsia="Times New Roman" w:hAnsi="Garamond"/>
        </w:rPr>
        <w:tab/>
      </w:r>
      <w:r>
        <w:rPr>
          <w:rFonts w:ascii="Garamond" w:eastAsia="Times New Roman" w:hAnsi="Garamond"/>
        </w:rPr>
        <w:t>Valutazione dei risultati del lavoro.</w:t>
      </w:r>
    </w:p>
    <w:p w14:paraId="7127BB31" w14:textId="77777777" w:rsidR="00DD39BE" w:rsidRDefault="00DD39BE" w:rsidP="00571D9E">
      <w:pPr>
        <w:pStyle w:val="Paragrafoelenco"/>
        <w:tabs>
          <w:tab w:val="left" w:pos="1985"/>
        </w:tabs>
        <w:spacing w:line="260" w:lineRule="exact"/>
        <w:ind w:left="1134"/>
        <w:jc w:val="both"/>
        <w:rPr>
          <w:rFonts w:ascii="Garamond" w:eastAsia="Times New Roman" w:hAnsi="Garamond"/>
        </w:rPr>
      </w:pPr>
      <w:r>
        <w:rPr>
          <w:rFonts w:ascii="Garamond" w:eastAsia="Times New Roman" w:hAnsi="Garamond"/>
        </w:rPr>
        <w:t xml:space="preserve">2.8.5. </w:t>
      </w:r>
      <w:r w:rsidR="00C92794">
        <w:rPr>
          <w:rFonts w:ascii="Garamond" w:eastAsia="Times New Roman" w:hAnsi="Garamond"/>
        </w:rPr>
        <w:tab/>
      </w:r>
      <w:r>
        <w:rPr>
          <w:rFonts w:ascii="Garamond" w:eastAsia="Times New Roman" w:hAnsi="Garamond"/>
        </w:rPr>
        <w:t>Attestazione scritta.</w:t>
      </w:r>
    </w:p>
    <w:p w14:paraId="1C4548CE" w14:textId="77777777" w:rsidR="00DD39BE" w:rsidRDefault="00DD39BE" w:rsidP="00571D9E">
      <w:pPr>
        <w:pStyle w:val="Paragrafoelenco"/>
        <w:tabs>
          <w:tab w:val="left" w:pos="1985"/>
        </w:tabs>
        <w:spacing w:line="260" w:lineRule="exact"/>
        <w:ind w:left="1134"/>
        <w:jc w:val="both"/>
        <w:rPr>
          <w:rFonts w:ascii="Garamond" w:eastAsia="Times New Roman" w:hAnsi="Garamond"/>
        </w:rPr>
      </w:pPr>
      <w:r>
        <w:rPr>
          <w:rFonts w:ascii="Garamond" w:eastAsia="Times New Roman" w:hAnsi="Garamond"/>
        </w:rPr>
        <w:t xml:space="preserve">2.8.6. </w:t>
      </w:r>
      <w:r w:rsidR="00C92794">
        <w:rPr>
          <w:rFonts w:ascii="Garamond" w:eastAsia="Times New Roman" w:hAnsi="Garamond"/>
        </w:rPr>
        <w:tab/>
      </w:r>
      <w:r>
        <w:rPr>
          <w:rFonts w:ascii="Garamond" w:eastAsia="Times New Roman" w:hAnsi="Garamond"/>
        </w:rPr>
        <w:t>Memorandum di sintesi.</w:t>
      </w:r>
    </w:p>
    <w:p w14:paraId="2906C002" w14:textId="77777777" w:rsidR="00DD39BE" w:rsidRDefault="00DD39BE" w:rsidP="00571D9E">
      <w:pPr>
        <w:pStyle w:val="Paragrafoelenco"/>
        <w:tabs>
          <w:tab w:val="left" w:pos="1985"/>
        </w:tabs>
        <w:spacing w:line="260" w:lineRule="exact"/>
        <w:ind w:left="1134"/>
        <w:jc w:val="both"/>
        <w:rPr>
          <w:rFonts w:ascii="Garamond" w:eastAsia="Times New Roman" w:hAnsi="Garamond"/>
        </w:rPr>
      </w:pPr>
      <w:r>
        <w:rPr>
          <w:rFonts w:ascii="Garamond" w:eastAsia="Times New Roman" w:hAnsi="Garamond"/>
        </w:rPr>
        <w:t xml:space="preserve">2.8.7. </w:t>
      </w:r>
      <w:r w:rsidR="00C92794">
        <w:rPr>
          <w:rFonts w:ascii="Garamond" w:eastAsia="Times New Roman" w:hAnsi="Garamond"/>
        </w:rPr>
        <w:tab/>
      </w:r>
      <w:r>
        <w:rPr>
          <w:rFonts w:ascii="Garamond" w:eastAsia="Times New Roman" w:hAnsi="Garamond"/>
        </w:rPr>
        <w:t xml:space="preserve">La relazione finale di </w:t>
      </w:r>
      <w:r w:rsidRPr="00475FC0">
        <w:rPr>
          <w:rFonts w:ascii="Garamond" w:eastAsia="Times New Roman" w:hAnsi="Garamond"/>
          <w:i/>
        </w:rPr>
        <w:t>assurance</w:t>
      </w:r>
      <w:r>
        <w:rPr>
          <w:rFonts w:ascii="Garamond" w:eastAsia="Times New Roman" w:hAnsi="Garamond"/>
        </w:rPr>
        <w:t>.</w:t>
      </w:r>
    </w:p>
    <w:p w14:paraId="3D88A10F" w14:textId="77777777" w:rsidR="00DD39BE" w:rsidRDefault="00DD39BE" w:rsidP="00571D9E">
      <w:pPr>
        <w:pStyle w:val="Paragrafoelenco"/>
        <w:tabs>
          <w:tab w:val="left" w:pos="1985"/>
        </w:tabs>
        <w:spacing w:line="260" w:lineRule="exact"/>
        <w:ind w:left="1134"/>
        <w:jc w:val="both"/>
        <w:rPr>
          <w:rFonts w:ascii="Garamond" w:eastAsia="Times New Roman" w:hAnsi="Garamond"/>
        </w:rPr>
      </w:pPr>
      <w:r>
        <w:rPr>
          <w:rFonts w:ascii="Garamond" w:eastAsia="Times New Roman" w:hAnsi="Garamond"/>
        </w:rPr>
        <w:t xml:space="preserve">2.8.8. </w:t>
      </w:r>
      <w:r w:rsidR="00C92794">
        <w:rPr>
          <w:rFonts w:ascii="Garamond" w:eastAsia="Times New Roman" w:hAnsi="Garamond"/>
        </w:rPr>
        <w:tab/>
      </w:r>
      <w:r>
        <w:rPr>
          <w:rFonts w:ascii="Garamond" w:eastAsia="Times New Roman" w:hAnsi="Garamond"/>
        </w:rPr>
        <w:t>Considerazioni delle tempistiche.</w:t>
      </w:r>
    </w:p>
    <w:p w14:paraId="3D978641" w14:textId="77777777" w:rsidR="00DD39BE" w:rsidRDefault="00DD39BE" w:rsidP="00571D9E">
      <w:pPr>
        <w:pStyle w:val="Paragrafoelenco"/>
        <w:tabs>
          <w:tab w:val="left" w:pos="1985"/>
        </w:tabs>
        <w:spacing w:line="260" w:lineRule="exact"/>
        <w:ind w:left="1134"/>
        <w:jc w:val="both"/>
        <w:rPr>
          <w:rFonts w:ascii="Garamond" w:eastAsia="Times New Roman" w:hAnsi="Garamond"/>
        </w:rPr>
      </w:pPr>
      <w:r>
        <w:rPr>
          <w:rFonts w:ascii="Garamond" w:eastAsia="Times New Roman" w:hAnsi="Garamond"/>
        </w:rPr>
        <w:t xml:space="preserve">2.8.9. </w:t>
      </w:r>
      <w:r w:rsidR="00C92794">
        <w:rPr>
          <w:rFonts w:ascii="Garamond" w:eastAsia="Times New Roman" w:hAnsi="Garamond"/>
        </w:rPr>
        <w:tab/>
      </w:r>
      <w:r>
        <w:rPr>
          <w:rFonts w:ascii="Garamond" w:eastAsia="Times New Roman" w:hAnsi="Garamond"/>
        </w:rPr>
        <w:t>Lettera di suggerimenti.</w:t>
      </w:r>
    </w:p>
    <w:p w14:paraId="7906423A" w14:textId="77777777" w:rsidR="006470E4" w:rsidRDefault="006470E4" w:rsidP="00F06919">
      <w:pPr>
        <w:pStyle w:val="Paragrafoelenco"/>
        <w:tabs>
          <w:tab w:val="left" w:pos="567"/>
        </w:tabs>
        <w:spacing w:line="260" w:lineRule="exact"/>
        <w:ind w:left="0"/>
        <w:jc w:val="both"/>
        <w:rPr>
          <w:rFonts w:ascii="Garamond" w:eastAsia="Times New Roman" w:hAnsi="Garamond"/>
        </w:rPr>
      </w:pPr>
    </w:p>
    <w:p w14:paraId="0027AA61" w14:textId="77777777" w:rsidR="006470E4" w:rsidRDefault="00C9491A" w:rsidP="00F06919">
      <w:pPr>
        <w:pStyle w:val="Paragrafoelenco"/>
        <w:tabs>
          <w:tab w:val="left" w:pos="567"/>
        </w:tabs>
        <w:spacing w:line="260" w:lineRule="exact"/>
        <w:ind w:left="0"/>
        <w:jc w:val="both"/>
        <w:rPr>
          <w:rFonts w:ascii="Garamond" w:eastAsia="Times New Roman" w:hAnsi="Garamond"/>
        </w:rPr>
      </w:pPr>
      <w:r>
        <w:rPr>
          <w:rFonts w:ascii="Garamond" w:eastAsia="Times New Roman" w:hAnsi="Garamond"/>
        </w:rPr>
        <w:t>ALLEGATI</w:t>
      </w:r>
    </w:p>
    <w:p w14:paraId="6101B423" w14:textId="77777777" w:rsidR="00571D9E" w:rsidRDefault="00571D9E" w:rsidP="00F06919">
      <w:pPr>
        <w:pStyle w:val="Paragrafoelenco"/>
        <w:tabs>
          <w:tab w:val="left" w:pos="567"/>
        </w:tabs>
        <w:spacing w:line="260" w:lineRule="exact"/>
        <w:ind w:left="0"/>
        <w:jc w:val="both"/>
        <w:rPr>
          <w:rFonts w:ascii="Garamond" w:eastAsia="Times New Roman" w:hAnsi="Garamond"/>
        </w:rPr>
      </w:pPr>
    </w:p>
    <w:p w14:paraId="0CBFEFBB" w14:textId="77777777" w:rsidR="00C9491A" w:rsidRPr="00C9491A" w:rsidRDefault="00C9491A" w:rsidP="00EA42F3">
      <w:pPr>
        <w:spacing w:line="260" w:lineRule="exact"/>
        <w:ind w:left="851" w:hanging="851"/>
        <w:rPr>
          <w:rFonts w:ascii="Garamond" w:hAnsi="Garamond"/>
        </w:rPr>
      </w:pPr>
      <w:r w:rsidRPr="00C9491A">
        <w:rPr>
          <w:rFonts w:ascii="Garamond" w:hAnsi="Garamond"/>
        </w:rPr>
        <w:t xml:space="preserve">2.1.1. </w:t>
      </w:r>
      <w:r w:rsidRPr="00C9491A">
        <w:rPr>
          <w:rFonts w:ascii="Garamond" w:hAnsi="Garamond"/>
        </w:rPr>
        <w:tab/>
        <w:t>Autovalutazione indipendenza e aspetti deontologici</w:t>
      </w:r>
      <w:r>
        <w:rPr>
          <w:rFonts w:ascii="Garamond" w:hAnsi="Garamond"/>
        </w:rPr>
        <w:t>.</w:t>
      </w:r>
    </w:p>
    <w:p w14:paraId="3A5C9E05" w14:textId="77777777" w:rsidR="00C9491A" w:rsidRPr="00C9491A" w:rsidRDefault="00C92794" w:rsidP="00EA42F3">
      <w:pPr>
        <w:spacing w:line="260" w:lineRule="exact"/>
        <w:ind w:left="851" w:hanging="851"/>
        <w:rPr>
          <w:rFonts w:ascii="Garamond" w:hAnsi="Garamond"/>
        </w:rPr>
      </w:pPr>
      <w:r>
        <w:rPr>
          <w:rFonts w:ascii="Garamond" w:hAnsi="Garamond"/>
        </w:rPr>
        <w:t xml:space="preserve">2.1.2. </w:t>
      </w:r>
      <w:r>
        <w:rPr>
          <w:rFonts w:ascii="Garamond" w:hAnsi="Garamond"/>
        </w:rPr>
        <w:tab/>
      </w:r>
      <w:r w:rsidR="00C9491A" w:rsidRPr="00C9491A">
        <w:rPr>
          <w:rFonts w:ascii="Garamond" w:hAnsi="Garamond"/>
        </w:rPr>
        <w:t>Accettazione dell</w:t>
      </w:r>
      <w:r w:rsidR="001D35DE">
        <w:rPr>
          <w:rFonts w:ascii="Garamond" w:hAnsi="Garamond"/>
        </w:rPr>
        <w:t>’</w:t>
      </w:r>
      <w:r w:rsidR="00C9491A" w:rsidRPr="00C9491A">
        <w:rPr>
          <w:rFonts w:ascii="Garamond" w:hAnsi="Garamond"/>
        </w:rPr>
        <w:t>incarico</w:t>
      </w:r>
      <w:r w:rsidR="00C9491A">
        <w:rPr>
          <w:rFonts w:ascii="Garamond" w:hAnsi="Garamond"/>
        </w:rPr>
        <w:t>.</w:t>
      </w:r>
    </w:p>
    <w:p w14:paraId="0E26F9CE" w14:textId="77777777" w:rsidR="00C9491A" w:rsidRPr="00C9491A" w:rsidRDefault="00C92794" w:rsidP="00EA42F3">
      <w:pPr>
        <w:spacing w:line="260" w:lineRule="exact"/>
        <w:ind w:left="851" w:hanging="851"/>
        <w:rPr>
          <w:rFonts w:ascii="Garamond" w:hAnsi="Garamond"/>
        </w:rPr>
      </w:pPr>
      <w:r>
        <w:rPr>
          <w:rFonts w:ascii="Garamond" w:hAnsi="Garamond"/>
        </w:rPr>
        <w:t xml:space="preserve">2.1.3. </w:t>
      </w:r>
      <w:r>
        <w:rPr>
          <w:rFonts w:ascii="Garamond" w:hAnsi="Garamond"/>
        </w:rPr>
        <w:tab/>
      </w:r>
      <w:r w:rsidR="00C9491A" w:rsidRPr="00C9491A">
        <w:rPr>
          <w:rFonts w:ascii="Garamond" w:hAnsi="Garamond"/>
        </w:rPr>
        <w:t>Mantenimento dell</w:t>
      </w:r>
      <w:r w:rsidR="001D35DE">
        <w:rPr>
          <w:rFonts w:ascii="Garamond" w:hAnsi="Garamond"/>
        </w:rPr>
        <w:t>’</w:t>
      </w:r>
      <w:r w:rsidR="00C9491A" w:rsidRPr="00C9491A">
        <w:rPr>
          <w:rFonts w:ascii="Garamond" w:hAnsi="Garamond"/>
        </w:rPr>
        <w:t>incarico</w:t>
      </w:r>
      <w:r w:rsidR="00C9491A">
        <w:rPr>
          <w:rFonts w:ascii="Garamond" w:hAnsi="Garamond"/>
        </w:rPr>
        <w:t>.</w:t>
      </w:r>
    </w:p>
    <w:p w14:paraId="084A0FC8" w14:textId="77777777" w:rsidR="00C9491A" w:rsidRDefault="00C92794" w:rsidP="00EA42F3">
      <w:pPr>
        <w:spacing w:line="260" w:lineRule="exact"/>
        <w:ind w:left="851" w:hanging="851"/>
        <w:rPr>
          <w:rFonts w:ascii="Garamond" w:hAnsi="Garamond"/>
        </w:rPr>
      </w:pPr>
      <w:r>
        <w:rPr>
          <w:rFonts w:ascii="Garamond" w:hAnsi="Garamond"/>
        </w:rPr>
        <w:t xml:space="preserve">2.1.4. </w:t>
      </w:r>
      <w:r>
        <w:rPr>
          <w:rFonts w:ascii="Garamond" w:hAnsi="Garamond"/>
        </w:rPr>
        <w:tab/>
      </w:r>
      <w:r w:rsidR="00C9491A" w:rsidRPr="00C9491A">
        <w:rPr>
          <w:rFonts w:ascii="Garamond" w:hAnsi="Garamond"/>
        </w:rPr>
        <w:t>Lettera di incarico</w:t>
      </w:r>
      <w:r w:rsidR="00C9491A">
        <w:rPr>
          <w:rFonts w:ascii="Garamond" w:hAnsi="Garamond"/>
        </w:rPr>
        <w:t>.</w:t>
      </w:r>
    </w:p>
    <w:p w14:paraId="19687C2F" w14:textId="77777777" w:rsidR="00571D9E" w:rsidRPr="00C9491A" w:rsidRDefault="00571D9E" w:rsidP="00EA42F3">
      <w:pPr>
        <w:spacing w:line="260" w:lineRule="exact"/>
        <w:ind w:left="851" w:hanging="851"/>
        <w:rPr>
          <w:rFonts w:ascii="Garamond" w:hAnsi="Garamond"/>
        </w:rPr>
      </w:pPr>
    </w:p>
    <w:p w14:paraId="1C4C2B1F" w14:textId="77777777" w:rsidR="00EE1F73" w:rsidRDefault="00C92794" w:rsidP="00EA42F3">
      <w:pPr>
        <w:spacing w:line="260" w:lineRule="exact"/>
        <w:ind w:left="851" w:hanging="851"/>
        <w:rPr>
          <w:rFonts w:ascii="Garamond" w:hAnsi="Garamond"/>
        </w:rPr>
      </w:pPr>
      <w:r>
        <w:rPr>
          <w:rFonts w:ascii="Garamond" w:hAnsi="Garamond"/>
        </w:rPr>
        <w:t xml:space="preserve">2.2.1. </w:t>
      </w:r>
      <w:r>
        <w:rPr>
          <w:rFonts w:ascii="Garamond" w:hAnsi="Garamond"/>
        </w:rPr>
        <w:tab/>
      </w:r>
      <w:r w:rsidR="00EE1F73">
        <w:rPr>
          <w:rFonts w:ascii="Garamond" w:hAnsi="Garamond"/>
        </w:rPr>
        <w:t>Definizione dei livelli di significatività</w:t>
      </w:r>
    </w:p>
    <w:p w14:paraId="311F1855" w14:textId="77777777" w:rsidR="00C9491A" w:rsidRDefault="00C92794" w:rsidP="00EA42F3">
      <w:pPr>
        <w:spacing w:line="260" w:lineRule="exact"/>
        <w:ind w:left="851" w:hanging="851"/>
        <w:rPr>
          <w:rFonts w:ascii="Garamond" w:hAnsi="Garamond"/>
        </w:rPr>
      </w:pPr>
      <w:r>
        <w:rPr>
          <w:rFonts w:ascii="Garamond" w:hAnsi="Garamond"/>
        </w:rPr>
        <w:t xml:space="preserve">2.2.2. </w:t>
      </w:r>
      <w:r>
        <w:rPr>
          <w:rFonts w:ascii="Garamond" w:hAnsi="Garamond"/>
        </w:rPr>
        <w:tab/>
      </w:r>
      <w:r w:rsidR="00EE1F73">
        <w:rPr>
          <w:rFonts w:ascii="Garamond" w:hAnsi="Garamond"/>
        </w:rPr>
        <w:t>Memorandum di strategia generale.</w:t>
      </w:r>
    </w:p>
    <w:p w14:paraId="5870C5E7" w14:textId="77777777" w:rsidR="00571D9E" w:rsidRPr="00C9491A" w:rsidRDefault="00571D9E" w:rsidP="00EA42F3">
      <w:pPr>
        <w:spacing w:line="260" w:lineRule="exact"/>
        <w:ind w:left="851" w:hanging="851"/>
        <w:rPr>
          <w:rFonts w:ascii="Garamond" w:hAnsi="Garamond"/>
        </w:rPr>
      </w:pPr>
    </w:p>
    <w:p w14:paraId="10F54714" w14:textId="77777777" w:rsidR="00C9491A" w:rsidRPr="00C9491A" w:rsidRDefault="00C92794" w:rsidP="00EA42F3">
      <w:pPr>
        <w:spacing w:line="260" w:lineRule="exact"/>
        <w:ind w:left="851" w:hanging="851"/>
        <w:rPr>
          <w:rFonts w:ascii="Garamond" w:hAnsi="Garamond"/>
        </w:rPr>
      </w:pPr>
      <w:r>
        <w:rPr>
          <w:rFonts w:ascii="Garamond" w:hAnsi="Garamond"/>
        </w:rPr>
        <w:t>2.3.1.</w:t>
      </w:r>
      <w:r>
        <w:rPr>
          <w:rFonts w:ascii="Garamond" w:hAnsi="Garamond"/>
        </w:rPr>
        <w:tab/>
      </w:r>
      <w:r w:rsidR="00C9491A" w:rsidRPr="00C9491A">
        <w:rPr>
          <w:rFonts w:ascii="Garamond" w:hAnsi="Garamond"/>
        </w:rPr>
        <w:t>Verifica dei fatti di gestione</w:t>
      </w:r>
    </w:p>
    <w:p w14:paraId="2CB487B5" w14:textId="77777777" w:rsidR="00C9491A" w:rsidRPr="00C9491A" w:rsidRDefault="00C92794" w:rsidP="00EA42F3">
      <w:pPr>
        <w:spacing w:line="260" w:lineRule="exact"/>
        <w:ind w:left="851" w:hanging="851"/>
        <w:rPr>
          <w:rFonts w:ascii="Garamond" w:hAnsi="Garamond"/>
        </w:rPr>
      </w:pPr>
      <w:r>
        <w:rPr>
          <w:rFonts w:ascii="Garamond" w:hAnsi="Garamond"/>
        </w:rPr>
        <w:t xml:space="preserve">2.3.2. </w:t>
      </w:r>
      <w:r>
        <w:rPr>
          <w:rFonts w:ascii="Garamond" w:hAnsi="Garamond"/>
        </w:rPr>
        <w:tab/>
      </w:r>
      <w:r w:rsidR="00C9491A" w:rsidRPr="00C9491A">
        <w:rPr>
          <w:rFonts w:ascii="Garamond" w:hAnsi="Garamond"/>
        </w:rPr>
        <w:t xml:space="preserve">Amministratore: tenuta dei conti </w:t>
      </w:r>
    </w:p>
    <w:p w14:paraId="24C7027F" w14:textId="77777777" w:rsidR="00C9491A" w:rsidRPr="00C9491A" w:rsidRDefault="00C92794" w:rsidP="00EA42F3">
      <w:pPr>
        <w:spacing w:line="260" w:lineRule="exact"/>
        <w:ind w:left="851" w:hanging="851"/>
        <w:rPr>
          <w:rFonts w:ascii="Garamond" w:hAnsi="Garamond"/>
        </w:rPr>
      </w:pPr>
      <w:r>
        <w:rPr>
          <w:rFonts w:ascii="Garamond" w:hAnsi="Garamond"/>
        </w:rPr>
        <w:t>2.3.3.</w:t>
      </w:r>
      <w:r w:rsidR="00847D0F">
        <w:rPr>
          <w:rFonts w:ascii="Garamond" w:hAnsi="Garamond"/>
        </w:rPr>
        <w:t xml:space="preserve"> </w:t>
      </w:r>
      <w:r>
        <w:rPr>
          <w:rFonts w:ascii="Garamond" w:hAnsi="Garamond"/>
        </w:rPr>
        <w:tab/>
      </w:r>
      <w:r w:rsidR="00C9491A" w:rsidRPr="00C9491A">
        <w:rPr>
          <w:rFonts w:ascii="Garamond" w:hAnsi="Garamond"/>
        </w:rPr>
        <w:t>Il rendiconto condominiale</w:t>
      </w:r>
    </w:p>
    <w:p w14:paraId="01B79084" w14:textId="77777777" w:rsidR="00C9491A" w:rsidRPr="00C9491A" w:rsidRDefault="00C92794" w:rsidP="00EA42F3">
      <w:pPr>
        <w:spacing w:line="260" w:lineRule="exact"/>
        <w:ind w:left="851" w:hanging="851"/>
        <w:rPr>
          <w:rFonts w:ascii="Garamond" w:hAnsi="Garamond"/>
        </w:rPr>
      </w:pPr>
      <w:r>
        <w:rPr>
          <w:rFonts w:ascii="Garamond" w:hAnsi="Garamond"/>
        </w:rPr>
        <w:t>2.3.4.</w:t>
      </w:r>
      <w:r w:rsidR="00847D0F">
        <w:rPr>
          <w:rFonts w:ascii="Garamond" w:hAnsi="Garamond"/>
        </w:rPr>
        <w:t xml:space="preserve"> </w:t>
      </w:r>
      <w:r>
        <w:rPr>
          <w:rFonts w:ascii="Garamond" w:hAnsi="Garamond"/>
        </w:rPr>
        <w:tab/>
      </w:r>
      <w:r w:rsidR="00C9491A" w:rsidRPr="00C9491A">
        <w:rPr>
          <w:rFonts w:ascii="Garamond" w:hAnsi="Garamond"/>
        </w:rPr>
        <w:t>Gestione straordinaria</w:t>
      </w:r>
    </w:p>
    <w:p w14:paraId="7A2FCB47" w14:textId="77777777" w:rsidR="00C9491A" w:rsidRDefault="00C92794" w:rsidP="00EA42F3">
      <w:pPr>
        <w:spacing w:line="260" w:lineRule="exact"/>
        <w:ind w:left="851" w:hanging="851"/>
        <w:rPr>
          <w:rFonts w:ascii="Garamond" w:hAnsi="Garamond"/>
        </w:rPr>
      </w:pPr>
      <w:r>
        <w:rPr>
          <w:rFonts w:ascii="Garamond" w:hAnsi="Garamond"/>
        </w:rPr>
        <w:t>2.3.5.</w:t>
      </w:r>
      <w:r w:rsidR="00847D0F">
        <w:rPr>
          <w:rFonts w:ascii="Garamond" w:hAnsi="Garamond"/>
        </w:rPr>
        <w:t xml:space="preserve"> </w:t>
      </w:r>
      <w:r>
        <w:rPr>
          <w:rFonts w:ascii="Garamond" w:hAnsi="Garamond"/>
        </w:rPr>
        <w:tab/>
      </w:r>
      <w:r w:rsidR="00C9491A" w:rsidRPr="00C9491A">
        <w:rPr>
          <w:rFonts w:ascii="Garamond" w:hAnsi="Garamond"/>
        </w:rPr>
        <w:t>Verifica adempimenti assembleari</w:t>
      </w:r>
    </w:p>
    <w:p w14:paraId="79651CE9" w14:textId="70DF3B61" w:rsidR="00571D9E" w:rsidRPr="00C9491A" w:rsidRDefault="00571D9E" w:rsidP="00EA42F3">
      <w:pPr>
        <w:spacing w:line="260" w:lineRule="exact"/>
        <w:ind w:left="851" w:hanging="851"/>
        <w:rPr>
          <w:rFonts w:ascii="Garamond" w:hAnsi="Garamond"/>
        </w:rPr>
      </w:pPr>
      <w:r>
        <w:rPr>
          <w:rFonts w:ascii="Garamond" w:hAnsi="Garamond"/>
        </w:rPr>
        <w:t>2.3.5.1.</w:t>
      </w:r>
      <w:r>
        <w:rPr>
          <w:rFonts w:ascii="Garamond" w:hAnsi="Garamond"/>
        </w:rPr>
        <w:tab/>
      </w:r>
      <w:r w:rsidRPr="00571D9E">
        <w:rPr>
          <w:rFonts w:ascii="Garamond" w:hAnsi="Garamond"/>
        </w:rPr>
        <w:t>Assemblea di condominio: quorum e maggioranze</w:t>
      </w:r>
    </w:p>
    <w:p w14:paraId="16964CE6" w14:textId="77777777" w:rsidR="00C9491A" w:rsidRPr="00C9491A" w:rsidRDefault="00C92794" w:rsidP="00EA42F3">
      <w:pPr>
        <w:spacing w:line="260" w:lineRule="exact"/>
        <w:ind w:left="851" w:hanging="851"/>
        <w:rPr>
          <w:rFonts w:ascii="Garamond" w:hAnsi="Garamond"/>
        </w:rPr>
      </w:pPr>
      <w:r>
        <w:rPr>
          <w:rFonts w:ascii="Garamond" w:hAnsi="Garamond"/>
        </w:rPr>
        <w:t>2.3.6.</w:t>
      </w:r>
      <w:r w:rsidR="00847D0F">
        <w:rPr>
          <w:rFonts w:ascii="Garamond" w:hAnsi="Garamond"/>
        </w:rPr>
        <w:t xml:space="preserve"> </w:t>
      </w:r>
      <w:r>
        <w:rPr>
          <w:rFonts w:ascii="Garamond" w:hAnsi="Garamond"/>
        </w:rPr>
        <w:tab/>
      </w:r>
      <w:r w:rsidR="00C9491A" w:rsidRPr="00C9491A">
        <w:rPr>
          <w:rFonts w:ascii="Garamond" w:hAnsi="Garamond"/>
        </w:rPr>
        <w:t>Regolamento condominiale e tabelle millesimali</w:t>
      </w:r>
    </w:p>
    <w:p w14:paraId="1F10BF8A" w14:textId="77777777" w:rsidR="00C9491A" w:rsidRPr="00C9491A" w:rsidRDefault="00C92794" w:rsidP="00EA42F3">
      <w:pPr>
        <w:spacing w:line="260" w:lineRule="exact"/>
        <w:ind w:left="851" w:hanging="851"/>
        <w:rPr>
          <w:rFonts w:ascii="Garamond" w:hAnsi="Garamond"/>
        </w:rPr>
      </w:pPr>
      <w:r>
        <w:rPr>
          <w:rFonts w:ascii="Garamond" w:hAnsi="Garamond"/>
        </w:rPr>
        <w:t>2.3.7.</w:t>
      </w:r>
      <w:r w:rsidR="00847D0F">
        <w:rPr>
          <w:rFonts w:ascii="Garamond" w:hAnsi="Garamond"/>
        </w:rPr>
        <w:t xml:space="preserve"> </w:t>
      </w:r>
      <w:r>
        <w:rPr>
          <w:rFonts w:ascii="Garamond" w:hAnsi="Garamond"/>
        </w:rPr>
        <w:tab/>
      </w:r>
      <w:r w:rsidR="00C9491A" w:rsidRPr="00C9491A">
        <w:rPr>
          <w:rFonts w:ascii="Garamond" w:hAnsi="Garamond"/>
        </w:rPr>
        <w:t>Registro di anagrafica condominiale</w:t>
      </w:r>
    </w:p>
    <w:p w14:paraId="6090DC82" w14:textId="77777777" w:rsidR="00C9491A" w:rsidRPr="00C9491A" w:rsidRDefault="00C92794" w:rsidP="00EA42F3">
      <w:pPr>
        <w:spacing w:line="260" w:lineRule="exact"/>
        <w:ind w:left="851" w:hanging="851"/>
        <w:rPr>
          <w:rFonts w:ascii="Garamond" w:hAnsi="Garamond"/>
        </w:rPr>
      </w:pPr>
      <w:r>
        <w:rPr>
          <w:rFonts w:ascii="Garamond" w:hAnsi="Garamond"/>
        </w:rPr>
        <w:t>2.3.8.</w:t>
      </w:r>
      <w:r w:rsidR="00847D0F">
        <w:rPr>
          <w:rFonts w:ascii="Garamond" w:hAnsi="Garamond"/>
        </w:rPr>
        <w:t xml:space="preserve"> </w:t>
      </w:r>
      <w:r>
        <w:rPr>
          <w:rFonts w:ascii="Garamond" w:hAnsi="Garamond"/>
        </w:rPr>
        <w:tab/>
      </w:r>
      <w:r w:rsidR="00C9491A" w:rsidRPr="00C9491A">
        <w:rPr>
          <w:rFonts w:ascii="Garamond" w:hAnsi="Garamond"/>
        </w:rPr>
        <w:t>Amministratore: nomina, revoca, compiti e doveri</w:t>
      </w:r>
    </w:p>
    <w:p w14:paraId="30685D17" w14:textId="77777777" w:rsidR="00C9491A" w:rsidRPr="00C9491A" w:rsidRDefault="00C92794" w:rsidP="00EA42F3">
      <w:pPr>
        <w:spacing w:line="260" w:lineRule="exact"/>
        <w:ind w:left="851" w:hanging="851"/>
        <w:rPr>
          <w:rFonts w:ascii="Garamond" w:hAnsi="Garamond"/>
        </w:rPr>
      </w:pPr>
      <w:r>
        <w:rPr>
          <w:rFonts w:ascii="Garamond" w:hAnsi="Garamond"/>
        </w:rPr>
        <w:t>2.3.9.</w:t>
      </w:r>
      <w:r w:rsidR="00847D0F">
        <w:rPr>
          <w:rFonts w:ascii="Garamond" w:hAnsi="Garamond"/>
        </w:rPr>
        <w:t xml:space="preserve"> </w:t>
      </w:r>
      <w:r>
        <w:rPr>
          <w:rFonts w:ascii="Garamond" w:hAnsi="Garamond"/>
        </w:rPr>
        <w:tab/>
      </w:r>
      <w:r w:rsidR="00C9491A" w:rsidRPr="00C9491A">
        <w:rPr>
          <w:rFonts w:ascii="Garamond" w:hAnsi="Garamond"/>
        </w:rPr>
        <w:t>Aspetti deontologici dell</w:t>
      </w:r>
      <w:r w:rsidR="001D35DE">
        <w:rPr>
          <w:rFonts w:ascii="Garamond" w:hAnsi="Garamond"/>
        </w:rPr>
        <w:t>’</w:t>
      </w:r>
      <w:r w:rsidR="00C9491A" w:rsidRPr="00C9491A">
        <w:rPr>
          <w:rFonts w:ascii="Garamond" w:hAnsi="Garamond"/>
        </w:rPr>
        <w:t xml:space="preserve">amministratore </w:t>
      </w:r>
    </w:p>
    <w:p w14:paraId="2EC80A7B" w14:textId="77777777" w:rsidR="00C9491A" w:rsidRPr="00C9491A" w:rsidRDefault="00C92794" w:rsidP="00EA42F3">
      <w:pPr>
        <w:spacing w:line="260" w:lineRule="exact"/>
        <w:ind w:left="851" w:hanging="851"/>
        <w:rPr>
          <w:rFonts w:ascii="Garamond" w:hAnsi="Garamond"/>
        </w:rPr>
      </w:pPr>
      <w:r>
        <w:rPr>
          <w:rFonts w:ascii="Garamond" w:hAnsi="Garamond"/>
        </w:rPr>
        <w:t xml:space="preserve">2.3.10. </w:t>
      </w:r>
      <w:r>
        <w:rPr>
          <w:rFonts w:ascii="Garamond" w:hAnsi="Garamond"/>
        </w:rPr>
        <w:tab/>
      </w:r>
      <w:r w:rsidR="00C9491A" w:rsidRPr="00C9491A">
        <w:rPr>
          <w:rFonts w:ascii="Garamond" w:hAnsi="Garamond"/>
        </w:rPr>
        <w:t>Aspetti fiscali e previdenziali</w:t>
      </w:r>
    </w:p>
    <w:p w14:paraId="4B46E354" w14:textId="77777777" w:rsidR="00C9491A" w:rsidRPr="00C9491A" w:rsidRDefault="00C92794" w:rsidP="00EA42F3">
      <w:pPr>
        <w:spacing w:line="260" w:lineRule="exact"/>
        <w:ind w:left="851" w:hanging="851"/>
        <w:rPr>
          <w:rFonts w:ascii="Garamond" w:hAnsi="Garamond"/>
        </w:rPr>
      </w:pPr>
      <w:r>
        <w:rPr>
          <w:rFonts w:ascii="Garamond" w:hAnsi="Garamond"/>
        </w:rPr>
        <w:t xml:space="preserve">2.3.11. </w:t>
      </w:r>
      <w:r>
        <w:rPr>
          <w:rFonts w:ascii="Garamond" w:hAnsi="Garamond"/>
        </w:rPr>
        <w:tab/>
      </w:r>
      <w:r w:rsidR="00C9491A" w:rsidRPr="00C9491A">
        <w:rPr>
          <w:rFonts w:ascii="Garamond" w:hAnsi="Garamond"/>
        </w:rPr>
        <w:t>Assicurazione</w:t>
      </w:r>
    </w:p>
    <w:p w14:paraId="798BF4C3" w14:textId="77777777" w:rsidR="00C9491A" w:rsidRPr="00C9491A" w:rsidRDefault="00C92794" w:rsidP="00EA42F3">
      <w:pPr>
        <w:spacing w:line="260" w:lineRule="exact"/>
        <w:ind w:left="851" w:hanging="851"/>
        <w:rPr>
          <w:rFonts w:ascii="Garamond" w:hAnsi="Garamond"/>
        </w:rPr>
      </w:pPr>
      <w:r>
        <w:rPr>
          <w:rFonts w:ascii="Garamond" w:hAnsi="Garamond"/>
        </w:rPr>
        <w:t xml:space="preserve">2.3.12. </w:t>
      </w:r>
      <w:r>
        <w:rPr>
          <w:rFonts w:ascii="Garamond" w:hAnsi="Garamond"/>
        </w:rPr>
        <w:tab/>
      </w:r>
      <w:r w:rsidR="00C9491A" w:rsidRPr="00C9491A">
        <w:rPr>
          <w:rFonts w:ascii="Garamond" w:hAnsi="Garamond"/>
        </w:rPr>
        <w:t>Liti</w:t>
      </w:r>
    </w:p>
    <w:p w14:paraId="0939E896" w14:textId="77777777" w:rsidR="00C9491A" w:rsidRPr="00C9491A" w:rsidRDefault="00C92794" w:rsidP="00EA42F3">
      <w:pPr>
        <w:spacing w:line="260" w:lineRule="exact"/>
        <w:ind w:left="851" w:hanging="851"/>
        <w:rPr>
          <w:rFonts w:ascii="Garamond" w:hAnsi="Garamond"/>
        </w:rPr>
      </w:pPr>
      <w:r>
        <w:rPr>
          <w:rFonts w:ascii="Garamond" w:hAnsi="Garamond"/>
        </w:rPr>
        <w:t xml:space="preserve">2.3.13. </w:t>
      </w:r>
      <w:r>
        <w:rPr>
          <w:rFonts w:ascii="Garamond" w:hAnsi="Garamond"/>
        </w:rPr>
        <w:tab/>
      </w:r>
      <w:r w:rsidR="00C9491A" w:rsidRPr="00C9491A">
        <w:rPr>
          <w:rFonts w:ascii="Garamond" w:hAnsi="Garamond"/>
        </w:rPr>
        <w:t>Supercondominio</w:t>
      </w:r>
    </w:p>
    <w:p w14:paraId="0D9C6CD5" w14:textId="77777777" w:rsidR="00C9491A" w:rsidRPr="00C9491A" w:rsidRDefault="00C92794" w:rsidP="00EA42F3">
      <w:pPr>
        <w:spacing w:line="260" w:lineRule="exact"/>
        <w:ind w:left="851" w:hanging="851"/>
        <w:rPr>
          <w:rFonts w:ascii="Garamond" w:hAnsi="Garamond"/>
        </w:rPr>
      </w:pPr>
      <w:r>
        <w:rPr>
          <w:rFonts w:ascii="Garamond" w:hAnsi="Garamond"/>
        </w:rPr>
        <w:t xml:space="preserve">2.3.14. </w:t>
      </w:r>
      <w:r>
        <w:rPr>
          <w:rFonts w:ascii="Garamond" w:hAnsi="Garamond"/>
        </w:rPr>
        <w:tab/>
      </w:r>
      <w:r w:rsidR="00C9491A" w:rsidRPr="00C9491A">
        <w:rPr>
          <w:rFonts w:ascii="Garamond" w:hAnsi="Garamond"/>
        </w:rPr>
        <w:t>Verifica</w:t>
      </w:r>
      <w:r w:rsidR="00C9491A">
        <w:rPr>
          <w:rFonts w:ascii="Garamond" w:hAnsi="Garamond"/>
        </w:rPr>
        <w:t xml:space="preserve"> del sistema informativo.</w:t>
      </w:r>
    </w:p>
    <w:p w14:paraId="4507CC8B" w14:textId="77777777" w:rsidR="00C9491A" w:rsidRPr="00C9491A" w:rsidRDefault="00B95320" w:rsidP="00EA42F3">
      <w:pPr>
        <w:spacing w:line="260" w:lineRule="exact"/>
        <w:ind w:left="851" w:hanging="851"/>
        <w:rPr>
          <w:rFonts w:ascii="Garamond" w:hAnsi="Garamond"/>
        </w:rPr>
      </w:pPr>
      <w:r>
        <w:rPr>
          <w:rFonts w:ascii="Garamond" w:hAnsi="Garamond"/>
        </w:rPr>
        <w:t>2.3.15</w:t>
      </w:r>
      <w:r w:rsidR="00C92794" w:rsidRPr="00186EE8">
        <w:rPr>
          <w:rFonts w:ascii="Garamond" w:hAnsi="Garamond"/>
        </w:rPr>
        <w:t xml:space="preserve">. </w:t>
      </w:r>
      <w:r w:rsidR="00C92794" w:rsidRPr="00186EE8">
        <w:rPr>
          <w:rFonts w:ascii="Garamond" w:hAnsi="Garamond"/>
        </w:rPr>
        <w:tab/>
      </w:r>
      <w:r w:rsidR="00C9491A" w:rsidRPr="00186EE8">
        <w:rPr>
          <w:rFonts w:ascii="Garamond" w:hAnsi="Garamond"/>
        </w:rPr>
        <w:t>Conoscenza degli aspetti procedurali della gestione condominiale</w:t>
      </w:r>
    </w:p>
    <w:p w14:paraId="3EF5E675" w14:textId="77777777" w:rsidR="00571D9E" w:rsidRDefault="00571D9E" w:rsidP="00EA42F3">
      <w:pPr>
        <w:spacing w:line="260" w:lineRule="exact"/>
        <w:ind w:left="851" w:hanging="851"/>
        <w:rPr>
          <w:rFonts w:ascii="Garamond" w:hAnsi="Garamond"/>
        </w:rPr>
      </w:pPr>
    </w:p>
    <w:p w14:paraId="573ECDEE" w14:textId="77777777" w:rsidR="00C9491A" w:rsidRPr="00C9491A" w:rsidRDefault="00C92794" w:rsidP="00EA42F3">
      <w:pPr>
        <w:spacing w:line="260" w:lineRule="exact"/>
        <w:ind w:left="851" w:hanging="851"/>
        <w:rPr>
          <w:rFonts w:ascii="Garamond" w:hAnsi="Garamond"/>
        </w:rPr>
      </w:pPr>
      <w:r>
        <w:rPr>
          <w:rFonts w:ascii="Garamond" w:hAnsi="Garamond"/>
        </w:rPr>
        <w:t>2.4.1.</w:t>
      </w:r>
      <w:r>
        <w:rPr>
          <w:rFonts w:ascii="Garamond" w:hAnsi="Garamond"/>
        </w:rPr>
        <w:tab/>
      </w:r>
      <w:r w:rsidR="008D3362">
        <w:rPr>
          <w:rFonts w:ascii="Garamond" w:hAnsi="Garamond"/>
        </w:rPr>
        <w:t>Comprensione del sistema di controllo interno.</w:t>
      </w:r>
      <w:r w:rsidR="00C9491A" w:rsidRPr="00C9491A">
        <w:rPr>
          <w:rFonts w:ascii="Garamond" w:hAnsi="Garamond"/>
        </w:rPr>
        <w:t xml:space="preserve"> </w:t>
      </w:r>
    </w:p>
    <w:p w14:paraId="7A96F7D5" w14:textId="77777777" w:rsidR="00571D9E" w:rsidRDefault="00571D9E" w:rsidP="00EA42F3">
      <w:pPr>
        <w:spacing w:line="260" w:lineRule="exact"/>
        <w:ind w:left="851" w:hanging="851"/>
        <w:rPr>
          <w:rFonts w:ascii="Garamond" w:hAnsi="Garamond"/>
        </w:rPr>
      </w:pPr>
    </w:p>
    <w:p w14:paraId="1F6F10B5" w14:textId="77777777" w:rsidR="00C9491A" w:rsidRPr="00C9491A" w:rsidRDefault="00C92794" w:rsidP="00EA42F3">
      <w:pPr>
        <w:spacing w:line="260" w:lineRule="exact"/>
        <w:ind w:left="851" w:hanging="851"/>
        <w:rPr>
          <w:rFonts w:ascii="Garamond" w:hAnsi="Garamond"/>
        </w:rPr>
      </w:pPr>
      <w:r>
        <w:rPr>
          <w:rFonts w:ascii="Garamond" w:hAnsi="Garamond"/>
        </w:rPr>
        <w:t>2.5.1.</w:t>
      </w:r>
      <w:r>
        <w:rPr>
          <w:rFonts w:ascii="Garamond" w:hAnsi="Garamond"/>
        </w:rPr>
        <w:tab/>
      </w:r>
      <w:r w:rsidR="00EE1F73">
        <w:rPr>
          <w:rFonts w:ascii="Garamond" w:hAnsi="Garamond"/>
        </w:rPr>
        <w:t>Repertorio di possibili errori.</w:t>
      </w:r>
    </w:p>
    <w:p w14:paraId="02E0C327" w14:textId="22F19730" w:rsidR="00C9491A" w:rsidRDefault="00C9491A" w:rsidP="00EA42F3">
      <w:pPr>
        <w:spacing w:line="260" w:lineRule="exact"/>
        <w:ind w:left="851" w:hanging="851"/>
        <w:rPr>
          <w:rFonts w:ascii="Garamond" w:hAnsi="Garamond"/>
        </w:rPr>
      </w:pPr>
      <w:r w:rsidRPr="00C9491A">
        <w:rPr>
          <w:rFonts w:ascii="Garamond" w:hAnsi="Garamond"/>
        </w:rPr>
        <w:t>2.5.2</w:t>
      </w:r>
      <w:r w:rsidR="00EE1F73">
        <w:rPr>
          <w:rFonts w:ascii="Garamond" w:hAnsi="Garamond"/>
        </w:rPr>
        <w:t>.</w:t>
      </w:r>
      <w:r w:rsidR="00C92794">
        <w:rPr>
          <w:rFonts w:ascii="Garamond" w:hAnsi="Garamond"/>
        </w:rPr>
        <w:t xml:space="preserve"> </w:t>
      </w:r>
      <w:r w:rsidR="00C92794">
        <w:rPr>
          <w:rFonts w:ascii="Garamond" w:hAnsi="Garamond"/>
        </w:rPr>
        <w:tab/>
      </w:r>
      <w:r w:rsidRPr="00C9491A">
        <w:rPr>
          <w:rFonts w:ascii="Garamond" w:hAnsi="Garamond"/>
        </w:rPr>
        <w:t>Valutazione delle aree di rischio</w:t>
      </w:r>
      <w:r w:rsidR="00571D9E">
        <w:rPr>
          <w:rFonts w:ascii="Garamond" w:hAnsi="Garamond"/>
        </w:rPr>
        <w:t>.</w:t>
      </w:r>
    </w:p>
    <w:p w14:paraId="0CAEA4B6" w14:textId="77777777" w:rsidR="00571D9E" w:rsidRPr="00C9491A" w:rsidRDefault="00571D9E" w:rsidP="00EA42F3">
      <w:pPr>
        <w:spacing w:line="260" w:lineRule="exact"/>
        <w:ind w:left="851" w:hanging="851"/>
        <w:rPr>
          <w:rFonts w:ascii="Garamond" w:hAnsi="Garamond"/>
        </w:rPr>
      </w:pPr>
    </w:p>
    <w:p w14:paraId="03AB6904" w14:textId="77777777" w:rsidR="00C9491A" w:rsidRPr="00C9491A" w:rsidRDefault="00C92794" w:rsidP="00EA42F3">
      <w:pPr>
        <w:spacing w:line="260" w:lineRule="exact"/>
        <w:ind w:left="851" w:hanging="851"/>
        <w:rPr>
          <w:rFonts w:ascii="Garamond" w:hAnsi="Garamond"/>
        </w:rPr>
      </w:pPr>
      <w:r>
        <w:rPr>
          <w:rFonts w:ascii="Garamond" w:hAnsi="Garamond"/>
        </w:rPr>
        <w:t xml:space="preserve">2.6.1. </w:t>
      </w:r>
      <w:r>
        <w:rPr>
          <w:rFonts w:ascii="Garamond" w:hAnsi="Garamond"/>
        </w:rPr>
        <w:tab/>
      </w:r>
      <w:r w:rsidR="00C9491A" w:rsidRPr="00C9491A">
        <w:rPr>
          <w:rFonts w:ascii="Garamond" w:hAnsi="Garamond"/>
        </w:rPr>
        <w:t>Procedure di conformità</w:t>
      </w:r>
    </w:p>
    <w:p w14:paraId="61E87A9F" w14:textId="77777777" w:rsidR="00C9491A" w:rsidRPr="00C9491A" w:rsidRDefault="00C92794" w:rsidP="00EA42F3">
      <w:pPr>
        <w:spacing w:line="260" w:lineRule="exact"/>
        <w:ind w:left="851" w:hanging="851"/>
        <w:rPr>
          <w:rFonts w:ascii="Garamond" w:hAnsi="Garamond"/>
        </w:rPr>
      </w:pPr>
      <w:r>
        <w:rPr>
          <w:rFonts w:ascii="Garamond" w:hAnsi="Garamond"/>
        </w:rPr>
        <w:t>2.6.2.</w:t>
      </w:r>
      <w:r w:rsidR="0059492E">
        <w:rPr>
          <w:rFonts w:ascii="Garamond" w:hAnsi="Garamond"/>
        </w:rPr>
        <w:tab/>
      </w:r>
      <w:r w:rsidR="00C9491A" w:rsidRPr="00C9491A">
        <w:rPr>
          <w:rFonts w:ascii="Garamond" w:hAnsi="Garamond"/>
        </w:rPr>
        <w:t>Procedure di validità</w:t>
      </w:r>
    </w:p>
    <w:p w14:paraId="2EB51120" w14:textId="5AA2E339" w:rsidR="00C9491A" w:rsidRPr="00C9491A" w:rsidRDefault="00EA42F3" w:rsidP="00EA42F3">
      <w:pPr>
        <w:pStyle w:val="Corpotesto"/>
        <w:tabs>
          <w:tab w:val="clear" w:pos="5670"/>
        </w:tabs>
        <w:spacing w:line="260" w:lineRule="exact"/>
        <w:ind w:left="1701" w:hanging="850"/>
        <w:rPr>
          <w:rFonts w:ascii="Garamond" w:hAnsi="Garamond"/>
          <w:b w:val="0"/>
          <w:szCs w:val="24"/>
          <w:u w:val="none"/>
        </w:rPr>
      </w:pPr>
      <w:r>
        <w:rPr>
          <w:rFonts w:ascii="Garamond" w:hAnsi="Garamond"/>
          <w:b w:val="0"/>
          <w:szCs w:val="24"/>
          <w:u w:val="none"/>
        </w:rPr>
        <w:t>2.6.2.</w:t>
      </w:r>
      <w:r w:rsidR="00571D9E">
        <w:rPr>
          <w:rFonts w:ascii="Garamond" w:hAnsi="Garamond"/>
          <w:b w:val="0"/>
          <w:szCs w:val="24"/>
          <w:u w:val="none"/>
        </w:rPr>
        <w:t>1</w:t>
      </w:r>
      <w:r>
        <w:rPr>
          <w:rFonts w:ascii="Garamond" w:hAnsi="Garamond"/>
          <w:b w:val="0"/>
          <w:szCs w:val="24"/>
          <w:u w:val="none"/>
        </w:rPr>
        <w:t>.</w:t>
      </w:r>
      <w:r>
        <w:rPr>
          <w:rFonts w:ascii="Garamond" w:hAnsi="Garamond"/>
          <w:b w:val="0"/>
          <w:szCs w:val="24"/>
          <w:u w:val="none"/>
        </w:rPr>
        <w:tab/>
      </w:r>
      <w:r w:rsidR="00C9491A" w:rsidRPr="00C9491A">
        <w:rPr>
          <w:rFonts w:ascii="Garamond" w:hAnsi="Garamond"/>
          <w:b w:val="0"/>
          <w:szCs w:val="24"/>
          <w:u w:val="none"/>
        </w:rPr>
        <w:t>Richiesta conferma banche</w:t>
      </w:r>
    </w:p>
    <w:p w14:paraId="735ECE57" w14:textId="66ECBF05" w:rsidR="00C9491A" w:rsidRPr="00C9491A" w:rsidRDefault="00EA42F3" w:rsidP="00EA42F3">
      <w:pPr>
        <w:spacing w:line="260" w:lineRule="exact"/>
        <w:ind w:left="1701" w:hanging="850"/>
        <w:outlineLvl w:val="0"/>
        <w:rPr>
          <w:rFonts w:ascii="Garamond" w:hAnsi="Garamond"/>
        </w:rPr>
      </w:pPr>
      <w:r>
        <w:rPr>
          <w:rFonts w:ascii="Garamond" w:hAnsi="Garamond"/>
        </w:rPr>
        <w:t>2.6.2.</w:t>
      </w:r>
      <w:r w:rsidR="00571D9E">
        <w:rPr>
          <w:rFonts w:ascii="Garamond" w:hAnsi="Garamond"/>
        </w:rPr>
        <w:t>2</w:t>
      </w:r>
      <w:r>
        <w:rPr>
          <w:rFonts w:ascii="Garamond" w:hAnsi="Garamond"/>
        </w:rPr>
        <w:t>.</w:t>
      </w:r>
      <w:r>
        <w:rPr>
          <w:rFonts w:ascii="Garamond" w:hAnsi="Garamond"/>
        </w:rPr>
        <w:tab/>
      </w:r>
      <w:r w:rsidR="00C9491A" w:rsidRPr="00C9491A">
        <w:rPr>
          <w:rFonts w:ascii="Garamond" w:hAnsi="Garamond"/>
        </w:rPr>
        <w:t>Richiesta conferma ai condomini</w:t>
      </w:r>
    </w:p>
    <w:p w14:paraId="171ED805" w14:textId="12CD6FDD" w:rsidR="00C9491A" w:rsidRPr="00C9491A" w:rsidRDefault="00EA42F3" w:rsidP="00EA42F3">
      <w:pPr>
        <w:spacing w:line="260" w:lineRule="exact"/>
        <w:ind w:left="1701" w:hanging="850"/>
        <w:rPr>
          <w:rFonts w:ascii="Garamond" w:hAnsi="Garamond"/>
        </w:rPr>
      </w:pPr>
      <w:r>
        <w:rPr>
          <w:rFonts w:ascii="Garamond" w:hAnsi="Garamond"/>
        </w:rPr>
        <w:t>2.6.2.</w:t>
      </w:r>
      <w:r w:rsidR="00571D9E">
        <w:rPr>
          <w:rFonts w:ascii="Garamond" w:hAnsi="Garamond"/>
        </w:rPr>
        <w:t>3</w:t>
      </w:r>
      <w:r>
        <w:rPr>
          <w:rFonts w:ascii="Garamond" w:hAnsi="Garamond"/>
        </w:rPr>
        <w:t>.</w:t>
      </w:r>
      <w:r>
        <w:rPr>
          <w:rFonts w:ascii="Garamond" w:hAnsi="Garamond"/>
        </w:rPr>
        <w:tab/>
      </w:r>
      <w:r w:rsidR="00C9491A" w:rsidRPr="00C9491A">
        <w:rPr>
          <w:rFonts w:ascii="Garamond" w:hAnsi="Garamond"/>
        </w:rPr>
        <w:t>Richiesta conferma fornitori</w:t>
      </w:r>
    </w:p>
    <w:p w14:paraId="1551E766" w14:textId="07B7F725" w:rsidR="00C9491A" w:rsidRPr="00C9491A" w:rsidRDefault="00EA42F3" w:rsidP="00EA42F3">
      <w:pPr>
        <w:spacing w:line="260" w:lineRule="exact"/>
        <w:ind w:left="1701" w:hanging="850"/>
        <w:rPr>
          <w:rFonts w:ascii="Garamond" w:hAnsi="Garamond"/>
        </w:rPr>
      </w:pPr>
      <w:r>
        <w:rPr>
          <w:rFonts w:ascii="Garamond" w:hAnsi="Garamond"/>
        </w:rPr>
        <w:t>2.6.2.</w:t>
      </w:r>
      <w:r w:rsidR="00571D9E">
        <w:rPr>
          <w:rFonts w:ascii="Garamond" w:hAnsi="Garamond"/>
        </w:rPr>
        <w:t>4</w:t>
      </w:r>
      <w:r>
        <w:rPr>
          <w:rFonts w:ascii="Garamond" w:hAnsi="Garamond"/>
        </w:rPr>
        <w:t>.</w:t>
      </w:r>
      <w:r>
        <w:rPr>
          <w:rFonts w:ascii="Garamond" w:hAnsi="Garamond"/>
        </w:rPr>
        <w:tab/>
      </w:r>
      <w:r w:rsidR="00C9491A" w:rsidRPr="00C9491A">
        <w:rPr>
          <w:rFonts w:ascii="Garamond" w:hAnsi="Garamond"/>
        </w:rPr>
        <w:t>Richiesta conferma consulenti legali</w:t>
      </w:r>
    </w:p>
    <w:p w14:paraId="0226F4A6" w14:textId="4F0D06D6" w:rsidR="00C9491A" w:rsidRPr="00C9491A" w:rsidRDefault="00EA42F3" w:rsidP="00EA42F3">
      <w:pPr>
        <w:spacing w:line="260" w:lineRule="exact"/>
        <w:ind w:left="1701" w:hanging="850"/>
        <w:rPr>
          <w:rFonts w:ascii="Garamond" w:hAnsi="Garamond"/>
        </w:rPr>
      </w:pPr>
      <w:r>
        <w:rPr>
          <w:rFonts w:ascii="Garamond" w:hAnsi="Garamond"/>
        </w:rPr>
        <w:t>2.6.2.</w:t>
      </w:r>
      <w:r w:rsidR="00571D9E">
        <w:rPr>
          <w:rFonts w:ascii="Garamond" w:hAnsi="Garamond"/>
        </w:rPr>
        <w:t>5</w:t>
      </w:r>
      <w:r>
        <w:rPr>
          <w:rFonts w:ascii="Garamond" w:hAnsi="Garamond"/>
        </w:rPr>
        <w:t>.</w:t>
      </w:r>
      <w:r>
        <w:rPr>
          <w:rFonts w:ascii="Garamond" w:hAnsi="Garamond"/>
        </w:rPr>
        <w:tab/>
      </w:r>
      <w:r w:rsidR="00C9491A" w:rsidRPr="00C9491A">
        <w:rPr>
          <w:rFonts w:ascii="Garamond" w:hAnsi="Garamond"/>
        </w:rPr>
        <w:t>Richies</w:t>
      </w:r>
      <w:r>
        <w:rPr>
          <w:rFonts w:ascii="Garamond" w:hAnsi="Garamond"/>
        </w:rPr>
        <w:t>ta conferma consulenti fiscali</w:t>
      </w:r>
    </w:p>
    <w:p w14:paraId="2B842773" w14:textId="4FAD6767" w:rsidR="00C9491A" w:rsidRPr="00C9491A" w:rsidRDefault="00EA42F3" w:rsidP="00EA42F3">
      <w:pPr>
        <w:spacing w:line="260" w:lineRule="exact"/>
        <w:ind w:left="1701" w:hanging="850"/>
        <w:rPr>
          <w:rFonts w:ascii="Garamond" w:hAnsi="Garamond"/>
        </w:rPr>
      </w:pPr>
      <w:r>
        <w:rPr>
          <w:rFonts w:ascii="Garamond" w:hAnsi="Garamond"/>
        </w:rPr>
        <w:t>2.6.2.</w:t>
      </w:r>
      <w:r w:rsidR="00571D9E">
        <w:rPr>
          <w:rFonts w:ascii="Garamond" w:hAnsi="Garamond"/>
        </w:rPr>
        <w:t>6</w:t>
      </w:r>
      <w:r>
        <w:rPr>
          <w:rFonts w:ascii="Garamond" w:hAnsi="Garamond"/>
        </w:rPr>
        <w:t>.</w:t>
      </w:r>
      <w:r>
        <w:rPr>
          <w:rFonts w:ascii="Garamond" w:hAnsi="Garamond"/>
        </w:rPr>
        <w:tab/>
      </w:r>
      <w:r w:rsidR="00C9491A" w:rsidRPr="00C9491A">
        <w:rPr>
          <w:rFonts w:ascii="Garamond" w:hAnsi="Garamond"/>
        </w:rPr>
        <w:t>Richiesta informazioni alle compagnie assicuratrici</w:t>
      </w:r>
    </w:p>
    <w:p w14:paraId="07EA2187" w14:textId="41305EDF" w:rsidR="00C9491A" w:rsidRPr="00C9491A" w:rsidRDefault="00EA42F3" w:rsidP="00EA42F3">
      <w:pPr>
        <w:spacing w:line="260" w:lineRule="exact"/>
        <w:ind w:left="1701" w:hanging="850"/>
        <w:rPr>
          <w:rFonts w:ascii="Garamond" w:hAnsi="Garamond"/>
        </w:rPr>
      </w:pPr>
      <w:r>
        <w:rPr>
          <w:rFonts w:ascii="Garamond" w:hAnsi="Garamond"/>
        </w:rPr>
        <w:t>2.6.2.</w:t>
      </w:r>
      <w:r w:rsidR="00571D9E">
        <w:rPr>
          <w:rFonts w:ascii="Garamond" w:hAnsi="Garamond"/>
        </w:rPr>
        <w:t>7</w:t>
      </w:r>
      <w:r>
        <w:rPr>
          <w:rFonts w:ascii="Garamond" w:hAnsi="Garamond"/>
        </w:rPr>
        <w:t>.</w:t>
      </w:r>
      <w:r>
        <w:rPr>
          <w:rFonts w:ascii="Garamond" w:hAnsi="Garamond"/>
        </w:rPr>
        <w:tab/>
      </w:r>
      <w:r w:rsidR="00C9491A" w:rsidRPr="00C9491A">
        <w:rPr>
          <w:rFonts w:ascii="Garamond" w:hAnsi="Garamond"/>
        </w:rPr>
        <w:t xml:space="preserve">Richiesta </w:t>
      </w:r>
      <w:r w:rsidR="00413B37">
        <w:rPr>
          <w:rFonts w:ascii="Garamond" w:hAnsi="Garamond"/>
        </w:rPr>
        <w:t>informazioni</w:t>
      </w:r>
      <w:r w:rsidR="00C9491A" w:rsidRPr="00C9491A">
        <w:rPr>
          <w:rFonts w:ascii="Garamond" w:hAnsi="Garamond"/>
        </w:rPr>
        <w:t xml:space="preserve"> al consulente del lavoro</w:t>
      </w:r>
    </w:p>
    <w:p w14:paraId="3C14EBBE" w14:textId="77777777" w:rsidR="00C9491A" w:rsidRDefault="00C9491A" w:rsidP="00EA42F3">
      <w:pPr>
        <w:spacing w:line="260" w:lineRule="exact"/>
        <w:ind w:left="851" w:hanging="851"/>
        <w:rPr>
          <w:rFonts w:ascii="Garamond" w:hAnsi="Garamond"/>
        </w:rPr>
      </w:pPr>
      <w:r w:rsidRPr="00C9491A">
        <w:rPr>
          <w:rFonts w:ascii="Garamond" w:hAnsi="Garamond"/>
        </w:rPr>
        <w:t xml:space="preserve">2.7.1. </w:t>
      </w:r>
      <w:r w:rsidR="00C92794">
        <w:rPr>
          <w:rFonts w:ascii="Garamond" w:hAnsi="Garamond"/>
        </w:rPr>
        <w:tab/>
      </w:r>
      <w:r w:rsidR="00C77E9A">
        <w:rPr>
          <w:rFonts w:ascii="Garamond" w:hAnsi="Garamond"/>
        </w:rPr>
        <w:t>Consuntivo della gestione.</w:t>
      </w:r>
    </w:p>
    <w:p w14:paraId="09A4BE9B" w14:textId="6BE6B6FA" w:rsidR="00C77E9A" w:rsidRDefault="00C77E9A" w:rsidP="00EA42F3">
      <w:pPr>
        <w:spacing w:line="260" w:lineRule="exact"/>
        <w:ind w:left="851" w:hanging="851"/>
        <w:rPr>
          <w:rFonts w:ascii="Garamond" w:hAnsi="Garamond"/>
        </w:rPr>
      </w:pPr>
      <w:r>
        <w:rPr>
          <w:rFonts w:ascii="Garamond" w:hAnsi="Garamond"/>
        </w:rPr>
        <w:t xml:space="preserve">2.7.2. </w:t>
      </w:r>
      <w:r w:rsidR="00C92794">
        <w:rPr>
          <w:rFonts w:ascii="Garamond" w:hAnsi="Garamond"/>
        </w:rPr>
        <w:tab/>
      </w:r>
      <w:r>
        <w:rPr>
          <w:rFonts w:ascii="Garamond" w:hAnsi="Garamond"/>
        </w:rPr>
        <w:t>Prospetto di riparto delle spese consuntive</w:t>
      </w:r>
      <w:r w:rsidR="00EB5CAF">
        <w:rPr>
          <w:rFonts w:ascii="Garamond" w:hAnsi="Garamond"/>
        </w:rPr>
        <w:t>.</w:t>
      </w:r>
    </w:p>
    <w:p w14:paraId="1030E6FA" w14:textId="0D068D9C" w:rsidR="00C77E9A" w:rsidRDefault="00C77E9A" w:rsidP="00EA42F3">
      <w:pPr>
        <w:spacing w:line="260" w:lineRule="exact"/>
        <w:ind w:left="851" w:hanging="851"/>
        <w:rPr>
          <w:rFonts w:ascii="Garamond" w:hAnsi="Garamond"/>
        </w:rPr>
      </w:pPr>
      <w:r>
        <w:rPr>
          <w:rFonts w:ascii="Garamond" w:hAnsi="Garamond"/>
        </w:rPr>
        <w:t xml:space="preserve">2.7.3. </w:t>
      </w:r>
      <w:r w:rsidR="00C92794">
        <w:rPr>
          <w:rFonts w:ascii="Garamond" w:hAnsi="Garamond"/>
        </w:rPr>
        <w:tab/>
      </w:r>
      <w:r>
        <w:rPr>
          <w:rFonts w:ascii="Garamond" w:hAnsi="Garamond"/>
        </w:rPr>
        <w:t>Preventivo della gestione</w:t>
      </w:r>
      <w:r w:rsidR="00EB5CAF">
        <w:rPr>
          <w:rFonts w:ascii="Garamond" w:hAnsi="Garamond"/>
        </w:rPr>
        <w:t>.</w:t>
      </w:r>
    </w:p>
    <w:p w14:paraId="3F19ADCE" w14:textId="4F7345A7" w:rsidR="00C77E9A" w:rsidRDefault="00C77E9A" w:rsidP="00EA42F3">
      <w:pPr>
        <w:spacing w:line="260" w:lineRule="exact"/>
        <w:ind w:left="851" w:hanging="851"/>
        <w:rPr>
          <w:rFonts w:ascii="Garamond" w:hAnsi="Garamond"/>
        </w:rPr>
      </w:pPr>
      <w:r>
        <w:rPr>
          <w:rFonts w:ascii="Garamond" w:hAnsi="Garamond"/>
        </w:rPr>
        <w:t xml:space="preserve">2.7.4. </w:t>
      </w:r>
      <w:r w:rsidR="00C92794">
        <w:rPr>
          <w:rFonts w:ascii="Garamond" w:hAnsi="Garamond"/>
        </w:rPr>
        <w:tab/>
      </w:r>
      <w:r>
        <w:rPr>
          <w:rFonts w:ascii="Garamond" w:hAnsi="Garamond"/>
        </w:rPr>
        <w:t>Prospetto di riparto delle spese preventive</w:t>
      </w:r>
      <w:r w:rsidR="00EB5CAF">
        <w:rPr>
          <w:rFonts w:ascii="Garamond" w:hAnsi="Garamond"/>
        </w:rPr>
        <w:t>.</w:t>
      </w:r>
    </w:p>
    <w:p w14:paraId="572D9F63" w14:textId="77777777" w:rsidR="00C77E9A" w:rsidRDefault="00C77E9A" w:rsidP="00EA42F3">
      <w:pPr>
        <w:spacing w:line="260" w:lineRule="exact"/>
        <w:ind w:left="851" w:hanging="851"/>
        <w:rPr>
          <w:rFonts w:ascii="Garamond" w:hAnsi="Garamond"/>
        </w:rPr>
      </w:pPr>
      <w:r>
        <w:rPr>
          <w:rFonts w:ascii="Garamond" w:hAnsi="Garamond"/>
        </w:rPr>
        <w:t xml:space="preserve">2.7.5. </w:t>
      </w:r>
      <w:r w:rsidR="00C92794">
        <w:rPr>
          <w:rFonts w:ascii="Garamond" w:hAnsi="Garamond"/>
        </w:rPr>
        <w:tab/>
      </w:r>
      <w:r>
        <w:rPr>
          <w:rFonts w:ascii="Garamond" w:hAnsi="Garamond"/>
        </w:rPr>
        <w:t>Riepilogo finanziario.</w:t>
      </w:r>
    </w:p>
    <w:p w14:paraId="303D14F8" w14:textId="472F2475" w:rsidR="00EB5CAF" w:rsidRPr="00EB5CAF" w:rsidRDefault="00EB5CAF" w:rsidP="00EB5CAF">
      <w:pPr>
        <w:spacing w:line="260" w:lineRule="exact"/>
        <w:ind w:left="1701" w:hanging="851"/>
        <w:rPr>
          <w:rFonts w:ascii="Garamond" w:hAnsi="Garamond"/>
        </w:rPr>
      </w:pPr>
      <w:r w:rsidRPr="00EB5CAF">
        <w:rPr>
          <w:rFonts w:ascii="Garamond" w:hAnsi="Garamond"/>
        </w:rPr>
        <w:t>2.7.5.1.</w:t>
      </w:r>
      <w:r>
        <w:rPr>
          <w:rFonts w:ascii="Garamond" w:hAnsi="Garamond"/>
        </w:rPr>
        <w:tab/>
        <w:t>Crediti verso condomini.</w:t>
      </w:r>
    </w:p>
    <w:p w14:paraId="325A3979" w14:textId="1B3D58C9" w:rsidR="00EB5CAF" w:rsidRPr="00EB5CAF" w:rsidRDefault="00EB5CAF" w:rsidP="00EB5CAF">
      <w:pPr>
        <w:spacing w:line="260" w:lineRule="exact"/>
        <w:ind w:left="1701" w:hanging="850"/>
        <w:rPr>
          <w:rFonts w:ascii="Garamond" w:hAnsi="Garamond"/>
        </w:rPr>
      </w:pPr>
      <w:r w:rsidRPr="00EB5CAF">
        <w:rPr>
          <w:rFonts w:ascii="Garamond" w:hAnsi="Garamond"/>
        </w:rPr>
        <w:t>2.7.5.2.</w:t>
      </w:r>
      <w:r>
        <w:rPr>
          <w:rFonts w:ascii="Garamond" w:hAnsi="Garamond"/>
        </w:rPr>
        <w:tab/>
      </w:r>
      <w:r w:rsidRPr="00EB5CAF">
        <w:rPr>
          <w:rFonts w:ascii="Garamond" w:hAnsi="Garamond"/>
        </w:rPr>
        <w:t>Depositi cauzionali</w:t>
      </w:r>
      <w:r w:rsidR="00E51C05">
        <w:rPr>
          <w:rFonts w:ascii="Garamond" w:hAnsi="Garamond"/>
        </w:rPr>
        <w:t>.</w:t>
      </w:r>
    </w:p>
    <w:p w14:paraId="4A5BA675" w14:textId="1B83D2E4" w:rsidR="00EB5CAF" w:rsidRPr="00EB5CAF" w:rsidRDefault="00EB5CAF" w:rsidP="00EB5CAF">
      <w:pPr>
        <w:spacing w:line="260" w:lineRule="exact"/>
        <w:ind w:left="1701" w:hanging="850"/>
        <w:rPr>
          <w:rFonts w:ascii="Garamond" w:hAnsi="Garamond"/>
        </w:rPr>
      </w:pPr>
      <w:r w:rsidRPr="00EB5CAF">
        <w:rPr>
          <w:rFonts w:ascii="Garamond" w:hAnsi="Garamond"/>
        </w:rPr>
        <w:t>2.7.5.3.</w:t>
      </w:r>
      <w:r>
        <w:rPr>
          <w:rFonts w:ascii="Garamond" w:hAnsi="Garamond"/>
        </w:rPr>
        <w:tab/>
      </w:r>
      <w:r w:rsidRPr="00EB5CAF">
        <w:rPr>
          <w:rFonts w:ascii="Garamond" w:hAnsi="Garamond"/>
        </w:rPr>
        <w:t>Debiti verso condomini</w:t>
      </w:r>
      <w:r w:rsidR="00E51C05">
        <w:rPr>
          <w:rFonts w:ascii="Garamond" w:hAnsi="Garamond"/>
        </w:rPr>
        <w:t>.</w:t>
      </w:r>
    </w:p>
    <w:p w14:paraId="390DA5A1" w14:textId="2B3E2D53" w:rsidR="00EB5CAF" w:rsidRPr="00EB5CAF" w:rsidRDefault="00EB5CAF" w:rsidP="00EB5CAF">
      <w:pPr>
        <w:spacing w:line="260" w:lineRule="exact"/>
        <w:ind w:left="1701" w:hanging="850"/>
        <w:rPr>
          <w:rFonts w:ascii="Garamond" w:hAnsi="Garamond"/>
        </w:rPr>
      </w:pPr>
      <w:r w:rsidRPr="00EB5CAF">
        <w:rPr>
          <w:rFonts w:ascii="Garamond" w:hAnsi="Garamond"/>
        </w:rPr>
        <w:t>2.7.5.4.</w:t>
      </w:r>
      <w:r>
        <w:rPr>
          <w:rFonts w:ascii="Garamond" w:hAnsi="Garamond"/>
        </w:rPr>
        <w:tab/>
      </w:r>
      <w:r w:rsidRPr="00EB5CAF">
        <w:rPr>
          <w:rFonts w:ascii="Garamond" w:hAnsi="Garamond"/>
        </w:rPr>
        <w:t>Debiti verso fornitori</w:t>
      </w:r>
      <w:r w:rsidR="00E51C05">
        <w:rPr>
          <w:rFonts w:ascii="Garamond" w:hAnsi="Garamond"/>
        </w:rPr>
        <w:t>.</w:t>
      </w:r>
    </w:p>
    <w:p w14:paraId="5B97E422" w14:textId="0B5DA159" w:rsidR="00EB5CAF" w:rsidRPr="00EB5CAF" w:rsidRDefault="00EB5CAF" w:rsidP="00EB5CAF">
      <w:pPr>
        <w:spacing w:line="260" w:lineRule="exact"/>
        <w:ind w:left="1701" w:hanging="850"/>
        <w:rPr>
          <w:rFonts w:ascii="Garamond" w:hAnsi="Garamond"/>
        </w:rPr>
      </w:pPr>
      <w:r w:rsidRPr="00EB5CAF">
        <w:rPr>
          <w:rFonts w:ascii="Garamond" w:hAnsi="Garamond"/>
        </w:rPr>
        <w:t>2.7.5.5.</w:t>
      </w:r>
      <w:r>
        <w:rPr>
          <w:rFonts w:ascii="Garamond" w:hAnsi="Garamond"/>
        </w:rPr>
        <w:tab/>
      </w:r>
      <w:r w:rsidRPr="00EB5CAF">
        <w:rPr>
          <w:rFonts w:ascii="Garamond" w:hAnsi="Garamond"/>
        </w:rPr>
        <w:t>Debiti verso dipendenti</w:t>
      </w:r>
      <w:r w:rsidR="00E51C05">
        <w:rPr>
          <w:rFonts w:ascii="Garamond" w:hAnsi="Garamond"/>
        </w:rPr>
        <w:t>.</w:t>
      </w:r>
    </w:p>
    <w:p w14:paraId="6D17D39A" w14:textId="22037ECB" w:rsidR="00EB5CAF" w:rsidRPr="00EB5CAF" w:rsidRDefault="00EB5CAF" w:rsidP="00EB5CAF">
      <w:pPr>
        <w:spacing w:line="260" w:lineRule="exact"/>
        <w:ind w:left="1701" w:hanging="850"/>
        <w:rPr>
          <w:rFonts w:ascii="Garamond" w:hAnsi="Garamond"/>
        </w:rPr>
      </w:pPr>
      <w:r w:rsidRPr="00EB5CAF">
        <w:rPr>
          <w:rFonts w:ascii="Garamond" w:hAnsi="Garamond"/>
        </w:rPr>
        <w:t>2.7.5.6.</w:t>
      </w:r>
      <w:r>
        <w:rPr>
          <w:rFonts w:ascii="Garamond" w:hAnsi="Garamond"/>
        </w:rPr>
        <w:tab/>
      </w:r>
      <w:r w:rsidRPr="00EB5CAF">
        <w:rPr>
          <w:rFonts w:ascii="Garamond" w:hAnsi="Garamond"/>
        </w:rPr>
        <w:t>Debiti previdenziali ed erariali</w:t>
      </w:r>
      <w:r w:rsidR="00E51C05">
        <w:rPr>
          <w:rFonts w:ascii="Garamond" w:hAnsi="Garamond"/>
        </w:rPr>
        <w:t>.</w:t>
      </w:r>
    </w:p>
    <w:p w14:paraId="461DA053" w14:textId="1910EAF4" w:rsidR="00EB5CAF" w:rsidRPr="00EB5CAF" w:rsidRDefault="00EB5CAF" w:rsidP="00EB5CAF">
      <w:pPr>
        <w:spacing w:line="260" w:lineRule="exact"/>
        <w:ind w:left="1701" w:hanging="850"/>
        <w:rPr>
          <w:rFonts w:ascii="Garamond" w:hAnsi="Garamond"/>
        </w:rPr>
      </w:pPr>
      <w:r w:rsidRPr="00EB5CAF">
        <w:rPr>
          <w:rFonts w:ascii="Garamond" w:hAnsi="Garamond"/>
        </w:rPr>
        <w:t>2.7.5.7.</w:t>
      </w:r>
      <w:r>
        <w:rPr>
          <w:rFonts w:ascii="Garamond" w:hAnsi="Garamond"/>
        </w:rPr>
        <w:tab/>
      </w:r>
      <w:r w:rsidRPr="00EB5CAF">
        <w:rPr>
          <w:rFonts w:ascii="Garamond" w:hAnsi="Garamond"/>
        </w:rPr>
        <w:t>Trattamento fine rapporto lavoro - T.F.R.</w:t>
      </w:r>
    </w:p>
    <w:p w14:paraId="799C60D9" w14:textId="7B23F2B5" w:rsidR="00EB5CAF" w:rsidRDefault="00EB5CAF" w:rsidP="00EB5CAF">
      <w:pPr>
        <w:spacing w:line="260" w:lineRule="exact"/>
        <w:ind w:left="1701" w:hanging="850"/>
        <w:rPr>
          <w:rFonts w:ascii="Garamond" w:hAnsi="Garamond"/>
        </w:rPr>
      </w:pPr>
      <w:r w:rsidRPr="00EB5CAF">
        <w:rPr>
          <w:rFonts w:ascii="Garamond" w:hAnsi="Garamond"/>
        </w:rPr>
        <w:t>2.7.5.8.</w:t>
      </w:r>
      <w:r>
        <w:rPr>
          <w:rFonts w:ascii="Garamond" w:hAnsi="Garamond"/>
        </w:rPr>
        <w:tab/>
      </w:r>
      <w:r w:rsidRPr="00EB5CAF">
        <w:rPr>
          <w:rFonts w:ascii="Garamond" w:hAnsi="Garamond"/>
        </w:rPr>
        <w:t>Fondo spese straordinarie</w:t>
      </w:r>
      <w:r w:rsidR="00E51C05">
        <w:rPr>
          <w:rFonts w:ascii="Garamond" w:hAnsi="Garamond"/>
        </w:rPr>
        <w:t>.</w:t>
      </w:r>
    </w:p>
    <w:p w14:paraId="0C4873DB" w14:textId="77777777" w:rsidR="00C77E9A" w:rsidRDefault="00C77E9A" w:rsidP="00EA42F3">
      <w:pPr>
        <w:spacing w:line="260" w:lineRule="exact"/>
        <w:ind w:left="851" w:hanging="851"/>
        <w:rPr>
          <w:rFonts w:ascii="Garamond" w:hAnsi="Garamond"/>
        </w:rPr>
      </w:pPr>
      <w:r>
        <w:rPr>
          <w:rFonts w:ascii="Garamond" w:hAnsi="Garamond"/>
        </w:rPr>
        <w:t xml:space="preserve">2.7.6. </w:t>
      </w:r>
      <w:r w:rsidR="00C92794">
        <w:rPr>
          <w:rFonts w:ascii="Garamond" w:hAnsi="Garamond"/>
        </w:rPr>
        <w:tab/>
      </w:r>
      <w:r>
        <w:rPr>
          <w:rFonts w:ascii="Garamond" w:hAnsi="Garamond"/>
        </w:rPr>
        <w:t>Registro di contabilità (cassa e banca).</w:t>
      </w:r>
    </w:p>
    <w:p w14:paraId="529158B2" w14:textId="77777777" w:rsidR="00C77E9A" w:rsidRPr="00C9491A" w:rsidRDefault="00C77E9A" w:rsidP="00EA42F3">
      <w:pPr>
        <w:spacing w:line="260" w:lineRule="exact"/>
        <w:ind w:left="851" w:hanging="851"/>
        <w:rPr>
          <w:rFonts w:ascii="Garamond" w:hAnsi="Garamond"/>
        </w:rPr>
      </w:pPr>
      <w:r>
        <w:rPr>
          <w:rFonts w:ascii="Garamond" w:hAnsi="Garamond"/>
        </w:rPr>
        <w:t xml:space="preserve">2.7.7. </w:t>
      </w:r>
      <w:r w:rsidR="00C92794">
        <w:rPr>
          <w:rFonts w:ascii="Garamond" w:hAnsi="Garamond"/>
        </w:rPr>
        <w:tab/>
      </w:r>
      <w:r>
        <w:rPr>
          <w:rFonts w:ascii="Garamond" w:hAnsi="Garamond"/>
        </w:rPr>
        <w:t>Nota sintetica.</w:t>
      </w:r>
    </w:p>
    <w:p w14:paraId="2D22F61A" w14:textId="77777777" w:rsidR="00E51C05" w:rsidRDefault="00E51C05" w:rsidP="00EA42F3">
      <w:pPr>
        <w:spacing w:line="260" w:lineRule="exact"/>
        <w:ind w:left="851" w:hanging="851"/>
        <w:rPr>
          <w:rFonts w:ascii="Garamond" w:hAnsi="Garamond"/>
        </w:rPr>
      </w:pPr>
    </w:p>
    <w:p w14:paraId="2D049116" w14:textId="349E61F4" w:rsidR="00C9491A" w:rsidRPr="00C9491A" w:rsidRDefault="00C9491A" w:rsidP="00EA42F3">
      <w:pPr>
        <w:spacing w:line="260" w:lineRule="exact"/>
        <w:ind w:left="851" w:hanging="851"/>
        <w:rPr>
          <w:rFonts w:ascii="Garamond" w:hAnsi="Garamond"/>
        </w:rPr>
      </w:pPr>
      <w:r w:rsidRPr="00C9491A">
        <w:rPr>
          <w:rFonts w:ascii="Garamond" w:hAnsi="Garamond"/>
        </w:rPr>
        <w:t xml:space="preserve">2.8.5. </w:t>
      </w:r>
      <w:r w:rsidR="00C92794">
        <w:rPr>
          <w:rFonts w:ascii="Garamond" w:hAnsi="Garamond"/>
        </w:rPr>
        <w:tab/>
      </w:r>
      <w:r w:rsidR="00E51C05">
        <w:rPr>
          <w:rFonts w:ascii="Garamond" w:hAnsi="Garamond"/>
        </w:rPr>
        <w:t xml:space="preserve">Modello di </w:t>
      </w:r>
      <w:r w:rsidRPr="00C9491A">
        <w:rPr>
          <w:rFonts w:ascii="Garamond" w:hAnsi="Garamond"/>
        </w:rPr>
        <w:t>Lettera di attestazione</w:t>
      </w:r>
      <w:r w:rsidR="00E51C05">
        <w:rPr>
          <w:rFonts w:ascii="Garamond" w:hAnsi="Garamond"/>
        </w:rPr>
        <w:t>.</w:t>
      </w:r>
    </w:p>
    <w:p w14:paraId="233ECC77" w14:textId="5854F922" w:rsidR="00C9491A" w:rsidRPr="00C9491A" w:rsidRDefault="00C9491A" w:rsidP="00EA42F3">
      <w:pPr>
        <w:spacing w:line="260" w:lineRule="exact"/>
        <w:ind w:left="1701" w:hanging="851"/>
        <w:jc w:val="both"/>
        <w:rPr>
          <w:rFonts w:ascii="Garamond" w:hAnsi="Garamond"/>
        </w:rPr>
      </w:pPr>
      <w:r w:rsidRPr="00C9491A">
        <w:rPr>
          <w:rFonts w:ascii="Garamond" w:hAnsi="Garamond"/>
        </w:rPr>
        <w:t>2.8.7.1</w:t>
      </w:r>
      <w:r w:rsidR="00E51C05">
        <w:rPr>
          <w:rFonts w:ascii="Garamond" w:hAnsi="Garamond"/>
        </w:rPr>
        <w:t>.</w:t>
      </w:r>
      <w:r w:rsidRPr="00C9491A">
        <w:rPr>
          <w:rFonts w:ascii="Garamond" w:hAnsi="Garamond"/>
        </w:rPr>
        <w:t xml:space="preserve"> </w:t>
      </w:r>
      <w:r w:rsidR="00C92794">
        <w:rPr>
          <w:rFonts w:ascii="Garamond" w:hAnsi="Garamond"/>
        </w:rPr>
        <w:tab/>
      </w:r>
      <w:r w:rsidRPr="00C9491A">
        <w:rPr>
          <w:rFonts w:ascii="Garamond" w:hAnsi="Garamond"/>
        </w:rPr>
        <w:t xml:space="preserve">Modello di relazione finale di </w:t>
      </w:r>
      <w:r w:rsidRPr="00475FC0">
        <w:rPr>
          <w:rFonts w:ascii="Garamond" w:hAnsi="Garamond"/>
          <w:i/>
        </w:rPr>
        <w:t>assurance</w:t>
      </w:r>
      <w:r w:rsidRPr="00C9491A">
        <w:rPr>
          <w:rFonts w:ascii="Garamond" w:hAnsi="Garamond"/>
        </w:rPr>
        <w:t xml:space="preserve"> senza modifica</w:t>
      </w:r>
      <w:r w:rsidR="00E51C05">
        <w:rPr>
          <w:rFonts w:ascii="Garamond" w:hAnsi="Garamond"/>
        </w:rPr>
        <w:t>.</w:t>
      </w:r>
    </w:p>
    <w:p w14:paraId="3B36B20B" w14:textId="4EE682B0" w:rsidR="00C9491A" w:rsidRPr="00C9491A" w:rsidRDefault="00C9491A" w:rsidP="00EA42F3">
      <w:pPr>
        <w:spacing w:line="260" w:lineRule="exact"/>
        <w:ind w:left="1701" w:hanging="851"/>
        <w:jc w:val="both"/>
        <w:rPr>
          <w:rFonts w:ascii="Garamond" w:hAnsi="Garamond"/>
        </w:rPr>
      </w:pPr>
      <w:r w:rsidRPr="00C9491A">
        <w:rPr>
          <w:rFonts w:ascii="Garamond" w:hAnsi="Garamond"/>
        </w:rPr>
        <w:t>2.8.7.2</w:t>
      </w:r>
      <w:r w:rsidR="00E51C05">
        <w:rPr>
          <w:rFonts w:ascii="Garamond" w:hAnsi="Garamond"/>
        </w:rPr>
        <w:t>.</w:t>
      </w:r>
      <w:r w:rsidR="00C92794">
        <w:rPr>
          <w:rFonts w:ascii="Garamond" w:hAnsi="Garamond"/>
        </w:rPr>
        <w:tab/>
      </w:r>
      <w:r w:rsidRPr="00C9491A">
        <w:rPr>
          <w:rFonts w:ascii="Garamond" w:hAnsi="Garamond"/>
        </w:rPr>
        <w:t xml:space="preserve">Modello di relazione finale di </w:t>
      </w:r>
      <w:r w:rsidRPr="00475FC0">
        <w:rPr>
          <w:rFonts w:ascii="Garamond" w:hAnsi="Garamond"/>
          <w:i/>
        </w:rPr>
        <w:t>assurance</w:t>
      </w:r>
      <w:r w:rsidRPr="00C9491A">
        <w:rPr>
          <w:rFonts w:ascii="Garamond" w:hAnsi="Garamond"/>
        </w:rPr>
        <w:t xml:space="preserve"> con modifica (conclusione con rilievi)</w:t>
      </w:r>
      <w:r w:rsidR="00E51C05">
        <w:rPr>
          <w:rFonts w:ascii="Garamond" w:hAnsi="Garamond"/>
        </w:rPr>
        <w:t>.</w:t>
      </w:r>
    </w:p>
    <w:p w14:paraId="3C592E68" w14:textId="7C308502" w:rsidR="00C9491A" w:rsidRPr="00C9491A" w:rsidRDefault="00C9491A" w:rsidP="00EA42F3">
      <w:pPr>
        <w:spacing w:line="260" w:lineRule="exact"/>
        <w:ind w:left="1701" w:hanging="851"/>
        <w:jc w:val="both"/>
        <w:rPr>
          <w:rFonts w:ascii="Garamond" w:hAnsi="Garamond"/>
        </w:rPr>
      </w:pPr>
      <w:r w:rsidRPr="00C9491A">
        <w:rPr>
          <w:rFonts w:ascii="Garamond" w:hAnsi="Garamond"/>
        </w:rPr>
        <w:t>2.8.7.3</w:t>
      </w:r>
      <w:r w:rsidR="00E51C05">
        <w:rPr>
          <w:rFonts w:ascii="Garamond" w:hAnsi="Garamond"/>
        </w:rPr>
        <w:t>.</w:t>
      </w:r>
      <w:r w:rsidR="00E51C05">
        <w:rPr>
          <w:rFonts w:ascii="Garamond" w:hAnsi="Garamond"/>
        </w:rPr>
        <w:tab/>
      </w:r>
      <w:r w:rsidRPr="00C9491A">
        <w:rPr>
          <w:rFonts w:ascii="Garamond" w:hAnsi="Garamond"/>
        </w:rPr>
        <w:t xml:space="preserve">Modello di relazione finale di </w:t>
      </w:r>
      <w:r w:rsidRPr="00475FC0">
        <w:rPr>
          <w:rFonts w:ascii="Garamond" w:hAnsi="Garamond"/>
          <w:i/>
        </w:rPr>
        <w:t>assurance</w:t>
      </w:r>
      <w:r w:rsidRPr="00C9491A">
        <w:rPr>
          <w:rFonts w:ascii="Garamond" w:hAnsi="Garamond"/>
        </w:rPr>
        <w:t xml:space="preserve"> con modifica (conclusione negativa)</w:t>
      </w:r>
      <w:r w:rsidR="00E51C05">
        <w:rPr>
          <w:rFonts w:ascii="Garamond" w:hAnsi="Garamond"/>
        </w:rPr>
        <w:t>.</w:t>
      </w:r>
    </w:p>
    <w:p w14:paraId="44562086" w14:textId="55280532" w:rsidR="00C9491A" w:rsidRPr="00C9491A" w:rsidRDefault="00C9491A" w:rsidP="00EA42F3">
      <w:pPr>
        <w:spacing w:line="260" w:lineRule="exact"/>
        <w:ind w:left="1701" w:hanging="851"/>
        <w:jc w:val="both"/>
        <w:rPr>
          <w:rFonts w:ascii="Garamond" w:hAnsi="Garamond"/>
        </w:rPr>
      </w:pPr>
      <w:r w:rsidRPr="00C9491A">
        <w:rPr>
          <w:rFonts w:ascii="Garamond" w:hAnsi="Garamond"/>
        </w:rPr>
        <w:t>2.8.7.4</w:t>
      </w:r>
      <w:r w:rsidR="00E51C05">
        <w:rPr>
          <w:rFonts w:ascii="Garamond" w:hAnsi="Garamond"/>
        </w:rPr>
        <w:t>.</w:t>
      </w:r>
      <w:r w:rsidR="00E51C05">
        <w:rPr>
          <w:rFonts w:ascii="Garamond" w:hAnsi="Garamond"/>
        </w:rPr>
        <w:tab/>
      </w:r>
      <w:r w:rsidRPr="00C9491A">
        <w:rPr>
          <w:rFonts w:ascii="Garamond" w:hAnsi="Garamond"/>
        </w:rPr>
        <w:t xml:space="preserve">Modello di relazione finale di </w:t>
      </w:r>
      <w:r w:rsidRPr="00475FC0">
        <w:rPr>
          <w:rFonts w:ascii="Garamond" w:hAnsi="Garamond"/>
          <w:i/>
        </w:rPr>
        <w:t>assurance</w:t>
      </w:r>
      <w:r w:rsidRPr="00C9491A">
        <w:rPr>
          <w:rFonts w:ascii="Garamond" w:hAnsi="Garamond"/>
        </w:rPr>
        <w:t xml:space="preserve"> </w:t>
      </w:r>
      <w:r w:rsidR="00046D3F">
        <w:rPr>
          <w:rFonts w:ascii="Garamond" w:hAnsi="Garamond"/>
        </w:rPr>
        <w:t xml:space="preserve">con </w:t>
      </w:r>
      <w:r w:rsidRPr="00C9491A">
        <w:rPr>
          <w:rFonts w:ascii="Garamond" w:hAnsi="Garamond"/>
        </w:rPr>
        <w:t>modifica (limitazione procedure di revisione)</w:t>
      </w:r>
      <w:r w:rsidR="00E51C05">
        <w:rPr>
          <w:rFonts w:ascii="Garamond" w:hAnsi="Garamond"/>
        </w:rPr>
        <w:t>.</w:t>
      </w:r>
    </w:p>
    <w:p w14:paraId="372A9F3B" w14:textId="6B3A6472" w:rsidR="00C9491A" w:rsidRPr="00C9491A" w:rsidRDefault="00C9491A" w:rsidP="00EA42F3">
      <w:pPr>
        <w:spacing w:line="260" w:lineRule="exact"/>
        <w:ind w:left="1701" w:hanging="851"/>
        <w:jc w:val="both"/>
        <w:rPr>
          <w:rFonts w:ascii="Garamond" w:hAnsi="Garamond"/>
        </w:rPr>
      </w:pPr>
      <w:r w:rsidRPr="00C9491A">
        <w:rPr>
          <w:rFonts w:ascii="Garamond" w:hAnsi="Garamond"/>
        </w:rPr>
        <w:lastRenderedPageBreak/>
        <w:t>2.8.7.5</w:t>
      </w:r>
      <w:r w:rsidR="00E51C05">
        <w:rPr>
          <w:rFonts w:ascii="Garamond" w:hAnsi="Garamond"/>
        </w:rPr>
        <w:t>.</w:t>
      </w:r>
      <w:r w:rsidR="00E51C05">
        <w:rPr>
          <w:rFonts w:ascii="Garamond" w:hAnsi="Garamond"/>
        </w:rPr>
        <w:tab/>
      </w:r>
      <w:r w:rsidRPr="00C9491A">
        <w:rPr>
          <w:rFonts w:ascii="Garamond" w:hAnsi="Garamond"/>
        </w:rPr>
        <w:t xml:space="preserve">Modello di relazione finale di </w:t>
      </w:r>
      <w:r w:rsidRPr="00475FC0">
        <w:rPr>
          <w:rFonts w:ascii="Garamond" w:hAnsi="Garamond"/>
          <w:i/>
        </w:rPr>
        <w:t>assurance</w:t>
      </w:r>
      <w:r w:rsidRPr="00C9491A">
        <w:rPr>
          <w:rFonts w:ascii="Garamond" w:hAnsi="Garamond"/>
        </w:rPr>
        <w:t xml:space="preserve"> con modifica (impossibilità di esprimere un giudizio)</w:t>
      </w:r>
      <w:r w:rsidR="00E51C05">
        <w:rPr>
          <w:rFonts w:ascii="Garamond" w:hAnsi="Garamond"/>
        </w:rPr>
        <w:t>.</w:t>
      </w:r>
    </w:p>
    <w:p w14:paraId="792B5925" w14:textId="77777777" w:rsidR="00311E3B" w:rsidRDefault="00311E3B" w:rsidP="000E240E">
      <w:pPr>
        <w:pStyle w:val="Default"/>
        <w:jc w:val="both"/>
        <w:rPr>
          <w:rFonts w:ascii="Times New Roman" w:hAnsi="Times New Roman" w:cs="Times New Roman"/>
          <w:b/>
          <w:bCs/>
          <w:caps/>
          <w:color w:val="auto"/>
          <w:sz w:val="32"/>
          <w:szCs w:val="32"/>
        </w:rPr>
      </w:pPr>
    </w:p>
    <w:p w14:paraId="0F07E1EC" w14:textId="77777777" w:rsidR="0059492E" w:rsidRDefault="0059492E" w:rsidP="000E240E">
      <w:pPr>
        <w:pStyle w:val="Default"/>
        <w:jc w:val="both"/>
        <w:rPr>
          <w:rFonts w:ascii="Times New Roman" w:hAnsi="Times New Roman" w:cs="Times New Roman"/>
          <w:b/>
          <w:bCs/>
          <w:caps/>
          <w:color w:val="auto"/>
          <w:sz w:val="32"/>
          <w:szCs w:val="32"/>
        </w:rPr>
        <w:sectPr w:rsidR="0059492E" w:rsidSect="00EA52D2">
          <w:footnotePr>
            <w:numRestart w:val="eachSect"/>
          </w:footnotePr>
          <w:type w:val="oddPage"/>
          <w:pgSz w:w="9620" w:h="13600"/>
          <w:pgMar w:top="1418" w:right="1701" w:bottom="1701" w:left="1134" w:header="709" w:footer="709" w:gutter="0"/>
          <w:cols w:space="708"/>
          <w:titlePg/>
          <w:docGrid w:linePitch="360"/>
        </w:sectPr>
      </w:pPr>
    </w:p>
    <w:p w14:paraId="3C72C96A" w14:textId="77777777" w:rsidR="0059492E" w:rsidRDefault="0059492E" w:rsidP="000E240E">
      <w:pPr>
        <w:pStyle w:val="Default"/>
        <w:jc w:val="both"/>
        <w:rPr>
          <w:rFonts w:ascii="Times New Roman" w:hAnsi="Times New Roman" w:cs="Times New Roman"/>
          <w:b/>
          <w:bCs/>
          <w:caps/>
          <w:color w:val="auto"/>
          <w:sz w:val="32"/>
          <w:szCs w:val="32"/>
        </w:rPr>
      </w:pPr>
    </w:p>
    <w:p w14:paraId="1AA5C792" w14:textId="77777777" w:rsidR="0090289B" w:rsidRDefault="0090289B" w:rsidP="0059492E">
      <w:pPr>
        <w:pStyle w:val="Default"/>
        <w:jc w:val="center"/>
        <w:rPr>
          <w:rFonts w:ascii="Garamond" w:hAnsi="Garamond" w:cs="Times New Roman"/>
          <w:b/>
          <w:bCs/>
          <w:caps/>
          <w:color w:val="auto"/>
        </w:rPr>
      </w:pPr>
    </w:p>
    <w:p w14:paraId="64E5DA45" w14:textId="77777777" w:rsidR="0090289B" w:rsidRDefault="0090289B" w:rsidP="0059492E">
      <w:pPr>
        <w:pStyle w:val="Default"/>
        <w:jc w:val="center"/>
        <w:rPr>
          <w:rFonts w:ascii="Garamond" w:hAnsi="Garamond" w:cs="Times New Roman"/>
          <w:b/>
          <w:bCs/>
          <w:caps/>
          <w:color w:val="auto"/>
        </w:rPr>
      </w:pPr>
    </w:p>
    <w:p w14:paraId="60F365AD" w14:textId="77777777" w:rsidR="0090289B" w:rsidRDefault="0090289B" w:rsidP="0059492E">
      <w:pPr>
        <w:pStyle w:val="Default"/>
        <w:jc w:val="center"/>
        <w:rPr>
          <w:rFonts w:ascii="Garamond" w:hAnsi="Garamond" w:cs="Times New Roman"/>
          <w:b/>
          <w:bCs/>
          <w:caps/>
          <w:color w:val="auto"/>
        </w:rPr>
      </w:pPr>
    </w:p>
    <w:p w14:paraId="74908B2A" w14:textId="77777777" w:rsidR="0090289B" w:rsidRDefault="0090289B" w:rsidP="0059492E">
      <w:pPr>
        <w:pStyle w:val="Default"/>
        <w:jc w:val="center"/>
        <w:rPr>
          <w:rFonts w:ascii="Garamond" w:hAnsi="Garamond" w:cs="Times New Roman"/>
          <w:b/>
          <w:bCs/>
          <w:caps/>
          <w:color w:val="auto"/>
        </w:rPr>
      </w:pPr>
    </w:p>
    <w:p w14:paraId="6837CAFC" w14:textId="77777777" w:rsidR="0090289B" w:rsidRDefault="0090289B" w:rsidP="0059492E">
      <w:pPr>
        <w:pStyle w:val="Default"/>
        <w:jc w:val="center"/>
        <w:rPr>
          <w:rFonts w:ascii="Garamond" w:hAnsi="Garamond" w:cs="Times New Roman"/>
          <w:b/>
          <w:bCs/>
          <w:caps/>
          <w:color w:val="auto"/>
        </w:rPr>
      </w:pPr>
    </w:p>
    <w:p w14:paraId="3F7301C9" w14:textId="3A2C595C" w:rsidR="0090289B" w:rsidRPr="001C46E8" w:rsidRDefault="0090289B" w:rsidP="0059492E">
      <w:pPr>
        <w:pStyle w:val="Default"/>
        <w:jc w:val="center"/>
        <w:rPr>
          <w:rFonts w:ascii="Dax-Bold" w:hAnsi="Dax-Bold" w:cs="Times New Roman"/>
          <w:caps/>
          <w:color w:val="185238"/>
        </w:rPr>
      </w:pPr>
      <w:r w:rsidRPr="001C46E8">
        <w:rPr>
          <w:rFonts w:ascii="Dax-Bold" w:hAnsi="Dax-Bold" w:cs="Times New Roman"/>
          <w:caps/>
          <w:color w:val="185238"/>
        </w:rPr>
        <w:t xml:space="preserve">ALLEGATI </w:t>
      </w:r>
    </w:p>
    <w:p w14:paraId="3A184680" w14:textId="77777777" w:rsidR="0090289B" w:rsidRDefault="0090289B" w:rsidP="0059492E">
      <w:pPr>
        <w:pStyle w:val="Default"/>
        <w:jc w:val="center"/>
        <w:rPr>
          <w:rFonts w:ascii="Garamond" w:hAnsi="Garamond" w:cs="Times New Roman"/>
          <w:b/>
          <w:bCs/>
          <w:caps/>
          <w:color w:val="auto"/>
        </w:rPr>
      </w:pPr>
    </w:p>
    <w:p w14:paraId="5055651B" w14:textId="77777777" w:rsidR="0090289B" w:rsidRDefault="0090289B" w:rsidP="0059492E">
      <w:pPr>
        <w:pStyle w:val="Default"/>
        <w:jc w:val="center"/>
        <w:rPr>
          <w:rFonts w:ascii="Garamond" w:hAnsi="Garamond" w:cs="Times New Roman"/>
          <w:b/>
          <w:bCs/>
          <w:caps/>
          <w:color w:val="auto"/>
        </w:rPr>
      </w:pPr>
    </w:p>
    <w:p w14:paraId="77149705" w14:textId="77777777" w:rsidR="0090289B" w:rsidRDefault="0090289B" w:rsidP="0059492E">
      <w:pPr>
        <w:pStyle w:val="Default"/>
        <w:jc w:val="center"/>
        <w:rPr>
          <w:rFonts w:ascii="Garamond" w:hAnsi="Garamond" w:cs="Times New Roman"/>
          <w:b/>
          <w:bCs/>
          <w:caps/>
          <w:color w:val="auto"/>
        </w:rPr>
      </w:pPr>
    </w:p>
    <w:p w14:paraId="6BF28F54" w14:textId="77777777" w:rsidR="0090289B" w:rsidRDefault="0090289B" w:rsidP="0059492E">
      <w:pPr>
        <w:pStyle w:val="Default"/>
        <w:jc w:val="center"/>
        <w:rPr>
          <w:rFonts w:ascii="Garamond" w:hAnsi="Garamond" w:cs="Times New Roman"/>
          <w:b/>
          <w:bCs/>
          <w:caps/>
          <w:color w:val="auto"/>
        </w:rPr>
      </w:pPr>
    </w:p>
    <w:p w14:paraId="42984DCD" w14:textId="77777777" w:rsidR="001B6C26" w:rsidRDefault="001B6C26" w:rsidP="0059492E">
      <w:pPr>
        <w:pStyle w:val="Default"/>
        <w:jc w:val="center"/>
        <w:rPr>
          <w:rFonts w:ascii="Garamond" w:hAnsi="Garamond" w:cs="Times New Roman"/>
          <w:b/>
          <w:bCs/>
          <w:color w:val="auto"/>
        </w:rPr>
      </w:pPr>
    </w:p>
    <w:p w14:paraId="67ED94D3" w14:textId="77777777" w:rsidR="001B6C26" w:rsidRDefault="001B6C26" w:rsidP="0059492E">
      <w:pPr>
        <w:pStyle w:val="Default"/>
        <w:jc w:val="center"/>
        <w:rPr>
          <w:rFonts w:ascii="Garamond" w:hAnsi="Garamond" w:cs="Times New Roman"/>
          <w:b/>
          <w:bCs/>
          <w:caps/>
          <w:color w:val="auto"/>
        </w:rPr>
        <w:sectPr w:rsidR="001B6C26" w:rsidSect="00EA52D2">
          <w:footnotePr>
            <w:numRestart w:val="eachSect"/>
          </w:footnotePr>
          <w:type w:val="oddPage"/>
          <w:pgSz w:w="9620" w:h="13600"/>
          <w:pgMar w:top="1418" w:right="1701" w:bottom="1701" w:left="1134" w:header="709" w:footer="709" w:gutter="0"/>
          <w:cols w:space="708"/>
          <w:titlePg/>
          <w:docGrid w:linePitch="360"/>
        </w:sectPr>
      </w:pPr>
    </w:p>
    <w:p w14:paraId="20735D50" w14:textId="298E5D4A" w:rsidR="000F6205" w:rsidRPr="006C1C47" w:rsidRDefault="000F6205" w:rsidP="006C1C47">
      <w:pPr>
        <w:pStyle w:val="Default"/>
        <w:jc w:val="right"/>
        <w:rPr>
          <w:rFonts w:ascii="Garamond" w:hAnsi="Garamond"/>
          <w:b/>
          <w:bCs/>
          <w:caps/>
          <w:color w:val="185238"/>
        </w:rPr>
      </w:pPr>
      <w:r w:rsidRPr="006C1C47">
        <w:rPr>
          <w:rFonts w:ascii="Garamond" w:hAnsi="Garamond"/>
          <w:b/>
          <w:bCs/>
          <w:caps/>
          <w:color w:val="185238"/>
        </w:rPr>
        <w:lastRenderedPageBreak/>
        <w:t>A</w:t>
      </w:r>
      <w:r w:rsidR="006C1C47" w:rsidRPr="006C1C47">
        <w:rPr>
          <w:rFonts w:ascii="Garamond" w:hAnsi="Garamond"/>
          <w:b/>
          <w:bCs/>
          <w:color w:val="185238"/>
        </w:rPr>
        <w:t>llegato</w:t>
      </w:r>
      <w:r w:rsidRPr="006C1C47">
        <w:rPr>
          <w:rFonts w:ascii="Garamond" w:hAnsi="Garamond"/>
          <w:b/>
          <w:bCs/>
          <w:caps/>
          <w:color w:val="185238"/>
        </w:rPr>
        <w:t xml:space="preserve"> 2.</w:t>
      </w:r>
      <w:r w:rsidR="00026E4B" w:rsidRPr="006C1C47">
        <w:rPr>
          <w:rFonts w:ascii="Garamond" w:hAnsi="Garamond"/>
          <w:b/>
          <w:bCs/>
          <w:caps/>
          <w:color w:val="185238"/>
        </w:rPr>
        <w:t>1.1</w:t>
      </w:r>
      <w:r w:rsidR="00862439">
        <w:rPr>
          <w:rFonts w:ascii="Garamond" w:hAnsi="Garamond"/>
          <w:b/>
          <w:bCs/>
          <w:caps/>
          <w:color w:val="185238"/>
        </w:rPr>
        <w:t>.</w:t>
      </w:r>
    </w:p>
    <w:p w14:paraId="04CF86CE" w14:textId="77777777" w:rsidR="000F6205" w:rsidRPr="00E335EC" w:rsidRDefault="000F6205" w:rsidP="00182A47">
      <w:pPr>
        <w:jc w:val="center"/>
        <w:rPr>
          <w:rFonts w:ascii="Garamond" w:hAnsi="Garamond"/>
          <w:b/>
        </w:rPr>
      </w:pPr>
    </w:p>
    <w:p w14:paraId="28733DEA" w14:textId="77777777" w:rsidR="009276D6" w:rsidRPr="00352D5F" w:rsidRDefault="00026E4B" w:rsidP="00352D5F">
      <w:pPr>
        <w:jc w:val="center"/>
        <w:rPr>
          <w:rFonts w:ascii="Garamond" w:hAnsi="Garamond"/>
          <w:b/>
          <w:sz w:val="18"/>
          <w:szCs w:val="18"/>
        </w:rPr>
      </w:pPr>
      <w:r w:rsidRPr="00352D5F">
        <w:rPr>
          <w:rFonts w:ascii="Garamond" w:hAnsi="Garamond"/>
          <w:b/>
          <w:sz w:val="18"/>
          <w:szCs w:val="18"/>
        </w:rPr>
        <w:t>AUTOVALUTAZIONE INDIPENDENZA E ASPETTI DEONTOLOGICI</w:t>
      </w:r>
      <w:r w:rsidR="006334BE" w:rsidRPr="006334BE">
        <w:rPr>
          <w:rStyle w:val="Rimandonotaapidipagina"/>
          <w:rFonts w:ascii="Garamond" w:hAnsi="Garamond"/>
          <w:b/>
          <w:sz w:val="18"/>
          <w:szCs w:val="18"/>
        </w:rPr>
        <w:footnoteReference w:customMarkFollows="1" w:id="3"/>
        <w:sym w:font="Symbol" w:char="F02A"/>
      </w:r>
    </w:p>
    <w:p w14:paraId="681B12DF" w14:textId="77777777" w:rsidR="00982188" w:rsidRPr="00352D5F" w:rsidRDefault="00982188" w:rsidP="00352D5F">
      <w:pPr>
        <w:jc w:val="center"/>
        <w:rPr>
          <w:rFonts w:ascii="Garamond" w:hAnsi="Garamond"/>
          <w:b/>
          <w:sz w:val="18"/>
          <w:szCs w:val="18"/>
        </w:rPr>
      </w:pPr>
    </w:p>
    <w:p w14:paraId="71AFDF2F" w14:textId="77777777" w:rsidR="00982188" w:rsidRPr="00352D5F" w:rsidRDefault="00982188" w:rsidP="00352D5F">
      <w:pPr>
        <w:ind w:firstLine="284"/>
        <w:jc w:val="both"/>
        <w:rPr>
          <w:rFonts w:ascii="Garamond" w:hAnsi="Garamond"/>
          <w:sz w:val="18"/>
          <w:szCs w:val="18"/>
        </w:rPr>
      </w:pPr>
      <w:r w:rsidRPr="00352D5F">
        <w:rPr>
          <w:rFonts w:ascii="Garamond" w:hAnsi="Garamond"/>
          <w:sz w:val="18"/>
          <w:szCs w:val="18"/>
        </w:rPr>
        <w:t xml:space="preserve">La </w:t>
      </w:r>
      <w:r w:rsidRPr="00352D5F">
        <w:rPr>
          <w:rFonts w:ascii="Garamond" w:hAnsi="Garamond"/>
          <w:i/>
          <w:sz w:val="18"/>
          <w:szCs w:val="18"/>
        </w:rPr>
        <w:t>check list</w:t>
      </w:r>
      <w:r w:rsidRPr="00352D5F">
        <w:rPr>
          <w:rFonts w:ascii="Garamond" w:hAnsi="Garamond"/>
          <w:sz w:val="18"/>
          <w:szCs w:val="18"/>
        </w:rPr>
        <w:t xml:space="preserve"> che viene proposta può</w:t>
      </w:r>
      <w:r w:rsidR="00847D0F" w:rsidRPr="00352D5F">
        <w:rPr>
          <w:rFonts w:ascii="Garamond" w:hAnsi="Garamond"/>
          <w:sz w:val="18"/>
          <w:szCs w:val="18"/>
        </w:rPr>
        <w:t xml:space="preserve"> </w:t>
      </w:r>
      <w:r w:rsidRPr="00352D5F">
        <w:rPr>
          <w:rFonts w:ascii="Garamond" w:hAnsi="Garamond"/>
          <w:sz w:val="18"/>
          <w:szCs w:val="18"/>
        </w:rPr>
        <w:t>essere usata dal professionista, per autovalutare e monitorare la propria</w:t>
      </w:r>
      <w:r w:rsidR="00847D0F" w:rsidRPr="00352D5F">
        <w:rPr>
          <w:rFonts w:ascii="Garamond" w:hAnsi="Garamond"/>
          <w:sz w:val="18"/>
          <w:szCs w:val="18"/>
        </w:rPr>
        <w:t xml:space="preserve"> </w:t>
      </w:r>
      <w:r w:rsidRPr="00352D5F">
        <w:rPr>
          <w:rFonts w:ascii="Garamond" w:hAnsi="Garamond"/>
          <w:sz w:val="18"/>
          <w:szCs w:val="18"/>
        </w:rPr>
        <w:t>posizione, e da qualsiasi altro soggetto che voglia valutare il rispetto delle regole deontologiche cui ogni professionista contabile è tenuto.</w:t>
      </w:r>
    </w:p>
    <w:p w14:paraId="0311F6AE" w14:textId="77777777" w:rsidR="00182A47" w:rsidRPr="00352D5F" w:rsidRDefault="00182A47" w:rsidP="00352D5F">
      <w:pPr>
        <w:jc w:val="both"/>
        <w:rPr>
          <w:rFonts w:ascii="Garamond" w:hAnsi="Garamond"/>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3962"/>
        <w:gridCol w:w="608"/>
        <w:gridCol w:w="608"/>
        <w:gridCol w:w="608"/>
        <w:gridCol w:w="608"/>
      </w:tblGrid>
      <w:tr w:rsidR="00DA6087" w:rsidRPr="006C1C47" w14:paraId="45EBC1BC" w14:textId="77777777" w:rsidTr="00231667">
        <w:trPr>
          <w:cantSplit/>
        </w:trPr>
        <w:tc>
          <w:tcPr>
            <w:tcW w:w="607" w:type="dxa"/>
            <w:shd w:val="clear" w:color="auto" w:fill="auto"/>
            <w:vAlign w:val="center"/>
          </w:tcPr>
          <w:p w14:paraId="63311433" w14:textId="77777777" w:rsidR="00307BBC" w:rsidRPr="006C1C47" w:rsidRDefault="00307BBC" w:rsidP="00BA3D02">
            <w:pPr>
              <w:jc w:val="center"/>
              <w:rPr>
                <w:rFonts w:ascii="Garamond" w:hAnsi="Garamond"/>
                <w:b/>
                <w:i/>
                <w:sz w:val="18"/>
                <w:szCs w:val="18"/>
              </w:rPr>
            </w:pPr>
            <w:r w:rsidRPr="006C1C47">
              <w:rPr>
                <w:rFonts w:ascii="Garamond" w:hAnsi="Garamond"/>
                <w:b/>
                <w:i/>
                <w:sz w:val="18"/>
                <w:szCs w:val="18"/>
              </w:rPr>
              <w:t>N</w:t>
            </w:r>
          </w:p>
        </w:tc>
        <w:tc>
          <w:tcPr>
            <w:tcW w:w="3962" w:type="dxa"/>
            <w:shd w:val="clear" w:color="auto" w:fill="auto"/>
            <w:vAlign w:val="center"/>
          </w:tcPr>
          <w:p w14:paraId="6CE0E210" w14:textId="77777777" w:rsidR="00307BBC" w:rsidRPr="006C1C47" w:rsidRDefault="00E67861" w:rsidP="00BA3D02">
            <w:pPr>
              <w:jc w:val="center"/>
              <w:rPr>
                <w:rFonts w:ascii="Garamond" w:hAnsi="Garamond"/>
                <w:b/>
                <w:i/>
                <w:sz w:val="18"/>
                <w:szCs w:val="18"/>
              </w:rPr>
            </w:pPr>
            <w:r w:rsidRPr="006C1C47">
              <w:rPr>
                <w:rFonts w:ascii="Garamond" w:hAnsi="Garamond"/>
                <w:b/>
                <w:i/>
                <w:sz w:val="18"/>
                <w:szCs w:val="18"/>
              </w:rPr>
              <w:t>QUESTIONARIO</w:t>
            </w:r>
          </w:p>
        </w:tc>
        <w:tc>
          <w:tcPr>
            <w:tcW w:w="608" w:type="dxa"/>
            <w:shd w:val="clear" w:color="auto" w:fill="auto"/>
            <w:vAlign w:val="center"/>
          </w:tcPr>
          <w:p w14:paraId="0A4D621F" w14:textId="77777777" w:rsidR="00307BBC" w:rsidRPr="006C1C47" w:rsidRDefault="00B07EEC" w:rsidP="00BA3D02">
            <w:pPr>
              <w:jc w:val="center"/>
              <w:rPr>
                <w:rFonts w:ascii="Garamond" w:hAnsi="Garamond"/>
                <w:b/>
                <w:i/>
                <w:sz w:val="18"/>
                <w:szCs w:val="18"/>
              </w:rPr>
            </w:pPr>
            <w:r w:rsidRPr="006C1C47">
              <w:rPr>
                <w:rFonts w:ascii="Garamond" w:hAnsi="Garamond"/>
                <w:b/>
                <w:i/>
                <w:sz w:val="18"/>
                <w:szCs w:val="18"/>
              </w:rPr>
              <w:t>si</w:t>
            </w:r>
          </w:p>
        </w:tc>
        <w:tc>
          <w:tcPr>
            <w:tcW w:w="608" w:type="dxa"/>
            <w:shd w:val="clear" w:color="auto" w:fill="auto"/>
            <w:vAlign w:val="center"/>
          </w:tcPr>
          <w:p w14:paraId="55B9FEBA" w14:textId="77777777" w:rsidR="00307BBC" w:rsidRPr="006C1C47" w:rsidRDefault="00B07EEC" w:rsidP="00BA3D02">
            <w:pPr>
              <w:jc w:val="center"/>
              <w:rPr>
                <w:rFonts w:ascii="Garamond" w:hAnsi="Garamond"/>
                <w:b/>
                <w:i/>
                <w:sz w:val="18"/>
                <w:szCs w:val="18"/>
              </w:rPr>
            </w:pPr>
            <w:r w:rsidRPr="006C1C47">
              <w:rPr>
                <w:rFonts w:ascii="Garamond" w:hAnsi="Garamond"/>
                <w:b/>
                <w:i/>
                <w:sz w:val="18"/>
                <w:szCs w:val="18"/>
              </w:rPr>
              <w:t>no</w:t>
            </w:r>
          </w:p>
        </w:tc>
        <w:tc>
          <w:tcPr>
            <w:tcW w:w="608" w:type="dxa"/>
            <w:shd w:val="clear" w:color="auto" w:fill="auto"/>
            <w:vAlign w:val="center"/>
          </w:tcPr>
          <w:p w14:paraId="5B6DF9A3" w14:textId="77777777" w:rsidR="00307BBC" w:rsidRPr="006C1C47" w:rsidRDefault="00B07EEC" w:rsidP="00BA3D02">
            <w:pPr>
              <w:jc w:val="center"/>
              <w:rPr>
                <w:rFonts w:ascii="Garamond" w:hAnsi="Garamond"/>
                <w:b/>
                <w:i/>
                <w:sz w:val="18"/>
                <w:szCs w:val="18"/>
              </w:rPr>
            </w:pPr>
            <w:r w:rsidRPr="006C1C47">
              <w:rPr>
                <w:rFonts w:ascii="Garamond" w:hAnsi="Garamond"/>
                <w:b/>
                <w:i/>
                <w:sz w:val="18"/>
                <w:szCs w:val="18"/>
              </w:rPr>
              <w:t>n/a</w:t>
            </w:r>
          </w:p>
        </w:tc>
        <w:tc>
          <w:tcPr>
            <w:tcW w:w="608" w:type="dxa"/>
            <w:vAlign w:val="center"/>
          </w:tcPr>
          <w:p w14:paraId="250EDAC7" w14:textId="77777777" w:rsidR="00307BBC" w:rsidRPr="006C1C47" w:rsidRDefault="00A40081" w:rsidP="00BA3D02">
            <w:pPr>
              <w:jc w:val="center"/>
              <w:rPr>
                <w:rFonts w:ascii="Garamond" w:hAnsi="Garamond"/>
                <w:b/>
                <w:i/>
                <w:sz w:val="18"/>
                <w:szCs w:val="18"/>
              </w:rPr>
            </w:pPr>
            <w:r w:rsidRPr="006C1C47">
              <w:rPr>
                <w:rFonts w:ascii="Garamond" w:hAnsi="Garamond"/>
                <w:b/>
                <w:i/>
                <w:sz w:val="18"/>
                <w:szCs w:val="18"/>
              </w:rPr>
              <w:t>n</w:t>
            </w:r>
            <w:r w:rsidR="00B07EEC" w:rsidRPr="006C1C47">
              <w:rPr>
                <w:rFonts w:ascii="Garamond" w:hAnsi="Garamond"/>
                <w:b/>
                <w:i/>
                <w:sz w:val="18"/>
                <w:szCs w:val="18"/>
              </w:rPr>
              <w:t>ote</w:t>
            </w:r>
          </w:p>
        </w:tc>
      </w:tr>
      <w:tr w:rsidR="00CA7163" w:rsidRPr="006C1C47" w14:paraId="02244B03" w14:textId="77777777" w:rsidTr="00231667">
        <w:trPr>
          <w:cantSplit/>
        </w:trPr>
        <w:tc>
          <w:tcPr>
            <w:tcW w:w="7001" w:type="dxa"/>
            <w:gridSpan w:val="6"/>
            <w:shd w:val="clear" w:color="auto" w:fill="auto"/>
          </w:tcPr>
          <w:p w14:paraId="0074210B" w14:textId="77777777" w:rsidR="00CA7163" w:rsidRPr="006C1C47" w:rsidRDefault="00CA7163" w:rsidP="00352D5F">
            <w:pPr>
              <w:rPr>
                <w:rFonts w:ascii="Garamond" w:hAnsi="Garamond"/>
                <w:b/>
                <w:sz w:val="18"/>
                <w:szCs w:val="18"/>
              </w:rPr>
            </w:pPr>
            <w:r w:rsidRPr="006C1C47">
              <w:rPr>
                <w:rFonts w:ascii="Garamond" w:hAnsi="Garamond"/>
                <w:b/>
                <w:sz w:val="18"/>
                <w:szCs w:val="18"/>
              </w:rPr>
              <w:t>INDIPENDENZA</w:t>
            </w:r>
            <w:r w:rsidR="00352D5F">
              <w:rPr>
                <w:rStyle w:val="Rimandonotaapidipagina"/>
                <w:rFonts w:ascii="Garamond" w:hAnsi="Garamond"/>
                <w:b/>
                <w:sz w:val="18"/>
                <w:szCs w:val="18"/>
              </w:rPr>
              <w:footnoteReference w:id="4"/>
            </w:r>
          </w:p>
        </w:tc>
      </w:tr>
      <w:tr w:rsidR="00DA6087" w:rsidRPr="006C1C47" w14:paraId="787B86B6" w14:textId="77777777" w:rsidTr="00231667">
        <w:trPr>
          <w:cantSplit/>
        </w:trPr>
        <w:tc>
          <w:tcPr>
            <w:tcW w:w="607" w:type="dxa"/>
            <w:shd w:val="clear" w:color="auto" w:fill="auto"/>
          </w:tcPr>
          <w:p w14:paraId="455E656B" w14:textId="77777777" w:rsidR="00307BBC" w:rsidRPr="006C1C47" w:rsidRDefault="00CA7163" w:rsidP="00BA3D02">
            <w:pPr>
              <w:jc w:val="center"/>
              <w:rPr>
                <w:rFonts w:ascii="Garamond" w:hAnsi="Garamond"/>
                <w:sz w:val="18"/>
                <w:szCs w:val="18"/>
              </w:rPr>
            </w:pPr>
            <w:r w:rsidRPr="006C1C47">
              <w:rPr>
                <w:rFonts w:ascii="Garamond" w:hAnsi="Garamond"/>
                <w:sz w:val="18"/>
                <w:szCs w:val="18"/>
              </w:rPr>
              <w:t>1</w:t>
            </w:r>
          </w:p>
        </w:tc>
        <w:tc>
          <w:tcPr>
            <w:tcW w:w="3962" w:type="dxa"/>
            <w:shd w:val="clear" w:color="auto" w:fill="auto"/>
          </w:tcPr>
          <w:p w14:paraId="5165891B" w14:textId="77777777" w:rsidR="00307BBC" w:rsidRPr="006C1C47" w:rsidRDefault="00307BBC" w:rsidP="00BA3D02">
            <w:pPr>
              <w:rPr>
                <w:rFonts w:ascii="Garamond" w:hAnsi="Garamond"/>
                <w:sz w:val="18"/>
                <w:szCs w:val="18"/>
              </w:rPr>
            </w:pPr>
            <w:r w:rsidRPr="006C1C47">
              <w:rPr>
                <w:rFonts w:ascii="Garamond" w:hAnsi="Garamond"/>
                <w:sz w:val="18"/>
                <w:szCs w:val="18"/>
              </w:rPr>
              <w:t>Esistono circostanze che un terzo informato, obiettivo e ragionevole considererebbe tali da ritenere l</w:t>
            </w:r>
            <w:r w:rsidR="001D35DE" w:rsidRPr="006C1C47">
              <w:rPr>
                <w:rFonts w:ascii="Garamond" w:hAnsi="Garamond"/>
                <w:sz w:val="18"/>
                <w:szCs w:val="18"/>
              </w:rPr>
              <w:t>’</w:t>
            </w:r>
            <w:r w:rsidRPr="006C1C47">
              <w:rPr>
                <w:rFonts w:ascii="Garamond" w:hAnsi="Garamond"/>
                <w:sz w:val="18"/>
                <w:szCs w:val="18"/>
              </w:rPr>
              <w:t>indipendenza del revisore compromessa?</w:t>
            </w:r>
          </w:p>
        </w:tc>
        <w:tc>
          <w:tcPr>
            <w:tcW w:w="608" w:type="dxa"/>
            <w:shd w:val="clear" w:color="auto" w:fill="auto"/>
          </w:tcPr>
          <w:p w14:paraId="3F49AA20" w14:textId="77777777" w:rsidR="00307BBC" w:rsidRPr="006C1C47" w:rsidRDefault="00307BBC" w:rsidP="00BA3D02">
            <w:pPr>
              <w:ind w:left="-250" w:firstLine="108"/>
              <w:rPr>
                <w:rFonts w:ascii="Garamond" w:hAnsi="Garamond"/>
                <w:sz w:val="18"/>
                <w:szCs w:val="18"/>
              </w:rPr>
            </w:pPr>
          </w:p>
        </w:tc>
        <w:tc>
          <w:tcPr>
            <w:tcW w:w="608" w:type="dxa"/>
            <w:shd w:val="clear" w:color="auto" w:fill="auto"/>
          </w:tcPr>
          <w:p w14:paraId="081054E3" w14:textId="77777777" w:rsidR="00307BBC" w:rsidRPr="006C1C47" w:rsidRDefault="00307BBC" w:rsidP="00BA3D02">
            <w:pPr>
              <w:rPr>
                <w:rFonts w:ascii="Garamond" w:hAnsi="Garamond"/>
                <w:sz w:val="18"/>
                <w:szCs w:val="18"/>
              </w:rPr>
            </w:pPr>
          </w:p>
        </w:tc>
        <w:tc>
          <w:tcPr>
            <w:tcW w:w="608" w:type="dxa"/>
            <w:shd w:val="clear" w:color="auto" w:fill="auto"/>
          </w:tcPr>
          <w:p w14:paraId="759531F9" w14:textId="77777777" w:rsidR="00307BBC" w:rsidRPr="006C1C47" w:rsidRDefault="00307BBC" w:rsidP="00BA3D02">
            <w:pPr>
              <w:rPr>
                <w:rFonts w:ascii="Garamond" w:hAnsi="Garamond"/>
                <w:sz w:val="18"/>
                <w:szCs w:val="18"/>
              </w:rPr>
            </w:pPr>
          </w:p>
        </w:tc>
        <w:tc>
          <w:tcPr>
            <w:tcW w:w="608" w:type="dxa"/>
          </w:tcPr>
          <w:p w14:paraId="77AB0F6B" w14:textId="77777777" w:rsidR="00307BBC" w:rsidRPr="006C1C47" w:rsidRDefault="00307BBC" w:rsidP="00BA3D02">
            <w:pPr>
              <w:rPr>
                <w:rFonts w:ascii="Garamond" w:hAnsi="Garamond"/>
                <w:sz w:val="18"/>
                <w:szCs w:val="18"/>
              </w:rPr>
            </w:pPr>
          </w:p>
        </w:tc>
      </w:tr>
      <w:tr w:rsidR="00DA6087" w:rsidRPr="006C1C47" w14:paraId="5208262E" w14:textId="77777777" w:rsidTr="00231667">
        <w:trPr>
          <w:cantSplit/>
        </w:trPr>
        <w:tc>
          <w:tcPr>
            <w:tcW w:w="607" w:type="dxa"/>
            <w:shd w:val="clear" w:color="auto" w:fill="auto"/>
          </w:tcPr>
          <w:p w14:paraId="35EBE449" w14:textId="77777777" w:rsidR="00307BBC" w:rsidRPr="006C1C47" w:rsidRDefault="00CA7163" w:rsidP="00BA3D02">
            <w:pPr>
              <w:jc w:val="center"/>
              <w:rPr>
                <w:rFonts w:ascii="Garamond" w:hAnsi="Garamond"/>
                <w:sz w:val="18"/>
                <w:szCs w:val="18"/>
              </w:rPr>
            </w:pPr>
            <w:r w:rsidRPr="006C1C47">
              <w:rPr>
                <w:rFonts w:ascii="Garamond" w:hAnsi="Garamond"/>
                <w:sz w:val="18"/>
                <w:szCs w:val="18"/>
              </w:rPr>
              <w:t>2</w:t>
            </w:r>
          </w:p>
        </w:tc>
        <w:tc>
          <w:tcPr>
            <w:tcW w:w="3962" w:type="dxa"/>
            <w:shd w:val="clear" w:color="auto" w:fill="auto"/>
          </w:tcPr>
          <w:p w14:paraId="35A19B36" w14:textId="77777777" w:rsidR="00307BBC" w:rsidRPr="006C1C47" w:rsidRDefault="00307BBC" w:rsidP="00BA3D02">
            <w:pPr>
              <w:rPr>
                <w:rFonts w:ascii="Garamond" w:hAnsi="Garamond"/>
                <w:sz w:val="18"/>
                <w:szCs w:val="18"/>
              </w:rPr>
            </w:pPr>
            <w:r w:rsidRPr="006C1C47">
              <w:rPr>
                <w:rFonts w:ascii="Garamond" w:hAnsi="Garamond"/>
                <w:sz w:val="18"/>
                <w:szCs w:val="18"/>
              </w:rPr>
              <w:t>Relazioni familiari, finanziarie, d</w:t>
            </w:r>
            <w:r w:rsidR="001D35DE" w:rsidRPr="006C1C47">
              <w:rPr>
                <w:rFonts w:ascii="Garamond" w:hAnsi="Garamond"/>
                <w:sz w:val="18"/>
                <w:szCs w:val="18"/>
              </w:rPr>
              <w:t>’</w:t>
            </w:r>
            <w:r w:rsidRPr="006C1C47">
              <w:rPr>
                <w:rFonts w:ascii="Garamond" w:hAnsi="Garamond"/>
                <w:sz w:val="18"/>
                <w:szCs w:val="18"/>
              </w:rPr>
              <w:t>affari, di lavoro o di altro genere con l</w:t>
            </w:r>
            <w:r w:rsidR="001D35DE" w:rsidRPr="006C1C47">
              <w:rPr>
                <w:rFonts w:ascii="Garamond" w:hAnsi="Garamond"/>
                <w:sz w:val="18"/>
                <w:szCs w:val="18"/>
              </w:rPr>
              <w:t>’</w:t>
            </w:r>
            <w:r w:rsidRPr="006C1C47">
              <w:rPr>
                <w:rFonts w:ascii="Garamond" w:hAnsi="Garamond"/>
                <w:sz w:val="18"/>
                <w:szCs w:val="18"/>
              </w:rPr>
              <w:t>amministratore</w:t>
            </w:r>
            <w:r w:rsidR="00410C28" w:rsidRPr="006C1C47">
              <w:rPr>
                <w:rFonts w:ascii="Garamond" w:hAnsi="Garamond"/>
                <w:sz w:val="18"/>
                <w:szCs w:val="18"/>
              </w:rPr>
              <w:t>.</w:t>
            </w:r>
          </w:p>
        </w:tc>
        <w:tc>
          <w:tcPr>
            <w:tcW w:w="608" w:type="dxa"/>
            <w:shd w:val="clear" w:color="auto" w:fill="auto"/>
          </w:tcPr>
          <w:p w14:paraId="13CC4687" w14:textId="77777777" w:rsidR="00307BBC" w:rsidRPr="006C1C47" w:rsidRDefault="00307BBC" w:rsidP="00BA3D02">
            <w:pPr>
              <w:rPr>
                <w:rFonts w:ascii="Garamond" w:hAnsi="Garamond"/>
                <w:sz w:val="18"/>
                <w:szCs w:val="18"/>
              </w:rPr>
            </w:pPr>
          </w:p>
        </w:tc>
        <w:tc>
          <w:tcPr>
            <w:tcW w:w="608" w:type="dxa"/>
            <w:shd w:val="clear" w:color="auto" w:fill="auto"/>
          </w:tcPr>
          <w:p w14:paraId="1EBA6FB4" w14:textId="77777777" w:rsidR="00307BBC" w:rsidRPr="006C1C47" w:rsidRDefault="00307BBC" w:rsidP="00BA3D02">
            <w:pPr>
              <w:rPr>
                <w:rFonts w:ascii="Garamond" w:hAnsi="Garamond"/>
                <w:sz w:val="18"/>
                <w:szCs w:val="18"/>
              </w:rPr>
            </w:pPr>
          </w:p>
        </w:tc>
        <w:tc>
          <w:tcPr>
            <w:tcW w:w="608" w:type="dxa"/>
            <w:shd w:val="clear" w:color="auto" w:fill="auto"/>
          </w:tcPr>
          <w:p w14:paraId="715C0AE1" w14:textId="77777777" w:rsidR="00307BBC" w:rsidRPr="006C1C47" w:rsidRDefault="00307BBC" w:rsidP="00BA3D02">
            <w:pPr>
              <w:rPr>
                <w:rFonts w:ascii="Garamond" w:hAnsi="Garamond"/>
                <w:sz w:val="18"/>
                <w:szCs w:val="18"/>
              </w:rPr>
            </w:pPr>
          </w:p>
        </w:tc>
        <w:tc>
          <w:tcPr>
            <w:tcW w:w="608" w:type="dxa"/>
          </w:tcPr>
          <w:p w14:paraId="731A464E" w14:textId="77777777" w:rsidR="00307BBC" w:rsidRPr="006C1C47" w:rsidRDefault="00307BBC" w:rsidP="00BA3D02">
            <w:pPr>
              <w:rPr>
                <w:rFonts w:ascii="Garamond" w:hAnsi="Garamond"/>
                <w:sz w:val="18"/>
                <w:szCs w:val="18"/>
              </w:rPr>
            </w:pPr>
          </w:p>
        </w:tc>
      </w:tr>
      <w:tr w:rsidR="00DA6087" w:rsidRPr="006C1C47" w14:paraId="585AEB09" w14:textId="77777777" w:rsidTr="00231667">
        <w:trPr>
          <w:cantSplit/>
        </w:trPr>
        <w:tc>
          <w:tcPr>
            <w:tcW w:w="607" w:type="dxa"/>
            <w:shd w:val="clear" w:color="auto" w:fill="auto"/>
          </w:tcPr>
          <w:p w14:paraId="1DAD98B1" w14:textId="77777777" w:rsidR="00307BBC" w:rsidRPr="006C1C47" w:rsidRDefault="00CA7163" w:rsidP="00BA3D02">
            <w:pPr>
              <w:jc w:val="center"/>
              <w:rPr>
                <w:rFonts w:ascii="Garamond" w:hAnsi="Garamond"/>
                <w:sz w:val="18"/>
                <w:szCs w:val="18"/>
              </w:rPr>
            </w:pPr>
            <w:r w:rsidRPr="006C1C47">
              <w:rPr>
                <w:rFonts w:ascii="Garamond" w:hAnsi="Garamond"/>
                <w:sz w:val="18"/>
                <w:szCs w:val="18"/>
              </w:rPr>
              <w:t>3</w:t>
            </w:r>
          </w:p>
        </w:tc>
        <w:tc>
          <w:tcPr>
            <w:tcW w:w="3962" w:type="dxa"/>
            <w:shd w:val="clear" w:color="auto" w:fill="auto"/>
          </w:tcPr>
          <w:p w14:paraId="27C779F2" w14:textId="77777777" w:rsidR="00307BBC" w:rsidRPr="006C1C47" w:rsidRDefault="00307BBC" w:rsidP="00BA3D02">
            <w:pPr>
              <w:rPr>
                <w:rFonts w:ascii="Garamond" w:hAnsi="Garamond"/>
                <w:sz w:val="18"/>
                <w:szCs w:val="18"/>
              </w:rPr>
            </w:pPr>
            <w:r w:rsidRPr="006C1C47">
              <w:rPr>
                <w:rFonts w:ascii="Garamond" w:hAnsi="Garamond"/>
                <w:sz w:val="18"/>
                <w:szCs w:val="18"/>
              </w:rPr>
              <w:t>Prestazioni di servizi all</w:t>
            </w:r>
            <w:r w:rsidR="001D35DE" w:rsidRPr="006C1C47">
              <w:rPr>
                <w:rFonts w:ascii="Garamond" w:hAnsi="Garamond"/>
                <w:sz w:val="18"/>
                <w:szCs w:val="18"/>
              </w:rPr>
              <w:t>’</w:t>
            </w:r>
            <w:r w:rsidRPr="006C1C47">
              <w:rPr>
                <w:rFonts w:ascii="Garamond" w:hAnsi="Garamond"/>
                <w:sz w:val="18"/>
                <w:szCs w:val="18"/>
              </w:rPr>
              <w:t>amministratore o al condominio su mandato dell</w:t>
            </w:r>
            <w:r w:rsidR="001D35DE" w:rsidRPr="006C1C47">
              <w:rPr>
                <w:rFonts w:ascii="Garamond" w:hAnsi="Garamond"/>
                <w:sz w:val="18"/>
                <w:szCs w:val="18"/>
              </w:rPr>
              <w:t>’</w:t>
            </w:r>
            <w:r w:rsidRPr="006C1C47">
              <w:rPr>
                <w:rFonts w:ascii="Garamond" w:hAnsi="Garamond"/>
                <w:sz w:val="18"/>
                <w:szCs w:val="18"/>
              </w:rPr>
              <w:t>amministratore</w:t>
            </w:r>
            <w:r w:rsidR="00410C28" w:rsidRPr="006C1C47">
              <w:rPr>
                <w:rFonts w:ascii="Garamond" w:hAnsi="Garamond"/>
                <w:sz w:val="18"/>
                <w:szCs w:val="18"/>
              </w:rPr>
              <w:t>.</w:t>
            </w:r>
          </w:p>
        </w:tc>
        <w:tc>
          <w:tcPr>
            <w:tcW w:w="608" w:type="dxa"/>
            <w:shd w:val="clear" w:color="auto" w:fill="auto"/>
          </w:tcPr>
          <w:p w14:paraId="2A9E02DF" w14:textId="77777777" w:rsidR="00307BBC" w:rsidRPr="006C1C47" w:rsidRDefault="00307BBC" w:rsidP="00BA3D02">
            <w:pPr>
              <w:rPr>
                <w:rFonts w:ascii="Garamond" w:hAnsi="Garamond"/>
                <w:sz w:val="18"/>
                <w:szCs w:val="18"/>
              </w:rPr>
            </w:pPr>
          </w:p>
        </w:tc>
        <w:tc>
          <w:tcPr>
            <w:tcW w:w="608" w:type="dxa"/>
            <w:shd w:val="clear" w:color="auto" w:fill="auto"/>
          </w:tcPr>
          <w:p w14:paraId="0AE0E335" w14:textId="77777777" w:rsidR="00307BBC" w:rsidRPr="006C1C47" w:rsidRDefault="00307BBC" w:rsidP="00BA3D02">
            <w:pPr>
              <w:rPr>
                <w:rFonts w:ascii="Garamond" w:hAnsi="Garamond"/>
                <w:sz w:val="18"/>
                <w:szCs w:val="18"/>
              </w:rPr>
            </w:pPr>
          </w:p>
        </w:tc>
        <w:tc>
          <w:tcPr>
            <w:tcW w:w="608" w:type="dxa"/>
            <w:shd w:val="clear" w:color="auto" w:fill="auto"/>
          </w:tcPr>
          <w:p w14:paraId="70791296" w14:textId="77777777" w:rsidR="00307BBC" w:rsidRPr="006C1C47" w:rsidRDefault="00307BBC" w:rsidP="00BA3D02">
            <w:pPr>
              <w:rPr>
                <w:rFonts w:ascii="Garamond" w:hAnsi="Garamond"/>
                <w:sz w:val="18"/>
                <w:szCs w:val="18"/>
              </w:rPr>
            </w:pPr>
          </w:p>
        </w:tc>
        <w:tc>
          <w:tcPr>
            <w:tcW w:w="608" w:type="dxa"/>
          </w:tcPr>
          <w:p w14:paraId="6FCAF661" w14:textId="77777777" w:rsidR="00307BBC" w:rsidRPr="006C1C47" w:rsidRDefault="00307BBC" w:rsidP="00BA3D02">
            <w:pPr>
              <w:rPr>
                <w:rFonts w:ascii="Garamond" w:hAnsi="Garamond"/>
                <w:sz w:val="18"/>
                <w:szCs w:val="18"/>
              </w:rPr>
            </w:pPr>
          </w:p>
        </w:tc>
      </w:tr>
      <w:tr w:rsidR="00DA6087" w:rsidRPr="006C1C47" w14:paraId="06563525" w14:textId="77777777" w:rsidTr="00231667">
        <w:trPr>
          <w:cantSplit/>
        </w:trPr>
        <w:tc>
          <w:tcPr>
            <w:tcW w:w="607" w:type="dxa"/>
            <w:shd w:val="clear" w:color="auto" w:fill="auto"/>
          </w:tcPr>
          <w:p w14:paraId="32F7A597" w14:textId="77777777" w:rsidR="00307BBC" w:rsidRPr="006C1C47" w:rsidRDefault="00CA7163" w:rsidP="00BA3D02">
            <w:pPr>
              <w:jc w:val="center"/>
              <w:rPr>
                <w:rFonts w:ascii="Garamond" w:hAnsi="Garamond"/>
                <w:sz w:val="18"/>
                <w:szCs w:val="18"/>
              </w:rPr>
            </w:pPr>
            <w:r w:rsidRPr="006C1C47">
              <w:rPr>
                <w:rFonts w:ascii="Garamond" w:hAnsi="Garamond"/>
                <w:sz w:val="18"/>
                <w:szCs w:val="18"/>
              </w:rPr>
              <w:t>4</w:t>
            </w:r>
          </w:p>
        </w:tc>
        <w:tc>
          <w:tcPr>
            <w:tcW w:w="3962" w:type="dxa"/>
            <w:shd w:val="clear" w:color="auto" w:fill="auto"/>
          </w:tcPr>
          <w:p w14:paraId="61986C38" w14:textId="77777777" w:rsidR="00307BBC" w:rsidRPr="006C1C47" w:rsidRDefault="00307BBC" w:rsidP="00BA3D02">
            <w:pPr>
              <w:rPr>
                <w:rFonts w:ascii="Garamond" w:hAnsi="Garamond"/>
                <w:sz w:val="18"/>
                <w:szCs w:val="18"/>
              </w:rPr>
            </w:pPr>
            <w:r w:rsidRPr="006C1C47">
              <w:rPr>
                <w:rFonts w:ascii="Garamond" w:hAnsi="Garamond"/>
                <w:sz w:val="18"/>
                <w:szCs w:val="18"/>
              </w:rPr>
              <w:t>Esistono circostanze che costituiscono minacce all</w:t>
            </w:r>
            <w:r w:rsidR="001D35DE" w:rsidRPr="006C1C47">
              <w:rPr>
                <w:rFonts w:ascii="Garamond" w:hAnsi="Garamond"/>
                <w:sz w:val="18"/>
                <w:szCs w:val="18"/>
              </w:rPr>
              <w:t>’</w:t>
            </w:r>
            <w:r w:rsidRPr="006C1C47">
              <w:rPr>
                <w:rFonts w:ascii="Garamond" w:hAnsi="Garamond"/>
                <w:sz w:val="18"/>
                <w:szCs w:val="18"/>
              </w:rPr>
              <w:t>indipendenza non dichiarate o non adeguatamente coperte da misure di salvaguardia?</w:t>
            </w:r>
          </w:p>
        </w:tc>
        <w:tc>
          <w:tcPr>
            <w:tcW w:w="608" w:type="dxa"/>
            <w:shd w:val="clear" w:color="auto" w:fill="auto"/>
          </w:tcPr>
          <w:p w14:paraId="2F7C7C6F" w14:textId="77777777" w:rsidR="00307BBC" w:rsidRPr="006C1C47" w:rsidRDefault="00307BBC" w:rsidP="00BA3D02">
            <w:pPr>
              <w:rPr>
                <w:rFonts w:ascii="Garamond" w:hAnsi="Garamond"/>
                <w:sz w:val="18"/>
                <w:szCs w:val="18"/>
              </w:rPr>
            </w:pPr>
          </w:p>
        </w:tc>
        <w:tc>
          <w:tcPr>
            <w:tcW w:w="608" w:type="dxa"/>
            <w:shd w:val="clear" w:color="auto" w:fill="auto"/>
          </w:tcPr>
          <w:p w14:paraId="55BE6ADE" w14:textId="77777777" w:rsidR="00307BBC" w:rsidRPr="006C1C47" w:rsidRDefault="00307BBC" w:rsidP="00BA3D02">
            <w:pPr>
              <w:rPr>
                <w:rFonts w:ascii="Garamond" w:hAnsi="Garamond"/>
                <w:sz w:val="18"/>
                <w:szCs w:val="18"/>
              </w:rPr>
            </w:pPr>
          </w:p>
        </w:tc>
        <w:tc>
          <w:tcPr>
            <w:tcW w:w="608" w:type="dxa"/>
            <w:shd w:val="clear" w:color="auto" w:fill="auto"/>
          </w:tcPr>
          <w:p w14:paraId="05169780" w14:textId="77777777" w:rsidR="00307BBC" w:rsidRPr="006C1C47" w:rsidRDefault="00307BBC" w:rsidP="00BA3D02">
            <w:pPr>
              <w:rPr>
                <w:rFonts w:ascii="Garamond" w:hAnsi="Garamond"/>
                <w:sz w:val="18"/>
                <w:szCs w:val="18"/>
              </w:rPr>
            </w:pPr>
          </w:p>
        </w:tc>
        <w:tc>
          <w:tcPr>
            <w:tcW w:w="608" w:type="dxa"/>
          </w:tcPr>
          <w:p w14:paraId="4EBEBC9A" w14:textId="77777777" w:rsidR="00307BBC" w:rsidRPr="006C1C47" w:rsidRDefault="00307BBC" w:rsidP="00BA3D02">
            <w:pPr>
              <w:rPr>
                <w:rFonts w:ascii="Garamond" w:hAnsi="Garamond"/>
                <w:sz w:val="18"/>
                <w:szCs w:val="18"/>
              </w:rPr>
            </w:pPr>
          </w:p>
        </w:tc>
      </w:tr>
      <w:tr w:rsidR="00DA6087" w:rsidRPr="006C1C47" w14:paraId="628C10A9" w14:textId="77777777" w:rsidTr="00231667">
        <w:trPr>
          <w:cantSplit/>
        </w:trPr>
        <w:tc>
          <w:tcPr>
            <w:tcW w:w="607" w:type="dxa"/>
            <w:shd w:val="clear" w:color="auto" w:fill="auto"/>
          </w:tcPr>
          <w:p w14:paraId="34416DB6" w14:textId="77777777" w:rsidR="00307BBC" w:rsidRPr="006C1C47" w:rsidRDefault="00CA7163" w:rsidP="00BA3D02">
            <w:pPr>
              <w:jc w:val="center"/>
              <w:rPr>
                <w:rFonts w:ascii="Garamond" w:hAnsi="Garamond"/>
                <w:sz w:val="18"/>
                <w:szCs w:val="18"/>
              </w:rPr>
            </w:pPr>
            <w:r w:rsidRPr="006C1C47">
              <w:rPr>
                <w:rFonts w:ascii="Garamond" w:hAnsi="Garamond"/>
                <w:sz w:val="18"/>
                <w:szCs w:val="18"/>
              </w:rPr>
              <w:t>5</w:t>
            </w:r>
          </w:p>
        </w:tc>
        <w:tc>
          <w:tcPr>
            <w:tcW w:w="3962" w:type="dxa"/>
            <w:shd w:val="clear" w:color="auto" w:fill="auto"/>
          </w:tcPr>
          <w:p w14:paraId="4D1AAB78" w14:textId="77777777" w:rsidR="00307BBC" w:rsidRPr="006C1C47" w:rsidRDefault="00307BBC" w:rsidP="00BA3D02">
            <w:pPr>
              <w:rPr>
                <w:rFonts w:ascii="Garamond" w:hAnsi="Garamond"/>
                <w:sz w:val="18"/>
                <w:szCs w:val="18"/>
              </w:rPr>
            </w:pPr>
            <w:r w:rsidRPr="006C1C47">
              <w:rPr>
                <w:rFonts w:ascii="Garamond" w:hAnsi="Garamond"/>
                <w:sz w:val="18"/>
                <w:szCs w:val="18"/>
              </w:rPr>
              <w:t>Autoriesame</w:t>
            </w:r>
          </w:p>
        </w:tc>
        <w:tc>
          <w:tcPr>
            <w:tcW w:w="608" w:type="dxa"/>
            <w:shd w:val="clear" w:color="auto" w:fill="auto"/>
          </w:tcPr>
          <w:p w14:paraId="1330F7F5" w14:textId="77777777" w:rsidR="00307BBC" w:rsidRPr="006C1C47" w:rsidRDefault="00307BBC" w:rsidP="00BA3D02">
            <w:pPr>
              <w:rPr>
                <w:rFonts w:ascii="Garamond" w:hAnsi="Garamond"/>
                <w:sz w:val="18"/>
                <w:szCs w:val="18"/>
              </w:rPr>
            </w:pPr>
          </w:p>
        </w:tc>
        <w:tc>
          <w:tcPr>
            <w:tcW w:w="608" w:type="dxa"/>
            <w:shd w:val="clear" w:color="auto" w:fill="auto"/>
          </w:tcPr>
          <w:p w14:paraId="58A531EB" w14:textId="77777777" w:rsidR="00307BBC" w:rsidRPr="006C1C47" w:rsidRDefault="00307BBC" w:rsidP="00BA3D02">
            <w:pPr>
              <w:rPr>
                <w:rFonts w:ascii="Garamond" w:hAnsi="Garamond"/>
                <w:sz w:val="18"/>
                <w:szCs w:val="18"/>
              </w:rPr>
            </w:pPr>
          </w:p>
        </w:tc>
        <w:tc>
          <w:tcPr>
            <w:tcW w:w="608" w:type="dxa"/>
            <w:shd w:val="clear" w:color="auto" w:fill="auto"/>
          </w:tcPr>
          <w:p w14:paraId="5478DBE3" w14:textId="77777777" w:rsidR="00307BBC" w:rsidRPr="006C1C47" w:rsidRDefault="00307BBC" w:rsidP="00BA3D02">
            <w:pPr>
              <w:rPr>
                <w:rFonts w:ascii="Garamond" w:hAnsi="Garamond"/>
                <w:sz w:val="18"/>
                <w:szCs w:val="18"/>
              </w:rPr>
            </w:pPr>
          </w:p>
        </w:tc>
        <w:tc>
          <w:tcPr>
            <w:tcW w:w="608" w:type="dxa"/>
          </w:tcPr>
          <w:p w14:paraId="3B98734C" w14:textId="77777777" w:rsidR="00307BBC" w:rsidRPr="006C1C47" w:rsidRDefault="00307BBC" w:rsidP="00BA3D02">
            <w:pPr>
              <w:rPr>
                <w:rFonts w:ascii="Garamond" w:hAnsi="Garamond"/>
                <w:sz w:val="18"/>
                <w:szCs w:val="18"/>
              </w:rPr>
            </w:pPr>
          </w:p>
        </w:tc>
      </w:tr>
      <w:tr w:rsidR="00DA6087" w:rsidRPr="006C1C47" w14:paraId="1447224F" w14:textId="77777777" w:rsidTr="00231667">
        <w:trPr>
          <w:cantSplit/>
        </w:trPr>
        <w:tc>
          <w:tcPr>
            <w:tcW w:w="607" w:type="dxa"/>
            <w:shd w:val="clear" w:color="auto" w:fill="auto"/>
          </w:tcPr>
          <w:p w14:paraId="32680C5F" w14:textId="77777777" w:rsidR="00307BBC" w:rsidRPr="006C1C47" w:rsidRDefault="00CA7163" w:rsidP="00BA3D02">
            <w:pPr>
              <w:jc w:val="center"/>
              <w:rPr>
                <w:rFonts w:ascii="Garamond" w:hAnsi="Garamond"/>
                <w:sz w:val="18"/>
                <w:szCs w:val="18"/>
              </w:rPr>
            </w:pPr>
            <w:r w:rsidRPr="006C1C47">
              <w:rPr>
                <w:rFonts w:ascii="Garamond" w:hAnsi="Garamond"/>
                <w:sz w:val="18"/>
                <w:szCs w:val="18"/>
              </w:rPr>
              <w:t>6</w:t>
            </w:r>
          </w:p>
        </w:tc>
        <w:tc>
          <w:tcPr>
            <w:tcW w:w="3962" w:type="dxa"/>
            <w:shd w:val="clear" w:color="auto" w:fill="auto"/>
          </w:tcPr>
          <w:p w14:paraId="5CAF5E58" w14:textId="77777777" w:rsidR="00307BBC" w:rsidRPr="006C1C47" w:rsidRDefault="00307BBC" w:rsidP="00BA3D02">
            <w:pPr>
              <w:rPr>
                <w:rFonts w:ascii="Garamond" w:hAnsi="Garamond"/>
                <w:sz w:val="18"/>
                <w:szCs w:val="18"/>
              </w:rPr>
            </w:pPr>
            <w:r w:rsidRPr="006C1C47">
              <w:rPr>
                <w:rFonts w:ascii="Garamond" w:hAnsi="Garamond"/>
                <w:sz w:val="18"/>
                <w:szCs w:val="18"/>
              </w:rPr>
              <w:t>Interesse personale</w:t>
            </w:r>
          </w:p>
        </w:tc>
        <w:tc>
          <w:tcPr>
            <w:tcW w:w="608" w:type="dxa"/>
            <w:shd w:val="clear" w:color="auto" w:fill="auto"/>
          </w:tcPr>
          <w:p w14:paraId="4EC33AE6" w14:textId="77777777" w:rsidR="00307BBC" w:rsidRPr="006C1C47" w:rsidRDefault="00307BBC" w:rsidP="00BA3D02">
            <w:pPr>
              <w:rPr>
                <w:rFonts w:ascii="Garamond" w:hAnsi="Garamond"/>
                <w:sz w:val="18"/>
                <w:szCs w:val="18"/>
              </w:rPr>
            </w:pPr>
          </w:p>
        </w:tc>
        <w:tc>
          <w:tcPr>
            <w:tcW w:w="608" w:type="dxa"/>
            <w:shd w:val="clear" w:color="auto" w:fill="auto"/>
          </w:tcPr>
          <w:p w14:paraId="32B756BB" w14:textId="77777777" w:rsidR="00307BBC" w:rsidRPr="006C1C47" w:rsidRDefault="00307BBC" w:rsidP="00BA3D02">
            <w:pPr>
              <w:rPr>
                <w:rFonts w:ascii="Garamond" w:hAnsi="Garamond"/>
                <w:sz w:val="18"/>
                <w:szCs w:val="18"/>
              </w:rPr>
            </w:pPr>
          </w:p>
        </w:tc>
        <w:tc>
          <w:tcPr>
            <w:tcW w:w="608" w:type="dxa"/>
            <w:shd w:val="clear" w:color="auto" w:fill="auto"/>
          </w:tcPr>
          <w:p w14:paraId="3E872138" w14:textId="77777777" w:rsidR="00307BBC" w:rsidRPr="006C1C47" w:rsidRDefault="00307BBC" w:rsidP="00BA3D02">
            <w:pPr>
              <w:rPr>
                <w:rFonts w:ascii="Garamond" w:hAnsi="Garamond"/>
                <w:sz w:val="18"/>
                <w:szCs w:val="18"/>
              </w:rPr>
            </w:pPr>
          </w:p>
        </w:tc>
        <w:tc>
          <w:tcPr>
            <w:tcW w:w="608" w:type="dxa"/>
          </w:tcPr>
          <w:p w14:paraId="611240A7" w14:textId="77777777" w:rsidR="00307BBC" w:rsidRPr="006C1C47" w:rsidRDefault="00307BBC" w:rsidP="00BA3D02">
            <w:pPr>
              <w:rPr>
                <w:rFonts w:ascii="Garamond" w:hAnsi="Garamond"/>
                <w:sz w:val="18"/>
                <w:szCs w:val="18"/>
              </w:rPr>
            </w:pPr>
          </w:p>
        </w:tc>
      </w:tr>
      <w:tr w:rsidR="00DA6087" w:rsidRPr="006C1C47" w14:paraId="018F75FD" w14:textId="77777777" w:rsidTr="00231667">
        <w:trPr>
          <w:cantSplit/>
        </w:trPr>
        <w:tc>
          <w:tcPr>
            <w:tcW w:w="607" w:type="dxa"/>
            <w:shd w:val="clear" w:color="auto" w:fill="auto"/>
          </w:tcPr>
          <w:p w14:paraId="07FBE9CC" w14:textId="77777777" w:rsidR="00307BBC" w:rsidRPr="006C1C47" w:rsidRDefault="00CA7163" w:rsidP="00BA3D02">
            <w:pPr>
              <w:jc w:val="center"/>
              <w:rPr>
                <w:rFonts w:ascii="Garamond" w:hAnsi="Garamond"/>
                <w:sz w:val="18"/>
                <w:szCs w:val="18"/>
              </w:rPr>
            </w:pPr>
            <w:r w:rsidRPr="006C1C47">
              <w:rPr>
                <w:rFonts w:ascii="Garamond" w:hAnsi="Garamond"/>
                <w:sz w:val="18"/>
                <w:szCs w:val="18"/>
              </w:rPr>
              <w:t>7</w:t>
            </w:r>
          </w:p>
        </w:tc>
        <w:tc>
          <w:tcPr>
            <w:tcW w:w="3962" w:type="dxa"/>
            <w:shd w:val="clear" w:color="auto" w:fill="auto"/>
          </w:tcPr>
          <w:p w14:paraId="6644FA51" w14:textId="77777777" w:rsidR="00307BBC" w:rsidRPr="006C1C47" w:rsidRDefault="00307BBC" w:rsidP="00BA3D02">
            <w:pPr>
              <w:rPr>
                <w:rFonts w:ascii="Garamond" w:hAnsi="Garamond"/>
                <w:sz w:val="18"/>
                <w:szCs w:val="18"/>
              </w:rPr>
            </w:pPr>
            <w:r w:rsidRPr="006C1C47">
              <w:rPr>
                <w:rFonts w:ascii="Garamond" w:hAnsi="Garamond"/>
                <w:sz w:val="18"/>
                <w:szCs w:val="18"/>
              </w:rPr>
              <w:t>Esercizio di patrocinio legale</w:t>
            </w:r>
          </w:p>
        </w:tc>
        <w:tc>
          <w:tcPr>
            <w:tcW w:w="608" w:type="dxa"/>
            <w:shd w:val="clear" w:color="auto" w:fill="auto"/>
          </w:tcPr>
          <w:p w14:paraId="7F43F301" w14:textId="77777777" w:rsidR="00307BBC" w:rsidRPr="006C1C47" w:rsidRDefault="00307BBC" w:rsidP="00BA3D02">
            <w:pPr>
              <w:rPr>
                <w:rFonts w:ascii="Garamond" w:hAnsi="Garamond"/>
                <w:sz w:val="18"/>
                <w:szCs w:val="18"/>
              </w:rPr>
            </w:pPr>
          </w:p>
        </w:tc>
        <w:tc>
          <w:tcPr>
            <w:tcW w:w="608" w:type="dxa"/>
            <w:shd w:val="clear" w:color="auto" w:fill="auto"/>
          </w:tcPr>
          <w:p w14:paraId="6CCE57AF" w14:textId="77777777" w:rsidR="00307BBC" w:rsidRPr="006C1C47" w:rsidRDefault="00307BBC" w:rsidP="00BA3D02">
            <w:pPr>
              <w:rPr>
                <w:rFonts w:ascii="Garamond" w:hAnsi="Garamond"/>
                <w:sz w:val="18"/>
                <w:szCs w:val="18"/>
              </w:rPr>
            </w:pPr>
          </w:p>
        </w:tc>
        <w:tc>
          <w:tcPr>
            <w:tcW w:w="608" w:type="dxa"/>
            <w:shd w:val="clear" w:color="auto" w:fill="auto"/>
          </w:tcPr>
          <w:p w14:paraId="4306CB30" w14:textId="77777777" w:rsidR="00307BBC" w:rsidRPr="006C1C47" w:rsidRDefault="00307BBC" w:rsidP="00BA3D02">
            <w:pPr>
              <w:rPr>
                <w:rFonts w:ascii="Garamond" w:hAnsi="Garamond"/>
                <w:sz w:val="18"/>
                <w:szCs w:val="18"/>
              </w:rPr>
            </w:pPr>
          </w:p>
        </w:tc>
        <w:tc>
          <w:tcPr>
            <w:tcW w:w="608" w:type="dxa"/>
          </w:tcPr>
          <w:p w14:paraId="76ADB897" w14:textId="77777777" w:rsidR="00307BBC" w:rsidRPr="006C1C47" w:rsidRDefault="00307BBC" w:rsidP="00BA3D02">
            <w:pPr>
              <w:rPr>
                <w:rFonts w:ascii="Garamond" w:hAnsi="Garamond"/>
                <w:sz w:val="18"/>
                <w:szCs w:val="18"/>
              </w:rPr>
            </w:pPr>
          </w:p>
        </w:tc>
      </w:tr>
      <w:tr w:rsidR="00DA6087" w:rsidRPr="006C1C47" w14:paraId="20456A21" w14:textId="77777777" w:rsidTr="00231667">
        <w:trPr>
          <w:cantSplit/>
        </w:trPr>
        <w:tc>
          <w:tcPr>
            <w:tcW w:w="607" w:type="dxa"/>
            <w:shd w:val="clear" w:color="auto" w:fill="auto"/>
          </w:tcPr>
          <w:p w14:paraId="77AE2B92" w14:textId="77777777" w:rsidR="00307BBC" w:rsidRPr="006C1C47" w:rsidRDefault="00CA7163" w:rsidP="00BA3D02">
            <w:pPr>
              <w:jc w:val="center"/>
              <w:rPr>
                <w:rFonts w:ascii="Garamond" w:hAnsi="Garamond"/>
                <w:sz w:val="18"/>
                <w:szCs w:val="18"/>
              </w:rPr>
            </w:pPr>
            <w:r w:rsidRPr="006C1C47">
              <w:rPr>
                <w:rFonts w:ascii="Garamond" w:hAnsi="Garamond"/>
                <w:sz w:val="18"/>
                <w:szCs w:val="18"/>
              </w:rPr>
              <w:t>8</w:t>
            </w:r>
          </w:p>
        </w:tc>
        <w:tc>
          <w:tcPr>
            <w:tcW w:w="3962" w:type="dxa"/>
            <w:shd w:val="clear" w:color="auto" w:fill="auto"/>
          </w:tcPr>
          <w:p w14:paraId="6FCA76E0" w14:textId="77777777" w:rsidR="00307BBC" w:rsidRPr="006C1C47" w:rsidRDefault="00307BBC" w:rsidP="00BA3D02">
            <w:pPr>
              <w:rPr>
                <w:rFonts w:ascii="Garamond" w:hAnsi="Garamond"/>
                <w:sz w:val="18"/>
                <w:szCs w:val="18"/>
              </w:rPr>
            </w:pPr>
            <w:r w:rsidRPr="006C1C47">
              <w:rPr>
                <w:rFonts w:ascii="Garamond" w:hAnsi="Garamond"/>
                <w:sz w:val="18"/>
                <w:szCs w:val="18"/>
              </w:rPr>
              <w:t>Familiarità</w:t>
            </w:r>
          </w:p>
        </w:tc>
        <w:tc>
          <w:tcPr>
            <w:tcW w:w="608" w:type="dxa"/>
            <w:shd w:val="clear" w:color="auto" w:fill="auto"/>
          </w:tcPr>
          <w:p w14:paraId="453F57E6" w14:textId="77777777" w:rsidR="00307BBC" w:rsidRPr="006C1C47" w:rsidRDefault="00307BBC" w:rsidP="00BA3D02">
            <w:pPr>
              <w:rPr>
                <w:rFonts w:ascii="Garamond" w:hAnsi="Garamond"/>
                <w:sz w:val="18"/>
                <w:szCs w:val="18"/>
              </w:rPr>
            </w:pPr>
          </w:p>
        </w:tc>
        <w:tc>
          <w:tcPr>
            <w:tcW w:w="608" w:type="dxa"/>
            <w:shd w:val="clear" w:color="auto" w:fill="auto"/>
          </w:tcPr>
          <w:p w14:paraId="2A1BFB62" w14:textId="77777777" w:rsidR="00307BBC" w:rsidRPr="006C1C47" w:rsidRDefault="00307BBC" w:rsidP="00BA3D02">
            <w:pPr>
              <w:rPr>
                <w:rFonts w:ascii="Garamond" w:hAnsi="Garamond"/>
                <w:sz w:val="18"/>
                <w:szCs w:val="18"/>
              </w:rPr>
            </w:pPr>
          </w:p>
        </w:tc>
        <w:tc>
          <w:tcPr>
            <w:tcW w:w="608" w:type="dxa"/>
            <w:shd w:val="clear" w:color="auto" w:fill="auto"/>
          </w:tcPr>
          <w:p w14:paraId="0E879680" w14:textId="77777777" w:rsidR="00307BBC" w:rsidRPr="006C1C47" w:rsidRDefault="00307BBC" w:rsidP="00BA3D02">
            <w:pPr>
              <w:rPr>
                <w:rFonts w:ascii="Garamond" w:hAnsi="Garamond"/>
                <w:sz w:val="18"/>
                <w:szCs w:val="18"/>
              </w:rPr>
            </w:pPr>
          </w:p>
        </w:tc>
        <w:tc>
          <w:tcPr>
            <w:tcW w:w="608" w:type="dxa"/>
          </w:tcPr>
          <w:p w14:paraId="02A57350" w14:textId="77777777" w:rsidR="00307BBC" w:rsidRPr="006C1C47" w:rsidRDefault="00307BBC" w:rsidP="00BA3D02">
            <w:pPr>
              <w:rPr>
                <w:rFonts w:ascii="Garamond" w:hAnsi="Garamond"/>
                <w:sz w:val="18"/>
                <w:szCs w:val="18"/>
              </w:rPr>
            </w:pPr>
          </w:p>
        </w:tc>
      </w:tr>
      <w:tr w:rsidR="00DA6087" w:rsidRPr="006C1C47" w14:paraId="13794EA9" w14:textId="77777777" w:rsidTr="00231667">
        <w:trPr>
          <w:cantSplit/>
        </w:trPr>
        <w:tc>
          <w:tcPr>
            <w:tcW w:w="607" w:type="dxa"/>
            <w:shd w:val="clear" w:color="auto" w:fill="auto"/>
          </w:tcPr>
          <w:p w14:paraId="220531F5" w14:textId="77777777" w:rsidR="00307BBC" w:rsidRPr="006C1C47" w:rsidRDefault="00CA7163" w:rsidP="00BA3D02">
            <w:pPr>
              <w:jc w:val="center"/>
              <w:rPr>
                <w:rFonts w:ascii="Garamond" w:hAnsi="Garamond"/>
                <w:sz w:val="18"/>
                <w:szCs w:val="18"/>
              </w:rPr>
            </w:pPr>
            <w:r w:rsidRPr="006C1C47">
              <w:rPr>
                <w:rFonts w:ascii="Garamond" w:hAnsi="Garamond"/>
                <w:sz w:val="18"/>
                <w:szCs w:val="18"/>
              </w:rPr>
              <w:t>9</w:t>
            </w:r>
          </w:p>
        </w:tc>
        <w:tc>
          <w:tcPr>
            <w:tcW w:w="3962" w:type="dxa"/>
            <w:shd w:val="clear" w:color="auto" w:fill="auto"/>
          </w:tcPr>
          <w:p w14:paraId="3C5A56CD" w14:textId="77777777" w:rsidR="00307BBC" w:rsidRPr="006C1C47" w:rsidRDefault="00307BBC" w:rsidP="00BA3D02">
            <w:pPr>
              <w:rPr>
                <w:rFonts w:ascii="Garamond" w:hAnsi="Garamond"/>
                <w:sz w:val="18"/>
                <w:szCs w:val="18"/>
              </w:rPr>
            </w:pPr>
            <w:r w:rsidRPr="006C1C47">
              <w:rPr>
                <w:rFonts w:ascii="Garamond" w:hAnsi="Garamond"/>
                <w:sz w:val="18"/>
                <w:szCs w:val="18"/>
              </w:rPr>
              <w:t>Fiducia eccessiva</w:t>
            </w:r>
          </w:p>
        </w:tc>
        <w:tc>
          <w:tcPr>
            <w:tcW w:w="608" w:type="dxa"/>
            <w:shd w:val="clear" w:color="auto" w:fill="auto"/>
          </w:tcPr>
          <w:p w14:paraId="70C0C54B" w14:textId="77777777" w:rsidR="00307BBC" w:rsidRPr="006C1C47" w:rsidRDefault="00307BBC" w:rsidP="00BA3D02">
            <w:pPr>
              <w:rPr>
                <w:rFonts w:ascii="Garamond" w:hAnsi="Garamond"/>
                <w:sz w:val="18"/>
                <w:szCs w:val="18"/>
              </w:rPr>
            </w:pPr>
          </w:p>
        </w:tc>
        <w:tc>
          <w:tcPr>
            <w:tcW w:w="608" w:type="dxa"/>
            <w:shd w:val="clear" w:color="auto" w:fill="auto"/>
          </w:tcPr>
          <w:p w14:paraId="2E5DD1BF" w14:textId="77777777" w:rsidR="00307BBC" w:rsidRPr="006C1C47" w:rsidRDefault="00307BBC" w:rsidP="00BA3D02">
            <w:pPr>
              <w:rPr>
                <w:rFonts w:ascii="Garamond" w:hAnsi="Garamond"/>
                <w:sz w:val="18"/>
                <w:szCs w:val="18"/>
              </w:rPr>
            </w:pPr>
          </w:p>
        </w:tc>
        <w:tc>
          <w:tcPr>
            <w:tcW w:w="608" w:type="dxa"/>
            <w:shd w:val="clear" w:color="auto" w:fill="auto"/>
          </w:tcPr>
          <w:p w14:paraId="60445DD5" w14:textId="77777777" w:rsidR="00307BBC" w:rsidRPr="006C1C47" w:rsidRDefault="00307BBC" w:rsidP="00BA3D02">
            <w:pPr>
              <w:rPr>
                <w:rFonts w:ascii="Garamond" w:hAnsi="Garamond"/>
                <w:sz w:val="18"/>
                <w:szCs w:val="18"/>
              </w:rPr>
            </w:pPr>
          </w:p>
        </w:tc>
        <w:tc>
          <w:tcPr>
            <w:tcW w:w="608" w:type="dxa"/>
          </w:tcPr>
          <w:p w14:paraId="39D09F3A" w14:textId="77777777" w:rsidR="00307BBC" w:rsidRPr="006C1C47" w:rsidRDefault="00307BBC" w:rsidP="00BA3D02">
            <w:pPr>
              <w:rPr>
                <w:rFonts w:ascii="Garamond" w:hAnsi="Garamond"/>
                <w:sz w:val="18"/>
                <w:szCs w:val="18"/>
              </w:rPr>
            </w:pPr>
          </w:p>
        </w:tc>
      </w:tr>
      <w:tr w:rsidR="00DA6087" w:rsidRPr="006C1C47" w14:paraId="160B39D4" w14:textId="77777777" w:rsidTr="00231667">
        <w:trPr>
          <w:cantSplit/>
        </w:trPr>
        <w:tc>
          <w:tcPr>
            <w:tcW w:w="607" w:type="dxa"/>
            <w:shd w:val="clear" w:color="auto" w:fill="auto"/>
          </w:tcPr>
          <w:p w14:paraId="2FCB7406" w14:textId="77777777" w:rsidR="00307BBC" w:rsidRPr="006C1C47" w:rsidRDefault="00CA7163" w:rsidP="00BA3D02">
            <w:pPr>
              <w:jc w:val="center"/>
              <w:rPr>
                <w:rFonts w:ascii="Garamond" w:hAnsi="Garamond"/>
                <w:sz w:val="18"/>
                <w:szCs w:val="18"/>
              </w:rPr>
            </w:pPr>
            <w:r w:rsidRPr="006C1C47">
              <w:rPr>
                <w:rFonts w:ascii="Garamond" w:hAnsi="Garamond"/>
                <w:sz w:val="18"/>
                <w:szCs w:val="18"/>
              </w:rPr>
              <w:t>10</w:t>
            </w:r>
          </w:p>
        </w:tc>
        <w:tc>
          <w:tcPr>
            <w:tcW w:w="3962" w:type="dxa"/>
            <w:shd w:val="clear" w:color="auto" w:fill="auto"/>
          </w:tcPr>
          <w:p w14:paraId="2B2EE0B9" w14:textId="77777777" w:rsidR="00307BBC" w:rsidRPr="006C1C47" w:rsidRDefault="00307BBC" w:rsidP="00BA3D02">
            <w:pPr>
              <w:rPr>
                <w:rFonts w:ascii="Garamond" w:hAnsi="Garamond"/>
                <w:sz w:val="18"/>
                <w:szCs w:val="18"/>
              </w:rPr>
            </w:pPr>
            <w:r w:rsidRPr="006C1C47">
              <w:rPr>
                <w:rFonts w:ascii="Garamond" w:hAnsi="Garamond"/>
                <w:sz w:val="18"/>
                <w:szCs w:val="18"/>
              </w:rPr>
              <w:t>Intimidazione</w:t>
            </w:r>
          </w:p>
        </w:tc>
        <w:tc>
          <w:tcPr>
            <w:tcW w:w="608" w:type="dxa"/>
            <w:shd w:val="clear" w:color="auto" w:fill="auto"/>
          </w:tcPr>
          <w:p w14:paraId="406FEB2E" w14:textId="77777777" w:rsidR="00307BBC" w:rsidRPr="006C1C47" w:rsidRDefault="00307BBC" w:rsidP="00BA3D02">
            <w:pPr>
              <w:rPr>
                <w:rFonts w:ascii="Garamond" w:hAnsi="Garamond"/>
                <w:sz w:val="18"/>
                <w:szCs w:val="18"/>
              </w:rPr>
            </w:pPr>
          </w:p>
        </w:tc>
        <w:tc>
          <w:tcPr>
            <w:tcW w:w="608" w:type="dxa"/>
            <w:shd w:val="clear" w:color="auto" w:fill="auto"/>
          </w:tcPr>
          <w:p w14:paraId="209E129D" w14:textId="77777777" w:rsidR="00307BBC" w:rsidRPr="006C1C47" w:rsidRDefault="00307BBC" w:rsidP="00BA3D02">
            <w:pPr>
              <w:rPr>
                <w:rFonts w:ascii="Garamond" w:hAnsi="Garamond"/>
                <w:sz w:val="18"/>
                <w:szCs w:val="18"/>
              </w:rPr>
            </w:pPr>
          </w:p>
        </w:tc>
        <w:tc>
          <w:tcPr>
            <w:tcW w:w="608" w:type="dxa"/>
            <w:shd w:val="clear" w:color="auto" w:fill="auto"/>
          </w:tcPr>
          <w:p w14:paraId="6B3CCEC6" w14:textId="77777777" w:rsidR="00307BBC" w:rsidRPr="006C1C47" w:rsidRDefault="00307BBC" w:rsidP="00BA3D02">
            <w:pPr>
              <w:rPr>
                <w:rFonts w:ascii="Garamond" w:hAnsi="Garamond"/>
                <w:sz w:val="18"/>
                <w:szCs w:val="18"/>
              </w:rPr>
            </w:pPr>
          </w:p>
        </w:tc>
        <w:tc>
          <w:tcPr>
            <w:tcW w:w="608" w:type="dxa"/>
          </w:tcPr>
          <w:p w14:paraId="16D5758C" w14:textId="77777777" w:rsidR="00307BBC" w:rsidRPr="006C1C47" w:rsidRDefault="00307BBC" w:rsidP="00BA3D02">
            <w:pPr>
              <w:rPr>
                <w:rFonts w:ascii="Garamond" w:hAnsi="Garamond"/>
                <w:sz w:val="18"/>
                <w:szCs w:val="18"/>
              </w:rPr>
            </w:pPr>
          </w:p>
        </w:tc>
      </w:tr>
      <w:tr w:rsidR="00DA6087" w:rsidRPr="006C1C47" w14:paraId="1A092AB3" w14:textId="77777777" w:rsidTr="00231667">
        <w:trPr>
          <w:cantSplit/>
        </w:trPr>
        <w:tc>
          <w:tcPr>
            <w:tcW w:w="607" w:type="dxa"/>
            <w:shd w:val="clear" w:color="auto" w:fill="auto"/>
          </w:tcPr>
          <w:p w14:paraId="47B635CF" w14:textId="77777777" w:rsidR="00307BBC" w:rsidRPr="006C1C47" w:rsidRDefault="00CA7163" w:rsidP="00BA3D02">
            <w:pPr>
              <w:jc w:val="center"/>
              <w:rPr>
                <w:rFonts w:ascii="Garamond" w:hAnsi="Garamond"/>
                <w:sz w:val="18"/>
                <w:szCs w:val="18"/>
              </w:rPr>
            </w:pPr>
            <w:r w:rsidRPr="006C1C47">
              <w:rPr>
                <w:rFonts w:ascii="Garamond" w:hAnsi="Garamond"/>
                <w:sz w:val="18"/>
                <w:szCs w:val="18"/>
              </w:rPr>
              <w:t>11</w:t>
            </w:r>
          </w:p>
        </w:tc>
        <w:tc>
          <w:tcPr>
            <w:tcW w:w="3962" w:type="dxa"/>
            <w:shd w:val="clear" w:color="auto" w:fill="auto"/>
          </w:tcPr>
          <w:p w14:paraId="343B1E17" w14:textId="77777777" w:rsidR="00307BBC" w:rsidRPr="006C1C47" w:rsidRDefault="00307BBC" w:rsidP="00BA3D02">
            <w:pPr>
              <w:rPr>
                <w:rFonts w:ascii="Garamond" w:hAnsi="Garamond"/>
                <w:sz w:val="18"/>
                <w:szCs w:val="18"/>
              </w:rPr>
            </w:pPr>
            <w:r w:rsidRPr="006C1C47">
              <w:rPr>
                <w:rFonts w:ascii="Garamond" w:hAnsi="Garamond"/>
                <w:sz w:val="18"/>
                <w:szCs w:val="18"/>
              </w:rPr>
              <w:t>La valutazione coinvolge il revisore, i suoi dipendenti, collaboratori, ausiliari e la sua rete?</w:t>
            </w:r>
          </w:p>
        </w:tc>
        <w:tc>
          <w:tcPr>
            <w:tcW w:w="608" w:type="dxa"/>
            <w:shd w:val="clear" w:color="auto" w:fill="auto"/>
          </w:tcPr>
          <w:p w14:paraId="5AFE34AA" w14:textId="77777777" w:rsidR="00307BBC" w:rsidRPr="006C1C47" w:rsidRDefault="00307BBC" w:rsidP="00BA3D02">
            <w:pPr>
              <w:rPr>
                <w:rFonts w:ascii="Garamond" w:hAnsi="Garamond"/>
                <w:sz w:val="18"/>
                <w:szCs w:val="18"/>
              </w:rPr>
            </w:pPr>
          </w:p>
        </w:tc>
        <w:tc>
          <w:tcPr>
            <w:tcW w:w="608" w:type="dxa"/>
            <w:shd w:val="clear" w:color="auto" w:fill="auto"/>
          </w:tcPr>
          <w:p w14:paraId="65375591" w14:textId="77777777" w:rsidR="00307BBC" w:rsidRPr="006C1C47" w:rsidRDefault="00307BBC" w:rsidP="00BA3D02">
            <w:pPr>
              <w:rPr>
                <w:rFonts w:ascii="Garamond" w:hAnsi="Garamond"/>
                <w:sz w:val="18"/>
                <w:szCs w:val="18"/>
              </w:rPr>
            </w:pPr>
          </w:p>
        </w:tc>
        <w:tc>
          <w:tcPr>
            <w:tcW w:w="608" w:type="dxa"/>
            <w:shd w:val="clear" w:color="auto" w:fill="auto"/>
          </w:tcPr>
          <w:p w14:paraId="16DA8687" w14:textId="77777777" w:rsidR="00307BBC" w:rsidRPr="006C1C47" w:rsidRDefault="00307BBC" w:rsidP="00BA3D02">
            <w:pPr>
              <w:rPr>
                <w:rFonts w:ascii="Garamond" w:hAnsi="Garamond"/>
                <w:sz w:val="18"/>
                <w:szCs w:val="18"/>
              </w:rPr>
            </w:pPr>
          </w:p>
        </w:tc>
        <w:tc>
          <w:tcPr>
            <w:tcW w:w="608" w:type="dxa"/>
          </w:tcPr>
          <w:p w14:paraId="58679D44" w14:textId="77777777" w:rsidR="00307BBC" w:rsidRPr="006C1C47" w:rsidRDefault="00307BBC" w:rsidP="00BA3D02">
            <w:pPr>
              <w:rPr>
                <w:rFonts w:ascii="Garamond" w:hAnsi="Garamond"/>
                <w:sz w:val="18"/>
                <w:szCs w:val="18"/>
              </w:rPr>
            </w:pPr>
          </w:p>
        </w:tc>
      </w:tr>
      <w:tr w:rsidR="00CA7163" w:rsidRPr="006C1C47" w14:paraId="61155439" w14:textId="77777777" w:rsidTr="00231667">
        <w:trPr>
          <w:cantSplit/>
        </w:trPr>
        <w:tc>
          <w:tcPr>
            <w:tcW w:w="7001" w:type="dxa"/>
            <w:gridSpan w:val="6"/>
            <w:shd w:val="clear" w:color="auto" w:fill="auto"/>
          </w:tcPr>
          <w:p w14:paraId="6CB7C534" w14:textId="77777777" w:rsidR="00CA7163" w:rsidRPr="006C1C47" w:rsidRDefault="00CA7163" w:rsidP="00BA3D02">
            <w:pPr>
              <w:rPr>
                <w:rFonts w:ascii="Garamond" w:hAnsi="Garamond"/>
                <w:b/>
                <w:sz w:val="18"/>
                <w:szCs w:val="18"/>
              </w:rPr>
            </w:pPr>
            <w:r w:rsidRPr="006C1C47">
              <w:rPr>
                <w:rFonts w:ascii="Garamond" w:hAnsi="Garamond"/>
                <w:b/>
                <w:sz w:val="18"/>
                <w:szCs w:val="18"/>
              </w:rPr>
              <w:t>COMPETENZA E DILIGENZA</w:t>
            </w:r>
          </w:p>
        </w:tc>
      </w:tr>
      <w:tr w:rsidR="00B07EEC" w:rsidRPr="006C1C47" w14:paraId="78D7B6E8" w14:textId="77777777" w:rsidTr="00231667">
        <w:trPr>
          <w:cantSplit/>
        </w:trPr>
        <w:tc>
          <w:tcPr>
            <w:tcW w:w="607" w:type="dxa"/>
            <w:shd w:val="clear" w:color="auto" w:fill="auto"/>
          </w:tcPr>
          <w:p w14:paraId="0A4D0420" w14:textId="77777777" w:rsidR="00307BBC" w:rsidRPr="006C1C47" w:rsidRDefault="00CA7163" w:rsidP="00BA3D02">
            <w:pPr>
              <w:jc w:val="center"/>
              <w:rPr>
                <w:rFonts w:ascii="Garamond" w:hAnsi="Garamond"/>
                <w:sz w:val="18"/>
                <w:szCs w:val="18"/>
              </w:rPr>
            </w:pPr>
            <w:r w:rsidRPr="006C1C47">
              <w:rPr>
                <w:rFonts w:ascii="Garamond" w:hAnsi="Garamond"/>
                <w:sz w:val="18"/>
                <w:szCs w:val="18"/>
              </w:rPr>
              <w:t>12</w:t>
            </w:r>
          </w:p>
        </w:tc>
        <w:tc>
          <w:tcPr>
            <w:tcW w:w="3962" w:type="dxa"/>
            <w:shd w:val="clear" w:color="auto" w:fill="auto"/>
          </w:tcPr>
          <w:p w14:paraId="47A3E4F0" w14:textId="77777777" w:rsidR="00307BBC" w:rsidRPr="006C1C47" w:rsidRDefault="00307BBC" w:rsidP="00BA3D02">
            <w:pPr>
              <w:rPr>
                <w:rFonts w:ascii="Garamond" w:hAnsi="Garamond"/>
                <w:sz w:val="18"/>
                <w:szCs w:val="18"/>
              </w:rPr>
            </w:pPr>
            <w:r w:rsidRPr="006C1C47">
              <w:rPr>
                <w:rFonts w:ascii="Garamond" w:hAnsi="Garamond"/>
                <w:sz w:val="18"/>
                <w:szCs w:val="18"/>
              </w:rPr>
              <w:t>Il revisore ha conoscenze sufficienti in materia di amministrazione condominiale (legislazione, contabilità, rendicontazione, amministrazione) e sui principi e le tecniche di revisione?</w:t>
            </w:r>
          </w:p>
        </w:tc>
        <w:tc>
          <w:tcPr>
            <w:tcW w:w="608" w:type="dxa"/>
            <w:shd w:val="clear" w:color="auto" w:fill="auto"/>
          </w:tcPr>
          <w:p w14:paraId="7592B68F" w14:textId="77777777" w:rsidR="00307BBC" w:rsidRPr="006C1C47" w:rsidRDefault="00307BBC" w:rsidP="00BA3D02">
            <w:pPr>
              <w:rPr>
                <w:rFonts w:ascii="Garamond" w:hAnsi="Garamond"/>
                <w:sz w:val="18"/>
                <w:szCs w:val="18"/>
              </w:rPr>
            </w:pPr>
          </w:p>
        </w:tc>
        <w:tc>
          <w:tcPr>
            <w:tcW w:w="608" w:type="dxa"/>
            <w:shd w:val="clear" w:color="auto" w:fill="auto"/>
          </w:tcPr>
          <w:p w14:paraId="187270F5" w14:textId="77777777" w:rsidR="00307BBC" w:rsidRPr="006C1C47" w:rsidRDefault="00307BBC" w:rsidP="00BA3D02">
            <w:pPr>
              <w:rPr>
                <w:rFonts w:ascii="Garamond" w:hAnsi="Garamond"/>
                <w:sz w:val="18"/>
                <w:szCs w:val="18"/>
              </w:rPr>
            </w:pPr>
          </w:p>
        </w:tc>
        <w:tc>
          <w:tcPr>
            <w:tcW w:w="608" w:type="dxa"/>
            <w:shd w:val="clear" w:color="auto" w:fill="auto"/>
          </w:tcPr>
          <w:p w14:paraId="796414C8" w14:textId="77777777" w:rsidR="00307BBC" w:rsidRPr="006C1C47" w:rsidRDefault="00307BBC" w:rsidP="00BA3D02">
            <w:pPr>
              <w:rPr>
                <w:rFonts w:ascii="Garamond" w:hAnsi="Garamond"/>
                <w:sz w:val="18"/>
                <w:szCs w:val="18"/>
              </w:rPr>
            </w:pPr>
          </w:p>
        </w:tc>
        <w:tc>
          <w:tcPr>
            <w:tcW w:w="608" w:type="dxa"/>
          </w:tcPr>
          <w:p w14:paraId="0F7E3C30" w14:textId="77777777" w:rsidR="00307BBC" w:rsidRPr="006C1C47" w:rsidRDefault="00307BBC" w:rsidP="00BA3D02">
            <w:pPr>
              <w:rPr>
                <w:rFonts w:ascii="Garamond" w:hAnsi="Garamond"/>
                <w:sz w:val="18"/>
                <w:szCs w:val="18"/>
              </w:rPr>
            </w:pPr>
          </w:p>
        </w:tc>
      </w:tr>
      <w:tr w:rsidR="00B07EEC" w:rsidRPr="006C1C47" w14:paraId="4E852248" w14:textId="77777777" w:rsidTr="00231667">
        <w:trPr>
          <w:cantSplit/>
        </w:trPr>
        <w:tc>
          <w:tcPr>
            <w:tcW w:w="607" w:type="dxa"/>
            <w:shd w:val="clear" w:color="auto" w:fill="auto"/>
          </w:tcPr>
          <w:p w14:paraId="0690C856" w14:textId="77777777" w:rsidR="00307BBC" w:rsidRPr="006C1C47" w:rsidRDefault="00CA7163" w:rsidP="00BA3D02">
            <w:pPr>
              <w:jc w:val="center"/>
              <w:rPr>
                <w:rFonts w:ascii="Garamond" w:hAnsi="Garamond"/>
                <w:sz w:val="18"/>
                <w:szCs w:val="18"/>
              </w:rPr>
            </w:pPr>
            <w:r w:rsidRPr="006C1C47">
              <w:rPr>
                <w:rFonts w:ascii="Garamond" w:hAnsi="Garamond"/>
                <w:sz w:val="18"/>
                <w:szCs w:val="18"/>
              </w:rPr>
              <w:t>13</w:t>
            </w:r>
          </w:p>
        </w:tc>
        <w:tc>
          <w:tcPr>
            <w:tcW w:w="3962" w:type="dxa"/>
            <w:shd w:val="clear" w:color="auto" w:fill="auto"/>
          </w:tcPr>
          <w:p w14:paraId="7B624E00" w14:textId="77777777" w:rsidR="00307BBC" w:rsidRPr="006C1C47" w:rsidRDefault="00307BBC" w:rsidP="00BA3D02">
            <w:pPr>
              <w:rPr>
                <w:rFonts w:ascii="Garamond" w:hAnsi="Garamond"/>
                <w:sz w:val="18"/>
                <w:szCs w:val="18"/>
              </w:rPr>
            </w:pPr>
            <w:r w:rsidRPr="006C1C47">
              <w:rPr>
                <w:rFonts w:ascii="Garamond" w:hAnsi="Garamond"/>
                <w:sz w:val="18"/>
                <w:szCs w:val="18"/>
              </w:rPr>
              <w:t>Il revisore mantiene l</w:t>
            </w:r>
            <w:r w:rsidR="001D35DE" w:rsidRPr="006C1C47">
              <w:rPr>
                <w:rFonts w:ascii="Garamond" w:hAnsi="Garamond"/>
                <w:sz w:val="18"/>
                <w:szCs w:val="18"/>
              </w:rPr>
              <w:t>’</w:t>
            </w:r>
            <w:r w:rsidRPr="006C1C47">
              <w:rPr>
                <w:rFonts w:ascii="Garamond" w:hAnsi="Garamond"/>
                <w:sz w:val="18"/>
                <w:szCs w:val="18"/>
              </w:rPr>
              <w:t>aggiornamento sulle materie pertinenti?</w:t>
            </w:r>
          </w:p>
        </w:tc>
        <w:tc>
          <w:tcPr>
            <w:tcW w:w="608" w:type="dxa"/>
            <w:shd w:val="clear" w:color="auto" w:fill="auto"/>
          </w:tcPr>
          <w:p w14:paraId="05575023" w14:textId="77777777" w:rsidR="00307BBC" w:rsidRPr="006C1C47" w:rsidRDefault="00307BBC" w:rsidP="00BA3D02">
            <w:pPr>
              <w:rPr>
                <w:rFonts w:ascii="Garamond" w:hAnsi="Garamond"/>
                <w:sz w:val="18"/>
                <w:szCs w:val="18"/>
              </w:rPr>
            </w:pPr>
          </w:p>
        </w:tc>
        <w:tc>
          <w:tcPr>
            <w:tcW w:w="608" w:type="dxa"/>
            <w:shd w:val="clear" w:color="auto" w:fill="auto"/>
          </w:tcPr>
          <w:p w14:paraId="01AA0531" w14:textId="77777777" w:rsidR="00307BBC" w:rsidRPr="006C1C47" w:rsidRDefault="00307BBC" w:rsidP="00BA3D02">
            <w:pPr>
              <w:rPr>
                <w:rFonts w:ascii="Garamond" w:hAnsi="Garamond"/>
                <w:sz w:val="18"/>
                <w:szCs w:val="18"/>
              </w:rPr>
            </w:pPr>
          </w:p>
        </w:tc>
        <w:tc>
          <w:tcPr>
            <w:tcW w:w="608" w:type="dxa"/>
            <w:shd w:val="clear" w:color="auto" w:fill="auto"/>
          </w:tcPr>
          <w:p w14:paraId="7295DE4C" w14:textId="77777777" w:rsidR="00307BBC" w:rsidRPr="006C1C47" w:rsidRDefault="00307BBC" w:rsidP="00BA3D02">
            <w:pPr>
              <w:rPr>
                <w:rFonts w:ascii="Garamond" w:hAnsi="Garamond"/>
                <w:sz w:val="18"/>
                <w:szCs w:val="18"/>
              </w:rPr>
            </w:pPr>
          </w:p>
        </w:tc>
        <w:tc>
          <w:tcPr>
            <w:tcW w:w="608" w:type="dxa"/>
          </w:tcPr>
          <w:p w14:paraId="7A7DFDF9" w14:textId="77777777" w:rsidR="00307BBC" w:rsidRPr="006C1C47" w:rsidRDefault="00307BBC" w:rsidP="00BA3D02">
            <w:pPr>
              <w:rPr>
                <w:rFonts w:ascii="Garamond" w:hAnsi="Garamond"/>
                <w:sz w:val="18"/>
                <w:szCs w:val="18"/>
              </w:rPr>
            </w:pPr>
          </w:p>
        </w:tc>
      </w:tr>
      <w:tr w:rsidR="00B07EEC" w:rsidRPr="006C1C47" w14:paraId="4D230F6A" w14:textId="77777777" w:rsidTr="00231667">
        <w:trPr>
          <w:cantSplit/>
        </w:trPr>
        <w:tc>
          <w:tcPr>
            <w:tcW w:w="607" w:type="dxa"/>
            <w:shd w:val="clear" w:color="auto" w:fill="auto"/>
          </w:tcPr>
          <w:p w14:paraId="6481027D" w14:textId="77777777" w:rsidR="00307BBC" w:rsidRPr="006C1C47" w:rsidRDefault="00CA7163" w:rsidP="00BA3D02">
            <w:pPr>
              <w:jc w:val="center"/>
              <w:rPr>
                <w:rFonts w:ascii="Garamond" w:hAnsi="Garamond"/>
                <w:sz w:val="18"/>
                <w:szCs w:val="18"/>
              </w:rPr>
            </w:pPr>
            <w:r w:rsidRPr="006C1C47">
              <w:rPr>
                <w:rFonts w:ascii="Garamond" w:hAnsi="Garamond"/>
                <w:sz w:val="18"/>
                <w:szCs w:val="18"/>
              </w:rPr>
              <w:t>14</w:t>
            </w:r>
          </w:p>
        </w:tc>
        <w:tc>
          <w:tcPr>
            <w:tcW w:w="3962" w:type="dxa"/>
            <w:shd w:val="clear" w:color="auto" w:fill="auto"/>
          </w:tcPr>
          <w:p w14:paraId="4449698D" w14:textId="77777777" w:rsidR="00307BBC" w:rsidRPr="006C1C47" w:rsidRDefault="00307BBC" w:rsidP="00BA3D02">
            <w:pPr>
              <w:rPr>
                <w:rFonts w:ascii="Garamond" w:hAnsi="Garamond"/>
                <w:sz w:val="18"/>
                <w:szCs w:val="18"/>
              </w:rPr>
            </w:pPr>
            <w:r w:rsidRPr="006C1C47">
              <w:rPr>
                <w:rFonts w:ascii="Garamond" w:hAnsi="Garamond"/>
                <w:sz w:val="18"/>
                <w:szCs w:val="18"/>
              </w:rPr>
              <w:t>Il revisore applica nello svolgimento dell</w:t>
            </w:r>
            <w:r w:rsidR="001D35DE" w:rsidRPr="006C1C47">
              <w:rPr>
                <w:rFonts w:ascii="Garamond" w:hAnsi="Garamond"/>
                <w:sz w:val="18"/>
                <w:szCs w:val="18"/>
              </w:rPr>
              <w:t>’</w:t>
            </w:r>
            <w:r w:rsidRPr="006C1C47">
              <w:rPr>
                <w:rFonts w:ascii="Garamond" w:hAnsi="Garamond"/>
                <w:sz w:val="18"/>
                <w:szCs w:val="18"/>
              </w:rPr>
              <w:t>incarico le regole di comportamento raccomandate dalla professione o da altre fonti autorevoli e riconosciute?</w:t>
            </w:r>
          </w:p>
        </w:tc>
        <w:tc>
          <w:tcPr>
            <w:tcW w:w="608" w:type="dxa"/>
            <w:shd w:val="clear" w:color="auto" w:fill="auto"/>
          </w:tcPr>
          <w:p w14:paraId="4F630E87" w14:textId="77777777" w:rsidR="00307BBC" w:rsidRPr="006C1C47" w:rsidRDefault="00307BBC" w:rsidP="00BA3D02">
            <w:pPr>
              <w:rPr>
                <w:rFonts w:ascii="Garamond" w:hAnsi="Garamond"/>
                <w:sz w:val="18"/>
                <w:szCs w:val="18"/>
              </w:rPr>
            </w:pPr>
          </w:p>
        </w:tc>
        <w:tc>
          <w:tcPr>
            <w:tcW w:w="608" w:type="dxa"/>
            <w:shd w:val="clear" w:color="auto" w:fill="auto"/>
          </w:tcPr>
          <w:p w14:paraId="263135C0" w14:textId="77777777" w:rsidR="00307BBC" w:rsidRPr="006C1C47" w:rsidRDefault="00307BBC" w:rsidP="00BA3D02">
            <w:pPr>
              <w:rPr>
                <w:rFonts w:ascii="Garamond" w:hAnsi="Garamond"/>
                <w:sz w:val="18"/>
                <w:szCs w:val="18"/>
              </w:rPr>
            </w:pPr>
          </w:p>
        </w:tc>
        <w:tc>
          <w:tcPr>
            <w:tcW w:w="608" w:type="dxa"/>
            <w:shd w:val="clear" w:color="auto" w:fill="auto"/>
          </w:tcPr>
          <w:p w14:paraId="48E7BF05" w14:textId="77777777" w:rsidR="00307BBC" w:rsidRPr="006C1C47" w:rsidRDefault="00307BBC" w:rsidP="00BA3D02">
            <w:pPr>
              <w:rPr>
                <w:rFonts w:ascii="Garamond" w:hAnsi="Garamond"/>
                <w:sz w:val="18"/>
                <w:szCs w:val="18"/>
              </w:rPr>
            </w:pPr>
          </w:p>
        </w:tc>
        <w:tc>
          <w:tcPr>
            <w:tcW w:w="608" w:type="dxa"/>
          </w:tcPr>
          <w:p w14:paraId="7D980C76" w14:textId="77777777" w:rsidR="00307BBC" w:rsidRPr="006C1C47" w:rsidRDefault="00307BBC" w:rsidP="00BA3D02">
            <w:pPr>
              <w:rPr>
                <w:rFonts w:ascii="Garamond" w:hAnsi="Garamond"/>
                <w:sz w:val="18"/>
                <w:szCs w:val="18"/>
              </w:rPr>
            </w:pPr>
          </w:p>
        </w:tc>
      </w:tr>
      <w:tr w:rsidR="00B07EEC" w:rsidRPr="006C1C47" w14:paraId="65DC9193" w14:textId="77777777" w:rsidTr="00231667">
        <w:trPr>
          <w:cantSplit/>
        </w:trPr>
        <w:tc>
          <w:tcPr>
            <w:tcW w:w="607" w:type="dxa"/>
            <w:shd w:val="clear" w:color="auto" w:fill="auto"/>
          </w:tcPr>
          <w:p w14:paraId="55133BC9" w14:textId="77777777" w:rsidR="00307BBC" w:rsidRPr="006C1C47" w:rsidRDefault="00CA7163" w:rsidP="00BA3D02">
            <w:pPr>
              <w:jc w:val="center"/>
              <w:rPr>
                <w:rFonts w:ascii="Garamond" w:hAnsi="Garamond"/>
                <w:sz w:val="18"/>
                <w:szCs w:val="18"/>
              </w:rPr>
            </w:pPr>
            <w:r w:rsidRPr="006C1C47">
              <w:rPr>
                <w:rFonts w:ascii="Garamond" w:hAnsi="Garamond"/>
                <w:sz w:val="18"/>
                <w:szCs w:val="18"/>
              </w:rPr>
              <w:t>15</w:t>
            </w:r>
          </w:p>
        </w:tc>
        <w:tc>
          <w:tcPr>
            <w:tcW w:w="3962" w:type="dxa"/>
            <w:shd w:val="clear" w:color="auto" w:fill="auto"/>
          </w:tcPr>
          <w:p w14:paraId="5DE96589" w14:textId="77777777" w:rsidR="00307BBC" w:rsidRPr="006C1C47" w:rsidRDefault="00307BBC" w:rsidP="00BA3D02">
            <w:pPr>
              <w:rPr>
                <w:rFonts w:ascii="Garamond" w:hAnsi="Garamond"/>
                <w:sz w:val="18"/>
                <w:szCs w:val="18"/>
              </w:rPr>
            </w:pPr>
            <w:r w:rsidRPr="006C1C47">
              <w:rPr>
                <w:rFonts w:ascii="Garamond" w:hAnsi="Garamond"/>
                <w:sz w:val="18"/>
                <w:szCs w:val="18"/>
              </w:rPr>
              <w:t>Il revisore dirige e supervisiona il lavoro di collaboratori ed ausiliari?</w:t>
            </w:r>
          </w:p>
        </w:tc>
        <w:tc>
          <w:tcPr>
            <w:tcW w:w="608" w:type="dxa"/>
            <w:shd w:val="clear" w:color="auto" w:fill="auto"/>
          </w:tcPr>
          <w:p w14:paraId="5DE9189A" w14:textId="77777777" w:rsidR="00307BBC" w:rsidRPr="006C1C47" w:rsidRDefault="00307BBC" w:rsidP="00BA3D02">
            <w:pPr>
              <w:rPr>
                <w:rFonts w:ascii="Garamond" w:hAnsi="Garamond"/>
                <w:sz w:val="18"/>
                <w:szCs w:val="18"/>
              </w:rPr>
            </w:pPr>
          </w:p>
        </w:tc>
        <w:tc>
          <w:tcPr>
            <w:tcW w:w="608" w:type="dxa"/>
            <w:shd w:val="clear" w:color="auto" w:fill="auto"/>
          </w:tcPr>
          <w:p w14:paraId="5261B1FF" w14:textId="77777777" w:rsidR="00307BBC" w:rsidRPr="006C1C47" w:rsidRDefault="00307BBC" w:rsidP="00BA3D02">
            <w:pPr>
              <w:rPr>
                <w:rFonts w:ascii="Garamond" w:hAnsi="Garamond"/>
                <w:sz w:val="18"/>
                <w:szCs w:val="18"/>
              </w:rPr>
            </w:pPr>
          </w:p>
        </w:tc>
        <w:tc>
          <w:tcPr>
            <w:tcW w:w="608" w:type="dxa"/>
            <w:shd w:val="clear" w:color="auto" w:fill="auto"/>
          </w:tcPr>
          <w:p w14:paraId="08F66C9D" w14:textId="77777777" w:rsidR="00307BBC" w:rsidRPr="006C1C47" w:rsidRDefault="00307BBC" w:rsidP="00BA3D02">
            <w:pPr>
              <w:rPr>
                <w:rFonts w:ascii="Garamond" w:hAnsi="Garamond"/>
                <w:sz w:val="18"/>
                <w:szCs w:val="18"/>
              </w:rPr>
            </w:pPr>
          </w:p>
        </w:tc>
        <w:tc>
          <w:tcPr>
            <w:tcW w:w="608" w:type="dxa"/>
          </w:tcPr>
          <w:p w14:paraId="70B188DE" w14:textId="77777777" w:rsidR="00307BBC" w:rsidRPr="006C1C47" w:rsidRDefault="00307BBC" w:rsidP="00BA3D02">
            <w:pPr>
              <w:rPr>
                <w:rFonts w:ascii="Garamond" w:hAnsi="Garamond"/>
                <w:sz w:val="18"/>
                <w:szCs w:val="18"/>
              </w:rPr>
            </w:pPr>
          </w:p>
        </w:tc>
      </w:tr>
    </w:tbl>
    <w:p w14:paraId="59C9A804" w14:textId="77777777" w:rsidR="00231667" w:rsidRDefault="002316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3962"/>
        <w:gridCol w:w="608"/>
        <w:gridCol w:w="608"/>
        <w:gridCol w:w="608"/>
        <w:gridCol w:w="608"/>
      </w:tblGrid>
      <w:tr w:rsidR="00CA7163" w:rsidRPr="006C1C47" w14:paraId="27F94BF2" w14:textId="77777777" w:rsidTr="00231667">
        <w:trPr>
          <w:cantSplit/>
        </w:trPr>
        <w:tc>
          <w:tcPr>
            <w:tcW w:w="7001" w:type="dxa"/>
            <w:gridSpan w:val="6"/>
            <w:shd w:val="clear" w:color="auto" w:fill="auto"/>
          </w:tcPr>
          <w:p w14:paraId="283F85B5" w14:textId="77777777" w:rsidR="00CA7163" w:rsidRPr="006C1C47" w:rsidRDefault="00CA7163" w:rsidP="00BA3D02">
            <w:pPr>
              <w:rPr>
                <w:rFonts w:ascii="Garamond" w:hAnsi="Garamond"/>
                <w:b/>
                <w:sz w:val="18"/>
                <w:szCs w:val="18"/>
              </w:rPr>
            </w:pPr>
            <w:r w:rsidRPr="006C1C47">
              <w:rPr>
                <w:rFonts w:ascii="Garamond" w:hAnsi="Garamond"/>
                <w:b/>
                <w:sz w:val="18"/>
                <w:szCs w:val="18"/>
              </w:rPr>
              <w:lastRenderedPageBreak/>
              <w:t>RISERVATEZZA</w:t>
            </w:r>
          </w:p>
        </w:tc>
      </w:tr>
      <w:tr w:rsidR="00B07EEC" w:rsidRPr="006C1C47" w14:paraId="7A825C7D" w14:textId="77777777" w:rsidTr="00231667">
        <w:trPr>
          <w:cantSplit/>
        </w:trPr>
        <w:tc>
          <w:tcPr>
            <w:tcW w:w="607" w:type="dxa"/>
            <w:shd w:val="clear" w:color="auto" w:fill="auto"/>
          </w:tcPr>
          <w:p w14:paraId="21E33891" w14:textId="77777777" w:rsidR="00307BBC" w:rsidRPr="006C1C47" w:rsidRDefault="00CA7163" w:rsidP="00BA3D02">
            <w:pPr>
              <w:jc w:val="center"/>
              <w:rPr>
                <w:rFonts w:ascii="Garamond" w:hAnsi="Garamond"/>
                <w:sz w:val="18"/>
                <w:szCs w:val="18"/>
              </w:rPr>
            </w:pPr>
            <w:r w:rsidRPr="006C1C47">
              <w:rPr>
                <w:rFonts w:ascii="Garamond" w:hAnsi="Garamond"/>
                <w:sz w:val="18"/>
                <w:szCs w:val="18"/>
              </w:rPr>
              <w:t>16</w:t>
            </w:r>
          </w:p>
        </w:tc>
        <w:tc>
          <w:tcPr>
            <w:tcW w:w="3962" w:type="dxa"/>
            <w:shd w:val="clear" w:color="auto" w:fill="auto"/>
          </w:tcPr>
          <w:p w14:paraId="24FDC840" w14:textId="77777777" w:rsidR="00307BBC" w:rsidRPr="006C1C47" w:rsidRDefault="00307BBC" w:rsidP="00BA3D02">
            <w:pPr>
              <w:rPr>
                <w:rFonts w:ascii="Garamond" w:hAnsi="Garamond"/>
                <w:sz w:val="18"/>
                <w:szCs w:val="18"/>
              </w:rPr>
            </w:pPr>
            <w:r w:rsidRPr="006C1C47">
              <w:rPr>
                <w:rFonts w:ascii="Garamond" w:hAnsi="Garamond"/>
                <w:sz w:val="18"/>
                <w:szCs w:val="18"/>
              </w:rPr>
              <w:t xml:space="preserve">Il revisore mantiene riservate nei confronti dei terzi le informazioni di cui è venuto a conoscenza nel corso della attività professionale, con particolare riguardo a quelle pertinenti </w:t>
            </w:r>
            <w:r w:rsidR="00410C28" w:rsidRPr="006C1C47">
              <w:rPr>
                <w:rFonts w:ascii="Garamond" w:hAnsi="Garamond"/>
                <w:sz w:val="18"/>
                <w:szCs w:val="18"/>
              </w:rPr>
              <w:t>l</w:t>
            </w:r>
            <w:r w:rsidR="001D35DE" w:rsidRPr="006C1C47">
              <w:rPr>
                <w:rFonts w:ascii="Garamond" w:hAnsi="Garamond"/>
                <w:sz w:val="18"/>
                <w:szCs w:val="18"/>
              </w:rPr>
              <w:t>’</w:t>
            </w:r>
            <w:r w:rsidR="00410C28" w:rsidRPr="006C1C47">
              <w:rPr>
                <w:rFonts w:ascii="Garamond" w:hAnsi="Garamond"/>
                <w:sz w:val="18"/>
                <w:szCs w:val="18"/>
              </w:rPr>
              <w:t>amministratore, il condominio e</w:t>
            </w:r>
            <w:r w:rsidRPr="006C1C47">
              <w:rPr>
                <w:rFonts w:ascii="Garamond" w:hAnsi="Garamond"/>
                <w:sz w:val="18"/>
                <w:szCs w:val="18"/>
              </w:rPr>
              <w:t xml:space="preserve"> i singoli condomini?</w:t>
            </w:r>
          </w:p>
        </w:tc>
        <w:tc>
          <w:tcPr>
            <w:tcW w:w="608" w:type="dxa"/>
            <w:shd w:val="clear" w:color="auto" w:fill="auto"/>
          </w:tcPr>
          <w:p w14:paraId="36F81438" w14:textId="77777777" w:rsidR="00307BBC" w:rsidRPr="006C1C47" w:rsidRDefault="00307BBC" w:rsidP="00BA3D02">
            <w:pPr>
              <w:rPr>
                <w:rFonts w:ascii="Garamond" w:hAnsi="Garamond"/>
                <w:sz w:val="18"/>
                <w:szCs w:val="18"/>
              </w:rPr>
            </w:pPr>
          </w:p>
        </w:tc>
        <w:tc>
          <w:tcPr>
            <w:tcW w:w="608" w:type="dxa"/>
            <w:shd w:val="clear" w:color="auto" w:fill="auto"/>
          </w:tcPr>
          <w:p w14:paraId="662C816E" w14:textId="77777777" w:rsidR="00307BBC" w:rsidRPr="006C1C47" w:rsidRDefault="00307BBC" w:rsidP="00BA3D02">
            <w:pPr>
              <w:rPr>
                <w:rFonts w:ascii="Garamond" w:hAnsi="Garamond"/>
                <w:sz w:val="18"/>
                <w:szCs w:val="18"/>
              </w:rPr>
            </w:pPr>
          </w:p>
        </w:tc>
        <w:tc>
          <w:tcPr>
            <w:tcW w:w="608" w:type="dxa"/>
            <w:shd w:val="clear" w:color="auto" w:fill="auto"/>
          </w:tcPr>
          <w:p w14:paraId="546E580A" w14:textId="77777777" w:rsidR="00307BBC" w:rsidRPr="006C1C47" w:rsidRDefault="00307BBC" w:rsidP="00BA3D02">
            <w:pPr>
              <w:rPr>
                <w:rFonts w:ascii="Garamond" w:hAnsi="Garamond"/>
                <w:sz w:val="18"/>
                <w:szCs w:val="18"/>
              </w:rPr>
            </w:pPr>
          </w:p>
        </w:tc>
        <w:tc>
          <w:tcPr>
            <w:tcW w:w="608" w:type="dxa"/>
          </w:tcPr>
          <w:p w14:paraId="283453DF" w14:textId="77777777" w:rsidR="00307BBC" w:rsidRPr="006C1C47" w:rsidRDefault="00307BBC" w:rsidP="00BA3D02">
            <w:pPr>
              <w:rPr>
                <w:rFonts w:ascii="Garamond" w:hAnsi="Garamond"/>
                <w:sz w:val="18"/>
                <w:szCs w:val="18"/>
              </w:rPr>
            </w:pPr>
          </w:p>
        </w:tc>
      </w:tr>
      <w:tr w:rsidR="00B07EEC" w:rsidRPr="006C1C47" w14:paraId="3064ED54" w14:textId="77777777" w:rsidTr="00231667">
        <w:trPr>
          <w:cantSplit/>
        </w:trPr>
        <w:tc>
          <w:tcPr>
            <w:tcW w:w="607" w:type="dxa"/>
            <w:shd w:val="clear" w:color="auto" w:fill="auto"/>
          </w:tcPr>
          <w:p w14:paraId="76231660" w14:textId="77777777" w:rsidR="00307BBC" w:rsidRPr="006C1C47" w:rsidRDefault="00CA7163" w:rsidP="00BA3D02">
            <w:pPr>
              <w:jc w:val="center"/>
              <w:rPr>
                <w:rFonts w:ascii="Garamond" w:hAnsi="Garamond"/>
                <w:sz w:val="18"/>
                <w:szCs w:val="18"/>
              </w:rPr>
            </w:pPr>
            <w:r w:rsidRPr="006C1C47">
              <w:rPr>
                <w:rFonts w:ascii="Garamond" w:hAnsi="Garamond"/>
                <w:sz w:val="18"/>
                <w:szCs w:val="18"/>
              </w:rPr>
              <w:t>17</w:t>
            </w:r>
          </w:p>
        </w:tc>
        <w:tc>
          <w:tcPr>
            <w:tcW w:w="3962" w:type="dxa"/>
            <w:shd w:val="clear" w:color="auto" w:fill="auto"/>
          </w:tcPr>
          <w:p w14:paraId="3B1E6187" w14:textId="77777777" w:rsidR="00307BBC" w:rsidRPr="006C1C47" w:rsidRDefault="00307BBC" w:rsidP="00BA3D02">
            <w:pPr>
              <w:rPr>
                <w:rFonts w:ascii="Garamond" w:hAnsi="Garamond"/>
                <w:sz w:val="18"/>
                <w:szCs w:val="18"/>
              </w:rPr>
            </w:pPr>
            <w:r w:rsidRPr="006C1C47">
              <w:rPr>
                <w:rFonts w:ascii="Garamond" w:hAnsi="Garamond"/>
                <w:sz w:val="18"/>
                <w:szCs w:val="18"/>
              </w:rPr>
              <w:t>L</w:t>
            </w:r>
            <w:r w:rsidR="001D35DE" w:rsidRPr="006C1C47">
              <w:rPr>
                <w:rFonts w:ascii="Garamond" w:hAnsi="Garamond"/>
                <w:sz w:val="18"/>
                <w:szCs w:val="18"/>
              </w:rPr>
              <w:t>’</w:t>
            </w:r>
            <w:r w:rsidRPr="006C1C47">
              <w:rPr>
                <w:rFonts w:ascii="Garamond" w:hAnsi="Garamond"/>
                <w:sz w:val="18"/>
                <w:szCs w:val="18"/>
              </w:rPr>
              <w:t>obbligo di riservatezza è stato superato a seguito di formale autorizzazione del condominio mandante, per quanto attiene al lavoro svolto su suo incarico ed alle comunicazioni ad esso indirizzate?</w:t>
            </w:r>
          </w:p>
        </w:tc>
        <w:tc>
          <w:tcPr>
            <w:tcW w:w="608" w:type="dxa"/>
            <w:shd w:val="clear" w:color="auto" w:fill="auto"/>
          </w:tcPr>
          <w:p w14:paraId="17904D3D" w14:textId="77777777" w:rsidR="00307BBC" w:rsidRPr="006C1C47" w:rsidRDefault="00307BBC" w:rsidP="00BA3D02">
            <w:pPr>
              <w:rPr>
                <w:rFonts w:ascii="Garamond" w:hAnsi="Garamond"/>
                <w:sz w:val="18"/>
                <w:szCs w:val="18"/>
              </w:rPr>
            </w:pPr>
          </w:p>
        </w:tc>
        <w:tc>
          <w:tcPr>
            <w:tcW w:w="608" w:type="dxa"/>
            <w:shd w:val="clear" w:color="auto" w:fill="auto"/>
          </w:tcPr>
          <w:p w14:paraId="15EFE4CB" w14:textId="77777777" w:rsidR="00307BBC" w:rsidRPr="006C1C47" w:rsidRDefault="00307BBC" w:rsidP="00BA3D02">
            <w:pPr>
              <w:rPr>
                <w:rFonts w:ascii="Garamond" w:hAnsi="Garamond"/>
                <w:sz w:val="18"/>
                <w:szCs w:val="18"/>
              </w:rPr>
            </w:pPr>
          </w:p>
        </w:tc>
        <w:tc>
          <w:tcPr>
            <w:tcW w:w="608" w:type="dxa"/>
            <w:shd w:val="clear" w:color="auto" w:fill="auto"/>
          </w:tcPr>
          <w:p w14:paraId="2F290C19" w14:textId="77777777" w:rsidR="00307BBC" w:rsidRPr="006C1C47" w:rsidRDefault="00307BBC" w:rsidP="00BA3D02">
            <w:pPr>
              <w:rPr>
                <w:rFonts w:ascii="Garamond" w:hAnsi="Garamond"/>
                <w:sz w:val="18"/>
                <w:szCs w:val="18"/>
              </w:rPr>
            </w:pPr>
          </w:p>
        </w:tc>
        <w:tc>
          <w:tcPr>
            <w:tcW w:w="608" w:type="dxa"/>
          </w:tcPr>
          <w:p w14:paraId="54C1F871" w14:textId="77777777" w:rsidR="00307BBC" w:rsidRPr="006C1C47" w:rsidRDefault="00307BBC" w:rsidP="00BA3D02">
            <w:pPr>
              <w:rPr>
                <w:rFonts w:ascii="Garamond" w:hAnsi="Garamond"/>
                <w:sz w:val="18"/>
                <w:szCs w:val="18"/>
              </w:rPr>
            </w:pPr>
          </w:p>
        </w:tc>
      </w:tr>
      <w:tr w:rsidR="00B07EEC" w:rsidRPr="006C1C47" w14:paraId="15C71D6C" w14:textId="77777777" w:rsidTr="00231667">
        <w:trPr>
          <w:cantSplit/>
        </w:trPr>
        <w:tc>
          <w:tcPr>
            <w:tcW w:w="607" w:type="dxa"/>
            <w:shd w:val="clear" w:color="auto" w:fill="auto"/>
          </w:tcPr>
          <w:p w14:paraId="2AF18709" w14:textId="77777777" w:rsidR="00307BBC" w:rsidRPr="006C1C47" w:rsidRDefault="00CA7163" w:rsidP="00BA3D02">
            <w:pPr>
              <w:jc w:val="center"/>
              <w:rPr>
                <w:rFonts w:ascii="Garamond" w:hAnsi="Garamond"/>
                <w:sz w:val="18"/>
                <w:szCs w:val="18"/>
              </w:rPr>
            </w:pPr>
            <w:r w:rsidRPr="006C1C47">
              <w:rPr>
                <w:rFonts w:ascii="Garamond" w:hAnsi="Garamond"/>
                <w:sz w:val="18"/>
                <w:szCs w:val="18"/>
              </w:rPr>
              <w:t>18</w:t>
            </w:r>
          </w:p>
        </w:tc>
        <w:tc>
          <w:tcPr>
            <w:tcW w:w="3962" w:type="dxa"/>
            <w:shd w:val="clear" w:color="auto" w:fill="auto"/>
          </w:tcPr>
          <w:p w14:paraId="0ED61DBE" w14:textId="77777777" w:rsidR="00307BBC" w:rsidRPr="006C1C47" w:rsidRDefault="00307BBC" w:rsidP="00BA3D02">
            <w:pPr>
              <w:rPr>
                <w:rFonts w:ascii="Garamond" w:hAnsi="Garamond"/>
                <w:sz w:val="18"/>
                <w:szCs w:val="18"/>
              </w:rPr>
            </w:pPr>
            <w:r w:rsidRPr="006C1C47">
              <w:rPr>
                <w:rFonts w:ascii="Garamond" w:hAnsi="Garamond"/>
                <w:sz w:val="18"/>
                <w:szCs w:val="18"/>
              </w:rPr>
              <w:t>L</w:t>
            </w:r>
            <w:r w:rsidR="001D35DE" w:rsidRPr="006C1C47">
              <w:rPr>
                <w:rFonts w:ascii="Garamond" w:hAnsi="Garamond"/>
                <w:sz w:val="18"/>
                <w:szCs w:val="18"/>
              </w:rPr>
              <w:t>’</w:t>
            </w:r>
            <w:r w:rsidRPr="006C1C47">
              <w:rPr>
                <w:rFonts w:ascii="Garamond" w:hAnsi="Garamond"/>
                <w:sz w:val="18"/>
                <w:szCs w:val="18"/>
              </w:rPr>
              <w:t>obbligo di riservatezza è stato superato in quanto:</w:t>
            </w:r>
          </w:p>
        </w:tc>
        <w:tc>
          <w:tcPr>
            <w:tcW w:w="608" w:type="dxa"/>
            <w:shd w:val="clear" w:color="auto" w:fill="auto"/>
          </w:tcPr>
          <w:p w14:paraId="473FC1B6" w14:textId="77777777" w:rsidR="00307BBC" w:rsidRPr="006C1C47" w:rsidRDefault="00307BBC" w:rsidP="00BA3D02">
            <w:pPr>
              <w:rPr>
                <w:rFonts w:ascii="Garamond" w:hAnsi="Garamond"/>
                <w:sz w:val="18"/>
                <w:szCs w:val="18"/>
              </w:rPr>
            </w:pPr>
          </w:p>
        </w:tc>
        <w:tc>
          <w:tcPr>
            <w:tcW w:w="608" w:type="dxa"/>
            <w:shd w:val="clear" w:color="auto" w:fill="auto"/>
          </w:tcPr>
          <w:p w14:paraId="73F74C17" w14:textId="77777777" w:rsidR="00307BBC" w:rsidRPr="006C1C47" w:rsidRDefault="00307BBC" w:rsidP="00BA3D02">
            <w:pPr>
              <w:rPr>
                <w:rFonts w:ascii="Garamond" w:hAnsi="Garamond"/>
                <w:sz w:val="18"/>
                <w:szCs w:val="18"/>
              </w:rPr>
            </w:pPr>
          </w:p>
        </w:tc>
        <w:tc>
          <w:tcPr>
            <w:tcW w:w="608" w:type="dxa"/>
            <w:shd w:val="clear" w:color="auto" w:fill="auto"/>
          </w:tcPr>
          <w:p w14:paraId="712EFA8D" w14:textId="77777777" w:rsidR="00307BBC" w:rsidRPr="006C1C47" w:rsidRDefault="00307BBC" w:rsidP="00BA3D02">
            <w:pPr>
              <w:rPr>
                <w:rFonts w:ascii="Garamond" w:hAnsi="Garamond"/>
                <w:sz w:val="18"/>
                <w:szCs w:val="18"/>
              </w:rPr>
            </w:pPr>
          </w:p>
        </w:tc>
        <w:tc>
          <w:tcPr>
            <w:tcW w:w="608" w:type="dxa"/>
          </w:tcPr>
          <w:p w14:paraId="324ED827" w14:textId="77777777" w:rsidR="00307BBC" w:rsidRPr="006C1C47" w:rsidRDefault="00307BBC" w:rsidP="00BA3D02">
            <w:pPr>
              <w:rPr>
                <w:rFonts w:ascii="Garamond" w:hAnsi="Garamond"/>
                <w:sz w:val="18"/>
                <w:szCs w:val="18"/>
              </w:rPr>
            </w:pPr>
          </w:p>
        </w:tc>
      </w:tr>
      <w:tr w:rsidR="00B07EEC" w:rsidRPr="006C1C47" w14:paraId="29F3C27D" w14:textId="77777777" w:rsidTr="00231667">
        <w:trPr>
          <w:cantSplit/>
        </w:trPr>
        <w:tc>
          <w:tcPr>
            <w:tcW w:w="607" w:type="dxa"/>
            <w:shd w:val="clear" w:color="auto" w:fill="auto"/>
          </w:tcPr>
          <w:p w14:paraId="12C07621" w14:textId="77777777" w:rsidR="00307BBC" w:rsidRPr="006C1C47" w:rsidRDefault="00307BBC" w:rsidP="00BA3D02">
            <w:pPr>
              <w:jc w:val="center"/>
              <w:rPr>
                <w:rFonts w:ascii="Garamond" w:hAnsi="Garamond"/>
                <w:sz w:val="18"/>
                <w:szCs w:val="18"/>
              </w:rPr>
            </w:pPr>
          </w:p>
        </w:tc>
        <w:tc>
          <w:tcPr>
            <w:tcW w:w="3962" w:type="dxa"/>
            <w:shd w:val="clear" w:color="auto" w:fill="auto"/>
          </w:tcPr>
          <w:p w14:paraId="7C8084CF" w14:textId="77777777" w:rsidR="00307BBC" w:rsidRPr="006C1C47" w:rsidRDefault="00307BBC" w:rsidP="00BA3D02">
            <w:pPr>
              <w:rPr>
                <w:rFonts w:ascii="Garamond" w:hAnsi="Garamond"/>
                <w:sz w:val="18"/>
                <w:szCs w:val="18"/>
              </w:rPr>
            </w:pPr>
            <w:r w:rsidRPr="006C1C47">
              <w:rPr>
                <w:rFonts w:ascii="Garamond" w:hAnsi="Garamond"/>
                <w:sz w:val="18"/>
                <w:szCs w:val="18"/>
              </w:rPr>
              <w:t>imposto dalla legge?</w:t>
            </w:r>
          </w:p>
        </w:tc>
        <w:tc>
          <w:tcPr>
            <w:tcW w:w="608" w:type="dxa"/>
            <w:shd w:val="clear" w:color="auto" w:fill="auto"/>
          </w:tcPr>
          <w:p w14:paraId="6973FB92" w14:textId="77777777" w:rsidR="00307BBC" w:rsidRPr="006C1C47" w:rsidRDefault="00307BBC" w:rsidP="00BA3D02">
            <w:pPr>
              <w:rPr>
                <w:rFonts w:ascii="Garamond" w:hAnsi="Garamond"/>
                <w:sz w:val="18"/>
                <w:szCs w:val="18"/>
              </w:rPr>
            </w:pPr>
          </w:p>
        </w:tc>
        <w:tc>
          <w:tcPr>
            <w:tcW w:w="608" w:type="dxa"/>
            <w:shd w:val="clear" w:color="auto" w:fill="auto"/>
          </w:tcPr>
          <w:p w14:paraId="21871257" w14:textId="77777777" w:rsidR="00307BBC" w:rsidRPr="006C1C47" w:rsidRDefault="00307BBC" w:rsidP="00BA3D02">
            <w:pPr>
              <w:rPr>
                <w:rFonts w:ascii="Garamond" w:hAnsi="Garamond"/>
                <w:sz w:val="18"/>
                <w:szCs w:val="18"/>
              </w:rPr>
            </w:pPr>
          </w:p>
        </w:tc>
        <w:tc>
          <w:tcPr>
            <w:tcW w:w="608" w:type="dxa"/>
            <w:shd w:val="clear" w:color="auto" w:fill="auto"/>
          </w:tcPr>
          <w:p w14:paraId="55D76893" w14:textId="77777777" w:rsidR="00307BBC" w:rsidRPr="006C1C47" w:rsidRDefault="00307BBC" w:rsidP="00BA3D02">
            <w:pPr>
              <w:rPr>
                <w:rFonts w:ascii="Garamond" w:hAnsi="Garamond"/>
                <w:sz w:val="18"/>
                <w:szCs w:val="18"/>
              </w:rPr>
            </w:pPr>
          </w:p>
        </w:tc>
        <w:tc>
          <w:tcPr>
            <w:tcW w:w="608" w:type="dxa"/>
          </w:tcPr>
          <w:p w14:paraId="43D3A87E" w14:textId="77777777" w:rsidR="00307BBC" w:rsidRPr="006C1C47" w:rsidRDefault="00307BBC" w:rsidP="00BA3D02">
            <w:pPr>
              <w:rPr>
                <w:rFonts w:ascii="Garamond" w:hAnsi="Garamond"/>
                <w:sz w:val="18"/>
                <w:szCs w:val="18"/>
              </w:rPr>
            </w:pPr>
          </w:p>
        </w:tc>
      </w:tr>
      <w:tr w:rsidR="00B07EEC" w:rsidRPr="006C1C47" w14:paraId="11E18A71" w14:textId="77777777" w:rsidTr="00231667">
        <w:trPr>
          <w:cantSplit/>
        </w:trPr>
        <w:tc>
          <w:tcPr>
            <w:tcW w:w="607" w:type="dxa"/>
            <w:shd w:val="clear" w:color="auto" w:fill="auto"/>
          </w:tcPr>
          <w:p w14:paraId="077911A7" w14:textId="77777777" w:rsidR="00307BBC" w:rsidRPr="006C1C47" w:rsidRDefault="00307BBC" w:rsidP="00BA3D02">
            <w:pPr>
              <w:jc w:val="center"/>
              <w:rPr>
                <w:rFonts w:ascii="Garamond" w:hAnsi="Garamond"/>
                <w:sz w:val="18"/>
                <w:szCs w:val="18"/>
              </w:rPr>
            </w:pPr>
          </w:p>
        </w:tc>
        <w:tc>
          <w:tcPr>
            <w:tcW w:w="3962" w:type="dxa"/>
            <w:shd w:val="clear" w:color="auto" w:fill="auto"/>
          </w:tcPr>
          <w:p w14:paraId="4AA6D7C8" w14:textId="77777777" w:rsidR="00307BBC" w:rsidRPr="006C1C47" w:rsidRDefault="00231667" w:rsidP="00BA3D02">
            <w:pPr>
              <w:rPr>
                <w:rFonts w:ascii="Garamond" w:hAnsi="Garamond"/>
                <w:sz w:val="18"/>
                <w:szCs w:val="18"/>
              </w:rPr>
            </w:pPr>
            <w:r w:rsidRPr="006C1C47">
              <w:rPr>
                <w:rFonts w:ascii="Garamond" w:hAnsi="Garamond"/>
                <w:sz w:val="18"/>
                <w:szCs w:val="18"/>
              </w:rPr>
              <w:t>P</w:t>
            </w:r>
            <w:r w:rsidR="00307BBC" w:rsidRPr="006C1C47">
              <w:rPr>
                <w:rFonts w:ascii="Garamond" w:hAnsi="Garamond"/>
                <w:sz w:val="18"/>
                <w:szCs w:val="18"/>
              </w:rPr>
              <w:t>er la difesa in un procedimento legale contro il revisore?</w:t>
            </w:r>
          </w:p>
        </w:tc>
        <w:tc>
          <w:tcPr>
            <w:tcW w:w="608" w:type="dxa"/>
            <w:shd w:val="clear" w:color="auto" w:fill="auto"/>
          </w:tcPr>
          <w:p w14:paraId="7DB1029F" w14:textId="77777777" w:rsidR="00307BBC" w:rsidRPr="006C1C47" w:rsidRDefault="00307BBC" w:rsidP="00BA3D02">
            <w:pPr>
              <w:rPr>
                <w:rFonts w:ascii="Garamond" w:hAnsi="Garamond"/>
                <w:sz w:val="18"/>
                <w:szCs w:val="18"/>
              </w:rPr>
            </w:pPr>
          </w:p>
        </w:tc>
        <w:tc>
          <w:tcPr>
            <w:tcW w:w="608" w:type="dxa"/>
            <w:shd w:val="clear" w:color="auto" w:fill="auto"/>
          </w:tcPr>
          <w:p w14:paraId="0ABE8E58" w14:textId="77777777" w:rsidR="00307BBC" w:rsidRPr="006C1C47" w:rsidRDefault="00307BBC" w:rsidP="00BA3D02">
            <w:pPr>
              <w:rPr>
                <w:rFonts w:ascii="Garamond" w:hAnsi="Garamond"/>
                <w:sz w:val="18"/>
                <w:szCs w:val="18"/>
              </w:rPr>
            </w:pPr>
          </w:p>
        </w:tc>
        <w:tc>
          <w:tcPr>
            <w:tcW w:w="608" w:type="dxa"/>
            <w:shd w:val="clear" w:color="auto" w:fill="auto"/>
          </w:tcPr>
          <w:p w14:paraId="4B676DC1" w14:textId="77777777" w:rsidR="00307BBC" w:rsidRPr="006C1C47" w:rsidRDefault="00307BBC" w:rsidP="00BA3D02">
            <w:pPr>
              <w:rPr>
                <w:rFonts w:ascii="Garamond" w:hAnsi="Garamond"/>
                <w:sz w:val="18"/>
                <w:szCs w:val="18"/>
              </w:rPr>
            </w:pPr>
          </w:p>
        </w:tc>
        <w:tc>
          <w:tcPr>
            <w:tcW w:w="608" w:type="dxa"/>
          </w:tcPr>
          <w:p w14:paraId="59EA7042" w14:textId="77777777" w:rsidR="00307BBC" w:rsidRPr="006C1C47" w:rsidRDefault="00307BBC" w:rsidP="00BA3D02">
            <w:pPr>
              <w:rPr>
                <w:rFonts w:ascii="Garamond" w:hAnsi="Garamond"/>
                <w:sz w:val="18"/>
                <w:szCs w:val="18"/>
              </w:rPr>
            </w:pPr>
          </w:p>
        </w:tc>
      </w:tr>
      <w:tr w:rsidR="00B07EEC" w:rsidRPr="006C1C47" w14:paraId="4535B72D" w14:textId="77777777" w:rsidTr="00231667">
        <w:trPr>
          <w:cantSplit/>
        </w:trPr>
        <w:tc>
          <w:tcPr>
            <w:tcW w:w="607" w:type="dxa"/>
            <w:shd w:val="clear" w:color="auto" w:fill="auto"/>
          </w:tcPr>
          <w:p w14:paraId="1488CB33" w14:textId="77777777" w:rsidR="00307BBC" w:rsidRPr="006C1C47" w:rsidRDefault="00307BBC" w:rsidP="00BA3D02">
            <w:pPr>
              <w:jc w:val="center"/>
              <w:rPr>
                <w:rFonts w:ascii="Garamond" w:hAnsi="Garamond"/>
                <w:sz w:val="18"/>
                <w:szCs w:val="18"/>
              </w:rPr>
            </w:pPr>
          </w:p>
        </w:tc>
        <w:tc>
          <w:tcPr>
            <w:tcW w:w="3962" w:type="dxa"/>
            <w:shd w:val="clear" w:color="auto" w:fill="auto"/>
          </w:tcPr>
          <w:p w14:paraId="5EE81534" w14:textId="77777777" w:rsidR="00307BBC" w:rsidRPr="006C1C47" w:rsidRDefault="00231667" w:rsidP="00BA3D02">
            <w:pPr>
              <w:rPr>
                <w:rFonts w:ascii="Garamond" w:hAnsi="Garamond"/>
                <w:sz w:val="18"/>
                <w:szCs w:val="18"/>
              </w:rPr>
            </w:pPr>
            <w:r w:rsidRPr="006C1C47">
              <w:rPr>
                <w:rFonts w:ascii="Garamond" w:hAnsi="Garamond"/>
                <w:sz w:val="18"/>
                <w:szCs w:val="18"/>
              </w:rPr>
              <w:t>P</w:t>
            </w:r>
            <w:r w:rsidR="00307BBC" w:rsidRPr="006C1C47">
              <w:rPr>
                <w:rFonts w:ascii="Garamond" w:hAnsi="Garamond"/>
                <w:sz w:val="18"/>
                <w:szCs w:val="18"/>
              </w:rPr>
              <w:t>er consentire controlli previsti da organi di vigilanza?</w:t>
            </w:r>
          </w:p>
        </w:tc>
        <w:tc>
          <w:tcPr>
            <w:tcW w:w="608" w:type="dxa"/>
            <w:shd w:val="clear" w:color="auto" w:fill="auto"/>
          </w:tcPr>
          <w:p w14:paraId="08825625" w14:textId="77777777" w:rsidR="00307BBC" w:rsidRPr="006C1C47" w:rsidRDefault="00307BBC" w:rsidP="00BA3D02">
            <w:pPr>
              <w:rPr>
                <w:rFonts w:ascii="Garamond" w:hAnsi="Garamond"/>
                <w:sz w:val="18"/>
                <w:szCs w:val="18"/>
              </w:rPr>
            </w:pPr>
          </w:p>
        </w:tc>
        <w:tc>
          <w:tcPr>
            <w:tcW w:w="608" w:type="dxa"/>
            <w:shd w:val="clear" w:color="auto" w:fill="auto"/>
          </w:tcPr>
          <w:p w14:paraId="0B2F6C49" w14:textId="77777777" w:rsidR="00307BBC" w:rsidRPr="006C1C47" w:rsidRDefault="00307BBC" w:rsidP="00BA3D02">
            <w:pPr>
              <w:rPr>
                <w:rFonts w:ascii="Garamond" w:hAnsi="Garamond"/>
                <w:sz w:val="18"/>
                <w:szCs w:val="18"/>
              </w:rPr>
            </w:pPr>
          </w:p>
        </w:tc>
        <w:tc>
          <w:tcPr>
            <w:tcW w:w="608" w:type="dxa"/>
            <w:shd w:val="clear" w:color="auto" w:fill="auto"/>
          </w:tcPr>
          <w:p w14:paraId="3559F1C1" w14:textId="77777777" w:rsidR="00307BBC" w:rsidRPr="006C1C47" w:rsidRDefault="00307BBC" w:rsidP="00BA3D02">
            <w:pPr>
              <w:rPr>
                <w:rFonts w:ascii="Garamond" w:hAnsi="Garamond"/>
                <w:sz w:val="18"/>
                <w:szCs w:val="18"/>
              </w:rPr>
            </w:pPr>
          </w:p>
        </w:tc>
        <w:tc>
          <w:tcPr>
            <w:tcW w:w="608" w:type="dxa"/>
          </w:tcPr>
          <w:p w14:paraId="569C4CA8" w14:textId="77777777" w:rsidR="00307BBC" w:rsidRPr="006C1C47" w:rsidRDefault="00307BBC" w:rsidP="00BA3D02">
            <w:pPr>
              <w:rPr>
                <w:rFonts w:ascii="Garamond" w:hAnsi="Garamond"/>
                <w:sz w:val="18"/>
                <w:szCs w:val="18"/>
              </w:rPr>
            </w:pPr>
          </w:p>
        </w:tc>
      </w:tr>
      <w:tr w:rsidR="00CA7163" w:rsidRPr="006C1C47" w14:paraId="621B2955" w14:textId="77777777" w:rsidTr="00231667">
        <w:trPr>
          <w:cantSplit/>
        </w:trPr>
        <w:tc>
          <w:tcPr>
            <w:tcW w:w="7001" w:type="dxa"/>
            <w:gridSpan w:val="6"/>
            <w:shd w:val="clear" w:color="auto" w:fill="auto"/>
          </w:tcPr>
          <w:p w14:paraId="38C113A3" w14:textId="77777777" w:rsidR="00CA7163" w:rsidRPr="006C1C47" w:rsidRDefault="00CA7163" w:rsidP="00BA3D02">
            <w:pPr>
              <w:rPr>
                <w:rFonts w:ascii="Garamond" w:hAnsi="Garamond"/>
                <w:b/>
                <w:sz w:val="18"/>
                <w:szCs w:val="18"/>
              </w:rPr>
            </w:pPr>
            <w:r w:rsidRPr="006C1C47">
              <w:rPr>
                <w:rFonts w:ascii="Garamond" w:hAnsi="Garamond"/>
                <w:b/>
                <w:sz w:val="18"/>
                <w:szCs w:val="18"/>
              </w:rPr>
              <w:t>RAPPORTI TRA REVISORI IN CASO DI SUBENTRO</w:t>
            </w:r>
            <w:r w:rsidRPr="006C1C47">
              <w:rPr>
                <w:rStyle w:val="Rimandonotaapidipagina"/>
                <w:rFonts w:ascii="Garamond" w:hAnsi="Garamond"/>
                <w:b/>
                <w:sz w:val="18"/>
                <w:szCs w:val="18"/>
              </w:rPr>
              <w:footnoteReference w:id="5"/>
            </w:r>
          </w:p>
        </w:tc>
      </w:tr>
      <w:tr w:rsidR="00B07EEC" w:rsidRPr="006C1C47" w14:paraId="18D2089B" w14:textId="77777777" w:rsidTr="00231667">
        <w:trPr>
          <w:cantSplit/>
        </w:trPr>
        <w:tc>
          <w:tcPr>
            <w:tcW w:w="607" w:type="dxa"/>
            <w:shd w:val="clear" w:color="auto" w:fill="auto"/>
          </w:tcPr>
          <w:p w14:paraId="470D88E8" w14:textId="77777777" w:rsidR="00307BBC" w:rsidRPr="006C1C47" w:rsidRDefault="000F0727" w:rsidP="000F0727">
            <w:pPr>
              <w:jc w:val="center"/>
              <w:rPr>
                <w:rFonts w:ascii="Garamond" w:hAnsi="Garamond"/>
                <w:sz w:val="18"/>
                <w:szCs w:val="18"/>
              </w:rPr>
            </w:pPr>
            <w:r>
              <w:rPr>
                <w:rFonts w:ascii="Garamond" w:hAnsi="Garamond"/>
                <w:sz w:val="18"/>
                <w:szCs w:val="18"/>
              </w:rPr>
              <w:t>19</w:t>
            </w:r>
          </w:p>
        </w:tc>
        <w:tc>
          <w:tcPr>
            <w:tcW w:w="3962" w:type="dxa"/>
            <w:shd w:val="clear" w:color="auto" w:fill="auto"/>
          </w:tcPr>
          <w:p w14:paraId="6D49FCC0" w14:textId="77777777" w:rsidR="00307BBC" w:rsidRPr="006C1C47" w:rsidRDefault="00307BBC" w:rsidP="00BA3D02">
            <w:pPr>
              <w:rPr>
                <w:rFonts w:ascii="Garamond" w:hAnsi="Garamond"/>
                <w:sz w:val="18"/>
                <w:szCs w:val="18"/>
              </w:rPr>
            </w:pPr>
            <w:r w:rsidRPr="006C1C47">
              <w:rPr>
                <w:rFonts w:ascii="Garamond" w:hAnsi="Garamond"/>
                <w:sz w:val="18"/>
                <w:szCs w:val="18"/>
              </w:rPr>
              <w:t>Il revisore incaricato subentrante ha informato il condominio sulla necessità di consultare il precedente revisore e sulla necessità, a questo scopo, di scioglierlo dall</w:t>
            </w:r>
            <w:r w:rsidR="001D35DE" w:rsidRPr="006C1C47">
              <w:rPr>
                <w:rFonts w:ascii="Garamond" w:hAnsi="Garamond"/>
                <w:sz w:val="18"/>
                <w:szCs w:val="18"/>
              </w:rPr>
              <w:t>’</w:t>
            </w:r>
            <w:r w:rsidRPr="006C1C47">
              <w:rPr>
                <w:rFonts w:ascii="Garamond" w:hAnsi="Garamond"/>
                <w:sz w:val="18"/>
                <w:szCs w:val="18"/>
              </w:rPr>
              <w:t>obbligo di riservatezza?</w:t>
            </w:r>
          </w:p>
        </w:tc>
        <w:tc>
          <w:tcPr>
            <w:tcW w:w="608" w:type="dxa"/>
            <w:shd w:val="clear" w:color="auto" w:fill="auto"/>
          </w:tcPr>
          <w:p w14:paraId="4A725519" w14:textId="77777777" w:rsidR="00307BBC" w:rsidRPr="006C1C47" w:rsidRDefault="00307BBC" w:rsidP="00BA3D02">
            <w:pPr>
              <w:rPr>
                <w:rFonts w:ascii="Garamond" w:hAnsi="Garamond"/>
                <w:sz w:val="18"/>
                <w:szCs w:val="18"/>
              </w:rPr>
            </w:pPr>
          </w:p>
        </w:tc>
        <w:tc>
          <w:tcPr>
            <w:tcW w:w="608" w:type="dxa"/>
            <w:shd w:val="clear" w:color="auto" w:fill="auto"/>
          </w:tcPr>
          <w:p w14:paraId="1F3789F5" w14:textId="77777777" w:rsidR="00307BBC" w:rsidRPr="006C1C47" w:rsidRDefault="00307BBC" w:rsidP="00BA3D02">
            <w:pPr>
              <w:rPr>
                <w:rFonts w:ascii="Garamond" w:hAnsi="Garamond"/>
                <w:sz w:val="18"/>
                <w:szCs w:val="18"/>
              </w:rPr>
            </w:pPr>
          </w:p>
        </w:tc>
        <w:tc>
          <w:tcPr>
            <w:tcW w:w="608" w:type="dxa"/>
            <w:shd w:val="clear" w:color="auto" w:fill="auto"/>
          </w:tcPr>
          <w:p w14:paraId="30B448BB" w14:textId="77777777" w:rsidR="00307BBC" w:rsidRPr="006C1C47" w:rsidRDefault="00307BBC" w:rsidP="00BA3D02">
            <w:pPr>
              <w:rPr>
                <w:rFonts w:ascii="Garamond" w:hAnsi="Garamond"/>
                <w:sz w:val="18"/>
                <w:szCs w:val="18"/>
              </w:rPr>
            </w:pPr>
          </w:p>
        </w:tc>
        <w:tc>
          <w:tcPr>
            <w:tcW w:w="608" w:type="dxa"/>
          </w:tcPr>
          <w:p w14:paraId="0F5707C7" w14:textId="77777777" w:rsidR="00307BBC" w:rsidRPr="006C1C47" w:rsidRDefault="00307BBC" w:rsidP="00BA3D02">
            <w:pPr>
              <w:rPr>
                <w:rFonts w:ascii="Garamond" w:hAnsi="Garamond"/>
                <w:sz w:val="18"/>
                <w:szCs w:val="18"/>
              </w:rPr>
            </w:pPr>
          </w:p>
        </w:tc>
      </w:tr>
      <w:tr w:rsidR="00B07EEC" w:rsidRPr="006C1C47" w14:paraId="302BB7F3" w14:textId="77777777" w:rsidTr="00231667">
        <w:trPr>
          <w:cantSplit/>
        </w:trPr>
        <w:tc>
          <w:tcPr>
            <w:tcW w:w="607" w:type="dxa"/>
            <w:shd w:val="clear" w:color="auto" w:fill="auto"/>
          </w:tcPr>
          <w:p w14:paraId="4CA0D556" w14:textId="77777777" w:rsidR="00307BBC" w:rsidRPr="006C1C47" w:rsidRDefault="00CA7163" w:rsidP="00BA3D02">
            <w:pPr>
              <w:jc w:val="center"/>
              <w:rPr>
                <w:rFonts w:ascii="Garamond" w:hAnsi="Garamond"/>
                <w:sz w:val="18"/>
                <w:szCs w:val="18"/>
              </w:rPr>
            </w:pPr>
            <w:r w:rsidRPr="006C1C47">
              <w:rPr>
                <w:rFonts w:ascii="Garamond" w:hAnsi="Garamond"/>
                <w:sz w:val="18"/>
                <w:szCs w:val="18"/>
              </w:rPr>
              <w:t>2</w:t>
            </w:r>
            <w:r w:rsidR="000F0727">
              <w:rPr>
                <w:rFonts w:ascii="Garamond" w:hAnsi="Garamond"/>
                <w:sz w:val="18"/>
                <w:szCs w:val="18"/>
              </w:rPr>
              <w:t>0</w:t>
            </w:r>
          </w:p>
        </w:tc>
        <w:tc>
          <w:tcPr>
            <w:tcW w:w="3962" w:type="dxa"/>
            <w:shd w:val="clear" w:color="auto" w:fill="auto"/>
          </w:tcPr>
          <w:p w14:paraId="51251277" w14:textId="77777777" w:rsidR="00307BBC" w:rsidRPr="006C1C47" w:rsidRDefault="00307BBC" w:rsidP="00BA3D02">
            <w:pPr>
              <w:rPr>
                <w:rFonts w:ascii="Garamond" w:hAnsi="Garamond"/>
                <w:sz w:val="18"/>
                <w:szCs w:val="18"/>
              </w:rPr>
            </w:pPr>
            <w:r w:rsidRPr="006C1C47">
              <w:rPr>
                <w:rFonts w:ascii="Garamond" w:hAnsi="Garamond"/>
                <w:sz w:val="18"/>
                <w:szCs w:val="18"/>
              </w:rPr>
              <w:t>La consultazione è stata fatta?</w:t>
            </w:r>
          </w:p>
        </w:tc>
        <w:tc>
          <w:tcPr>
            <w:tcW w:w="608" w:type="dxa"/>
            <w:shd w:val="clear" w:color="auto" w:fill="auto"/>
          </w:tcPr>
          <w:p w14:paraId="16425159" w14:textId="77777777" w:rsidR="00307BBC" w:rsidRPr="006C1C47" w:rsidRDefault="00307BBC" w:rsidP="00BA3D02">
            <w:pPr>
              <w:rPr>
                <w:rFonts w:ascii="Garamond" w:hAnsi="Garamond"/>
                <w:sz w:val="18"/>
                <w:szCs w:val="18"/>
              </w:rPr>
            </w:pPr>
          </w:p>
        </w:tc>
        <w:tc>
          <w:tcPr>
            <w:tcW w:w="608" w:type="dxa"/>
            <w:shd w:val="clear" w:color="auto" w:fill="auto"/>
          </w:tcPr>
          <w:p w14:paraId="09378F50" w14:textId="77777777" w:rsidR="00307BBC" w:rsidRPr="006C1C47" w:rsidRDefault="00307BBC" w:rsidP="00BA3D02">
            <w:pPr>
              <w:rPr>
                <w:rFonts w:ascii="Garamond" w:hAnsi="Garamond"/>
                <w:sz w:val="18"/>
                <w:szCs w:val="18"/>
              </w:rPr>
            </w:pPr>
          </w:p>
        </w:tc>
        <w:tc>
          <w:tcPr>
            <w:tcW w:w="608" w:type="dxa"/>
            <w:shd w:val="clear" w:color="auto" w:fill="auto"/>
          </w:tcPr>
          <w:p w14:paraId="3381AA95" w14:textId="77777777" w:rsidR="00307BBC" w:rsidRPr="006C1C47" w:rsidRDefault="00307BBC" w:rsidP="00BA3D02">
            <w:pPr>
              <w:rPr>
                <w:rFonts w:ascii="Garamond" w:hAnsi="Garamond"/>
                <w:sz w:val="18"/>
                <w:szCs w:val="18"/>
              </w:rPr>
            </w:pPr>
          </w:p>
        </w:tc>
        <w:tc>
          <w:tcPr>
            <w:tcW w:w="608" w:type="dxa"/>
          </w:tcPr>
          <w:p w14:paraId="1079EAA7" w14:textId="77777777" w:rsidR="00307BBC" w:rsidRPr="006C1C47" w:rsidRDefault="00307BBC" w:rsidP="00BA3D02">
            <w:pPr>
              <w:rPr>
                <w:rFonts w:ascii="Garamond" w:hAnsi="Garamond"/>
                <w:sz w:val="18"/>
                <w:szCs w:val="18"/>
              </w:rPr>
            </w:pPr>
          </w:p>
        </w:tc>
      </w:tr>
      <w:tr w:rsidR="00B07EEC" w:rsidRPr="006C1C47" w14:paraId="60A833BF" w14:textId="77777777" w:rsidTr="00231667">
        <w:trPr>
          <w:cantSplit/>
        </w:trPr>
        <w:tc>
          <w:tcPr>
            <w:tcW w:w="607" w:type="dxa"/>
            <w:shd w:val="clear" w:color="auto" w:fill="auto"/>
          </w:tcPr>
          <w:p w14:paraId="183CB05C" w14:textId="77777777" w:rsidR="00307BBC" w:rsidRPr="006C1C47" w:rsidRDefault="00CA7163" w:rsidP="00BA3D02">
            <w:pPr>
              <w:jc w:val="center"/>
              <w:rPr>
                <w:rFonts w:ascii="Garamond" w:hAnsi="Garamond"/>
                <w:sz w:val="18"/>
                <w:szCs w:val="18"/>
              </w:rPr>
            </w:pPr>
            <w:r w:rsidRPr="006C1C47">
              <w:rPr>
                <w:rFonts w:ascii="Garamond" w:hAnsi="Garamond"/>
                <w:sz w:val="18"/>
                <w:szCs w:val="18"/>
              </w:rPr>
              <w:t>2</w:t>
            </w:r>
            <w:r w:rsidR="000F0727">
              <w:rPr>
                <w:rFonts w:ascii="Garamond" w:hAnsi="Garamond"/>
                <w:sz w:val="18"/>
                <w:szCs w:val="18"/>
              </w:rPr>
              <w:t>1</w:t>
            </w:r>
          </w:p>
        </w:tc>
        <w:tc>
          <w:tcPr>
            <w:tcW w:w="3962" w:type="dxa"/>
            <w:shd w:val="clear" w:color="auto" w:fill="auto"/>
          </w:tcPr>
          <w:p w14:paraId="6B466D0C" w14:textId="77777777" w:rsidR="00307BBC" w:rsidRPr="006C1C47" w:rsidRDefault="00307BBC" w:rsidP="00BA3D02">
            <w:pPr>
              <w:rPr>
                <w:rFonts w:ascii="Garamond" w:hAnsi="Garamond"/>
                <w:sz w:val="18"/>
                <w:szCs w:val="18"/>
              </w:rPr>
            </w:pPr>
            <w:r w:rsidRPr="006C1C47">
              <w:rPr>
                <w:rFonts w:ascii="Garamond" w:hAnsi="Garamond"/>
                <w:sz w:val="18"/>
                <w:szCs w:val="18"/>
              </w:rPr>
              <w:t>Il revisore uscente si è reso disponibile per la consultazione</w:t>
            </w:r>
            <w:r w:rsidR="00847D0F" w:rsidRPr="006C1C47">
              <w:rPr>
                <w:rFonts w:ascii="Garamond" w:hAnsi="Garamond"/>
                <w:sz w:val="18"/>
                <w:szCs w:val="18"/>
              </w:rPr>
              <w:t xml:space="preserve"> </w:t>
            </w:r>
            <w:r w:rsidRPr="006C1C47">
              <w:rPr>
                <w:rFonts w:ascii="Garamond" w:hAnsi="Garamond"/>
                <w:sz w:val="18"/>
                <w:szCs w:val="18"/>
              </w:rPr>
              <w:t>da parte del revisore subentrante, previa autorizzazione da parte del condominio?</w:t>
            </w:r>
          </w:p>
        </w:tc>
        <w:tc>
          <w:tcPr>
            <w:tcW w:w="608" w:type="dxa"/>
            <w:shd w:val="clear" w:color="auto" w:fill="auto"/>
          </w:tcPr>
          <w:p w14:paraId="07D244F9" w14:textId="77777777" w:rsidR="00307BBC" w:rsidRPr="006C1C47" w:rsidRDefault="00307BBC" w:rsidP="00BA3D02">
            <w:pPr>
              <w:rPr>
                <w:rFonts w:ascii="Garamond" w:hAnsi="Garamond"/>
                <w:sz w:val="18"/>
                <w:szCs w:val="18"/>
              </w:rPr>
            </w:pPr>
          </w:p>
        </w:tc>
        <w:tc>
          <w:tcPr>
            <w:tcW w:w="608" w:type="dxa"/>
            <w:shd w:val="clear" w:color="auto" w:fill="auto"/>
          </w:tcPr>
          <w:p w14:paraId="28ACAF3E" w14:textId="77777777" w:rsidR="00307BBC" w:rsidRPr="006C1C47" w:rsidRDefault="00307BBC" w:rsidP="00BA3D02">
            <w:pPr>
              <w:rPr>
                <w:rFonts w:ascii="Garamond" w:hAnsi="Garamond"/>
                <w:sz w:val="18"/>
                <w:szCs w:val="18"/>
              </w:rPr>
            </w:pPr>
          </w:p>
        </w:tc>
        <w:tc>
          <w:tcPr>
            <w:tcW w:w="608" w:type="dxa"/>
            <w:shd w:val="clear" w:color="auto" w:fill="auto"/>
          </w:tcPr>
          <w:p w14:paraId="03CBAC80" w14:textId="77777777" w:rsidR="00307BBC" w:rsidRPr="006C1C47" w:rsidRDefault="00307BBC" w:rsidP="00BA3D02">
            <w:pPr>
              <w:rPr>
                <w:rFonts w:ascii="Garamond" w:hAnsi="Garamond"/>
                <w:sz w:val="18"/>
                <w:szCs w:val="18"/>
              </w:rPr>
            </w:pPr>
          </w:p>
        </w:tc>
        <w:tc>
          <w:tcPr>
            <w:tcW w:w="608" w:type="dxa"/>
          </w:tcPr>
          <w:p w14:paraId="37A56F36" w14:textId="77777777" w:rsidR="00307BBC" w:rsidRPr="006C1C47" w:rsidRDefault="00307BBC" w:rsidP="00BA3D02">
            <w:pPr>
              <w:rPr>
                <w:rFonts w:ascii="Garamond" w:hAnsi="Garamond"/>
                <w:sz w:val="18"/>
                <w:szCs w:val="18"/>
              </w:rPr>
            </w:pPr>
          </w:p>
        </w:tc>
      </w:tr>
      <w:tr w:rsidR="00CA7163" w:rsidRPr="006C1C47" w14:paraId="4171701F" w14:textId="77777777" w:rsidTr="00231667">
        <w:trPr>
          <w:cantSplit/>
        </w:trPr>
        <w:tc>
          <w:tcPr>
            <w:tcW w:w="7001" w:type="dxa"/>
            <w:gridSpan w:val="6"/>
            <w:shd w:val="clear" w:color="auto" w:fill="auto"/>
          </w:tcPr>
          <w:p w14:paraId="2FD60B04" w14:textId="77777777" w:rsidR="00CA7163" w:rsidRPr="006C1C47" w:rsidRDefault="00CA7163" w:rsidP="00BA3D02">
            <w:pPr>
              <w:rPr>
                <w:rFonts w:ascii="Garamond" w:hAnsi="Garamond"/>
                <w:b/>
                <w:sz w:val="18"/>
                <w:szCs w:val="18"/>
              </w:rPr>
            </w:pPr>
            <w:r w:rsidRPr="006C1C47">
              <w:rPr>
                <w:rFonts w:ascii="Garamond" w:hAnsi="Garamond"/>
                <w:b/>
                <w:sz w:val="18"/>
                <w:szCs w:val="18"/>
              </w:rPr>
              <w:t>ADEGUATEZZA DEI COMPENSI</w:t>
            </w:r>
          </w:p>
        </w:tc>
      </w:tr>
      <w:tr w:rsidR="00B07EEC" w:rsidRPr="006C1C47" w14:paraId="623D1BC9" w14:textId="77777777" w:rsidTr="00231667">
        <w:trPr>
          <w:cantSplit/>
        </w:trPr>
        <w:tc>
          <w:tcPr>
            <w:tcW w:w="607" w:type="dxa"/>
            <w:shd w:val="clear" w:color="auto" w:fill="auto"/>
          </w:tcPr>
          <w:p w14:paraId="37E71CAB" w14:textId="77777777" w:rsidR="00307BBC" w:rsidRPr="006C1C47" w:rsidRDefault="00CA7163" w:rsidP="00BA3D02">
            <w:pPr>
              <w:jc w:val="center"/>
              <w:rPr>
                <w:rFonts w:ascii="Garamond" w:hAnsi="Garamond"/>
                <w:sz w:val="18"/>
                <w:szCs w:val="18"/>
              </w:rPr>
            </w:pPr>
            <w:r w:rsidRPr="006C1C47">
              <w:rPr>
                <w:rFonts w:ascii="Garamond" w:hAnsi="Garamond"/>
                <w:sz w:val="18"/>
                <w:szCs w:val="18"/>
              </w:rPr>
              <w:t>2</w:t>
            </w:r>
            <w:r w:rsidR="000F0727">
              <w:rPr>
                <w:rFonts w:ascii="Garamond" w:hAnsi="Garamond"/>
                <w:sz w:val="18"/>
                <w:szCs w:val="18"/>
              </w:rPr>
              <w:t>2</w:t>
            </w:r>
          </w:p>
        </w:tc>
        <w:tc>
          <w:tcPr>
            <w:tcW w:w="3962" w:type="dxa"/>
            <w:shd w:val="clear" w:color="auto" w:fill="auto"/>
          </w:tcPr>
          <w:p w14:paraId="3843A9EF" w14:textId="77777777" w:rsidR="00307BBC" w:rsidRPr="006C1C47" w:rsidRDefault="00307BBC" w:rsidP="00BA3D02">
            <w:pPr>
              <w:rPr>
                <w:rFonts w:ascii="Garamond" w:hAnsi="Garamond"/>
                <w:sz w:val="18"/>
                <w:szCs w:val="18"/>
              </w:rPr>
            </w:pPr>
            <w:r w:rsidRPr="006C1C47">
              <w:rPr>
                <w:rFonts w:ascii="Garamond" w:hAnsi="Garamond"/>
                <w:sz w:val="18"/>
                <w:szCs w:val="18"/>
              </w:rPr>
              <w:t>Il revisore ha accettato un compenso inadeguato, tale da influenzare il tempo da dedicare alla revisione o le qualità professionali necessarie?</w:t>
            </w:r>
          </w:p>
        </w:tc>
        <w:tc>
          <w:tcPr>
            <w:tcW w:w="608" w:type="dxa"/>
            <w:shd w:val="clear" w:color="auto" w:fill="auto"/>
          </w:tcPr>
          <w:p w14:paraId="16DAF930" w14:textId="77777777" w:rsidR="00307BBC" w:rsidRPr="006C1C47" w:rsidRDefault="00307BBC" w:rsidP="00BA3D02">
            <w:pPr>
              <w:rPr>
                <w:rFonts w:ascii="Garamond" w:hAnsi="Garamond"/>
                <w:sz w:val="18"/>
                <w:szCs w:val="18"/>
              </w:rPr>
            </w:pPr>
          </w:p>
        </w:tc>
        <w:tc>
          <w:tcPr>
            <w:tcW w:w="608" w:type="dxa"/>
            <w:shd w:val="clear" w:color="auto" w:fill="auto"/>
          </w:tcPr>
          <w:p w14:paraId="6996653A" w14:textId="77777777" w:rsidR="00307BBC" w:rsidRPr="006C1C47" w:rsidRDefault="00307BBC" w:rsidP="00BA3D02">
            <w:pPr>
              <w:rPr>
                <w:rFonts w:ascii="Garamond" w:hAnsi="Garamond"/>
                <w:sz w:val="18"/>
                <w:szCs w:val="18"/>
              </w:rPr>
            </w:pPr>
          </w:p>
        </w:tc>
        <w:tc>
          <w:tcPr>
            <w:tcW w:w="608" w:type="dxa"/>
            <w:shd w:val="clear" w:color="auto" w:fill="auto"/>
          </w:tcPr>
          <w:p w14:paraId="49B64427" w14:textId="77777777" w:rsidR="00307BBC" w:rsidRPr="006C1C47" w:rsidRDefault="00307BBC" w:rsidP="00BA3D02">
            <w:pPr>
              <w:rPr>
                <w:rFonts w:ascii="Garamond" w:hAnsi="Garamond"/>
                <w:sz w:val="18"/>
                <w:szCs w:val="18"/>
              </w:rPr>
            </w:pPr>
          </w:p>
        </w:tc>
        <w:tc>
          <w:tcPr>
            <w:tcW w:w="608" w:type="dxa"/>
          </w:tcPr>
          <w:p w14:paraId="70615D17" w14:textId="77777777" w:rsidR="00307BBC" w:rsidRPr="006C1C47" w:rsidRDefault="00307BBC" w:rsidP="00BA3D02">
            <w:pPr>
              <w:rPr>
                <w:rFonts w:ascii="Garamond" w:hAnsi="Garamond"/>
                <w:sz w:val="18"/>
                <w:szCs w:val="18"/>
              </w:rPr>
            </w:pPr>
          </w:p>
        </w:tc>
      </w:tr>
      <w:tr w:rsidR="00B07EEC" w:rsidRPr="006C1C47" w14:paraId="25F589E6" w14:textId="77777777" w:rsidTr="00231667">
        <w:trPr>
          <w:cantSplit/>
        </w:trPr>
        <w:tc>
          <w:tcPr>
            <w:tcW w:w="607" w:type="dxa"/>
            <w:shd w:val="clear" w:color="auto" w:fill="auto"/>
          </w:tcPr>
          <w:p w14:paraId="5D5FE587" w14:textId="77777777" w:rsidR="00307BBC" w:rsidRPr="006C1C47" w:rsidRDefault="00CA7163" w:rsidP="00BA3D02">
            <w:pPr>
              <w:jc w:val="center"/>
              <w:rPr>
                <w:rFonts w:ascii="Garamond" w:hAnsi="Garamond"/>
                <w:sz w:val="18"/>
                <w:szCs w:val="18"/>
              </w:rPr>
            </w:pPr>
            <w:r w:rsidRPr="006C1C47">
              <w:rPr>
                <w:rFonts w:ascii="Garamond" w:hAnsi="Garamond"/>
                <w:sz w:val="18"/>
                <w:szCs w:val="18"/>
              </w:rPr>
              <w:t>2</w:t>
            </w:r>
            <w:r w:rsidR="000F0727">
              <w:rPr>
                <w:rFonts w:ascii="Garamond" w:hAnsi="Garamond"/>
                <w:sz w:val="18"/>
                <w:szCs w:val="18"/>
              </w:rPr>
              <w:t>3</w:t>
            </w:r>
          </w:p>
        </w:tc>
        <w:tc>
          <w:tcPr>
            <w:tcW w:w="3962" w:type="dxa"/>
            <w:shd w:val="clear" w:color="auto" w:fill="auto"/>
          </w:tcPr>
          <w:p w14:paraId="42F56161" w14:textId="77777777" w:rsidR="00307BBC" w:rsidRPr="006C1C47" w:rsidRDefault="00307BBC" w:rsidP="00BA3D02">
            <w:pPr>
              <w:rPr>
                <w:rFonts w:ascii="Garamond" w:hAnsi="Garamond"/>
                <w:sz w:val="18"/>
                <w:szCs w:val="18"/>
              </w:rPr>
            </w:pPr>
            <w:r w:rsidRPr="006C1C47">
              <w:rPr>
                <w:rFonts w:ascii="Garamond" w:hAnsi="Garamond"/>
                <w:sz w:val="18"/>
                <w:szCs w:val="18"/>
              </w:rPr>
              <w:t>Il compenso è stato legato al risultato della revisione?</w:t>
            </w:r>
          </w:p>
        </w:tc>
        <w:tc>
          <w:tcPr>
            <w:tcW w:w="608" w:type="dxa"/>
            <w:shd w:val="clear" w:color="auto" w:fill="auto"/>
          </w:tcPr>
          <w:p w14:paraId="5AA5B14F" w14:textId="77777777" w:rsidR="00307BBC" w:rsidRPr="006C1C47" w:rsidRDefault="00307BBC" w:rsidP="00BA3D02">
            <w:pPr>
              <w:rPr>
                <w:rFonts w:ascii="Garamond" w:hAnsi="Garamond"/>
                <w:sz w:val="18"/>
                <w:szCs w:val="18"/>
              </w:rPr>
            </w:pPr>
          </w:p>
        </w:tc>
        <w:tc>
          <w:tcPr>
            <w:tcW w:w="608" w:type="dxa"/>
            <w:shd w:val="clear" w:color="auto" w:fill="auto"/>
          </w:tcPr>
          <w:p w14:paraId="21901332" w14:textId="77777777" w:rsidR="00307BBC" w:rsidRPr="006C1C47" w:rsidRDefault="00307BBC" w:rsidP="00BA3D02">
            <w:pPr>
              <w:rPr>
                <w:rFonts w:ascii="Garamond" w:hAnsi="Garamond"/>
                <w:sz w:val="18"/>
                <w:szCs w:val="18"/>
              </w:rPr>
            </w:pPr>
          </w:p>
        </w:tc>
        <w:tc>
          <w:tcPr>
            <w:tcW w:w="608" w:type="dxa"/>
            <w:shd w:val="clear" w:color="auto" w:fill="auto"/>
          </w:tcPr>
          <w:p w14:paraId="2F3D236E" w14:textId="77777777" w:rsidR="00307BBC" w:rsidRPr="006C1C47" w:rsidRDefault="00307BBC" w:rsidP="00BA3D02">
            <w:pPr>
              <w:rPr>
                <w:rFonts w:ascii="Garamond" w:hAnsi="Garamond"/>
                <w:sz w:val="18"/>
                <w:szCs w:val="18"/>
              </w:rPr>
            </w:pPr>
          </w:p>
        </w:tc>
        <w:tc>
          <w:tcPr>
            <w:tcW w:w="608" w:type="dxa"/>
          </w:tcPr>
          <w:p w14:paraId="57850AA0" w14:textId="77777777" w:rsidR="00307BBC" w:rsidRPr="006C1C47" w:rsidRDefault="00307BBC" w:rsidP="00BA3D02">
            <w:pPr>
              <w:rPr>
                <w:rFonts w:ascii="Garamond" w:hAnsi="Garamond"/>
                <w:sz w:val="18"/>
                <w:szCs w:val="18"/>
              </w:rPr>
            </w:pPr>
          </w:p>
        </w:tc>
      </w:tr>
      <w:tr w:rsidR="00B07EEC" w:rsidRPr="006C1C47" w14:paraId="3F43C137" w14:textId="77777777" w:rsidTr="00231667">
        <w:trPr>
          <w:cantSplit/>
        </w:trPr>
        <w:tc>
          <w:tcPr>
            <w:tcW w:w="607" w:type="dxa"/>
            <w:shd w:val="clear" w:color="auto" w:fill="auto"/>
          </w:tcPr>
          <w:p w14:paraId="57B7F400" w14:textId="77777777" w:rsidR="00307BBC" w:rsidRPr="006C1C47" w:rsidRDefault="00CA7163" w:rsidP="00BA3D02">
            <w:pPr>
              <w:jc w:val="center"/>
              <w:rPr>
                <w:rFonts w:ascii="Garamond" w:hAnsi="Garamond"/>
                <w:sz w:val="18"/>
                <w:szCs w:val="18"/>
              </w:rPr>
            </w:pPr>
            <w:r w:rsidRPr="006C1C47">
              <w:rPr>
                <w:rFonts w:ascii="Garamond" w:hAnsi="Garamond"/>
                <w:sz w:val="18"/>
                <w:szCs w:val="18"/>
              </w:rPr>
              <w:t>2</w:t>
            </w:r>
            <w:r w:rsidR="000F0727">
              <w:rPr>
                <w:rFonts w:ascii="Garamond" w:hAnsi="Garamond"/>
                <w:sz w:val="18"/>
                <w:szCs w:val="18"/>
              </w:rPr>
              <w:t>4</w:t>
            </w:r>
          </w:p>
        </w:tc>
        <w:tc>
          <w:tcPr>
            <w:tcW w:w="3962" w:type="dxa"/>
            <w:shd w:val="clear" w:color="auto" w:fill="auto"/>
          </w:tcPr>
          <w:p w14:paraId="47188DB9" w14:textId="77777777" w:rsidR="00307BBC" w:rsidRPr="006C1C47" w:rsidRDefault="00307BBC" w:rsidP="00BA3D02">
            <w:pPr>
              <w:rPr>
                <w:rFonts w:ascii="Garamond" w:hAnsi="Garamond"/>
                <w:sz w:val="18"/>
                <w:szCs w:val="18"/>
              </w:rPr>
            </w:pPr>
            <w:r w:rsidRPr="006C1C47">
              <w:rPr>
                <w:rFonts w:ascii="Garamond" w:hAnsi="Garamond"/>
                <w:sz w:val="18"/>
                <w:szCs w:val="18"/>
              </w:rPr>
              <w:t>Il compenso può essere aggiornato in circostanze eccezionali o imprevedibili?</w:t>
            </w:r>
          </w:p>
        </w:tc>
        <w:tc>
          <w:tcPr>
            <w:tcW w:w="608" w:type="dxa"/>
            <w:shd w:val="clear" w:color="auto" w:fill="auto"/>
          </w:tcPr>
          <w:p w14:paraId="1401D75D" w14:textId="77777777" w:rsidR="00307BBC" w:rsidRPr="006C1C47" w:rsidRDefault="00307BBC" w:rsidP="00BA3D02">
            <w:pPr>
              <w:rPr>
                <w:rFonts w:ascii="Garamond" w:hAnsi="Garamond"/>
                <w:sz w:val="18"/>
                <w:szCs w:val="18"/>
              </w:rPr>
            </w:pPr>
          </w:p>
        </w:tc>
        <w:tc>
          <w:tcPr>
            <w:tcW w:w="608" w:type="dxa"/>
            <w:shd w:val="clear" w:color="auto" w:fill="auto"/>
          </w:tcPr>
          <w:p w14:paraId="25AFC681" w14:textId="77777777" w:rsidR="00307BBC" w:rsidRPr="006C1C47" w:rsidRDefault="00307BBC" w:rsidP="00BA3D02">
            <w:pPr>
              <w:rPr>
                <w:rFonts w:ascii="Garamond" w:hAnsi="Garamond"/>
                <w:sz w:val="18"/>
                <w:szCs w:val="18"/>
              </w:rPr>
            </w:pPr>
          </w:p>
        </w:tc>
        <w:tc>
          <w:tcPr>
            <w:tcW w:w="608" w:type="dxa"/>
            <w:shd w:val="clear" w:color="auto" w:fill="auto"/>
          </w:tcPr>
          <w:p w14:paraId="635F13C9" w14:textId="77777777" w:rsidR="00307BBC" w:rsidRPr="006C1C47" w:rsidRDefault="00307BBC" w:rsidP="00BA3D02">
            <w:pPr>
              <w:rPr>
                <w:rFonts w:ascii="Garamond" w:hAnsi="Garamond"/>
                <w:sz w:val="18"/>
                <w:szCs w:val="18"/>
              </w:rPr>
            </w:pPr>
          </w:p>
        </w:tc>
        <w:tc>
          <w:tcPr>
            <w:tcW w:w="608" w:type="dxa"/>
          </w:tcPr>
          <w:p w14:paraId="5186E674" w14:textId="77777777" w:rsidR="00307BBC" w:rsidRPr="006C1C47" w:rsidRDefault="00307BBC" w:rsidP="00BA3D02">
            <w:pPr>
              <w:rPr>
                <w:rFonts w:ascii="Garamond" w:hAnsi="Garamond"/>
                <w:sz w:val="18"/>
                <w:szCs w:val="18"/>
              </w:rPr>
            </w:pPr>
          </w:p>
        </w:tc>
      </w:tr>
      <w:tr w:rsidR="00B07EEC" w:rsidRPr="006C1C47" w14:paraId="582A2BFE" w14:textId="77777777" w:rsidTr="00231667">
        <w:trPr>
          <w:cantSplit/>
        </w:trPr>
        <w:tc>
          <w:tcPr>
            <w:tcW w:w="607" w:type="dxa"/>
            <w:shd w:val="clear" w:color="auto" w:fill="auto"/>
          </w:tcPr>
          <w:p w14:paraId="255822FD" w14:textId="77777777" w:rsidR="00307BBC" w:rsidRPr="006C1C47" w:rsidRDefault="00CA7163" w:rsidP="00BA3D02">
            <w:pPr>
              <w:jc w:val="center"/>
              <w:rPr>
                <w:rFonts w:ascii="Garamond" w:hAnsi="Garamond"/>
                <w:sz w:val="18"/>
                <w:szCs w:val="18"/>
              </w:rPr>
            </w:pPr>
            <w:r w:rsidRPr="006C1C47">
              <w:rPr>
                <w:rFonts w:ascii="Garamond" w:hAnsi="Garamond"/>
                <w:sz w:val="18"/>
                <w:szCs w:val="18"/>
              </w:rPr>
              <w:t>2</w:t>
            </w:r>
            <w:r w:rsidR="000F0727">
              <w:rPr>
                <w:rFonts w:ascii="Garamond" w:hAnsi="Garamond"/>
                <w:sz w:val="18"/>
                <w:szCs w:val="18"/>
              </w:rPr>
              <w:t>5</w:t>
            </w:r>
          </w:p>
        </w:tc>
        <w:tc>
          <w:tcPr>
            <w:tcW w:w="3962" w:type="dxa"/>
            <w:shd w:val="clear" w:color="auto" w:fill="auto"/>
          </w:tcPr>
          <w:p w14:paraId="41430CBE" w14:textId="77777777" w:rsidR="00307BBC" w:rsidRPr="006C1C47" w:rsidRDefault="00307BBC" w:rsidP="00BA3D02">
            <w:pPr>
              <w:rPr>
                <w:rFonts w:ascii="Garamond" w:hAnsi="Garamond"/>
                <w:sz w:val="18"/>
                <w:szCs w:val="18"/>
              </w:rPr>
            </w:pPr>
            <w:r w:rsidRPr="006C1C47">
              <w:rPr>
                <w:rFonts w:ascii="Garamond" w:hAnsi="Garamond"/>
                <w:sz w:val="18"/>
                <w:szCs w:val="18"/>
              </w:rPr>
              <w:t>In caso di negoziazione di compensi fissi, il revisore ha formalmente indicato il tempo che intende dedicare allo svolgimento dell</w:t>
            </w:r>
            <w:r w:rsidR="001D35DE" w:rsidRPr="006C1C47">
              <w:rPr>
                <w:rFonts w:ascii="Garamond" w:hAnsi="Garamond"/>
                <w:sz w:val="18"/>
                <w:szCs w:val="18"/>
              </w:rPr>
              <w:t>’</w:t>
            </w:r>
            <w:r w:rsidRPr="006C1C47">
              <w:rPr>
                <w:rFonts w:ascii="Garamond" w:hAnsi="Garamond"/>
                <w:sz w:val="18"/>
                <w:szCs w:val="18"/>
              </w:rPr>
              <w:t>incarico e la natura delle procedure di revisione che intende svolgere?</w:t>
            </w:r>
          </w:p>
        </w:tc>
        <w:tc>
          <w:tcPr>
            <w:tcW w:w="608" w:type="dxa"/>
            <w:shd w:val="clear" w:color="auto" w:fill="auto"/>
          </w:tcPr>
          <w:p w14:paraId="444C9DC7" w14:textId="77777777" w:rsidR="00307BBC" w:rsidRPr="006C1C47" w:rsidRDefault="00307BBC" w:rsidP="00BA3D02">
            <w:pPr>
              <w:rPr>
                <w:rFonts w:ascii="Garamond" w:hAnsi="Garamond"/>
                <w:sz w:val="18"/>
                <w:szCs w:val="18"/>
              </w:rPr>
            </w:pPr>
          </w:p>
        </w:tc>
        <w:tc>
          <w:tcPr>
            <w:tcW w:w="608" w:type="dxa"/>
            <w:shd w:val="clear" w:color="auto" w:fill="auto"/>
          </w:tcPr>
          <w:p w14:paraId="4A4DC371" w14:textId="77777777" w:rsidR="00307BBC" w:rsidRPr="006C1C47" w:rsidRDefault="00307BBC" w:rsidP="00BA3D02">
            <w:pPr>
              <w:rPr>
                <w:rFonts w:ascii="Garamond" w:hAnsi="Garamond"/>
                <w:sz w:val="18"/>
                <w:szCs w:val="18"/>
              </w:rPr>
            </w:pPr>
          </w:p>
        </w:tc>
        <w:tc>
          <w:tcPr>
            <w:tcW w:w="608" w:type="dxa"/>
            <w:shd w:val="clear" w:color="auto" w:fill="auto"/>
          </w:tcPr>
          <w:p w14:paraId="244FB253" w14:textId="77777777" w:rsidR="00307BBC" w:rsidRPr="006C1C47" w:rsidRDefault="00307BBC" w:rsidP="00BA3D02">
            <w:pPr>
              <w:rPr>
                <w:rFonts w:ascii="Garamond" w:hAnsi="Garamond"/>
                <w:sz w:val="18"/>
                <w:szCs w:val="18"/>
              </w:rPr>
            </w:pPr>
          </w:p>
        </w:tc>
        <w:tc>
          <w:tcPr>
            <w:tcW w:w="608" w:type="dxa"/>
          </w:tcPr>
          <w:p w14:paraId="2078DFB0" w14:textId="77777777" w:rsidR="00307BBC" w:rsidRPr="006C1C47" w:rsidRDefault="00307BBC" w:rsidP="00BA3D02">
            <w:pPr>
              <w:rPr>
                <w:rFonts w:ascii="Garamond" w:hAnsi="Garamond"/>
                <w:sz w:val="18"/>
                <w:szCs w:val="18"/>
              </w:rPr>
            </w:pPr>
          </w:p>
        </w:tc>
      </w:tr>
      <w:tr w:rsidR="00B07EEC" w:rsidRPr="006C1C47" w14:paraId="32F703C6" w14:textId="77777777" w:rsidTr="00231667">
        <w:trPr>
          <w:cantSplit/>
        </w:trPr>
        <w:tc>
          <w:tcPr>
            <w:tcW w:w="607" w:type="dxa"/>
            <w:shd w:val="clear" w:color="auto" w:fill="auto"/>
          </w:tcPr>
          <w:p w14:paraId="64E68CEF" w14:textId="77777777" w:rsidR="00307BBC" w:rsidRPr="006C1C47" w:rsidRDefault="00CA7163" w:rsidP="00BA3D02">
            <w:pPr>
              <w:jc w:val="center"/>
              <w:rPr>
                <w:rFonts w:ascii="Garamond" w:hAnsi="Garamond"/>
                <w:sz w:val="18"/>
                <w:szCs w:val="18"/>
              </w:rPr>
            </w:pPr>
            <w:r w:rsidRPr="006C1C47">
              <w:rPr>
                <w:rFonts w:ascii="Garamond" w:hAnsi="Garamond"/>
                <w:sz w:val="18"/>
                <w:szCs w:val="18"/>
              </w:rPr>
              <w:t>2</w:t>
            </w:r>
            <w:r w:rsidR="000F0727">
              <w:rPr>
                <w:rFonts w:ascii="Garamond" w:hAnsi="Garamond"/>
                <w:sz w:val="18"/>
                <w:szCs w:val="18"/>
              </w:rPr>
              <w:t>6</w:t>
            </w:r>
          </w:p>
        </w:tc>
        <w:tc>
          <w:tcPr>
            <w:tcW w:w="3962" w:type="dxa"/>
            <w:shd w:val="clear" w:color="auto" w:fill="auto"/>
          </w:tcPr>
          <w:p w14:paraId="7BB9889C" w14:textId="77777777" w:rsidR="00307BBC" w:rsidRPr="006C1C47" w:rsidRDefault="00307BBC" w:rsidP="00BA3D02">
            <w:pPr>
              <w:rPr>
                <w:rFonts w:ascii="Garamond" w:hAnsi="Garamond"/>
                <w:sz w:val="18"/>
                <w:szCs w:val="18"/>
              </w:rPr>
            </w:pPr>
            <w:r w:rsidRPr="006C1C47">
              <w:rPr>
                <w:rFonts w:ascii="Garamond" w:hAnsi="Garamond"/>
                <w:sz w:val="18"/>
                <w:szCs w:val="18"/>
              </w:rPr>
              <w:t>Se il revisore è un condomino ed ha accettato l</w:t>
            </w:r>
            <w:r w:rsidR="001D35DE" w:rsidRPr="006C1C47">
              <w:rPr>
                <w:rFonts w:ascii="Garamond" w:hAnsi="Garamond"/>
                <w:sz w:val="18"/>
                <w:szCs w:val="18"/>
              </w:rPr>
              <w:t>’</w:t>
            </w:r>
            <w:r w:rsidRPr="006C1C47">
              <w:rPr>
                <w:rFonts w:ascii="Garamond" w:hAnsi="Garamond"/>
                <w:sz w:val="18"/>
                <w:szCs w:val="18"/>
              </w:rPr>
              <w:t>incarico senza compenso, si è impegnato comunque a svolgere l</w:t>
            </w:r>
            <w:r w:rsidR="001D35DE" w:rsidRPr="006C1C47">
              <w:rPr>
                <w:rFonts w:ascii="Garamond" w:hAnsi="Garamond"/>
                <w:sz w:val="18"/>
                <w:szCs w:val="18"/>
              </w:rPr>
              <w:t>’</w:t>
            </w:r>
            <w:r w:rsidRPr="006C1C47">
              <w:rPr>
                <w:rFonts w:ascii="Garamond" w:hAnsi="Garamond"/>
                <w:sz w:val="18"/>
                <w:szCs w:val="18"/>
              </w:rPr>
              <w:t>incarico per il tempo necessario, secondo diligenza?</w:t>
            </w:r>
          </w:p>
        </w:tc>
        <w:tc>
          <w:tcPr>
            <w:tcW w:w="608" w:type="dxa"/>
            <w:shd w:val="clear" w:color="auto" w:fill="auto"/>
          </w:tcPr>
          <w:p w14:paraId="17BAB612" w14:textId="77777777" w:rsidR="00307BBC" w:rsidRPr="006C1C47" w:rsidRDefault="00307BBC" w:rsidP="00BA3D02">
            <w:pPr>
              <w:rPr>
                <w:rFonts w:ascii="Garamond" w:hAnsi="Garamond"/>
                <w:sz w:val="18"/>
                <w:szCs w:val="18"/>
              </w:rPr>
            </w:pPr>
          </w:p>
        </w:tc>
        <w:tc>
          <w:tcPr>
            <w:tcW w:w="608" w:type="dxa"/>
            <w:shd w:val="clear" w:color="auto" w:fill="auto"/>
          </w:tcPr>
          <w:p w14:paraId="70E78B81" w14:textId="77777777" w:rsidR="00307BBC" w:rsidRPr="006C1C47" w:rsidRDefault="00307BBC" w:rsidP="00BA3D02">
            <w:pPr>
              <w:rPr>
                <w:rFonts w:ascii="Garamond" w:hAnsi="Garamond"/>
                <w:sz w:val="18"/>
                <w:szCs w:val="18"/>
              </w:rPr>
            </w:pPr>
          </w:p>
        </w:tc>
        <w:tc>
          <w:tcPr>
            <w:tcW w:w="608" w:type="dxa"/>
            <w:shd w:val="clear" w:color="auto" w:fill="auto"/>
          </w:tcPr>
          <w:p w14:paraId="7DDFD230" w14:textId="77777777" w:rsidR="00307BBC" w:rsidRPr="006C1C47" w:rsidRDefault="00307BBC" w:rsidP="00BA3D02">
            <w:pPr>
              <w:rPr>
                <w:rFonts w:ascii="Garamond" w:hAnsi="Garamond"/>
                <w:sz w:val="18"/>
                <w:szCs w:val="18"/>
              </w:rPr>
            </w:pPr>
          </w:p>
        </w:tc>
        <w:tc>
          <w:tcPr>
            <w:tcW w:w="608" w:type="dxa"/>
          </w:tcPr>
          <w:p w14:paraId="0E8F853C" w14:textId="77777777" w:rsidR="00307BBC" w:rsidRPr="006C1C47" w:rsidRDefault="00307BBC" w:rsidP="00BA3D02">
            <w:pPr>
              <w:rPr>
                <w:rFonts w:ascii="Garamond" w:hAnsi="Garamond"/>
                <w:sz w:val="18"/>
                <w:szCs w:val="18"/>
              </w:rPr>
            </w:pPr>
          </w:p>
        </w:tc>
      </w:tr>
      <w:tr w:rsidR="00B07EEC" w:rsidRPr="006C1C47" w14:paraId="782079AF" w14:textId="77777777" w:rsidTr="00231667">
        <w:trPr>
          <w:cantSplit/>
        </w:trPr>
        <w:tc>
          <w:tcPr>
            <w:tcW w:w="607" w:type="dxa"/>
            <w:shd w:val="clear" w:color="auto" w:fill="auto"/>
          </w:tcPr>
          <w:p w14:paraId="49588684" w14:textId="77777777" w:rsidR="00307BBC" w:rsidRPr="006C1C47" w:rsidRDefault="000F0727" w:rsidP="00BA3D02">
            <w:pPr>
              <w:jc w:val="center"/>
              <w:rPr>
                <w:rFonts w:ascii="Garamond" w:hAnsi="Garamond"/>
                <w:sz w:val="18"/>
                <w:szCs w:val="18"/>
              </w:rPr>
            </w:pPr>
            <w:r>
              <w:rPr>
                <w:rFonts w:ascii="Garamond" w:hAnsi="Garamond"/>
                <w:sz w:val="18"/>
                <w:szCs w:val="18"/>
              </w:rPr>
              <w:t>27</w:t>
            </w:r>
          </w:p>
        </w:tc>
        <w:tc>
          <w:tcPr>
            <w:tcW w:w="3962" w:type="dxa"/>
            <w:shd w:val="clear" w:color="auto" w:fill="auto"/>
          </w:tcPr>
          <w:p w14:paraId="642D49A5" w14:textId="77777777" w:rsidR="00307BBC" w:rsidRPr="006C1C47" w:rsidRDefault="00307BBC" w:rsidP="00BA3D02">
            <w:pPr>
              <w:rPr>
                <w:rFonts w:ascii="Garamond" w:hAnsi="Garamond"/>
                <w:sz w:val="18"/>
                <w:szCs w:val="18"/>
              </w:rPr>
            </w:pPr>
            <w:r w:rsidRPr="006C1C47">
              <w:rPr>
                <w:rFonts w:ascii="Garamond" w:hAnsi="Garamond"/>
                <w:sz w:val="18"/>
                <w:szCs w:val="18"/>
              </w:rPr>
              <w:t>Sono stati pagati dal condominio i compensi pregressi del revisore?</w:t>
            </w:r>
          </w:p>
        </w:tc>
        <w:tc>
          <w:tcPr>
            <w:tcW w:w="608" w:type="dxa"/>
            <w:shd w:val="clear" w:color="auto" w:fill="auto"/>
          </w:tcPr>
          <w:p w14:paraId="386F3B06" w14:textId="77777777" w:rsidR="00307BBC" w:rsidRPr="006C1C47" w:rsidRDefault="00307BBC" w:rsidP="00BA3D02">
            <w:pPr>
              <w:rPr>
                <w:rFonts w:ascii="Garamond" w:hAnsi="Garamond"/>
                <w:sz w:val="18"/>
                <w:szCs w:val="18"/>
              </w:rPr>
            </w:pPr>
          </w:p>
        </w:tc>
        <w:tc>
          <w:tcPr>
            <w:tcW w:w="608" w:type="dxa"/>
            <w:shd w:val="clear" w:color="auto" w:fill="auto"/>
          </w:tcPr>
          <w:p w14:paraId="1E38273B" w14:textId="77777777" w:rsidR="00307BBC" w:rsidRPr="006C1C47" w:rsidRDefault="00307BBC" w:rsidP="00BA3D02">
            <w:pPr>
              <w:rPr>
                <w:rFonts w:ascii="Garamond" w:hAnsi="Garamond"/>
                <w:sz w:val="18"/>
                <w:szCs w:val="18"/>
              </w:rPr>
            </w:pPr>
          </w:p>
        </w:tc>
        <w:tc>
          <w:tcPr>
            <w:tcW w:w="608" w:type="dxa"/>
            <w:shd w:val="clear" w:color="auto" w:fill="auto"/>
          </w:tcPr>
          <w:p w14:paraId="6B45B1F0" w14:textId="77777777" w:rsidR="00307BBC" w:rsidRPr="006C1C47" w:rsidRDefault="00307BBC" w:rsidP="00BA3D02">
            <w:pPr>
              <w:rPr>
                <w:rFonts w:ascii="Garamond" w:hAnsi="Garamond"/>
                <w:sz w:val="18"/>
                <w:szCs w:val="18"/>
              </w:rPr>
            </w:pPr>
          </w:p>
        </w:tc>
        <w:tc>
          <w:tcPr>
            <w:tcW w:w="608" w:type="dxa"/>
          </w:tcPr>
          <w:p w14:paraId="6BC8242B" w14:textId="77777777" w:rsidR="00307BBC" w:rsidRPr="006C1C47" w:rsidRDefault="00307BBC" w:rsidP="00BA3D02">
            <w:pPr>
              <w:rPr>
                <w:rFonts w:ascii="Garamond" w:hAnsi="Garamond"/>
                <w:sz w:val="18"/>
                <w:szCs w:val="18"/>
              </w:rPr>
            </w:pPr>
          </w:p>
        </w:tc>
      </w:tr>
    </w:tbl>
    <w:p w14:paraId="10E9165A" w14:textId="77777777" w:rsidR="00231667" w:rsidRDefault="00231667"/>
    <w:p w14:paraId="590B4433" w14:textId="77777777" w:rsidR="00231667" w:rsidRDefault="00231667">
      <w:r>
        <w:br w:type="page"/>
      </w:r>
    </w:p>
    <w:p w14:paraId="204439A3" w14:textId="77777777" w:rsidR="00231667" w:rsidRDefault="002316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3962"/>
        <w:gridCol w:w="608"/>
        <w:gridCol w:w="608"/>
        <w:gridCol w:w="608"/>
        <w:gridCol w:w="608"/>
      </w:tblGrid>
      <w:tr w:rsidR="00CA7163" w:rsidRPr="006C1C47" w14:paraId="375F9E13" w14:textId="77777777" w:rsidTr="00231667">
        <w:trPr>
          <w:cantSplit/>
        </w:trPr>
        <w:tc>
          <w:tcPr>
            <w:tcW w:w="7001" w:type="dxa"/>
            <w:gridSpan w:val="6"/>
            <w:shd w:val="clear" w:color="auto" w:fill="auto"/>
          </w:tcPr>
          <w:p w14:paraId="7463E546" w14:textId="77777777" w:rsidR="00CA7163" w:rsidRPr="006C1C47" w:rsidRDefault="00CA7163" w:rsidP="00BA3D02">
            <w:pPr>
              <w:rPr>
                <w:rFonts w:ascii="Garamond" w:hAnsi="Garamond"/>
                <w:b/>
                <w:sz w:val="18"/>
                <w:szCs w:val="18"/>
              </w:rPr>
            </w:pPr>
            <w:r w:rsidRPr="006C1C47">
              <w:rPr>
                <w:rFonts w:ascii="Garamond" w:hAnsi="Garamond"/>
                <w:b/>
                <w:sz w:val="18"/>
                <w:szCs w:val="18"/>
              </w:rPr>
              <w:t>UFFICIALIZZAZIONE DELLA POSIZIONE DEL REVISORE</w:t>
            </w:r>
          </w:p>
        </w:tc>
      </w:tr>
      <w:tr w:rsidR="00B07EEC" w:rsidRPr="006C1C47" w14:paraId="585196DE" w14:textId="77777777" w:rsidTr="00231667">
        <w:trPr>
          <w:cantSplit/>
        </w:trPr>
        <w:tc>
          <w:tcPr>
            <w:tcW w:w="607" w:type="dxa"/>
            <w:shd w:val="clear" w:color="auto" w:fill="auto"/>
          </w:tcPr>
          <w:p w14:paraId="6A400B41" w14:textId="77777777" w:rsidR="00307BBC" w:rsidRPr="006C1C47" w:rsidRDefault="000F0727" w:rsidP="00BA3D02">
            <w:pPr>
              <w:jc w:val="center"/>
              <w:rPr>
                <w:rFonts w:ascii="Garamond" w:hAnsi="Garamond"/>
                <w:sz w:val="18"/>
                <w:szCs w:val="18"/>
              </w:rPr>
            </w:pPr>
            <w:r>
              <w:rPr>
                <w:rFonts w:ascii="Garamond" w:hAnsi="Garamond"/>
                <w:sz w:val="18"/>
                <w:szCs w:val="18"/>
              </w:rPr>
              <w:t>28</w:t>
            </w:r>
          </w:p>
        </w:tc>
        <w:tc>
          <w:tcPr>
            <w:tcW w:w="3962" w:type="dxa"/>
            <w:shd w:val="clear" w:color="auto" w:fill="auto"/>
          </w:tcPr>
          <w:p w14:paraId="35FC99FA" w14:textId="77777777" w:rsidR="00307BBC" w:rsidRPr="006C1C47" w:rsidRDefault="00212575" w:rsidP="00BA3D02">
            <w:pPr>
              <w:jc w:val="both"/>
              <w:rPr>
                <w:rFonts w:ascii="Garamond" w:hAnsi="Garamond"/>
                <w:sz w:val="18"/>
                <w:szCs w:val="18"/>
              </w:rPr>
            </w:pPr>
            <w:r>
              <w:rPr>
                <w:rFonts w:ascii="Garamond" w:hAnsi="Garamond"/>
                <w:sz w:val="18"/>
                <w:szCs w:val="18"/>
              </w:rPr>
              <w:t>L’assemblea ha approvato la proposta scritta presentata dal revisore?</w:t>
            </w:r>
          </w:p>
        </w:tc>
        <w:tc>
          <w:tcPr>
            <w:tcW w:w="608" w:type="dxa"/>
            <w:shd w:val="clear" w:color="auto" w:fill="auto"/>
          </w:tcPr>
          <w:p w14:paraId="36ABCBBC" w14:textId="77777777" w:rsidR="00307BBC" w:rsidRPr="006C1C47" w:rsidRDefault="00307BBC" w:rsidP="00BA3D02">
            <w:pPr>
              <w:rPr>
                <w:rFonts w:ascii="Garamond" w:hAnsi="Garamond"/>
                <w:sz w:val="18"/>
                <w:szCs w:val="18"/>
              </w:rPr>
            </w:pPr>
          </w:p>
        </w:tc>
        <w:tc>
          <w:tcPr>
            <w:tcW w:w="608" w:type="dxa"/>
            <w:shd w:val="clear" w:color="auto" w:fill="auto"/>
          </w:tcPr>
          <w:p w14:paraId="77B3C2CF" w14:textId="77777777" w:rsidR="00307BBC" w:rsidRPr="006C1C47" w:rsidRDefault="00307BBC" w:rsidP="00BA3D02">
            <w:pPr>
              <w:rPr>
                <w:rFonts w:ascii="Garamond" w:hAnsi="Garamond"/>
                <w:sz w:val="18"/>
                <w:szCs w:val="18"/>
              </w:rPr>
            </w:pPr>
          </w:p>
        </w:tc>
        <w:tc>
          <w:tcPr>
            <w:tcW w:w="608" w:type="dxa"/>
            <w:shd w:val="clear" w:color="auto" w:fill="auto"/>
          </w:tcPr>
          <w:p w14:paraId="46458565" w14:textId="77777777" w:rsidR="00307BBC" w:rsidRPr="006C1C47" w:rsidRDefault="00307BBC" w:rsidP="00BA3D02">
            <w:pPr>
              <w:rPr>
                <w:rFonts w:ascii="Garamond" w:hAnsi="Garamond"/>
                <w:sz w:val="18"/>
                <w:szCs w:val="18"/>
              </w:rPr>
            </w:pPr>
          </w:p>
        </w:tc>
        <w:tc>
          <w:tcPr>
            <w:tcW w:w="608" w:type="dxa"/>
          </w:tcPr>
          <w:p w14:paraId="741B59D1" w14:textId="77777777" w:rsidR="00307BBC" w:rsidRPr="006C1C47" w:rsidRDefault="00307BBC" w:rsidP="00BA3D02">
            <w:pPr>
              <w:rPr>
                <w:rFonts w:ascii="Garamond" w:hAnsi="Garamond"/>
                <w:sz w:val="18"/>
                <w:szCs w:val="18"/>
              </w:rPr>
            </w:pPr>
          </w:p>
        </w:tc>
      </w:tr>
      <w:tr w:rsidR="00B07EEC" w:rsidRPr="006C1C47" w14:paraId="1B589C62" w14:textId="77777777" w:rsidTr="00231667">
        <w:trPr>
          <w:cantSplit/>
        </w:trPr>
        <w:tc>
          <w:tcPr>
            <w:tcW w:w="607" w:type="dxa"/>
            <w:shd w:val="clear" w:color="auto" w:fill="auto"/>
          </w:tcPr>
          <w:p w14:paraId="4D15AAE0" w14:textId="77777777" w:rsidR="00307BBC" w:rsidRPr="006C1C47" w:rsidRDefault="000F0727" w:rsidP="00BA3D02">
            <w:pPr>
              <w:jc w:val="center"/>
              <w:rPr>
                <w:rFonts w:ascii="Garamond" w:hAnsi="Garamond"/>
                <w:sz w:val="18"/>
                <w:szCs w:val="18"/>
              </w:rPr>
            </w:pPr>
            <w:r>
              <w:rPr>
                <w:rFonts w:ascii="Garamond" w:hAnsi="Garamond"/>
                <w:sz w:val="18"/>
                <w:szCs w:val="18"/>
              </w:rPr>
              <w:t>29</w:t>
            </w:r>
          </w:p>
        </w:tc>
        <w:tc>
          <w:tcPr>
            <w:tcW w:w="3962" w:type="dxa"/>
            <w:shd w:val="clear" w:color="auto" w:fill="auto"/>
          </w:tcPr>
          <w:p w14:paraId="53492040" w14:textId="77777777" w:rsidR="00307BBC" w:rsidRPr="006C1C47" w:rsidRDefault="00410C28" w:rsidP="00BA3D02">
            <w:pPr>
              <w:jc w:val="both"/>
              <w:rPr>
                <w:rFonts w:ascii="Garamond" w:hAnsi="Garamond"/>
                <w:sz w:val="18"/>
                <w:szCs w:val="18"/>
              </w:rPr>
            </w:pPr>
            <w:r w:rsidRPr="006C1C47">
              <w:rPr>
                <w:rFonts w:ascii="Garamond" w:hAnsi="Garamond"/>
                <w:sz w:val="18"/>
                <w:szCs w:val="18"/>
              </w:rPr>
              <w:t>Tale proposta contiene</w:t>
            </w:r>
            <w:r w:rsidR="00307BBC" w:rsidRPr="006C1C47">
              <w:rPr>
                <w:rFonts w:ascii="Garamond" w:hAnsi="Garamond"/>
                <w:sz w:val="18"/>
                <w:szCs w:val="18"/>
              </w:rPr>
              <w:t>:</w:t>
            </w:r>
          </w:p>
          <w:p w14:paraId="37671F07" w14:textId="77777777" w:rsidR="00307BBC" w:rsidRPr="006C1C47" w:rsidRDefault="00307BBC" w:rsidP="00BA3D02">
            <w:pPr>
              <w:numPr>
                <w:ilvl w:val="0"/>
                <w:numId w:val="1"/>
              </w:numPr>
              <w:ind w:left="301" w:hanging="283"/>
              <w:rPr>
                <w:rFonts w:ascii="Garamond" w:hAnsi="Garamond"/>
                <w:sz w:val="18"/>
                <w:szCs w:val="18"/>
              </w:rPr>
            </w:pPr>
            <w:r w:rsidRPr="006C1C47">
              <w:rPr>
                <w:rFonts w:ascii="Garamond" w:hAnsi="Garamond"/>
                <w:sz w:val="18"/>
                <w:szCs w:val="18"/>
              </w:rPr>
              <w:t>i tempi previsti per lo svolgimento del mandato ed i corrispettivi richiesti?</w:t>
            </w:r>
          </w:p>
          <w:p w14:paraId="0A1E18FA" w14:textId="77777777" w:rsidR="00307BBC" w:rsidRPr="006C1C47" w:rsidRDefault="00307BBC" w:rsidP="00BA3D02">
            <w:pPr>
              <w:numPr>
                <w:ilvl w:val="0"/>
                <w:numId w:val="1"/>
              </w:numPr>
              <w:ind w:left="301" w:hanging="283"/>
              <w:rPr>
                <w:rFonts w:ascii="Garamond" w:hAnsi="Garamond"/>
                <w:sz w:val="18"/>
                <w:szCs w:val="18"/>
              </w:rPr>
            </w:pPr>
            <w:r w:rsidRPr="006C1C47">
              <w:rPr>
                <w:rFonts w:ascii="Garamond" w:hAnsi="Garamond"/>
                <w:sz w:val="18"/>
                <w:szCs w:val="18"/>
              </w:rPr>
              <w:t>una indicazione di massima delle procedure di revisione previste?</w:t>
            </w:r>
          </w:p>
          <w:p w14:paraId="3FB0E299" w14:textId="77777777" w:rsidR="00307BBC" w:rsidRPr="006C1C47" w:rsidRDefault="00307BBC" w:rsidP="00BA3D02">
            <w:pPr>
              <w:numPr>
                <w:ilvl w:val="0"/>
                <w:numId w:val="1"/>
              </w:numPr>
              <w:ind w:left="301" w:hanging="283"/>
              <w:rPr>
                <w:rFonts w:ascii="Garamond" w:hAnsi="Garamond"/>
                <w:sz w:val="18"/>
                <w:szCs w:val="18"/>
              </w:rPr>
            </w:pPr>
            <w:r w:rsidRPr="006C1C47">
              <w:rPr>
                <w:rFonts w:ascii="Garamond" w:hAnsi="Garamond"/>
                <w:sz w:val="18"/>
                <w:szCs w:val="18"/>
              </w:rPr>
              <w:t>una dichiarazione dell</w:t>
            </w:r>
            <w:r w:rsidR="001D35DE" w:rsidRPr="006C1C47">
              <w:rPr>
                <w:rFonts w:ascii="Garamond" w:hAnsi="Garamond"/>
                <w:sz w:val="18"/>
                <w:szCs w:val="18"/>
              </w:rPr>
              <w:t>’</w:t>
            </w:r>
            <w:r w:rsidRPr="006C1C47">
              <w:rPr>
                <w:rFonts w:ascii="Garamond" w:hAnsi="Garamond"/>
                <w:sz w:val="18"/>
                <w:szCs w:val="18"/>
              </w:rPr>
              <w:t>impegno al rispetto delle regole deontologiche?</w:t>
            </w:r>
          </w:p>
          <w:p w14:paraId="7FF1CEC3" w14:textId="77777777" w:rsidR="00307BBC" w:rsidRPr="006C1C47" w:rsidRDefault="00307BBC" w:rsidP="00BA3D02">
            <w:pPr>
              <w:numPr>
                <w:ilvl w:val="0"/>
                <w:numId w:val="1"/>
              </w:numPr>
              <w:ind w:left="301" w:hanging="283"/>
              <w:rPr>
                <w:rFonts w:ascii="Garamond" w:hAnsi="Garamond"/>
                <w:sz w:val="18"/>
                <w:szCs w:val="18"/>
              </w:rPr>
            </w:pPr>
            <w:r w:rsidRPr="006C1C47">
              <w:rPr>
                <w:rFonts w:ascii="Garamond" w:hAnsi="Garamond"/>
                <w:sz w:val="18"/>
                <w:szCs w:val="18"/>
              </w:rPr>
              <w:t>una dichiarazione di indipendenza?</w:t>
            </w:r>
          </w:p>
        </w:tc>
        <w:tc>
          <w:tcPr>
            <w:tcW w:w="608" w:type="dxa"/>
            <w:shd w:val="clear" w:color="auto" w:fill="auto"/>
          </w:tcPr>
          <w:p w14:paraId="7A95FE1B" w14:textId="77777777" w:rsidR="00307BBC" w:rsidRPr="006C1C47" w:rsidRDefault="00307BBC" w:rsidP="00BA3D02">
            <w:pPr>
              <w:rPr>
                <w:rFonts w:ascii="Garamond" w:hAnsi="Garamond"/>
                <w:sz w:val="18"/>
                <w:szCs w:val="18"/>
              </w:rPr>
            </w:pPr>
          </w:p>
        </w:tc>
        <w:tc>
          <w:tcPr>
            <w:tcW w:w="608" w:type="dxa"/>
            <w:shd w:val="clear" w:color="auto" w:fill="auto"/>
          </w:tcPr>
          <w:p w14:paraId="674247F8" w14:textId="77777777" w:rsidR="00307BBC" w:rsidRPr="006C1C47" w:rsidRDefault="00307BBC" w:rsidP="00BA3D02">
            <w:pPr>
              <w:rPr>
                <w:rFonts w:ascii="Garamond" w:hAnsi="Garamond"/>
                <w:sz w:val="18"/>
                <w:szCs w:val="18"/>
              </w:rPr>
            </w:pPr>
          </w:p>
        </w:tc>
        <w:tc>
          <w:tcPr>
            <w:tcW w:w="608" w:type="dxa"/>
            <w:shd w:val="clear" w:color="auto" w:fill="auto"/>
          </w:tcPr>
          <w:p w14:paraId="74CFE02A" w14:textId="77777777" w:rsidR="00307BBC" w:rsidRPr="006C1C47" w:rsidRDefault="00307BBC" w:rsidP="00BA3D02">
            <w:pPr>
              <w:rPr>
                <w:rFonts w:ascii="Garamond" w:hAnsi="Garamond"/>
                <w:sz w:val="18"/>
                <w:szCs w:val="18"/>
              </w:rPr>
            </w:pPr>
          </w:p>
        </w:tc>
        <w:tc>
          <w:tcPr>
            <w:tcW w:w="608" w:type="dxa"/>
          </w:tcPr>
          <w:p w14:paraId="65D79AC0" w14:textId="77777777" w:rsidR="00307BBC" w:rsidRPr="006C1C47" w:rsidRDefault="00307BBC" w:rsidP="00BA3D02">
            <w:pPr>
              <w:rPr>
                <w:rFonts w:ascii="Garamond" w:hAnsi="Garamond"/>
                <w:sz w:val="18"/>
                <w:szCs w:val="18"/>
              </w:rPr>
            </w:pPr>
          </w:p>
        </w:tc>
      </w:tr>
    </w:tbl>
    <w:p w14:paraId="31740CE8" w14:textId="77777777" w:rsidR="00857E6D" w:rsidRPr="00E335EC" w:rsidRDefault="00857E6D" w:rsidP="00857E6D">
      <w:pPr>
        <w:rPr>
          <w:rFonts w:ascii="Garamond" w:hAnsi="Garamond"/>
        </w:rPr>
      </w:pPr>
    </w:p>
    <w:p w14:paraId="4C1FE7B0" w14:textId="573D8DA5" w:rsidR="00857E6D" w:rsidRPr="00E335EC" w:rsidRDefault="0002308D" w:rsidP="00857E6D">
      <w:pPr>
        <w:rPr>
          <w:rFonts w:ascii="Garamond" w:hAnsi="Garamond"/>
        </w:rPr>
      </w:pPr>
      <w:r>
        <w:rPr>
          <w:rFonts w:ascii="Garamond" w:hAnsi="Garamond"/>
          <w:noProof/>
        </w:rPr>
        <mc:AlternateContent>
          <mc:Choice Requires="wps">
            <w:drawing>
              <wp:anchor distT="0" distB="0" distL="114300" distR="114300" simplePos="0" relativeHeight="251716608" behindDoc="0" locked="0" layoutInCell="1" allowOverlap="1" wp14:anchorId="3E87A4AD" wp14:editId="6B23CB5D">
                <wp:simplePos x="0" y="0"/>
                <wp:positionH relativeFrom="column">
                  <wp:posOffset>-88900</wp:posOffset>
                </wp:positionH>
                <wp:positionV relativeFrom="paragraph">
                  <wp:posOffset>635</wp:posOffset>
                </wp:positionV>
                <wp:extent cx="4472305" cy="1717040"/>
                <wp:effectExtent l="0" t="0" r="23495" b="16510"/>
                <wp:wrapNone/>
                <wp:docPr id="10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1717040"/>
                        </a:xfrm>
                        <a:prstGeom prst="rect">
                          <a:avLst/>
                        </a:prstGeom>
                        <a:solidFill>
                          <a:srgbClr val="FFFFFF"/>
                        </a:solidFill>
                        <a:ln w="9525">
                          <a:solidFill>
                            <a:srgbClr val="000000"/>
                          </a:solidFill>
                          <a:miter lim="800000"/>
                          <a:headEnd/>
                          <a:tailEnd/>
                        </a:ln>
                      </wps:spPr>
                      <wps:txbx>
                        <w:txbxContent>
                          <w:p w14:paraId="17A15638" w14:textId="77777777" w:rsidR="00EE40CD" w:rsidRPr="000E54A3" w:rsidRDefault="00EE40CD" w:rsidP="001C46E8">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23756734" w14:textId="77777777" w:rsidR="00EE40CD" w:rsidRPr="000E54A3" w:rsidRDefault="00EE40CD" w:rsidP="001F12E4">
                            <w:pPr>
                              <w:jc w:val="both"/>
                              <w:rPr>
                                <w:rFonts w:ascii="Garamond" w:hAnsi="Garamond"/>
                                <w:b/>
                                <w:sz w:val="18"/>
                                <w:szCs w:val="18"/>
                              </w:rPr>
                            </w:pPr>
                          </w:p>
                          <w:p w14:paraId="6A050CF4" w14:textId="77777777" w:rsidR="00EE40CD" w:rsidRPr="000E54A3" w:rsidRDefault="00EE40CD" w:rsidP="001F12E4">
                            <w:pPr>
                              <w:jc w:val="both"/>
                              <w:rPr>
                                <w:rFonts w:ascii="Garamond" w:hAnsi="Garamond"/>
                                <w:b/>
                                <w:sz w:val="18"/>
                                <w:szCs w:val="18"/>
                                <w:u w:val="single"/>
                              </w:rPr>
                            </w:pPr>
                            <w:r w:rsidRPr="000E54A3">
                              <w:rPr>
                                <w:rFonts w:ascii="Garamond" w:hAnsi="Garamond"/>
                                <w:b/>
                                <w:sz w:val="18"/>
                                <w:szCs w:val="18"/>
                                <w:u w:val="single"/>
                              </w:rPr>
                              <w:t>Osservazioni</w:t>
                            </w:r>
                          </w:p>
                          <w:p w14:paraId="5ECEEF64" w14:textId="77777777" w:rsidR="00EE40CD" w:rsidRPr="000E54A3" w:rsidRDefault="00EE40CD" w:rsidP="001F12E4">
                            <w:pPr>
                              <w:jc w:val="both"/>
                              <w:rPr>
                                <w:rFonts w:ascii="Garamond" w:hAnsi="Garamond"/>
                                <w:b/>
                                <w:sz w:val="18"/>
                                <w:szCs w:val="18"/>
                                <w:u w:val="single"/>
                              </w:rPr>
                            </w:pPr>
                          </w:p>
                          <w:p w14:paraId="43C2A7BE" w14:textId="77777777" w:rsidR="00EE40CD" w:rsidRPr="000E54A3" w:rsidRDefault="00EE40CD" w:rsidP="00423F18">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1DAA0AC1" w14:textId="77777777" w:rsidR="00EE40CD" w:rsidRPr="000E54A3" w:rsidRDefault="00EE40CD" w:rsidP="00423F18">
                            <w:pPr>
                              <w:tabs>
                                <w:tab w:val="right" w:leader="underscore" w:pos="6723"/>
                              </w:tabs>
                              <w:jc w:val="both"/>
                              <w:rPr>
                                <w:rFonts w:ascii="Garamond" w:hAnsi="Garamond"/>
                                <w:sz w:val="18"/>
                                <w:szCs w:val="18"/>
                              </w:rPr>
                            </w:pPr>
                            <w:r w:rsidRPr="000E54A3">
                              <w:rPr>
                                <w:rFonts w:ascii="Garamond" w:hAnsi="Garamond"/>
                                <w:b/>
                                <w:sz w:val="18"/>
                                <w:szCs w:val="18"/>
                              </w:rPr>
                              <w:tab/>
                            </w:r>
                          </w:p>
                          <w:p w14:paraId="1F6B42B7" w14:textId="77777777" w:rsidR="00EE40CD" w:rsidRPr="000E54A3" w:rsidRDefault="00EE40CD" w:rsidP="001F12E4">
                            <w:pPr>
                              <w:jc w:val="both"/>
                              <w:rPr>
                                <w:rFonts w:ascii="Garamond" w:hAnsi="Garamond"/>
                                <w:sz w:val="18"/>
                                <w:szCs w:val="18"/>
                              </w:rPr>
                            </w:pPr>
                          </w:p>
                          <w:p w14:paraId="70EB2D96" w14:textId="77777777" w:rsidR="00EE40CD" w:rsidRPr="000E54A3" w:rsidRDefault="00EE40CD" w:rsidP="001F12E4">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0940BBCC" w14:textId="77777777" w:rsidR="00EE40CD" w:rsidRPr="000E54A3" w:rsidRDefault="00EE40CD" w:rsidP="00423F18">
                            <w:pPr>
                              <w:jc w:val="both"/>
                              <w:rPr>
                                <w:rFonts w:ascii="Garamond" w:hAnsi="Garamond"/>
                                <w:b/>
                                <w:sz w:val="18"/>
                                <w:szCs w:val="18"/>
                                <w:u w:val="single"/>
                              </w:rPr>
                            </w:pPr>
                          </w:p>
                          <w:p w14:paraId="13712E98" w14:textId="77777777" w:rsidR="00EE40CD" w:rsidRPr="000E54A3" w:rsidRDefault="00EE40CD" w:rsidP="00423F18">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78153A82" w14:textId="77777777" w:rsidR="00EE40CD" w:rsidRPr="000E54A3" w:rsidRDefault="00EE40CD" w:rsidP="00423F18">
                            <w:pPr>
                              <w:tabs>
                                <w:tab w:val="right" w:leader="underscore" w:pos="6723"/>
                              </w:tabs>
                              <w:jc w:val="both"/>
                              <w:rPr>
                                <w:rFonts w:ascii="Garamond" w:hAnsi="Garamond"/>
                                <w:sz w:val="18"/>
                                <w:szCs w:val="18"/>
                              </w:rPr>
                            </w:pPr>
                            <w:r w:rsidRPr="000E54A3">
                              <w:rPr>
                                <w:rFonts w:ascii="Garamond" w:hAnsi="Garamond"/>
                                <w:b/>
                                <w:sz w:val="18"/>
                                <w:szCs w:val="18"/>
                              </w:rPr>
                              <w:tab/>
                            </w:r>
                          </w:p>
                          <w:p w14:paraId="61727D64" w14:textId="77777777" w:rsidR="00EE40CD" w:rsidRPr="000E54A3" w:rsidRDefault="00EE40CD" w:rsidP="001F12E4">
                            <w:pPr>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87A4AD" id="_x0000_t202" coordsize="21600,21600" o:spt="202" path="m,l,21600r21600,l21600,xe">
                <v:stroke joinstyle="miter"/>
                <v:path gradientshapeok="t" o:connecttype="rect"/>
              </v:shapetype>
              <v:shape id="Casella di testo 2" o:spid="_x0000_s1026" type="#_x0000_t202" style="position:absolute;margin-left:-7pt;margin-top:.05pt;width:352.15pt;height:13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">
                <v:textbox>
                  <w:txbxContent>
                    <w:p w14:paraId="17A15638" w14:textId="77777777" w:rsidR="00EE40CD" w:rsidRPr="000E54A3" w:rsidRDefault="00EE40CD" w:rsidP="001C46E8">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23756734" w14:textId="77777777" w:rsidR="00EE40CD" w:rsidRPr="000E54A3" w:rsidRDefault="00EE40CD" w:rsidP="001F12E4">
                      <w:pPr>
                        <w:jc w:val="both"/>
                        <w:rPr>
                          <w:rFonts w:ascii="Garamond" w:hAnsi="Garamond"/>
                          <w:b/>
                          <w:sz w:val="18"/>
                          <w:szCs w:val="18"/>
                        </w:rPr>
                      </w:pPr>
                    </w:p>
                    <w:p w14:paraId="6A050CF4" w14:textId="77777777" w:rsidR="00EE40CD" w:rsidRPr="000E54A3" w:rsidRDefault="00EE40CD" w:rsidP="001F12E4">
                      <w:pPr>
                        <w:jc w:val="both"/>
                        <w:rPr>
                          <w:rFonts w:ascii="Garamond" w:hAnsi="Garamond"/>
                          <w:b/>
                          <w:sz w:val="18"/>
                          <w:szCs w:val="18"/>
                          <w:u w:val="single"/>
                        </w:rPr>
                      </w:pPr>
                      <w:r w:rsidRPr="000E54A3">
                        <w:rPr>
                          <w:rFonts w:ascii="Garamond" w:hAnsi="Garamond"/>
                          <w:b/>
                          <w:sz w:val="18"/>
                          <w:szCs w:val="18"/>
                          <w:u w:val="single"/>
                        </w:rPr>
                        <w:t>Osservazioni</w:t>
                      </w:r>
                    </w:p>
                    <w:p w14:paraId="5ECEEF64" w14:textId="77777777" w:rsidR="00EE40CD" w:rsidRPr="000E54A3" w:rsidRDefault="00EE40CD" w:rsidP="001F12E4">
                      <w:pPr>
                        <w:jc w:val="both"/>
                        <w:rPr>
                          <w:rFonts w:ascii="Garamond" w:hAnsi="Garamond"/>
                          <w:b/>
                          <w:sz w:val="18"/>
                          <w:szCs w:val="18"/>
                          <w:u w:val="single"/>
                        </w:rPr>
                      </w:pPr>
                    </w:p>
                    <w:p w14:paraId="43C2A7BE" w14:textId="77777777" w:rsidR="00EE40CD" w:rsidRPr="000E54A3" w:rsidRDefault="00EE40CD" w:rsidP="00423F18">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1DAA0AC1" w14:textId="77777777" w:rsidR="00EE40CD" w:rsidRPr="000E54A3" w:rsidRDefault="00EE40CD" w:rsidP="00423F18">
                      <w:pPr>
                        <w:tabs>
                          <w:tab w:val="right" w:leader="underscore" w:pos="6723"/>
                        </w:tabs>
                        <w:jc w:val="both"/>
                        <w:rPr>
                          <w:rFonts w:ascii="Garamond" w:hAnsi="Garamond"/>
                          <w:sz w:val="18"/>
                          <w:szCs w:val="18"/>
                        </w:rPr>
                      </w:pPr>
                      <w:r w:rsidRPr="000E54A3">
                        <w:rPr>
                          <w:rFonts w:ascii="Garamond" w:hAnsi="Garamond"/>
                          <w:b/>
                          <w:sz w:val="18"/>
                          <w:szCs w:val="18"/>
                        </w:rPr>
                        <w:tab/>
                      </w:r>
                    </w:p>
                    <w:p w14:paraId="1F6B42B7" w14:textId="77777777" w:rsidR="00EE40CD" w:rsidRPr="000E54A3" w:rsidRDefault="00EE40CD" w:rsidP="001F12E4">
                      <w:pPr>
                        <w:jc w:val="both"/>
                        <w:rPr>
                          <w:rFonts w:ascii="Garamond" w:hAnsi="Garamond"/>
                          <w:sz w:val="18"/>
                          <w:szCs w:val="18"/>
                        </w:rPr>
                      </w:pPr>
                    </w:p>
                    <w:p w14:paraId="70EB2D96" w14:textId="77777777" w:rsidR="00EE40CD" w:rsidRPr="000E54A3" w:rsidRDefault="00EE40CD" w:rsidP="001F12E4">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0940BBCC" w14:textId="77777777" w:rsidR="00EE40CD" w:rsidRPr="000E54A3" w:rsidRDefault="00EE40CD" w:rsidP="00423F18">
                      <w:pPr>
                        <w:jc w:val="both"/>
                        <w:rPr>
                          <w:rFonts w:ascii="Garamond" w:hAnsi="Garamond"/>
                          <w:b/>
                          <w:sz w:val="18"/>
                          <w:szCs w:val="18"/>
                          <w:u w:val="single"/>
                        </w:rPr>
                      </w:pPr>
                    </w:p>
                    <w:p w14:paraId="13712E98" w14:textId="77777777" w:rsidR="00EE40CD" w:rsidRPr="000E54A3" w:rsidRDefault="00EE40CD" w:rsidP="00423F18">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78153A82" w14:textId="77777777" w:rsidR="00EE40CD" w:rsidRPr="000E54A3" w:rsidRDefault="00EE40CD" w:rsidP="00423F18">
                      <w:pPr>
                        <w:tabs>
                          <w:tab w:val="right" w:leader="underscore" w:pos="6723"/>
                        </w:tabs>
                        <w:jc w:val="both"/>
                        <w:rPr>
                          <w:rFonts w:ascii="Garamond" w:hAnsi="Garamond"/>
                          <w:sz w:val="18"/>
                          <w:szCs w:val="18"/>
                        </w:rPr>
                      </w:pPr>
                      <w:r w:rsidRPr="000E54A3">
                        <w:rPr>
                          <w:rFonts w:ascii="Garamond" w:hAnsi="Garamond"/>
                          <w:b/>
                          <w:sz w:val="18"/>
                          <w:szCs w:val="18"/>
                        </w:rPr>
                        <w:tab/>
                      </w:r>
                    </w:p>
                    <w:p w14:paraId="61727D64" w14:textId="77777777" w:rsidR="00EE40CD" w:rsidRPr="000E54A3" w:rsidRDefault="00EE40CD" w:rsidP="001F12E4">
                      <w:pPr>
                        <w:rPr>
                          <w:rFonts w:ascii="Garamond" w:hAnsi="Garamond"/>
                          <w:sz w:val="18"/>
                          <w:szCs w:val="18"/>
                        </w:rPr>
                      </w:pPr>
                    </w:p>
                  </w:txbxContent>
                </v:textbox>
              </v:shape>
            </w:pict>
          </mc:Fallback>
        </mc:AlternateContent>
      </w:r>
    </w:p>
    <w:p w14:paraId="7F0828BF" w14:textId="77777777" w:rsidR="00857E6D" w:rsidRPr="00E335EC" w:rsidRDefault="00857E6D" w:rsidP="00857E6D">
      <w:pPr>
        <w:rPr>
          <w:rFonts w:ascii="Garamond" w:hAnsi="Garamond"/>
        </w:rPr>
      </w:pPr>
    </w:p>
    <w:p w14:paraId="7710111C" w14:textId="77777777" w:rsidR="00857E6D" w:rsidRPr="00E335EC" w:rsidRDefault="00857E6D" w:rsidP="00857E6D">
      <w:pPr>
        <w:rPr>
          <w:rFonts w:ascii="Garamond" w:hAnsi="Garamond"/>
        </w:rPr>
      </w:pPr>
    </w:p>
    <w:p w14:paraId="3E6D4467" w14:textId="77777777" w:rsidR="00857E6D" w:rsidRPr="00E335EC" w:rsidRDefault="00857E6D" w:rsidP="00857E6D">
      <w:pPr>
        <w:rPr>
          <w:rFonts w:ascii="Garamond" w:hAnsi="Garamond"/>
        </w:rPr>
      </w:pPr>
    </w:p>
    <w:p w14:paraId="00E5E62F" w14:textId="77777777" w:rsidR="00857E6D" w:rsidRPr="00E335EC" w:rsidRDefault="00857E6D" w:rsidP="00857E6D">
      <w:pPr>
        <w:rPr>
          <w:rFonts w:ascii="Garamond" w:hAnsi="Garamond"/>
        </w:rPr>
      </w:pPr>
    </w:p>
    <w:p w14:paraId="0EBC467C" w14:textId="77777777" w:rsidR="00857E6D" w:rsidRPr="00E335EC" w:rsidRDefault="00857E6D" w:rsidP="00857E6D">
      <w:pPr>
        <w:rPr>
          <w:rFonts w:ascii="Garamond" w:hAnsi="Garamond"/>
        </w:rPr>
      </w:pPr>
    </w:p>
    <w:p w14:paraId="67E8B95E" w14:textId="77777777" w:rsidR="00857E6D" w:rsidRPr="00E335EC" w:rsidRDefault="00857E6D" w:rsidP="00857E6D">
      <w:pPr>
        <w:rPr>
          <w:rFonts w:ascii="Garamond" w:hAnsi="Garamond"/>
        </w:rPr>
      </w:pPr>
    </w:p>
    <w:p w14:paraId="661C4AF0" w14:textId="77777777" w:rsidR="00857E6D" w:rsidRPr="00E335EC" w:rsidRDefault="00857E6D" w:rsidP="00857E6D">
      <w:pPr>
        <w:rPr>
          <w:rFonts w:ascii="Garamond" w:hAnsi="Garamond"/>
        </w:rPr>
      </w:pPr>
    </w:p>
    <w:p w14:paraId="6673BE0A" w14:textId="77777777" w:rsidR="00857E6D" w:rsidRPr="00E335EC" w:rsidRDefault="00857E6D" w:rsidP="00857E6D">
      <w:pPr>
        <w:rPr>
          <w:rFonts w:ascii="Garamond" w:hAnsi="Garamond"/>
        </w:rPr>
      </w:pPr>
    </w:p>
    <w:p w14:paraId="014E7235" w14:textId="77777777" w:rsidR="00857E6D" w:rsidRPr="00E335EC" w:rsidRDefault="00857E6D" w:rsidP="00857E6D">
      <w:pPr>
        <w:rPr>
          <w:rFonts w:ascii="Garamond" w:hAnsi="Garamond"/>
        </w:rPr>
      </w:pPr>
    </w:p>
    <w:p w14:paraId="3980164C" w14:textId="77777777" w:rsidR="00857E6D" w:rsidRPr="00E335EC" w:rsidRDefault="00857E6D" w:rsidP="00857E6D">
      <w:pPr>
        <w:rPr>
          <w:rFonts w:ascii="Garamond" w:hAnsi="Garamond"/>
        </w:rPr>
      </w:pPr>
    </w:p>
    <w:p w14:paraId="01E4408C" w14:textId="77777777" w:rsidR="00857E6D" w:rsidRPr="00E335EC" w:rsidRDefault="00857E6D" w:rsidP="00857E6D">
      <w:pPr>
        <w:rPr>
          <w:rFonts w:ascii="Garamond" w:hAnsi="Garamond"/>
        </w:rPr>
      </w:pPr>
    </w:p>
    <w:p w14:paraId="2C8CFF1F" w14:textId="77777777" w:rsidR="0054433F" w:rsidRDefault="0054433F" w:rsidP="00E335EC">
      <w:pPr>
        <w:pStyle w:val="Default"/>
        <w:ind w:left="4248" w:firstLine="708"/>
        <w:jc w:val="both"/>
        <w:rPr>
          <w:rFonts w:ascii="Garamond" w:hAnsi="Garamond" w:cs="Times New Roman"/>
          <w:b/>
          <w:bCs/>
          <w:caps/>
          <w:color w:val="auto"/>
        </w:rPr>
        <w:sectPr w:rsidR="0054433F" w:rsidSect="00EA52D2">
          <w:headerReference w:type="first" r:id="rId11"/>
          <w:footnotePr>
            <w:numRestart w:val="eachSect"/>
          </w:footnotePr>
          <w:type w:val="oddPage"/>
          <w:pgSz w:w="9620" w:h="13600"/>
          <w:pgMar w:top="1418" w:right="1701" w:bottom="1701" w:left="1134" w:header="709" w:footer="709" w:gutter="0"/>
          <w:cols w:space="708"/>
          <w:titlePg/>
          <w:docGrid w:linePitch="360"/>
        </w:sectPr>
      </w:pPr>
    </w:p>
    <w:p w14:paraId="38240DF3" w14:textId="19D77A56" w:rsidR="00977F57" w:rsidRPr="0054433F" w:rsidRDefault="00977F57" w:rsidP="0054433F">
      <w:pPr>
        <w:pStyle w:val="Default"/>
        <w:jc w:val="right"/>
        <w:rPr>
          <w:rFonts w:ascii="Garamond" w:hAnsi="Garamond"/>
          <w:b/>
          <w:bCs/>
          <w:caps/>
          <w:color w:val="185238"/>
        </w:rPr>
      </w:pPr>
      <w:r w:rsidRPr="0054433F">
        <w:rPr>
          <w:rFonts w:ascii="Garamond" w:hAnsi="Garamond"/>
          <w:b/>
          <w:bCs/>
          <w:caps/>
          <w:color w:val="185238"/>
        </w:rPr>
        <w:lastRenderedPageBreak/>
        <w:t>A</w:t>
      </w:r>
      <w:r w:rsidR="0054433F" w:rsidRPr="0054433F">
        <w:rPr>
          <w:rFonts w:ascii="Garamond" w:hAnsi="Garamond"/>
          <w:b/>
          <w:bCs/>
          <w:color w:val="185238"/>
        </w:rPr>
        <w:t>llegato</w:t>
      </w:r>
      <w:r w:rsidR="00862439">
        <w:rPr>
          <w:rFonts w:ascii="Garamond" w:hAnsi="Garamond"/>
          <w:b/>
          <w:bCs/>
          <w:caps/>
          <w:color w:val="185238"/>
        </w:rPr>
        <w:t xml:space="preserve"> 2.1.2.</w:t>
      </w:r>
    </w:p>
    <w:p w14:paraId="5A37EAE8" w14:textId="77777777" w:rsidR="00857E6D" w:rsidRPr="006E4B08" w:rsidRDefault="00857E6D" w:rsidP="00857E6D">
      <w:pPr>
        <w:tabs>
          <w:tab w:val="left" w:pos="2730"/>
        </w:tabs>
        <w:rPr>
          <w:rFonts w:ascii="Garamond" w:hAnsi="Garamond"/>
          <w:sz w:val="18"/>
          <w:szCs w:val="18"/>
        </w:rPr>
      </w:pPr>
    </w:p>
    <w:p w14:paraId="2E3BB8FF" w14:textId="77777777" w:rsidR="001F12E4" w:rsidRPr="006E4B08" w:rsidRDefault="001F12E4" w:rsidP="001F12E4">
      <w:pPr>
        <w:jc w:val="center"/>
        <w:rPr>
          <w:rFonts w:ascii="Garamond" w:hAnsi="Garamond"/>
          <w:b/>
          <w:sz w:val="18"/>
          <w:szCs w:val="18"/>
        </w:rPr>
      </w:pPr>
      <w:r w:rsidRPr="006E4B08">
        <w:rPr>
          <w:rFonts w:ascii="Garamond" w:hAnsi="Garamond"/>
          <w:b/>
          <w:sz w:val="18"/>
          <w:szCs w:val="18"/>
        </w:rPr>
        <w:t>ACCETTAZIONE DELL</w:t>
      </w:r>
      <w:r w:rsidR="001D35DE" w:rsidRPr="006E4B08">
        <w:rPr>
          <w:rFonts w:ascii="Garamond" w:hAnsi="Garamond"/>
          <w:b/>
          <w:sz w:val="18"/>
          <w:szCs w:val="18"/>
        </w:rPr>
        <w:t>’</w:t>
      </w:r>
      <w:r w:rsidRPr="006E4B08">
        <w:rPr>
          <w:rFonts w:ascii="Garamond" w:hAnsi="Garamond"/>
          <w:b/>
          <w:sz w:val="18"/>
          <w:szCs w:val="18"/>
        </w:rPr>
        <w:t>INCARICO</w:t>
      </w:r>
      <w:r w:rsidR="00A40081" w:rsidRPr="00231667">
        <w:rPr>
          <w:rStyle w:val="Rimandonotaapidipagina"/>
          <w:rFonts w:ascii="Garamond" w:hAnsi="Garamond"/>
          <w:b/>
          <w:bCs/>
          <w:position w:val="6"/>
          <w:sz w:val="18"/>
          <w:szCs w:val="18"/>
          <w:vertAlign w:val="baseline"/>
        </w:rPr>
        <w:footnoteReference w:customMarkFollows="1" w:id="6"/>
        <w:sym w:font="Symbol" w:char="F02A"/>
      </w:r>
    </w:p>
    <w:p w14:paraId="4434EBFF" w14:textId="77777777" w:rsidR="001F12E4" w:rsidRPr="006E4B08" w:rsidRDefault="001F12E4" w:rsidP="001F12E4">
      <w:pPr>
        <w:tabs>
          <w:tab w:val="left" w:pos="2730"/>
        </w:tabs>
        <w:jc w:val="center"/>
        <w:rPr>
          <w:rFonts w:ascii="Garamond" w:hAnsi="Garamond"/>
          <w:sz w:val="18"/>
          <w:szCs w:val="18"/>
        </w:rPr>
      </w:pPr>
      <w:r w:rsidRPr="006E4B08">
        <w:rPr>
          <w:rFonts w:ascii="Garamond" w:hAnsi="Garamond"/>
          <w:b/>
          <w:sz w:val="18"/>
          <w:szCs w:val="18"/>
        </w:rPr>
        <w:t>(esempio di questionario)</w:t>
      </w:r>
    </w:p>
    <w:p w14:paraId="3D4E7BEA" w14:textId="77777777" w:rsidR="001F12E4" w:rsidRPr="006E4B08" w:rsidRDefault="001F12E4" w:rsidP="00857E6D">
      <w:pPr>
        <w:tabs>
          <w:tab w:val="left" w:pos="2730"/>
        </w:tabs>
        <w:rPr>
          <w:rFonts w:ascii="Garamond" w:hAnsi="Garamond"/>
          <w:sz w:val="18"/>
          <w:szCs w:val="18"/>
        </w:rPr>
      </w:pPr>
    </w:p>
    <w:p w14:paraId="06F49787" w14:textId="77777777" w:rsidR="001F12E4" w:rsidRPr="006E4B08" w:rsidRDefault="001F12E4" w:rsidP="0054433F">
      <w:pPr>
        <w:ind w:firstLine="284"/>
        <w:jc w:val="both"/>
        <w:rPr>
          <w:rFonts w:ascii="Garamond" w:hAnsi="Garamond"/>
          <w:sz w:val="18"/>
          <w:szCs w:val="18"/>
        </w:rPr>
      </w:pPr>
      <w:r w:rsidRPr="006E4B08">
        <w:rPr>
          <w:rFonts w:ascii="Garamond" w:hAnsi="Garamond"/>
          <w:sz w:val="18"/>
          <w:szCs w:val="18"/>
        </w:rPr>
        <w:t>È opportuno, ove possibile e rilevante ai fini della ripercorribilità dell</w:t>
      </w:r>
      <w:r w:rsidR="001D35DE" w:rsidRPr="006E4B08">
        <w:rPr>
          <w:rFonts w:ascii="Garamond" w:hAnsi="Garamond"/>
          <w:sz w:val="18"/>
          <w:szCs w:val="18"/>
        </w:rPr>
        <w:t>’</w:t>
      </w:r>
      <w:r w:rsidRPr="006E4B08">
        <w:rPr>
          <w:rFonts w:ascii="Garamond" w:hAnsi="Garamond"/>
          <w:sz w:val="18"/>
          <w:szCs w:val="18"/>
        </w:rPr>
        <w:t xml:space="preserve">attività svolta, che il revisore inserisca nella colonna “Commenti”, in maniera sintetica, le fonti informative e le evidenze ottenute. </w:t>
      </w:r>
    </w:p>
    <w:p w14:paraId="7065CF83" w14:textId="77777777" w:rsidR="001F12E4" w:rsidRPr="006E4B08" w:rsidRDefault="001F12E4" w:rsidP="0054433F">
      <w:pPr>
        <w:tabs>
          <w:tab w:val="left" w:pos="2730"/>
        </w:tabs>
        <w:ind w:left="284" w:hanging="284"/>
        <w:jc w:val="both"/>
        <w:rPr>
          <w:rFonts w:ascii="Garamond" w:hAnsi="Garamond"/>
          <w:sz w:val="18"/>
          <w:szCs w:val="18"/>
        </w:rPr>
      </w:pPr>
      <w:r w:rsidRPr="006E4B08">
        <w:rPr>
          <w:rFonts w:ascii="Garamond" w:hAnsi="Garamond"/>
          <w:sz w:val="18"/>
          <w:szCs w:val="18"/>
        </w:rPr>
        <w:t>In tale colonna, è opportuno, altresì, commentare casi rilevanti di risposta negativa.</w:t>
      </w:r>
    </w:p>
    <w:p w14:paraId="0CD6BAA5" w14:textId="77777777" w:rsidR="0054433F" w:rsidRPr="006E4B08" w:rsidRDefault="0054433F" w:rsidP="001F12E4">
      <w:pPr>
        <w:tabs>
          <w:tab w:val="left" w:pos="2730"/>
        </w:tabs>
        <w:jc w:val="both"/>
        <w:rPr>
          <w:rFonts w:ascii="Garamond" w:hAnsi="Garamond"/>
          <w:sz w:val="18"/>
          <w:szCs w:val="18"/>
        </w:rPr>
      </w:pPr>
    </w:p>
    <w:tbl>
      <w:tblPr>
        <w:tblW w:w="5000" w:type="pct"/>
        <w:tblCellMar>
          <w:left w:w="70" w:type="dxa"/>
          <w:right w:w="70" w:type="dxa"/>
        </w:tblCellMar>
        <w:tblLook w:val="04A0" w:firstRow="1" w:lastRow="0" w:firstColumn="1" w:lastColumn="0" w:noHBand="0" w:noVBand="1"/>
      </w:tblPr>
      <w:tblGrid>
        <w:gridCol w:w="4115"/>
        <w:gridCol w:w="559"/>
        <w:gridCol w:w="561"/>
        <w:gridCol w:w="563"/>
        <w:gridCol w:w="1127"/>
      </w:tblGrid>
      <w:tr w:rsidR="002E53EB" w:rsidRPr="00BA3D02" w14:paraId="10AC4FFB" w14:textId="77777777" w:rsidTr="00BA01AB">
        <w:trPr>
          <w:cantSplit/>
        </w:trPr>
        <w:tc>
          <w:tcPr>
            <w:tcW w:w="4115"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24C30EB4" w14:textId="77777777" w:rsidR="002E53EB" w:rsidRPr="00BA3D02" w:rsidRDefault="00E67861" w:rsidP="00BA3D02">
            <w:pPr>
              <w:jc w:val="center"/>
              <w:rPr>
                <w:rFonts w:ascii="Garamond" w:hAnsi="Garamond"/>
                <w:b/>
                <w:bCs/>
                <w:color w:val="000000"/>
                <w:sz w:val="18"/>
                <w:szCs w:val="18"/>
              </w:rPr>
            </w:pPr>
            <w:r w:rsidRPr="00BA3D02">
              <w:rPr>
                <w:rFonts w:ascii="Garamond" w:hAnsi="Garamond"/>
                <w:b/>
                <w:bCs/>
                <w:color w:val="000000"/>
                <w:sz w:val="18"/>
                <w:szCs w:val="18"/>
              </w:rPr>
              <w:t>QUESTIONARIO</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6A17E329" w14:textId="77777777" w:rsidR="002E53EB" w:rsidRPr="00BA3D02" w:rsidRDefault="002E53EB" w:rsidP="00BA3D02">
            <w:pPr>
              <w:jc w:val="center"/>
              <w:rPr>
                <w:rFonts w:ascii="Garamond" w:hAnsi="Garamond"/>
                <w:b/>
                <w:i/>
                <w:sz w:val="18"/>
                <w:szCs w:val="18"/>
              </w:rPr>
            </w:pPr>
            <w:r w:rsidRPr="00BA3D02">
              <w:rPr>
                <w:rFonts w:ascii="Garamond" w:hAnsi="Garamond"/>
                <w:b/>
                <w:i/>
                <w:sz w:val="18"/>
                <w:szCs w:val="18"/>
              </w:rPr>
              <w:t>si</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31727895" w14:textId="77777777" w:rsidR="002E53EB" w:rsidRPr="00BA3D02" w:rsidRDefault="002E53EB" w:rsidP="00BA3D02">
            <w:pPr>
              <w:jc w:val="center"/>
              <w:rPr>
                <w:rFonts w:ascii="Garamond" w:hAnsi="Garamond"/>
                <w:b/>
                <w:i/>
                <w:sz w:val="18"/>
                <w:szCs w:val="18"/>
              </w:rPr>
            </w:pPr>
            <w:r w:rsidRPr="00BA3D02">
              <w:rPr>
                <w:rFonts w:ascii="Garamond" w:hAnsi="Garamond"/>
                <w:b/>
                <w:i/>
                <w:sz w:val="18"/>
                <w:szCs w:val="18"/>
              </w:rPr>
              <w:t>no</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0F88BA0F" w14:textId="77777777" w:rsidR="002E53EB" w:rsidRPr="00BA3D02" w:rsidRDefault="002E53EB" w:rsidP="00BA3D02">
            <w:pPr>
              <w:jc w:val="center"/>
              <w:rPr>
                <w:rFonts w:ascii="Garamond" w:hAnsi="Garamond"/>
                <w:b/>
                <w:i/>
                <w:sz w:val="18"/>
                <w:szCs w:val="18"/>
              </w:rPr>
            </w:pPr>
            <w:r w:rsidRPr="00BA3D02">
              <w:rPr>
                <w:rFonts w:ascii="Garamond" w:hAnsi="Garamond"/>
                <w:b/>
                <w:i/>
                <w:sz w:val="18"/>
                <w:szCs w:val="18"/>
              </w:rPr>
              <w:t>n/a</w:t>
            </w:r>
          </w:p>
        </w:tc>
        <w:tc>
          <w:tcPr>
            <w:tcW w:w="1134" w:type="dxa"/>
            <w:tcBorders>
              <w:top w:val="single" w:sz="4" w:space="0" w:color="auto"/>
              <w:left w:val="nil"/>
              <w:bottom w:val="single" w:sz="8" w:space="0" w:color="000000"/>
              <w:right w:val="single" w:sz="8" w:space="0" w:color="000000"/>
            </w:tcBorders>
            <w:shd w:val="clear" w:color="auto" w:fill="auto"/>
            <w:vAlign w:val="center"/>
            <w:hideMark/>
          </w:tcPr>
          <w:p w14:paraId="0B568155" w14:textId="77777777" w:rsidR="002E53EB" w:rsidRPr="00BA3D02" w:rsidRDefault="00BA01AB" w:rsidP="00BA3D02">
            <w:pPr>
              <w:jc w:val="center"/>
              <w:rPr>
                <w:rFonts w:ascii="Garamond" w:hAnsi="Garamond"/>
                <w:b/>
                <w:i/>
                <w:sz w:val="18"/>
                <w:szCs w:val="18"/>
              </w:rPr>
            </w:pPr>
            <w:r>
              <w:rPr>
                <w:rFonts w:ascii="Garamond" w:hAnsi="Garamond"/>
                <w:b/>
                <w:i/>
                <w:sz w:val="18"/>
                <w:szCs w:val="18"/>
              </w:rPr>
              <w:t>commenti</w:t>
            </w:r>
          </w:p>
        </w:tc>
      </w:tr>
      <w:tr w:rsidR="00A3501B" w:rsidRPr="00BA3D02" w14:paraId="539DCB8A"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3D850934" w14:textId="77777777" w:rsidR="00A3501B" w:rsidRPr="00BA3D02" w:rsidRDefault="00A3501B" w:rsidP="00BA3D02">
            <w:pPr>
              <w:rPr>
                <w:rFonts w:ascii="Garamond" w:hAnsi="Garamond"/>
                <w:b/>
                <w:bCs/>
                <w:color w:val="000000"/>
                <w:sz w:val="18"/>
                <w:szCs w:val="18"/>
              </w:rPr>
            </w:pPr>
            <w:r w:rsidRPr="00BA3D02">
              <w:rPr>
                <w:rFonts w:ascii="Garamond" w:hAnsi="Garamond"/>
                <w:b/>
                <w:bCs/>
                <w:color w:val="000000"/>
                <w:sz w:val="18"/>
                <w:szCs w:val="18"/>
              </w:rPr>
              <w:t>Caratteristiche e integrità del potenziale condominio</w:t>
            </w:r>
          </w:p>
        </w:tc>
        <w:tc>
          <w:tcPr>
            <w:tcW w:w="567" w:type="dxa"/>
            <w:tcBorders>
              <w:top w:val="nil"/>
              <w:left w:val="nil"/>
              <w:bottom w:val="nil"/>
              <w:right w:val="single" w:sz="8" w:space="0" w:color="000000"/>
            </w:tcBorders>
            <w:shd w:val="clear" w:color="auto" w:fill="auto"/>
            <w:vAlign w:val="center"/>
            <w:hideMark/>
          </w:tcPr>
          <w:p w14:paraId="33BEF27F"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3F69CD7A"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58FC84E8"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6A838BF9"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2C4D5741"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67963F2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1. L</w:t>
            </w:r>
            <w:r w:rsidR="001D35DE" w:rsidRPr="00BA3D02">
              <w:rPr>
                <w:rFonts w:ascii="Garamond" w:hAnsi="Garamond"/>
                <w:color w:val="000000"/>
                <w:sz w:val="18"/>
                <w:szCs w:val="18"/>
              </w:rPr>
              <w:t>’</w:t>
            </w:r>
            <w:r w:rsidRPr="00BA3D02">
              <w:rPr>
                <w:rFonts w:ascii="Garamond" w:hAnsi="Garamond"/>
                <w:color w:val="000000"/>
                <w:sz w:val="18"/>
                <w:szCs w:val="18"/>
              </w:rPr>
              <w:t>amministratore è conosciuto direttamente o tramite altri amministratori</w:t>
            </w:r>
            <w:r w:rsidR="00847D0F" w:rsidRPr="00BA3D02">
              <w:rPr>
                <w:rFonts w:ascii="Garamond" w:hAnsi="Garamond"/>
                <w:color w:val="000000"/>
                <w:sz w:val="18"/>
                <w:szCs w:val="18"/>
              </w:rPr>
              <w:t xml:space="preserve"> </w:t>
            </w:r>
            <w:r w:rsidRPr="00BA3D02">
              <w:rPr>
                <w:rFonts w:ascii="Garamond" w:hAnsi="Garamond"/>
                <w:color w:val="000000"/>
                <w:sz w:val="18"/>
                <w:szCs w:val="18"/>
              </w:rPr>
              <w:t>o colleghi?</w:t>
            </w:r>
          </w:p>
        </w:tc>
        <w:tc>
          <w:tcPr>
            <w:tcW w:w="567" w:type="dxa"/>
            <w:tcBorders>
              <w:top w:val="nil"/>
              <w:left w:val="nil"/>
              <w:bottom w:val="nil"/>
              <w:right w:val="single" w:sz="8" w:space="0" w:color="000000"/>
            </w:tcBorders>
            <w:shd w:val="clear" w:color="auto" w:fill="auto"/>
            <w:vAlign w:val="center"/>
            <w:hideMark/>
          </w:tcPr>
          <w:p w14:paraId="0A029D95"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216416C0"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17C99161"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2ADAF09C"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1026F759"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2E193680"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2. Esiste una ragionevole convinzione che non si siano verificati fatti o circostanze tali da mettere in dubbio l</w:t>
            </w:r>
            <w:r w:rsidR="001D35DE" w:rsidRPr="00BA3D02">
              <w:rPr>
                <w:rFonts w:ascii="Garamond" w:hAnsi="Garamond"/>
                <w:color w:val="000000"/>
                <w:sz w:val="18"/>
                <w:szCs w:val="18"/>
              </w:rPr>
              <w:t>’</w:t>
            </w:r>
            <w:r w:rsidRPr="00BA3D02">
              <w:rPr>
                <w:rFonts w:ascii="Garamond" w:hAnsi="Garamond"/>
                <w:color w:val="000000"/>
                <w:sz w:val="18"/>
                <w:szCs w:val="18"/>
              </w:rPr>
              <w:t>integrità</w:t>
            </w:r>
            <w:r w:rsidR="00847D0F" w:rsidRPr="00BA3D02">
              <w:rPr>
                <w:rFonts w:ascii="Garamond" w:hAnsi="Garamond"/>
                <w:color w:val="000000"/>
                <w:sz w:val="18"/>
                <w:szCs w:val="18"/>
              </w:rPr>
              <w:t xml:space="preserve"> </w:t>
            </w:r>
            <w:r w:rsidRPr="00BA3D02">
              <w:rPr>
                <w:rFonts w:ascii="Garamond" w:hAnsi="Garamond"/>
                <w:color w:val="000000"/>
                <w:sz w:val="18"/>
                <w:szCs w:val="18"/>
              </w:rPr>
              <w:t>dell</w:t>
            </w:r>
            <w:r w:rsidR="001D35DE" w:rsidRPr="00BA3D02">
              <w:rPr>
                <w:rFonts w:ascii="Garamond" w:hAnsi="Garamond"/>
                <w:color w:val="000000"/>
                <w:sz w:val="18"/>
                <w:szCs w:val="18"/>
              </w:rPr>
              <w:t>’</w:t>
            </w:r>
            <w:r w:rsidRPr="00BA3D02">
              <w:rPr>
                <w:rFonts w:ascii="Garamond" w:hAnsi="Garamond"/>
                <w:color w:val="000000"/>
                <w:sz w:val="18"/>
                <w:szCs w:val="18"/>
              </w:rPr>
              <w:t>amministratore del condominio? In particolare, esiste una ragionevole convinzione in merito all</w:t>
            </w:r>
            <w:r w:rsidR="001D35DE" w:rsidRPr="00BA3D02">
              <w:rPr>
                <w:rFonts w:ascii="Garamond" w:hAnsi="Garamond"/>
                <w:color w:val="000000"/>
                <w:sz w:val="18"/>
                <w:szCs w:val="18"/>
              </w:rPr>
              <w:t>’</w:t>
            </w:r>
            <w:r w:rsidRPr="00BA3D02">
              <w:rPr>
                <w:rFonts w:ascii="Garamond" w:hAnsi="Garamond"/>
                <w:color w:val="000000"/>
                <w:sz w:val="18"/>
                <w:szCs w:val="18"/>
              </w:rPr>
              <w:t>assenza delle fattispecie di seguito riportate:</w:t>
            </w:r>
          </w:p>
        </w:tc>
        <w:tc>
          <w:tcPr>
            <w:tcW w:w="567" w:type="dxa"/>
            <w:tcBorders>
              <w:top w:val="nil"/>
              <w:left w:val="nil"/>
              <w:bottom w:val="nil"/>
              <w:right w:val="single" w:sz="8" w:space="0" w:color="000000"/>
            </w:tcBorders>
            <w:shd w:val="clear" w:color="auto" w:fill="auto"/>
            <w:vAlign w:val="center"/>
            <w:hideMark/>
          </w:tcPr>
          <w:p w14:paraId="184C96D5"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4D43240C"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23CAC2D1"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34A09954"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581B213F"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41EBBDEA"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(a) condanne e sanzioni per violazioni delle normative;</w:t>
            </w:r>
          </w:p>
        </w:tc>
        <w:tc>
          <w:tcPr>
            <w:tcW w:w="567" w:type="dxa"/>
            <w:tcBorders>
              <w:top w:val="nil"/>
              <w:left w:val="nil"/>
              <w:bottom w:val="nil"/>
              <w:right w:val="single" w:sz="8" w:space="0" w:color="000000"/>
            </w:tcBorders>
            <w:shd w:val="clear" w:color="auto" w:fill="auto"/>
            <w:vAlign w:val="center"/>
            <w:hideMark/>
          </w:tcPr>
          <w:p w14:paraId="0BE196C6"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6861D875"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0CB9F8FE"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5591DEBF"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3C2A7915"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23D76241"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(b) sospetti casi di atti illeciti o frode;</w:t>
            </w:r>
          </w:p>
        </w:tc>
        <w:tc>
          <w:tcPr>
            <w:tcW w:w="567" w:type="dxa"/>
            <w:tcBorders>
              <w:top w:val="nil"/>
              <w:left w:val="nil"/>
              <w:bottom w:val="nil"/>
              <w:right w:val="single" w:sz="8" w:space="0" w:color="000000"/>
            </w:tcBorders>
            <w:shd w:val="clear" w:color="auto" w:fill="auto"/>
            <w:vAlign w:val="center"/>
            <w:hideMark/>
          </w:tcPr>
          <w:p w14:paraId="18E10E77"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0CF49D36"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1F3FDA04"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6F9B842C"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1926518D"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4473E016"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(c) indagini in corso;</w:t>
            </w:r>
          </w:p>
        </w:tc>
        <w:tc>
          <w:tcPr>
            <w:tcW w:w="567" w:type="dxa"/>
            <w:tcBorders>
              <w:top w:val="nil"/>
              <w:left w:val="nil"/>
              <w:bottom w:val="nil"/>
              <w:right w:val="single" w:sz="8" w:space="0" w:color="000000"/>
            </w:tcBorders>
            <w:shd w:val="clear" w:color="auto" w:fill="auto"/>
            <w:vAlign w:val="center"/>
            <w:hideMark/>
          </w:tcPr>
          <w:p w14:paraId="2C689472"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431394D5"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61418ACA"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2A76584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4E69743C"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6E133DF3"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(d) pubblicità negativa;</w:t>
            </w:r>
          </w:p>
        </w:tc>
        <w:tc>
          <w:tcPr>
            <w:tcW w:w="567" w:type="dxa"/>
            <w:tcBorders>
              <w:top w:val="nil"/>
              <w:left w:val="nil"/>
              <w:bottom w:val="nil"/>
              <w:right w:val="single" w:sz="8" w:space="0" w:color="000000"/>
            </w:tcBorders>
            <w:shd w:val="clear" w:color="auto" w:fill="auto"/>
            <w:vAlign w:val="center"/>
            <w:hideMark/>
          </w:tcPr>
          <w:p w14:paraId="733C882A"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74409AE1"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6D82B208"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49F4C655"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5DBC3C1A" w14:textId="77777777" w:rsidTr="00BA01AB">
        <w:trPr>
          <w:cantSplit/>
        </w:trPr>
        <w:tc>
          <w:tcPr>
            <w:tcW w:w="4115" w:type="dxa"/>
            <w:tcBorders>
              <w:top w:val="nil"/>
              <w:left w:val="single" w:sz="8" w:space="0" w:color="000000"/>
              <w:bottom w:val="single" w:sz="8" w:space="0" w:color="000000"/>
              <w:right w:val="single" w:sz="8" w:space="0" w:color="000000"/>
            </w:tcBorders>
            <w:shd w:val="clear" w:color="auto" w:fill="auto"/>
            <w:noWrap/>
            <w:vAlign w:val="center"/>
            <w:hideMark/>
          </w:tcPr>
          <w:p w14:paraId="3E9CF4F8"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3. Se altri revisori hanno rifiutato</w:t>
            </w:r>
            <w:r w:rsidR="001D35DE" w:rsidRPr="00BA3D02">
              <w:rPr>
                <w:rFonts w:ascii="Garamond" w:hAnsi="Garamond"/>
                <w:color w:val="000000"/>
                <w:sz w:val="18"/>
                <w:szCs w:val="18"/>
              </w:rPr>
              <w:t>,</w:t>
            </w:r>
            <w:r w:rsidRPr="00BA3D02">
              <w:rPr>
                <w:rFonts w:ascii="Garamond" w:hAnsi="Garamond"/>
                <w:color w:val="000000"/>
                <w:sz w:val="18"/>
                <w:szCs w:val="18"/>
              </w:rPr>
              <w:t xml:space="preserve"> sono stati considerati i relativi rischi ed i motivi per i quali accettare l</w:t>
            </w:r>
            <w:r w:rsidR="001D35DE" w:rsidRPr="00BA3D02">
              <w:rPr>
                <w:rFonts w:ascii="Garamond" w:hAnsi="Garamond"/>
                <w:color w:val="000000"/>
                <w:sz w:val="18"/>
                <w:szCs w:val="18"/>
              </w:rPr>
              <w:t>’</w:t>
            </w:r>
            <w:r w:rsidRPr="00BA3D02">
              <w:rPr>
                <w:rFonts w:ascii="Garamond" w:hAnsi="Garamond"/>
                <w:color w:val="000000"/>
                <w:sz w:val="18"/>
                <w:szCs w:val="18"/>
              </w:rPr>
              <w:t>incarico?</w:t>
            </w:r>
          </w:p>
        </w:tc>
        <w:tc>
          <w:tcPr>
            <w:tcW w:w="567" w:type="dxa"/>
            <w:tcBorders>
              <w:top w:val="nil"/>
              <w:left w:val="nil"/>
              <w:bottom w:val="single" w:sz="8" w:space="0" w:color="000000"/>
              <w:right w:val="single" w:sz="8" w:space="0" w:color="000000"/>
            </w:tcBorders>
            <w:shd w:val="clear" w:color="auto" w:fill="auto"/>
            <w:vAlign w:val="center"/>
            <w:hideMark/>
          </w:tcPr>
          <w:p w14:paraId="266E9966"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7BFFA695"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19A69BB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14:paraId="27B17402"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4E7C4298"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195AA74F" w14:textId="77777777" w:rsidR="00A3501B" w:rsidRPr="00BA3D02" w:rsidRDefault="00A3501B" w:rsidP="00BA3D02">
            <w:pPr>
              <w:rPr>
                <w:rFonts w:ascii="Garamond" w:hAnsi="Garamond"/>
                <w:b/>
                <w:bCs/>
                <w:color w:val="000000"/>
                <w:sz w:val="18"/>
                <w:szCs w:val="18"/>
              </w:rPr>
            </w:pPr>
            <w:r w:rsidRPr="00BA3D02">
              <w:rPr>
                <w:rFonts w:ascii="Garamond" w:hAnsi="Garamond"/>
                <w:b/>
                <w:bCs/>
                <w:color w:val="000000"/>
                <w:sz w:val="18"/>
                <w:szCs w:val="18"/>
              </w:rPr>
              <w:t>Revisore precedente</w:t>
            </w:r>
          </w:p>
        </w:tc>
        <w:tc>
          <w:tcPr>
            <w:tcW w:w="567" w:type="dxa"/>
            <w:tcBorders>
              <w:top w:val="nil"/>
              <w:left w:val="nil"/>
              <w:bottom w:val="nil"/>
              <w:right w:val="single" w:sz="8" w:space="0" w:color="000000"/>
            </w:tcBorders>
            <w:shd w:val="clear" w:color="auto" w:fill="auto"/>
            <w:vAlign w:val="center"/>
            <w:hideMark/>
          </w:tcPr>
          <w:p w14:paraId="45D150D3"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0A16814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1C6B27D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55E5084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53A71C8F"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1013AC25"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4. È stato contattato, con il consenso del condominio, il revisore precedente al fine di acquisire informazioni in merito a:</w:t>
            </w:r>
          </w:p>
        </w:tc>
        <w:tc>
          <w:tcPr>
            <w:tcW w:w="567" w:type="dxa"/>
            <w:tcBorders>
              <w:top w:val="nil"/>
              <w:left w:val="nil"/>
              <w:bottom w:val="nil"/>
              <w:right w:val="single" w:sz="8" w:space="0" w:color="000000"/>
            </w:tcBorders>
            <w:shd w:val="clear" w:color="auto" w:fill="auto"/>
            <w:vAlign w:val="center"/>
            <w:hideMark/>
          </w:tcPr>
          <w:p w14:paraId="5DBFC2A2"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209AADBA"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6907691F"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5C58BF13"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0E9DFB0B"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4CFF7FE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(a) onorari non pagati;</w:t>
            </w:r>
          </w:p>
        </w:tc>
        <w:tc>
          <w:tcPr>
            <w:tcW w:w="567" w:type="dxa"/>
            <w:tcBorders>
              <w:top w:val="nil"/>
              <w:left w:val="nil"/>
              <w:bottom w:val="nil"/>
              <w:right w:val="single" w:sz="8" w:space="0" w:color="000000"/>
            </w:tcBorders>
            <w:shd w:val="clear" w:color="auto" w:fill="auto"/>
            <w:vAlign w:val="center"/>
            <w:hideMark/>
          </w:tcPr>
          <w:p w14:paraId="00DB891C"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01279AC4"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67690F65"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448071E3"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2386D715"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5DB485D9"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(b) divergenze d</w:t>
            </w:r>
            <w:r w:rsidR="001D35DE" w:rsidRPr="00BA3D02">
              <w:rPr>
                <w:rFonts w:ascii="Garamond" w:hAnsi="Garamond"/>
                <w:color w:val="000000"/>
                <w:sz w:val="18"/>
                <w:szCs w:val="18"/>
              </w:rPr>
              <w:t>’</w:t>
            </w:r>
            <w:r w:rsidRPr="00BA3D02">
              <w:rPr>
                <w:rFonts w:ascii="Garamond" w:hAnsi="Garamond"/>
                <w:color w:val="000000"/>
                <w:sz w:val="18"/>
                <w:szCs w:val="18"/>
              </w:rPr>
              <w:t xml:space="preserve">opinione o disaccordi con il condominio o con il suo amministratore; </w:t>
            </w:r>
          </w:p>
        </w:tc>
        <w:tc>
          <w:tcPr>
            <w:tcW w:w="567" w:type="dxa"/>
            <w:tcBorders>
              <w:top w:val="nil"/>
              <w:left w:val="nil"/>
              <w:bottom w:val="nil"/>
              <w:right w:val="single" w:sz="8" w:space="0" w:color="000000"/>
            </w:tcBorders>
            <w:shd w:val="clear" w:color="auto" w:fill="auto"/>
            <w:vAlign w:val="center"/>
            <w:hideMark/>
          </w:tcPr>
          <w:p w14:paraId="717FC027"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4CFB8EB4"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699E7704"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7F48B64E"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0928E7FB"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06F60724"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(c) integrità dell</w:t>
            </w:r>
            <w:r w:rsidR="001D35DE" w:rsidRPr="00BA3D02">
              <w:rPr>
                <w:rFonts w:ascii="Garamond" w:hAnsi="Garamond"/>
                <w:color w:val="000000"/>
                <w:sz w:val="18"/>
                <w:szCs w:val="18"/>
              </w:rPr>
              <w:t>’</w:t>
            </w:r>
            <w:r w:rsidRPr="00BA3D02">
              <w:rPr>
                <w:rFonts w:ascii="Garamond" w:hAnsi="Garamond"/>
                <w:color w:val="000000"/>
                <w:sz w:val="18"/>
                <w:szCs w:val="18"/>
              </w:rPr>
              <w:t>amministratore;</w:t>
            </w:r>
          </w:p>
        </w:tc>
        <w:tc>
          <w:tcPr>
            <w:tcW w:w="567" w:type="dxa"/>
            <w:tcBorders>
              <w:top w:val="nil"/>
              <w:left w:val="nil"/>
              <w:bottom w:val="nil"/>
              <w:right w:val="single" w:sz="8" w:space="0" w:color="000000"/>
            </w:tcBorders>
            <w:shd w:val="clear" w:color="auto" w:fill="auto"/>
            <w:vAlign w:val="center"/>
            <w:hideMark/>
          </w:tcPr>
          <w:p w14:paraId="277CA0A2"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732B354C"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5BA8ABA1"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70CD259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49A3F8C1"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01584A0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(d) motivazioni del cambiamento di revisore;</w:t>
            </w:r>
          </w:p>
        </w:tc>
        <w:tc>
          <w:tcPr>
            <w:tcW w:w="567" w:type="dxa"/>
            <w:tcBorders>
              <w:top w:val="nil"/>
              <w:left w:val="nil"/>
              <w:bottom w:val="nil"/>
              <w:right w:val="single" w:sz="8" w:space="0" w:color="000000"/>
            </w:tcBorders>
            <w:shd w:val="clear" w:color="auto" w:fill="auto"/>
            <w:vAlign w:val="center"/>
            <w:hideMark/>
          </w:tcPr>
          <w:p w14:paraId="331D7B3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0D0D9494"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5D09A055"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5558C5AA"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0ADB94BD"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328AD077"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(e) richieste irragionevoli o mancata collaborazione;</w:t>
            </w:r>
          </w:p>
        </w:tc>
        <w:tc>
          <w:tcPr>
            <w:tcW w:w="567" w:type="dxa"/>
            <w:tcBorders>
              <w:top w:val="nil"/>
              <w:left w:val="nil"/>
              <w:bottom w:val="nil"/>
              <w:right w:val="single" w:sz="8" w:space="0" w:color="000000"/>
            </w:tcBorders>
            <w:shd w:val="clear" w:color="auto" w:fill="auto"/>
            <w:vAlign w:val="center"/>
            <w:hideMark/>
          </w:tcPr>
          <w:p w14:paraId="126C4298"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5E438122"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5EBDCCDE"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3269407C"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2E0A5653"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24E5D946"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(f) il contenuto delle relazioni di revisione;</w:t>
            </w:r>
          </w:p>
        </w:tc>
        <w:tc>
          <w:tcPr>
            <w:tcW w:w="567" w:type="dxa"/>
            <w:tcBorders>
              <w:top w:val="nil"/>
              <w:left w:val="nil"/>
              <w:bottom w:val="nil"/>
              <w:right w:val="single" w:sz="8" w:space="0" w:color="000000"/>
            </w:tcBorders>
            <w:shd w:val="clear" w:color="auto" w:fill="auto"/>
            <w:vAlign w:val="center"/>
            <w:hideMark/>
          </w:tcPr>
          <w:p w14:paraId="20CD1844"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7728A744"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6DA5CF3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0D0C5AF6"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5C6E377F" w14:textId="77777777" w:rsidTr="00BA01AB">
        <w:trPr>
          <w:cantSplit/>
        </w:trPr>
        <w:tc>
          <w:tcPr>
            <w:tcW w:w="4115" w:type="dxa"/>
            <w:tcBorders>
              <w:top w:val="nil"/>
              <w:left w:val="single" w:sz="8" w:space="0" w:color="000000"/>
              <w:bottom w:val="single" w:sz="8" w:space="0" w:color="000000"/>
              <w:right w:val="single" w:sz="8" w:space="0" w:color="000000"/>
            </w:tcBorders>
            <w:shd w:val="clear" w:color="auto" w:fill="auto"/>
            <w:noWrap/>
            <w:vAlign w:val="center"/>
            <w:hideMark/>
          </w:tcPr>
          <w:p w14:paraId="5D9E8884"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(g)</w:t>
            </w:r>
            <w:r w:rsidR="00847D0F" w:rsidRPr="00BA3D02">
              <w:rPr>
                <w:rFonts w:ascii="Garamond" w:hAnsi="Garamond"/>
                <w:color w:val="000000"/>
                <w:sz w:val="18"/>
                <w:szCs w:val="18"/>
              </w:rPr>
              <w:t xml:space="preserve"> </w:t>
            </w:r>
            <w:r w:rsidRPr="00BA3D02">
              <w:rPr>
                <w:rFonts w:ascii="Garamond" w:hAnsi="Garamond"/>
                <w:color w:val="000000"/>
                <w:sz w:val="18"/>
                <w:szCs w:val="18"/>
              </w:rPr>
              <w:t>erario o altri aspetti riscontrati?</w:t>
            </w:r>
          </w:p>
        </w:tc>
        <w:tc>
          <w:tcPr>
            <w:tcW w:w="567" w:type="dxa"/>
            <w:tcBorders>
              <w:top w:val="nil"/>
              <w:left w:val="nil"/>
              <w:bottom w:val="single" w:sz="8" w:space="0" w:color="000000"/>
              <w:right w:val="single" w:sz="8" w:space="0" w:color="000000"/>
            </w:tcBorders>
            <w:shd w:val="clear" w:color="auto" w:fill="auto"/>
            <w:vAlign w:val="center"/>
            <w:hideMark/>
          </w:tcPr>
          <w:p w14:paraId="25E80C0B"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5222BE8A"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19F484FC"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14:paraId="549E6AA6"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2FA76E49" w14:textId="77777777" w:rsidTr="00BA01AB">
        <w:trPr>
          <w:cantSplit/>
        </w:trPr>
        <w:tc>
          <w:tcPr>
            <w:tcW w:w="4115" w:type="dxa"/>
            <w:tcBorders>
              <w:top w:val="nil"/>
              <w:left w:val="single" w:sz="8" w:space="0" w:color="000000"/>
              <w:right w:val="single" w:sz="8" w:space="0" w:color="000000"/>
            </w:tcBorders>
            <w:shd w:val="clear" w:color="auto" w:fill="auto"/>
            <w:noWrap/>
            <w:vAlign w:val="center"/>
            <w:hideMark/>
          </w:tcPr>
          <w:p w14:paraId="0B53F123" w14:textId="77777777" w:rsidR="00A3501B" w:rsidRPr="00BA3D02" w:rsidRDefault="00A3501B" w:rsidP="00BA3D02">
            <w:pPr>
              <w:rPr>
                <w:rFonts w:ascii="Garamond" w:hAnsi="Garamond"/>
                <w:b/>
                <w:bCs/>
                <w:color w:val="000000"/>
                <w:sz w:val="18"/>
                <w:szCs w:val="18"/>
              </w:rPr>
            </w:pPr>
            <w:r w:rsidRPr="00BA3D02">
              <w:rPr>
                <w:rFonts w:ascii="Garamond" w:hAnsi="Garamond"/>
                <w:b/>
                <w:bCs/>
                <w:color w:val="000000"/>
                <w:sz w:val="18"/>
                <w:szCs w:val="18"/>
              </w:rPr>
              <w:t>Rendiconti precedenti</w:t>
            </w:r>
          </w:p>
        </w:tc>
        <w:tc>
          <w:tcPr>
            <w:tcW w:w="567" w:type="dxa"/>
            <w:tcBorders>
              <w:top w:val="nil"/>
              <w:left w:val="nil"/>
              <w:right w:val="single" w:sz="8" w:space="0" w:color="000000"/>
            </w:tcBorders>
            <w:shd w:val="clear" w:color="auto" w:fill="auto"/>
            <w:vAlign w:val="center"/>
            <w:hideMark/>
          </w:tcPr>
          <w:p w14:paraId="2E5671B4"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right w:val="single" w:sz="8" w:space="0" w:color="000000"/>
            </w:tcBorders>
            <w:shd w:val="clear" w:color="auto" w:fill="auto"/>
            <w:vAlign w:val="center"/>
            <w:hideMark/>
          </w:tcPr>
          <w:p w14:paraId="4554E3C0"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right w:val="single" w:sz="8" w:space="0" w:color="000000"/>
            </w:tcBorders>
            <w:shd w:val="clear" w:color="auto" w:fill="auto"/>
            <w:vAlign w:val="center"/>
            <w:hideMark/>
          </w:tcPr>
          <w:p w14:paraId="64B22306"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right w:val="single" w:sz="8" w:space="0" w:color="000000"/>
            </w:tcBorders>
            <w:shd w:val="clear" w:color="auto" w:fill="auto"/>
            <w:vAlign w:val="center"/>
            <w:hideMark/>
          </w:tcPr>
          <w:p w14:paraId="20F69B10"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74D67AD4" w14:textId="77777777" w:rsidTr="00BA01AB">
        <w:trPr>
          <w:cantSplit/>
        </w:trPr>
        <w:tc>
          <w:tcPr>
            <w:tcW w:w="4115" w:type="dxa"/>
            <w:tcBorders>
              <w:top w:val="nil"/>
              <w:left w:val="single" w:sz="8" w:space="0" w:color="000000"/>
              <w:bottom w:val="single" w:sz="4" w:space="0" w:color="auto"/>
              <w:right w:val="single" w:sz="8" w:space="0" w:color="000000"/>
            </w:tcBorders>
            <w:shd w:val="clear" w:color="auto" w:fill="auto"/>
            <w:noWrap/>
            <w:vAlign w:val="center"/>
            <w:hideMark/>
          </w:tcPr>
          <w:p w14:paraId="453EA635"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5. È stata ottenuta ed esaminata copia dei rendiconti delle ultime gestioni condominiali?</w:t>
            </w:r>
          </w:p>
        </w:tc>
        <w:tc>
          <w:tcPr>
            <w:tcW w:w="567" w:type="dxa"/>
            <w:tcBorders>
              <w:top w:val="nil"/>
              <w:left w:val="nil"/>
              <w:bottom w:val="single" w:sz="4" w:space="0" w:color="auto"/>
              <w:right w:val="single" w:sz="8" w:space="0" w:color="000000"/>
            </w:tcBorders>
            <w:shd w:val="clear" w:color="auto" w:fill="auto"/>
            <w:vAlign w:val="center"/>
            <w:hideMark/>
          </w:tcPr>
          <w:p w14:paraId="0F7B283B"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single" w:sz="4" w:space="0" w:color="auto"/>
              <w:right w:val="single" w:sz="8" w:space="0" w:color="000000"/>
            </w:tcBorders>
            <w:shd w:val="clear" w:color="auto" w:fill="auto"/>
            <w:vAlign w:val="center"/>
            <w:hideMark/>
          </w:tcPr>
          <w:p w14:paraId="02C32545"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single" w:sz="4" w:space="0" w:color="auto"/>
              <w:right w:val="single" w:sz="8" w:space="0" w:color="000000"/>
            </w:tcBorders>
            <w:shd w:val="clear" w:color="auto" w:fill="auto"/>
            <w:vAlign w:val="center"/>
            <w:hideMark/>
          </w:tcPr>
          <w:p w14:paraId="137986A2"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single" w:sz="4" w:space="0" w:color="auto"/>
              <w:right w:val="single" w:sz="8" w:space="0" w:color="000000"/>
            </w:tcBorders>
            <w:shd w:val="clear" w:color="auto" w:fill="auto"/>
            <w:vAlign w:val="center"/>
            <w:hideMark/>
          </w:tcPr>
          <w:p w14:paraId="382EC208"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2C39DFB6" w14:textId="77777777" w:rsidTr="006E4B08">
        <w:trPr>
          <w:cantSplit/>
        </w:trPr>
        <w:tc>
          <w:tcPr>
            <w:tcW w:w="4115" w:type="dxa"/>
            <w:tcBorders>
              <w:top w:val="single" w:sz="4" w:space="0" w:color="auto"/>
              <w:left w:val="single" w:sz="8" w:space="0" w:color="000000"/>
              <w:bottom w:val="single" w:sz="4" w:space="0" w:color="auto"/>
              <w:right w:val="single" w:sz="8" w:space="0" w:color="000000"/>
            </w:tcBorders>
            <w:shd w:val="clear" w:color="auto" w:fill="auto"/>
            <w:noWrap/>
            <w:vAlign w:val="center"/>
            <w:hideMark/>
          </w:tcPr>
          <w:p w14:paraId="6333139F" w14:textId="77777777" w:rsidR="00A3501B" w:rsidRPr="00BA3D02" w:rsidRDefault="00A3501B" w:rsidP="00BA3D02">
            <w:pPr>
              <w:rPr>
                <w:rFonts w:ascii="Garamond" w:hAnsi="Garamond"/>
                <w:color w:val="000000"/>
                <w:sz w:val="18"/>
                <w:szCs w:val="18"/>
              </w:rPr>
            </w:pPr>
            <w:bookmarkStart w:id="1" w:name="RANGE!A37"/>
            <w:r w:rsidRPr="00BA3D02">
              <w:rPr>
                <w:rFonts w:ascii="Garamond" w:hAnsi="Garamond"/>
                <w:color w:val="000000"/>
                <w:sz w:val="18"/>
                <w:szCs w:val="18"/>
              </w:rPr>
              <w:t>6.</w:t>
            </w:r>
            <w:r w:rsidR="00847D0F" w:rsidRPr="00BA3D02">
              <w:rPr>
                <w:rFonts w:ascii="Garamond" w:hAnsi="Garamond"/>
                <w:color w:val="000000"/>
                <w:sz w:val="18"/>
                <w:szCs w:val="18"/>
              </w:rPr>
              <w:t xml:space="preserve"> </w:t>
            </w:r>
            <w:r w:rsidRPr="00BA3D02">
              <w:rPr>
                <w:rFonts w:ascii="Garamond" w:hAnsi="Garamond"/>
                <w:color w:val="000000"/>
                <w:sz w:val="18"/>
                <w:szCs w:val="18"/>
              </w:rPr>
              <w:t>Sono stati discussi con l</w:t>
            </w:r>
            <w:r w:rsidR="001D35DE" w:rsidRPr="00BA3D02">
              <w:rPr>
                <w:rFonts w:ascii="Garamond" w:hAnsi="Garamond"/>
                <w:color w:val="000000"/>
                <w:sz w:val="18"/>
                <w:szCs w:val="18"/>
              </w:rPr>
              <w:t>’</w:t>
            </w:r>
            <w:r w:rsidRPr="00BA3D02">
              <w:rPr>
                <w:rFonts w:ascii="Garamond" w:hAnsi="Garamond"/>
                <w:color w:val="000000"/>
                <w:sz w:val="18"/>
                <w:szCs w:val="18"/>
              </w:rPr>
              <w:t>amministratore del condominio i principi e i criteri di rendicontazione utilizzati nella gestione condominiale precedente? È stato valutato se tali principi e criteri siano corretti ed applicati con continuità?</w:t>
            </w:r>
            <w:bookmarkEnd w:id="1"/>
          </w:p>
        </w:tc>
        <w:tc>
          <w:tcPr>
            <w:tcW w:w="567" w:type="dxa"/>
            <w:tcBorders>
              <w:top w:val="single" w:sz="4" w:space="0" w:color="auto"/>
              <w:left w:val="nil"/>
              <w:bottom w:val="single" w:sz="4" w:space="0" w:color="auto"/>
              <w:right w:val="single" w:sz="8" w:space="0" w:color="000000"/>
            </w:tcBorders>
            <w:shd w:val="clear" w:color="auto" w:fill="auto"/>
            <w:vAlign w:val="center"/>
            <w:hideMark/>
          </w:tcPr>
          <w:p w14:paraId="3984974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single" w:sz="4" w:space="0" w:color="auto"/>
              <w:left w:val="nil"/>
              <w:bottom w:val="single" w:sz="4" w:space="0" w:color="auto"/>
              <w:right w:val="single" w:sz="8" w:space="0" w:color="000000"/>
            </w:tcBorders>
            <w:shd w:val="clear" w:color="auto" w:fill="auto"/>
            <w:vAlign w:val="center"/>
            <w:hideMark/>
          </w:tcPr>
          <w:p w14:paraId="2EAD24F6"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single" w:sz="4" w:space="0" w:color="auto"/>
              <w:left w:val="nil"/>
              <w:bottom w:val="single" w:sz="4" w:space="0" w:color="auto"/>
              <w:right w:val="single" w:sz="8" w:space="0" w:color="000000"/>
            </w:tcBorders>
            <w:shd w:val="clear" w:color="auto" w:fill="auto"/>
            <w:vAlign w:val="center"/>
            <w:hideMark/>
          </w:tcPr>
          <w:p w14:paraId="436FCFDA"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14:paraId="3385B9E9"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21BAFBBA" w14:textId="77777777" w:rsidTr="006E4B08">
        <w:trPr>
          <w:cantSplit/>
        </w:trPr>
        <w:tc>
          <w:tcPr>
            <w:tcW w:w="4115" w:type="dxa"/>
            <w:tcBorders>
              <w:top w:val="single" w:sz="4" w:space="0" w:color="auto"/>
              <w:left w:val="single" w:sz="8" w:space="0" w:color="000000"/>
              <w:bottom w:val="nil"/>
              <w:right w:val="single" w:sz="8" w:space="0" w:color="000000"/>
            </w:tcBorders>
            <w:shd w:val="clear" w:color="auto" w:fill="auto"/>
            <w:noWrap/>
            <w:vAlign w:val="center"/>
            <w:hideMark/>
          </w:tcPr>
          <w:p w14:paraId="43480835" w14:textId="77777777" w:rsidR="00A3501B" w:rsidRPr="00BA3D02" w:rsidRDefault="00A3501B" w:rsidP="006E4B08">
            <w:pPr>
              <w:keepNext/>
              <w:rPr>
                <w:rFonts w:ascii="Garamond" w:hAnsi="Garamond"/>
                <w:b/>
                <w:bCs/>
                <w:color w:val="000000"/>
                <w:sz w:val="18"/>
                <w:szCs w:val="18"/>
              </w:rPr>
            </w:pPr>
            <w:r w:rsidRPr="00BA3D02">
              <w:rPr>
                <w:rFonts w:ascii="Garamond" w:hAnsi="Garamond"/>
                <w:b/>
                <w:bCs/>
                <w:color w:val="000000"/>
                <w:sz w:val="18"/>
                <w:szCs w:val="18"/>
              </w:rPr>
              <w:t>Conoscenze specifiche</w:t>
            </w:r>
          </w:p>
        </w:tc>
        <w:tc>
          <w:tcPr>
            <w:tcW w:w="567" w:type="dxa"/>
            <w:tcBorders>
              <w:top w:val="single" w:sz="4" w:space="0" w:color="auto"/>
              <w:left w:val="nil"/>
              <w:bottom w:val="nil"/>
              <w:right w:val="single" w:sz="8" w:space="0" w:color="000000"/>
            </w:tcBorders>
            <w:shd w:val="clear" w:color="auto" w:fill="auto"/>
            <w:vAlign w:val="center"/>
            <w:hideMark/>
          </w:tcPr>
          <w:p w14:paraId="3D6FB0D8" w14:textId="77777777" w:rsidR="00A3501B" w:rsidRPr="00BA3D02" w:rsidRDefault="00A3501B" w:rsidP="006E4B08">
            <w:pPr>
              <w:keepNext/>
              <w:rPr>
                <w:rFonts w:ascii="Garamond" w:hAnsi="Garamond"/>
                <w:color w:val="000000"/>
                <w:sz w:val="18"/>
                <w:szCs w:val="18"/>
              </w:rPr>
            </w:pPr>
            <w:r w:rsidRPr="00BA3D02">
              <w:rPr>
                <w:rFonts w:ascii="Garamond" w:hAnsi="Garamond"/>
                <w:color w:val="000000"/>
                <w:sz w:val="18"/>
                <w:szCs w:val="18"/>
              </w:rPr>
              <w:t> </w:t>
            </w:r>
          </w:p>
        </w:tc>
        <w:tc>
          <w:tcPr>
            <w:tcW w:w="567" w:type="dxa"/>
            <w:tcBorders>
              <w:top w:val="single" w:sz="4" w:space="0" w:color="auto"/>
              <w:left w:val="nil"/>
              <w:bottom w:val="nil"/>
              <w:right w:val="single" w:sz="8" w:space="0" w:color="000000"/>
            </w:tcBorders>
            <w:shd w:val="clear" w:color="auto" w:fill="auto"/>
            <w:vAlign w:val="center"/>
            <w:hideMark/>
          </w:tcPr>
          <w:p w14:paraId="00E03546" w14:textId="77777777" w:rsidR="00A3501B" w:rsidRPr="00BA3D02" w:rsidRDefault="00A3501B" w:rsidP="006E4B08">
            <w:pPr>
              <w:keepNext/>
              <w:rPr>
                <w:rFonts w:ascii="Garamond" w:hAnsi="Garamond"/>
                <w:color w:val="000000"/>
                <w:sz w:val="18"/>
                <w:szCs w:val="18"/>
              </w:rPr>
            </w:pPr>
            <w:r w:rsidRPr="00BA3D02">
              <w:rPr>
                <w:rFonts w:ascii="Garamond" w:hAnsi="Garamond"/>
                <w:color w:val="000000"/>
                <w:sz w:val="18"/>
                <w:szCs w:val="18"/>
              </w:rPr>
              <w:t> </w:t>
            </w:r>
          </w:p>
        </w:tc>
        <w:tc>
          <w:tcPr>
            <w:tcW w:w="567" w:type="dxa"/>
            <w:tcBorders>
              <w:top w:val="single" w:sz="4" w:space="0" w:color="auto"/>
              <w:left w:val="nil"/>
              <w:bottom w:val="nil"/>
              <w:right w:val="single" w:sz="8" w:space="0" w:color="000000"/>
            </w:tcBorders>
            <w:shd w:val="clear" w:color="auto" w:fill="auto"/>
            <w:vAlign w:val="center"/>
            <w:hideMark/>
          </w:tcPr>
          <w:p w14:paraId="34687A00" w14:textId="77777777" w:rsidR="00A3501B" w:rsidRPr="00BA3D02" w:rsidRDefault="00A3501B" w:rsidP="006E4B08">
            <w:pPr>
              <w:keepNext/>
              <w:rPr>
                <w:rFonts w:ascii="Garamond" w:hAnsi="Garamond"/>
                <w:color w:val="000000"/>
                <w:sz w:val="18"/>
                <w:szCs w:val="18"/>
              </w:rPr>
            </w:pPr>
            <w:r w:rsidRPr="00BA3D02">
              <w:rPr>
                <w:rFonts w:ascii="Garamond" w:hAnsi="Garamond"/>
                <w:color w:val="000000"/>
                <w:sz w:val="18"/>
                <w:szCs w:val="18"/>
              </w:rPr>
              <w:t> </w:t>
            </w:r>
          </w:p>
        </w:tc>
        <w:tc>
          <w:tcPr>
            <w:tcW w:w="1134" w:type="dxa"/>
            <w:tcBorders>
              <w:top w:val="single" w:sz="4" w:space="0" w:color="auto"/>
              <w:left w:val="nil"/>
              <w:bottom w:val="nil"/>
              <w:right w:val="single" w:sz="8" w:space="0" w:color="000000"/>
            </w:tcBorders>
            <w:shd w:val="clear" w:color="auto" w:fill="auto"/>
            <w:vAlign w:val="center"/>
            <w:hideMark/>
          </w:tcPr>
          <w:p w14:paraId="271D14FD" w14:textId="77777777" w:rsidR="00A3501B" w:rsidRPr="00BA3D02" w:rsidRDefault="00A3501B" w:rsidP="006E4B08">
            <w:pPr>
              <w:keepNext/>
              <w:rPr>
                <w:rFonts w:ascii="Garamond" w:hAnsi="Garamond"/>
                <w:color w:val="000000"/>
                <w:sz w:val="18"/>
                <w:szCs w:val="18"/>
              </w:rPr>
            </w:pPr>
            <w:r w:rsidRPr="00BA3D02">
              <w:rPr>
                <w:rFonts w:ascii="Garamond" w:hAnsi="Garamond"/>
                <w:color w:val="000000"/>
                <w:sz w:val="18"/>
                <w:szCs w:val="18"/>
              </w:rPr>
              <w:t> </w:t>
            </w:r>
          </w:p>
        </w:tc>
      </w:tr>
      <w:tr w:rsidR="00A3501B" w:rsidRPr="00BA3D02" w14:paraId="127D1C43"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1D57C72E"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7.</w:t>
            </w:r>
            <w:r w:rsidR="00847D0F" w:rsidRPr="00BA3D02">
              <w:rPr>
                <w:rFonts w:ascii="Garamond" w:hAnsi="Garamond"/>
                <w:color w:val="000000"/>
                <w:sz w:val="18"/>
                <w:szCs w:val="18"/>
              </w:rPr>
              <w:t xml:space="preserve"> </w:t>
            </w:r>
            <w:r w:rsidRPr="00BA3D02">
              <w:rPr>
                <w:rFonts w:ascii="Garamond" w:hAnsi="Garamond"/>
                <w:color w:val="000000"/>
                <w:sz w:val="18"/>
                <w:szCs w:val="18"/>
              </w:rPr>
              <w:t>Si ritiene di avere conoscenze sufficienti a svolgere l</w:t>
            </w:r>
            <w:r w:rsidR="001D35DE" w:rsidRPr="00BA3D02">
              <w:rPr>
                <w:rFonts w:ascii="Garamond" w:hAnsi="Garamond"/>
                <w:color w:val="000000"/>
                <w:sz w:val="18"/>
                <w:szCs w:val="18"/>
              </w:rPr>
              <w:t>’</w:t>
            </w:r>
            <w:r w:rsidRPr="00BA3D02">
              <w:rPr>
                <w:rFonts w:ascii="Garamond" w:hAnsi="Garamond"/>
                <w:color w:val="000000"/>
                <w:sz w:val="18"/>
                <w:szCs w:val="18"/>
              </w:rPr>
              <w:t>incarico? In caso contrario, le conoscenze necessarie possono essere ottenute facilmente?</w:t>
            </w:r>
          </w:p>
        </w:tc>
        <w:tc>
          <w:tcPr>
            <w:tcW w:w="567" w:type="dxa"/>
            <w:tcBorders>
              <w:top w:val="nil"/>
              <w:left w:val="nil"/>
              <w:bottom w:val="nil"/>
              <w:right w:val="single" w:sz="8" w:space="0" w:color="000000"/>
            </w:tcBorders>
            <w:shd w:val="clear" w:color="auto" w:fill="auto"/>
            <w:vAlign w:val="center"/>
            <w:hideMark/>
          </w:tcPr>
          <w:p w14:paraId="4B80FF2C"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2ECA19CF"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1A4CDBB0"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1194BF57"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05E2F26C" w14:textId="77777777" w:rsidTr="00BA01AB">
        <w:trPr>
          <w:cantSplit/>
        </w:trPr>
        <w:tc>
          <w:tcPr>
            <w:tcW w:w="4115" w:type="dxa"/>
            <w:tcBorders>
              <w:top w:val="nil"/>
              <w:left w:val="single" w:sz="8" w:space="0" w:color="000000"/>
              <w:bottom w:val="single" w:sz="8" w:space="0" w:color="000000"/>
              <w:right w:val="single" w:sz="8" w:space="0" w:color="000000"/>
            </w:tcBorders>
            <w:shd w:val="clear" w:color="auto" w:fill="auto"/>
            <w:noWrap/>
            <w:vAlign w:val="center"/>
            <w:hideMark/>
          </w:tcPr>
          <w:p w14:paraId="64B1FDE5"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8.</w:t>
            </w:r>
            <w:r w:rsidR="00847D0F" w:rsidRPr="00BA3D02">
              <w:rPr>
                <w:rFonts w:ascii="Garamond" w:hAnsi="Garamond"/>
                <w:color w:val="000000"/>
                <w:sz w:val="18"/>
                <w:szCs w:val="18"/>
              </w:rPr>
              <w:t xml:space="preserve"> </w:t>
            </w:r>
            <w:r w:rsidRPr="00BA3D02">
              <w:rPr>
                <w:rFonts w:ascii="Garamond" w:hAnsi="Garamond"/>
                <w:color w:val="000000"/>
                <w:sz w:val="18"/>
                <w:szCs w:val="18"/>
              </w:rPr>
              <w:t>Sono state individuate aree che richiedono conoscenze specialistiche di esperti? In caso affermativo, le conoscenze necessarie possono essere ottenute facilmente?</w:t>
            </w:r>
          </w:p>
        </w:tc>
        <w:tc>
          <w:tcPr>
            <w:tcW w:w="567" w:type="dxa"/>
            <w:tcBorders>
              <w:top w:val="nil"/>
              <w:left w:val="nil"/>
              <w:bottom w:val="single" w:sz="8" w:space="0" w:color="000000"/>
              <w:right w:val="single" w:sz="8" w:space="0" w:color="000000"/>
            </w:tcBorders>
            <w:shd w:val="clear" w:color="auto" w:fill="auto"/>
            <w:vAlign w:val="center"/>
            <w:hideMark/>
          </w:tcPr>
          <w:p w14:paraId="1B6625F1"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38CA49AC"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43790B06"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14:paraId="15A8C038"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227E7C6D"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6E7AD70C" w14:textId="77777777" w:rsidR="00A3501B" w:rsidRPr="00BA3D02" w:rsidRDefault="00A3501B" w:rsidP="00BA3D02">
            <w:pPr>
              <w:rPr>
                <w:rFonts w:ascii="Garamond" w:hAnsi="Garamond"/>
                <w:b/>
                <w:bCs/>
                <w:color w:val="000000"/>
                <w:sz w:val="18"/>
                <w:szCs w:val="18"/>
              </w:rPr>
            </w:pPr>
            <w:r w:rsidRPr="00BA3D02">
              <w:rPr>
                <w:rFonts w:ascii="Garamond" w:hAnsi="Garamond"/>
                <w:b/>
                <w:bCs/>
                <w:color w:val="000000"/>
                <w:sz w:val="18"/>
                <w:szCs w:val="18"/>
              </w:rPr>
              <w:t>Valutazione dell</w:t>
            </w:r>
            <w:r w:rsidR="001D35DE" w:rsidRPr="00BA3D02">
              <w:rPr>
                <w:rFonts w:ascii="Garamond" w:hAnsi="Garamond"/>
                <w:b/>
                <w:bCs/>
                <w:color w:val="000000"/>
                <w:sz w:val="18"/>
                <w:szCs w:val="18"/>
              </w:rPr>
              <w:t>’</w:t>
            </w:r>
            <w:r w:rsidRPr="00BA3D02">
              <w:rPr>
                <w:rFonts w:ascii="Garamond" w:hAnsi="Garamond"/>
                <w:b/>
                <w:bCs/>
                <w:color w:val="000000"/>
                <w:sz w:val="18"/>
                <w:szCs w:val="18"/>
              </w:rPr>
              <w:t>indipendenza</w:t>
            </w:r>
          </w:p>
        </w:tc>
        <w:tc>
          <w:tcPr>
            <w:tcW w:w="567" w:type="dxa"/>
            <w:tcBorders>
              <w:top w:val="nil"/>
              <w:left w:val="nil"/>
              <w:bottom w:val="nil"/>
              <w:right w:val="single" w:sz="8" w:space="0" w:color="000000"/>
            </w:tcBorders>
            <w:shd w:val="clear" w:color="auto" w:fill="auto"/>
            <w:vAlign w:val="center"/>
            <w:hideMark/>
          </w:tcPr>
          <w:p w14:paraId="7998E1F0"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7920BAAE"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77A6A735"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4F69A226"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301E3451" w14:textId="77777777" w:rsidTr="00BA01AB">
        <w:trPr>
          <w:cantSplit/>
        </w:trPr>
        <w:tc>
          <w:tcPr>
            <w:tcW w:w="4115" w:type="dxa"/>
            <w:tcBorders>
              <w:top w:val="nil"/>
              <w:left w:val="single" w:sz="4" w:space="0" w:color="auto"/>
              <w:bottom w:val="nil"/>
              <w:right w:val="nil"/>
            </w:tcBorders>
            <w:shd w:val="clear" w:color="auto" w:fill="auto"/>
            <w:noWrap/>
            <w:vAlign w:val="bottom"/>
            <w:hideMark/>
          </w:tcPr>
          <w:p w14:paraId="6978154C"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9.</w:t>
            </w:r>
            <w:r w:rsidR="00847D0F" w:rsidRPr="00BA3D02">
              <w:rPr>
                <w:rFonts w:ascii="Garamond" w:hAnsi="Garamond"/>
                <w:color w:val="000000"/>
                <w:sz w:val="18"/>
                <w:szCs w:val="18"/>
              </w:rPr>
              <w:t xml:space="preserve"> </w:t>
            </w:r>
            <w:r w:rsidRPr="00BA3D02">
              <w:rPr>
                <w:rFonts w:ascii="Garamond" w:hAnsi="Garamond"/>
                <w:color w:val="000000"/>
                <w:sz w:val="18"/>
                <w:szCs w:val="18"/>
              </w:rPr>
              <w:t>È stata valutata l</w:t>
            </w:r>
            <w:r w:rsidR="001D35DE" w:rsidRPr="00BA3D02">
              <w:rPr>
                <w:rFonts w:ascii="Garamond" w:hAnsi="Garamond"/>
                <w:color w:val="000000"/>
                <w:sz w:val="18"/>
                <w:szCs w:val="18"/>
              </w:rPr>
              <w:t>’</w:t>
            </w:r>
            <w:r w:rsidRPr="00BA3D02">
              <w:rPr>
                <w:rFonts w:ascii="Garamond" w:hAnsi="Garamond"/>
                <w:color w:val="000000"/>
                <w:sz w:val="18"/>
                <w:szCs w:val="18"/>
              </w:rPr>
              <w:t>indipendenza al fine di accettare l</w:t>
            </w:r>
            <w:r w:rsidR="001D35DE" w:rsidRPr="00BA3D02">
              <w:rPr>
                <w:rFonts w:ascii="Garamond" w:hAnsi="Garamond"/>
                <w:color w:val="000000"/>
                <w:sz w:val="18"/>
                <w:szCs w:val="18"/>
              </w:rPr>
              <w:t>’</w:t>
            </w:r>
            <w:r w:rsidRPr="00BA3D02">
              <w:rPr>
                <w:rFonts w:ascii="Garamond" w:hAnsi="Garamond"/>
                <w:color w:val="000000"/>
                <w:sz w:val="18"/>
                <w:szCs w:val="18"/>
              </w:rPr>
              <w:t>incarico?</w:t>
            </w:r>
          </w:p>
        </w:tc>
        <w:tc>
          <w:tcPr>
            <w:tcW w:w="567" w:type="dxa"/>
            <w:tcBorders>
              <w:top w:val="nil"/>
              <w:left w:val="single" w:sz="8" w:space="0" w:color="000000"/>
              <w:bottom w:val="nil"/>
              <w:right w:val="single" w:sz="8" w:space="0" w:color="000000"/>
            </w:tcBorders>
            <w:shd w:val="clear" w:color="auto" w:fill="auto"/>
            <w:vAlign w:val="center"/>
            <w:hideMark/>
          </w:tcPr>
          <w:p w14:paraId="3ED5EB30"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2FAC5D77"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028A6D95"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139AAE52"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48860853" w14:textId="77777777" w:rsidTr="00BA01AB">
        <w:trPr>
          <w:cantSplit/>
        </w:trPr>
        <w:tc>
          <w:tcPr>
            <w:tcW w:w="4115" w:type="dxa"/>
            <w:tcBorders>
              <w:top w:val="nil"/>
              <w:left w:val="single" w:sz="8" w:space="0" w:color="000000"/>
              <w:bottom w:val="single" w:sz="8" w:space="0" w:color="000000"/>
              <w:right w:val="single" w:sz="8" w:space="0" w:color="000000"/>
            </w:tcBorders>
            <w:shd w:val="clear" w:color="auto" w:fill="auto"/>
            <w:noWrap/>
            <w:vAlign w:val="center"/>
            <w:hideMark/>
          </w:tcPr>
          <w:p w14:paraId="11C9DE92"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10.</w:t>
            </w:r>
            <w:r w:rsidR="00847D0F" w:rsidRPr="00BA3D02">
              <w:rPr>
                <w:rFonts w:ascii="Garamond" w:hAnsi="Garamond"/>
                <w:color w:val="000000"/>
                <w:sz w:val="18"/>
                <w:szCs w:val="18"/>
              </w:rPr>
              <w:t xml:space="preserve"> </w:t>
            </w:r>
            <w:r w:rsidRPr="00BA3D02">
              <w:rPr>
                <w:rFonts w:ascii="Garamond" w:hAnsi="Garamond"/>
                <w:color w:val="000000"/>
                <w:sz w:val="18"/>
                <w:szCs w:val="18"/>
              </w:rPr>
              <w:t>Sono state adottate salvaguardie sufficienti tali da eliminare o ridurre ad un livello accettabile le minacce all</w:t>
            </w:r>
            <w:r w:rsidR="001D35DE" w:rsidRPr="00BA3D02">
              <w:rPr>
                <w:rFonts w:ascii="Garamond" w:hAnsi="Garamond"/>
                <w:color w:val="000000"/>
                <w:sz w:val="18"/>
                <w:szCs w:val="18"/>
              </w:rPr>
              <w:t>’</w:t>
            </w:r>
            <w:r w:rsidRPr="00BA3D02">
              <w:rPr>
                <w:rFonts w:ascii="Garamond" w:hAnsi="Garamond"/>
                <w:color w:val="000000"/>
                <w:sz w:val="18"/>
                <w:szCs w:val="18"/>
              </w:rPr>
              <w:t>indipendenza?</w:t>
            </w:r>
          </w:p>
        </w:tc>
        <w:tc>
          <w:tcPr>
            <w:tcW w:w="567" w:type="dxa"/>
            <w:tcBorders>
              <w:top w:val="nil"/>
              <w:left w:val="nil"/>
              <w:bottom w:val="single" w:sz="8" w:space="0" w:color="000000"/>
              <w:right w:val="single" w:sz="8" w:space="0" w:color="000000"/>
            </w:tcBorders>
            <w:shd w:val="clear" w:color="auto" w:fill="auto"/>
            <w:vAlign w:val="center"/>
            <w:hideMark/>
          </w:tcPr>
          <w:p w14:paraId="086C4409"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3C7ABB33"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4B6C7AA1"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14:paraId="1BA949EF"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196BBED6"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58FA4253" w14:textId="77777777" w:rsidR="00A3501B" w:rsidRPr="00BA3D02" w:rsidRDefault="00A3501B" w:rsidP="00BA3D02">
            <w:pPr>
              <w:rPr>
                <w:rFonts w:ascii="Garamond" w:hAnsi="Garamond"/>
                <w:b/>
                <w:bCs/>
                <w:color w:val="000000"/>
                <w:sz w:val="18"/>
                <w:szCs w:val="18"/>
              </w:rPr>
            </w:pPr>
            <w:r w:rsidRPr="00BA3D02">
              <w:rPr>
                <w:rFonts w:ascii="Garamond" w:hAnsi="Garamond"/>
                <w:b/>
                <w:bCs/>
                <w:color w:val="000000"/>
                <w:sz w:val="18"/>
                <w:szCs w:val="18"/>
              </w:rPr>
              <w:t>Valutazione preliminare del rischio dell</w:t>
            </w:r>
            <w:r w:rsidR="001D35DE" w:rsidRPr="00BA3D02">
              <w:rPr>
                <w:rFonts w:ascii="Garamond" w:hAnsi="Garamond"/>
                <w:b/>
                <w:bCs/>
                <w:color w:val="000000"/>
                <w:sz w:val="18"/>
                <w:szCs w:val="18"/>
              </w:rPr>
              <w:t>’</w:t>
            </w:r>
            <w:r w:rsidRPr="00BA3D02">
              <w:rPr>
                <w:rFonts w:ascii="Garamond" w:hAnsi="Garamond"/>
                <w:b/>
                <w:bCs/>
                <w:color w:val="000000"/>
                <w:sz w:val="18"/>
                <w:szCs w:val="18"/>
              </w:rPr>
              <w:t>incarico</w:t>
            </w:r>
          </w:p>
        </w:tc>
        <w:tc>
          <w:tcPr>
            <w:tcW w:w="567" w:type="dxa"/>
            <w:tcBorders>
              <w:top w:val="nil"/>
              <w:left w:val="nil"/>
              <w:bottom w:val="nil"/>
              <w:right w:val="single" w:sz="8" w:space="0" w:color="000000"/>
            </w:tcBorders>
            <w:shd w:val="clear" w:color="auto" w:fill="auto"/>
            <w:vAlign w:val="center"/>
            <w:hideMark/>
          </w:tcPr>
          <w:p w14:paraId="13CF52C1"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13A67F79"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7574F1C3"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226BB782"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63D9819D"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5584CB97"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11. Se il rendiconto è stato predisposto dall</w:t>
            </w:r>
            <w:r w:rsidR="001D35DE" w:rsidRPr="00BA3D02">
              <w:rPr>
                <w:rFonts w:ascii="Garamond" w:hAnsi="Garamond"/>
                <w:color w:val="000000"/>
                <w:sz w:val="18"/>
                <w:szCs w:val="18"/>
              </w:rPr>
              <w:t>’</w:t>
            </w:r>
            <w:r w:rsidRPr="00BA3D02">
              <w:rPr>
                <w:rFonts w:ascii="Garamond" w:hAnsi="Garamond"/>
                <w:color w:val="000000"/>
                <w:sz w:val="18"/>
                <w:szCs w:val="18"/>
              </w:rPr>
              <w:t>amministratore cessato:</w:t>
            </w:r>
          </w:p>
          <w:p w14:paraId="6283545E"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a) è avvenuto il passaggio delle consegne?</w:t>
            </w:r>
          </w:p>
          <w:p w14:paraId="6348854B"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b)c</w:t>
            </w:r>
            <w:r w:rsidR="001D35DE" w:rsidRPr="00BA3D02">
              <w:rPr>
                <w:rFonts w:ascii="Garamond" w:hAnsi="Garamond"/>
                <w:color w:val="000000"/>
                <w:sz w:val="18"/>
                <w:szCs w:val="18"/>
              </w:rPr>
              <w:t>’</w:t>
            </w:r>
            <w:r w:rsidRPr="00BA3D02">
              <w:rPr>
                <w:rFonts w:ascii="Garamond" w:hAnsi="Garamond"/>
                <w:color w:val="000000"/>
                <w:sz w:val="18"/>
                <w:szCs w:val="18"/>
              </w:rPr>
              <w:t xml:space="preserve">è accesso diretto alle carte di lavoro del precedente amministratore? </w:t>
            </w:r>
          </w:p>
        </w:tc>
        <w:tc>
          <w:tcPr>
            <w:tcW w:w="567" w:type="dxa"/>
            <w:tcBorders>
              <w:top w:val="nil"/>
              <w:left w:val="nil"/>
              <w:bottom w:val="nil"/>
              <w:right w:val="single" w:sz="8" w:space="0" w:color="000000"/>
            </w:tcBorders>
            <w:shd w:val="clear" w:color="auto" w:fill="auto"/>
            <w:vAlign w:val="center"/>
            <w:hideMark/>
          </w:tcPr>
          <w:p w14:paraId="702E84B5"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43A5F443"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50988661"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0668217E"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722A8E13"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2A4E4FA2"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12.</w:t>
            </w:r>
            <w:r w:rsidR="00847D0F" w:rsidRPr="00BA3D02">
              <w:rPr>
                <w:rFonts w:ascii="Garamond" w:hAnsi="Garamond"/>
                <w:color w:val="000000"/>
                <w:sz w:val="18"/>
                <w:szCs w:val="18"/>
              </w:rPr>
              <w:t xml:space="preserve"> </w:t>
            </w:r>
            <w:r w:rsidRPr="00BA3D02">
              <w:rPr>
                <w:rFonts w:ascii="Garamond" w:hAnsi="Garamond"/>
                <w:color w:val="000000"/>
                <w:sz w:val="18"/>
                <w:szCs w:val="18"/>
              </w:rPr>
              <w:t>Esiste una ragionevole convinzione che i rischi associati all</w:t>
            </w:r>
            <w:r w:rsidR="001D35DE" w:rsidRPr="00BA3D02">
              <w:rPr>
                <w:rFonts w:ascii="Garamond" w:hAnsi="Garamond"/>
                <w:color w:val="000000"/>
                <w:sz w:val="18"/>
                <w:szCs w:val="18"/>
              </w:rPr>
              <w:t>’</w:t>
            </w:r>
            <w:r w:rsidRPr="00BA3D02">
              <w:rPr>
                <w:rFonts w:ascii="Garamond" w:hAnsi="Garamond"/>
                <w:color w:val="000000"/>
                <w:sz w:val="18"/>
                <w:szCs w:val="18"/>
              </w:rPr>
              <w:t xml:space="preserve">incarico sono accettabili? </w:t>
            </w:r>
          </w:p>
        </w:tc>
        <w:tc>
          <w:tcPr>
            <w:tcW w:w="567" w:type="dxa"/>
            <w:tcBorders>
              <w:top w:val="nil"/>
              <w:left w:val="nil"/>
              <w:bottom w:val="nil"/>
              <w:right w:val="single" w:sz="8" w:space="0" w:color="000000"/>
            </w:tcBorders>
            <w:shd w:val="clear" w:color="auto" w:fill="auto"/>
            <w:vAlign w:val="center"/>
            <w:hideMark/>
          </w:tcPr>
          <w:p w14:paraId="1951CD66"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724189D5"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5751B108"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74015519"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18137137"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6599619E"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E</w:t>
            </w:r>
            <w:r w:rsidR="001D35DE" w:rsidRPr="00BA3D02">
              <w:rPr>
                <w:rFonts w:ascii="Garamond" w:hAnsi="Garamond"/>
                <w:color w:val="000000"/>
                <w:sz w:val="18"/>
                <w:szCs w:val="18"/>
              </w:rPr>
              <w:t>’</w:t>
            </w:r>
            <w:r w:rsidRPr="00BA3D02">
              <w:rPr>
                <w:rFonts w:ascii="Garamond" w:hAnsi="Garamond"/>
                <w:color w:val="000000"/>
                <w:sz w:val="18"/>
                <w:szCs w:val="18"/>
              </w:rPr>
              <w:t xml:space="preserve"> stata valutata la presenza dei seguenti rischi?</w:t>
            </w:r>
          </w:p>
        </w:tc>
        <w:tc>
          <w:tcPr>
            <w:tcW w:w="567" w:type="dxa"/>
            <w:tcBorders>
              <w:top w:val="nil"/>
              <w:left w:val="nil"/>
              <w:bottom w:val="nil"/>
              <w:right w:val="single" w:sz="8" w:space="0" w:color="000000"/>
            </w:tcBorders>
            <w:shd w:val="clear" w:color="auto" w:fill="auto"/>
            <w:vAlign w:val="center"/>
            <w:hideMark/>
          </w:tcPr>
          <w:p w14:paraId="4842C7D5"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44F923A0"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24D88486"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2160C287"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59245F26"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3CEAF8F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a) condòmini in posizione dominante;</w:t>
            </w:r>
          </w:p>
        </w:tc>
        <w:tc>
          <w:tcPr>
            <w:tcW w:w="567" w:type="dxa"/>
            <w:tcBorders>
              <w:top w:val="nil"/>
              <w:left w:val="nil"/>
              <w:bottom w:val="nil"/>
              <w:right w:val="single" w:sz="8" w:space="0" w:color="000000"/>
            </w:tcBorders>
            <w:shd w:val="clear" w:color="auto" w:fill="auto"/>
            <w:vAlign w:val="center"/>
            <w:hideMark/>
          </w:tcPr>
          <w:p w14:paraId="1D5EC99E"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586985B8"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633BBD15"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05D1B549"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7B255CE1"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63632665"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b) indicazioni che l</w:t>
            </w:r>
            <w:r w:rsidR="001D35DE" w:rsidRPr="00BA3D02">
              <w:rPr>
                <w:rFonts w:ascii="Garamond" w:hAnsi="Garamond"/>
                <w:color w:val="000000"/>
                <w:sz w:val="18"/>
                <w:szCs w:val="18"/>
              </w:rPr>
              <w:t>’</w:t>
            </w:r>
            <w:r w:rsidRPr="00BA3D02">
              <w:rPr>
                <w:rFonts w:ascii="Garamond" w:hAnsi="Garamond"/>
                <w:color w:val="000000"/>
                <w:sz w:val="18"/>
                <w:szCs w:val="18"/>
              </w:rPr>
              <w:t>amministrazione condominiale sia incline a manipolare i dati del rendiconto condominiale;</w:t>
            </w:r>
          </w:p>
        </w:tc>
        <w:tc>
          <w:tcPr>
            <w:tcW w:w="567" w:type="dxa"/>
            <w:tcBorders>
              <w:top w:val="nil"/>
              <w:left w:val="nil"/>
              <w:bottom w:val="nil"/>
              <w:right w:val="single" w:sz="8" w:space="0" w:color="000000"/>
            </w:tcBorders>
            <w:shd w:val="clear" w:color="auto" w:fill="auto"/>
            <w:vAlign w:val="center"/>
            <w:hideMark/>
          </w:tcPr>
          <w:p w14:paraId="6DC4D89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33B6FCC4"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0E0BBD41"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7368161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70CFB7A4"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636917C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c) violazioni della normativa di settore;</w:t>
            </w:r>
          </w:p>
        </w:tc>
        <w:tc>
          <w:tcPr>
            <w:tcW w:w="567" w:type="dxa"/>
            <w:tcBorders>
              <w:top w:val="nil"/>
              <w:left w:val="nil"/>
              <w:bottom w:val="nil"/>
              <w:right w:val="single" w:sz="8" w:space="0" w:color="000000"/>
            </w:tcBorders>
            <w:shd w:val="clear" w:color="auto" w:fill="auto"/>
            <w:vAlign w:val="center"/>
            <w:hideMark/>
          </w:tcPr>
          <w:p w14:paraId="51C2FB3F"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402D8FAE"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2EEDE05A"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76C4A3E0"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54238D70"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6BC504B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d) sistemi contabili ritenuti poco affidabili ovvero particolarmente complessi;</w:t>
            </w:r>
          </w:p>
        </w:tc>
        <w:tc>
          <w:tcPr>
            <w:tcW w:w="567" w:type="dxa"/>
            <w:tcBorders>
              <w:top w:val="nil"/>
              <w:left w:val="nil"/>
              <w:bottom w:val="nil"/>
              <w:right w:val="single" w:sz="8" w:space="0" w:color="000000"/>
            </w:tcBorders>
            <w:shd w:val="clear" w:color="auto" w:fill="auto"/>
            <w:vAlign w:val="center"/>
            <w:hideMark/>
          </w:tcPr>
          <w:p w14:paraId="0053B1B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25D64281"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27C2141A"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5B89E503"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54091489"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72F5EA5C"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e) struttura amministrativa insolita oppure complessa;</w:t>
            </w:r>
          </w:p>
        </w:tc>
        <w:tc>
          <w:tcPr>
            <w:tcW w:w="567" w:type="dxa"/>
            <w:tcBorders>
              <w:top w:val="nil"/>
              <w:left w:val="nil"/>
              <w:bottom w:val="nil"/>
              <w:right w:val="single" w:sz="8" w:space="0" w:color="000000"/>
            </w:tcBorders>
            <w:shd w:val="clear" w:color="auto" w:fill="auto"/>
            <w:vAlign w:val="center"/>
            <w:hideMark/>
          </w:tcPr>
          <w:p w14:paraId="5F2CC21B"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531F7B38"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79C70562"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63266BF9"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3E33980A"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7B65A6E1"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f) controlli deboli;</w:t>
            </w:r>
          </w:p>
        </w:tc>
        <w:tc>
          <w:tcPr>
            <w:tcW w:w="567" w:type="dxa"/>
            <w:tcBorders>
              <w:top w:val="nil"/>
              <w:left w:val="nil"/>
              <w:bottom w:val="nil"/>
              <w:right w:val="single" w:sz="8" w:space="0" w:color="000000"/>
            </w:tcBorders>
            <w:shd w:val="clear" w:color="auto" w:fill="auto"/>
            <w:vAlign w:val="center"/>
            <w:hideMark/>
          </w:tcPr>
          <w:p w14:paraId="05C00126"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31F8C893"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30338AF7"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4466FE39"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232709C5"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5C5C8E79"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g) problemi di competenza o reputazione dell</w:t>
            </w:r>
            <w:r w:rsidR="001D35DE" w:rsidRPr="00BA3D02">
              <w:rPr>
                <w:rFonts w:ascii="Garamond" w:hAnsi="Garamond"/>
                <w:color w:val="000000"/>
                <w:sz w:val="18"/>
                <w:szCs w:val="18"/>
              </w:rPr>
              <w:t>’</w:t>
            </w:r>
            <w:r w:rsidRPr="00BA3D02">
              <w:rPr>
                <w:rFonts w:ascii="Garamond" w:hAnsi="Garamond"/>
                <w:color w:val="000000"/>
                <w:sz w:val="18"/>
                <w:szCs w:val="18"/>
              </w:rPr>
              <w:t>amministratore condominiale;</w:t>
            </w:r>
          </w:p>
        </w:tc>
        <w:tc>
          <w:tcPr>
            <w:tcW w:w="567" w:type="dxa"/>
            <w:tcBorders>
              <w:top w:val="nil"/>
              <w:left w:val="nil"/>
              <w:bottom w:val="nil"/>
              <w:right w:val="single" w:sz="8" w:space="0" w:color="000000"/>
            </w:tcBorders>
            <w:shd w:val="clear" w:color="auto" w:fill="auto"/>
            <w:vAlign w:val="center"/>
            <w:hideMark/>
          </w:tcPr>
          <w:p w14:paraId="65D2A5C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5D2F8E40"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047112DB"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00ED1ABA"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78A7E83B" w14:textId="77777777" w:rsidTr="00BA01AB">
        <w:trPr>
          <w:cantSplit/>
        </w:trPr>
        <w:tc>
          <w:tcPr>
            <w:tcW w:w="4115" w:type="dxa"/>
            <w:tcBorders>
              <w:top w:val="nil"/>
              <w:left w:val="single" w:sz="8" w:space="0" w:color="000000"/>
              <w:right w:val="single" w:sz="8" w:space="0" w:color="000000"/>
            </w:tcBorders>
            <w:shd w:val="clear" w:color="auto" w:fill="auto"/>
            <w:noWrap/>
            <w:vAlign w:val="center"/>
            <w:hideMark/>
          </w:tcPr>
          <w:p w14:paraId="2BAE86E3"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h) cambiamenti recenti nella organizzazione dell</w:t>
            </w:r>
            <w:r w:rsidR="001D35DE" w:rsidRPr="00BA3D02">
              <w:rPr>
                <w:rFonts w:ascii="Garamond" w:hAnsi="Garamond"/>
                <w:color w:val="000000"/>
                <w:sz w:val="18"/>
                <w:szCs w:val="18"/>
              </w:rPr>
              <w:t>’</w:t>
            </w:r>
            <w:r w:rsidRPr="00BA3D02">
              <w:rPr>
                <w:rFonts w:ascii="Garamond" w:hAnsi="Garamond"/>
                <w:color w:val="000000"/>
                <w:sz w:val="18"/>
                <w:szCs w:val="18"/>
              </w:rPr>
              <w:t>amministratore o nei consulenti legali e fiscali;</w:t>
            </w:r>
          </w:p>
        </w:tc>
        <w:tc>
          <w:tcPr>
            <w:tcW w:w="567" w:type="dxa"/>
            <w:tcBorders>
              <w:top w:val="nil"/>
              <w:left w:val="nil"/>
              <w:right w:val="single" w:sz="8" w:space="0" w:color="000000"/>
            </w:tcBorders>
            <w:shd w:val="clear" w:color="auto" w:fill="auto"/>
            <w:vAlign w:val="center"/>
            <w:hideMark/>
          </w:tcPr>
          <w:p w14:paraId="617979E8"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right w:val="single" w:sz="8" w:space="0" w:color="000000"/>
            </w:tcBorders>
            <w:shd w:val="clear" w:color="auto" w:fill="auto"/>
            <w:vAlign w:val="center"/>
            <w:hideMark/>
          </w:tcPr>
          <w:p w14:paraId="0C46ADC3"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right w:val="single" w:sz="8" w:space="0" w:color="000000"/>
            </w:tcBorders>
            <w:shd w:val="clear" w:color="auto" w:fill="auto"/>
            <w:vAlign w:val="center"/>
            <w:hideMark/>
          </w:tcPr>
          <w:p w14:paraId="0E84C000"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right w:val="single" w:sz="8" w:space="0" w:color="000000"/>
            </w:tcBorders>
            <w:shd w:val="clear" w:color="auto" w:fill="auto"/>
            <w:vAlign w:val="center"/>
            <w:hideMark/>
          </w:tcPr>
          <w:p w14:paraId="15C66F48"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430D5017" w14:textId="77777777" w:rsidTr="00BA01AB">
        <w:trPr>
          <w:cantSplit/>
        </w:trPr>
        <w:tc>
          <w:tcPr>
            <w:tcW w:w="4115" w:type="dxa"/>
            <w:tcBorders>
              <w:top w:val="nil"/>
              <w:left w:val="single" w:sz="4" w:space="0" w:color="auto"/>
              <w:right w:val="single" w:sz="4" w:space="0" w:color="auto"/>
            </w:tcBorders>
            <w:shd w:val="clear" w:color="auto" w:fill="auto"/>
            <w:noWrap/>
            <w:vAlign w:val="center"/>
            <w:hideMark/>
          </w:tcPr>
          <w:p w14:paraId="5C851FC9"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i) rispetto degli obblighi di redazione del rendiconto condominiale.</w:t>
            </w:r>
          </w:p>
        </w:tc>
        <w:tc>
          <w:tcPr>
            <w:tcW w:w="567" w:type="dxa"/>
            <w:tcBorders>
              <w:top w:val="nil"/>
              <w:left w:val="single" w:sz="4" w:space="0" w:color="auto"/>
              <w:right w:val="single" w:sz="4" w:space="0" w:color="auto"/>
            </w:tcBorders>
            <w:shd w:val="clear" w:color="auto" w:fill="auto"/>
            <w:vAlign w:val="center"/>
            <w:hideMark/>
          </w:tcPr>
          <w:p w14:paraId="7A2141B3"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single" w:sz="4" w:space="0" w:color="auto"/>
              <w:right w:val="single" w:sz="4" w:space="0" w:color="auto"/>
            </w:tcBorders>
            <w:shd w:val="clear" w:color="auto" w:fill="auto"/>
            <w:vAlign w:val="center"/>
            <w:hideMark/>
          </w:tcPr>
          <w:p w14:paraId="68E26E81"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single" w:sz="4" w:space="0" w:color="auto"/>
              <w:right w:val="single" w:sz="4" w:space="0" w:color="auto"/>
            </w:tcBorders>
            <w:shd w:val="clear" w:color="auto" w:fill="auto"/>
            <w:vAlign w:val="center"/>
            <w:hideMark/>
          </w:tcPr>
          <w:p w14:paraId="51B63C14"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single" w:sz="4" w:space="0" w:color="auto"/>
              <w:right w:val="single" w:sz="4" w:space="0" w:color="auto"/>
            </w:tcBorders>
            <w:shd w:val="clear" w:color="auto" w:fill="auto"/>
            <w:vAlign w:val="center"/>
            <w:hideMark/>
          </w:tcPr>
          <w:p w14:paraId="572BB6B6"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471A930D" w14:textId="77777777" w:rsidTr="00BA01AB">
        <w:trPr>
          <w:cantSplit/>
        </w:trPr>
        <w:tc>
          <w:tcPr>
            <w:tcW w:w="4115" w:type="dxa"/>
            <w:tcBorders>
              <w:top w:val="nil"/>
              <w:left w:val="single" w:sz="4" w:space="0" w:color="auto"/>
              <w:bottom w:val="nil"/>
              <w:right w:val="single" w:sz="4" w:space="0" w:color="auto"/>
            </w:tcBorders>
            <w:shd w:val="clear" w:color="auto" w:fill="auto"/>
            <w:noWrap/>
            <w:vAlign w:val="center"/>
            <w:hideMark/>
          </w:tcPr>
          <w:p w14:paraId="70C65260"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13. Chi sono i probabili utilizzatori del rendiconto?</w:t>
            </w:r>
          </w:p>
        </w:tc>
        <w:tc>
          <w:tcPr>
            <w:tcW w:w="567" w:type="dxa"/>
            <w:tcBorders>
              <w:top w:val="nil"/>
              <w:left w:val="single" w:sz="4" w:space="0" w:color="auto"/>
              <w:bottom w:val="nil"/>
              <w:right w:val="single" w:sz="4" w:space="0" w:color="auto"/>
            </w:tcBorders>
            <w:shd w:val="clear" w:color="auto" w:fill="auto"/>
            <w:vAlign w:val="center"/>
            <w:hideMark/>
          </w:tcPr>
          <w:p w14:paraId="03532CC8"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single" w:sz="4" w:space="0" w:color="auto"/>
              <w:bottom w:val="nil"/>
              <w:right w:val="single" w:sz="4" w:space="0" w:color="auto"/>
            </w:tcBorders>
            <w:shd w:val="clear" w:color="auto" w:fill="auto"/>
            <w:vAlign w:val="center"/>
            <w:hideMark/>
          </w:tcPr>
          <w:p w14:paraId="28E9AA88"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single" w:sz="4" w:space="0" w:color="auto"/>
              <w:bottom w:val="nil"/>
              <w:right w:val="single" w:sz="4" w:space="0" w:color="auto"/>
            </w:tcBorders>
            <w:shd w:val="clear" w:color="auto" w:fill="auto"/>
            <w:vAlign w:val="center"/>
            <w:hideMark/>
          </w:tcPr>
          <w:p w14:paraId="273FEDE4"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single" w:sz="4" w:space="0" w:color="auto"/>
              <w:bottom w:val="nil"/>
              <w:right w:val="single" w:sz="4" w:space="0" w:color="auto"/>
            </w:tcBorders>
            <w:shd w:val="clear" w:color="auto" w:fill="auto"/>
            <w:vAlign w:val="center"/>
            <w:hideMark/>
          </w:tcPr>
          <w:p w14:paraId="5A95FD12"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48458BE2"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618828B2"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condòmini</w:t>
            </w:r>
          </w:p>
        </w:tc>
        <w:tc>
          <w:tcPr>
            <w:tcW w:w="567" w:type="dxa"/>
            <w:tcBorders>
              <w:top w:val="nil"/>
              <w:left w:val="nil"/>
              <w:bottom w:val="nil"/>
              <w:right w:val="single" w:sz="8" w:space="0" w:color="000000"/>
            </w:tcBorders>
            <w:shd w:val="clear" w:color="auto" w:fill="auto"/>
            <w:vAlign w:val="center"/>
            <w:hideMark/>
          </w:tcPr>
          <w:p w14:paraId="3F8E1FB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4A645ECA"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07955004"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062B5AC3"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5165A829"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2F143AEA"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autorità fiscali, giudiziarie e amministrative;</w:t>
            </w:r>
          </w:p>
        </w:tc>
        <w:tc>
          <w:tcPr>
            <w:tcW w:w="567" w:type="dxa"/>
            <w:tcBorders>
              <w:top w:val="nil"/>
              <w:left w:val="nil"/>
              <w:bottom w:val="nil"/>
              <w:right w:val="single" w:sz="8" w:space="0" w:color="000000"/>
            </w:tcBorders>
            <w:shd w:val="clear" w:color="auto" w:fill="auto"/>
            <w:vAlign w:val="center"/>
            <w:hideMark/>
          </w:tcPr>
          <w:p w14:paraId="3624E65F"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40A6894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4FEE310E"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7FDCB701"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45E2EFE8" w14:textId="77777777" w:rsidTr="00BA01AB">
        <w:trPr>
          <w:cantSplit/>
        </w:trPr>
        <w:tc>
          <w:tcPr>
            <w:tcW w:w="4115" w:type="dxa"/>
            <w:tcBorders>
              <w:top w:val="nil"/>
              <w:left w:val="single" w:sz="8" w:space="0" w:color="000000"/>
              <w:right w:val="single" w:sz="8" w:space="0" w:color="000000"/>
            </w:tcBorders>
            <w:shd w:val="clear" w:color="auto" w:fill="auto"/>
            <w:noWrap/>
            <w:vAlign w:val="center"/>
            <w:hideMark/>
          </w:tcPr>
          <w:p w14:paraId="43F0FE0B"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potenziali acquirenti o conduttori delle unità immobiliari facenti parte del condominio;</w:t>
            </w:r>
          </w:p>
        </w:tc>
        <w:tc>
          <w:tcPr>
            <w:tcW w:w="567" w:type="dxa"/>
            <w:tcBorders>
              <w:top w:val="nil"/>
              <w:left w:val="nil"/>
              <w:right w:val="single" w:sz="8" w:space="0" w:color="000000"/>
            </w:tcBorders>
            <w:shd w:val="clear" w:color="auto" w:fill="auto"/>
            <w:vAlign w:val="center"/>
            <w:hideMark/>
          </w:tcPr>
          <w:p w14:paraId="0F4EBAF9"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right w:val="single" w:sz="8" w:space="0" w:color="000000"/>
            </w:tcBorders>
            <w:shd w:val="clear" w:color="auto" w:fill="auto"/>
            <w:vAlign w:val="center"/>
            <w:hideMark/>
          </w:tcPr>
          <w:p w14:paraId="5A67A72A"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right w:val="single" w:sz="8" w:space="0" w:color="000000"/>
            </w:tcBorders>
            <w:shd w:val="clear" w:color="auto" w:fill="auto"/>
            <w:vAlign w:val="center"/>
            <w:hideMark/>
          </w:tcPr>
          <w:p w14:paraId="5584E5C0"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right w:val="single" w:sz="8" w:space="0" w:color="000000"/>
            </w:tcBorders>
            <w:shd w:val="clear" w:color="auto" w:fill="auto"/>
            <w:vAlign w:val="center"/>
            <w:hideMark/>
          </w:tcPr>
          <w:p w14:paraId="666EDB60"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26B727B9" w14:textId="77777777" w:rsidTr="006E4B08">
        <w:trPr>
          <w:cantSplit/>
        </w:trPr>
        <w:tc>
          <w:tcPr>
            <w:tcW w:w="4115" w:type="dxa"/>
            <w:tcBorders>
              <w:top w:val="nil"/>
              <w:left w:val="single" w:sz="8" w:space="0" w:color="000000"/>
              <w:bottom w:val="single" w:sz="4" w:space="0" w:color="auto"/>
              <w:right w:val="single" w:sz="8" w:space="0" w:color="000000"/>
            </w:tcBorders>
            <w:shd w:val="clear" w:color="auto" w:fill="auto"/>
            <w:noWrap/>
            <w:vAlign w:val="center"/>
            <w:hideMark/>
          </w:tcPr>
          <w:p w14:paraId="2E1A5EB0"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14.</w:t>
            </w:r>
            <w:r w:rsidR="00847D0F" w:rsidRPr="00BA3D02">
              <w:rPr>
                <w:rFonts w:ascii="Garamond" w:hAnsi="Garamond"/>
                <w:color w:val="000000"/>
                <w:sz w:val="18"/>
                <w:szCs w:val="18"/>
              </w:rPr>
              <w:t xml:space="preserve"> </w:t>
            </w:r>
            <w:r w:rsidRPr="00BA3D02">
              <w:rPr>
                <w:rFonts w:ascii="Garamond" w:hAnsi="Garamond"/>
                <w:color w:val="000000"/>
                <w:sz w:val="18"/>
                <w:szCs w:val="18"/>
              </w:rPr>
              <w:t>Si può ragionevolmente escludere l</w:t>
            </w:r>
            <w:r w:rsidR="001D35DE" w:rsidRPr="00BA3D02">
              <w:rPr>
                <w:rFonts w:ascii="Garamond" w:hAnsi="Garamond"/>
                <w:color w:val="000000"/>
                <w:sz w:val="18"/>
                <w:szCs w:val="18"/>
              </w:rPr>
              <w:t>’</w:t>
            </w:r>
            <w:r w:rsidRPr="00BA3D02">
              <w:rPr>
                <w:rFonts w:ascii="Garamond" w:hAnsi="Garamond"/>
                <w:color w:val="000000"/>
                <w:sz w:val="18"/>
                <w:szCs w:val="18"/>
              </w:rPr>
              <w:t>esistenza di contenziosi con i condòmini e/o con terzi che saranno influenzati dal risultato dell</w:t>
            </w:r>
            <w:r w:rsidR="001D35DE" w:rsidRPr="00BA3D02">
              <w:rPr>
                <w:rFonts w:ascii="Garamond" w:hAnsi="Garamond"/>
                <w:color w:val="000000"/>
                <w:sz w:val="18"/>
                <w:szCs w:val="18"/>
              </w:rPr>
              <w:t>’</w:t>
            </w:r>
            <w:r w:rsidRPr="00BA3D02">
              <w:rPr>
                <w:rFonts w:ascii="Garamond" w:hAnsi="Garamond"/>
                <w:color w:val="000000"/>
                <w:sz w:val="18"/>
                <w:szCs w:val="18"/>
              </w:rPr>
              <w:t>incarico?</w:t>
            </w:r>
          </w:p>
        </w:tc>
        <w:tc>
          <w:tcPr>
            <w:tcW w:w="567" w:type="dxa"/>
            <w:tcBorders>
              <w:top w:val="nil"/>
              <w:left w:val="nil"/>
              <w:bottom w:val="single" w:sz="4" w:space="0" w:color="auto"/>
              <w:right w:val="single" w:sz="8" w:space="0" w:color="000000"/>
            </w:tcBorders>
            <w:shd w:val="clear" w:color="auto" w:fill="auto"/>
            <w:vAlign w:val="center"/>
            <w:hideMark/>
          </w:tcPr>
          <w:p w14:paraId="44AF63BF"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single" w:sz="4" w:space="0" w:color="auto"/>
              <w:right w:val="single" w:sz="8" w:space="0" w:color="000000"/>
            </w:tcBorders>
            <w:shd w:val="clear" w:color="auto" w:fill="auto"/>
            <w:vAlign w:val="center"/>
            <w:hideMark/>
          </w:tcPr>
          <w:p w14:paraId="1792801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single" w:sz="4" w:space="0" w:color="auto"/>
              <w:right w:val="single" w:sz="8" w:space="0" w:color="000000"/>
            </w:tcBorders>
            <w:shd w:val="clear" w:color="auto" w:fill="auto"/>
            <w:vAlign w:val="center"/>
            <w:hideMark/>
          </w:tcPr>
          <w:p w14:paraId="6A499753"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single" w:sz="4" w:space="0" w:color="auto"/>
              <w:right w:val="single" w:sz="8" w:space="0" w:color="000000"/>
            </w:tcBorders>
            <w:shd w:val="clear" w:color="auto" w:fill="auto"/>
            <w:vAlign w:val="center"/>
            <w:hideMark/>
          </w:tcPr>
          <w:p w14:paraId="243F2D3C"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3D44E5C9" w14:textId="77777777" w:rsidTr="006E4B08">
        <w:trPr>
          <w:cantSplit/>
        </w:trPr>
        <w:tc>
          <w:tcPr>
            <w:tcW w:w="4115" w:type="dxa"/>
            <w:tcBorders>
              <w:top w:val="single" w:sz="4" w:space="0" w:color="auto"/>
              <w:left w:val="single" w:sz="8" w:space="0" w:color="000000"/>
              <w:bottom w:val="single" w:sz="4" w:space="0" w:color="auto"/>
              <w:right w:val="single" w:sz="8" w:space="0" w:color="000000"/>
            </w:tcBorders>
            <w:shd w:val="clear" w:color="auto" w:fill="auto"/>
            <w:noWrap/>
            <w:vAlign w:val="center"/>
            <w:hideMark/>
          </w:tcPr>
          <w:p w14:paraId="5B7B9E46"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15.</w:t>
            </w:r>
            <w:r w:rsidR="00847D0F" w:rsidRPr="00BA3D02">
              <w:rPr>
                <w:rFonts w:ascii="Garamond" w:hAnsi="Garamond"/>
                <w:color w:val="000000"/>
                <w:sz w:val="18"/>
                <w:szCs w:val="18"/>
              </w:rPr>
              <w:t xml:space="preserve"> </w:t>
            </w:r>
            <w:r w:rsidRPr="00BA3D02">
              <w:rPr>
                <w:rFonts w:ascii="Garamond" w:hAnsi="Garamond"/>
                <w:color w:val="000000"/>
                <w:sz w:val="18"/>
                <w:szCs w:val="18"/>
              </w:rPr>
              <w:t>Si può ragionevolmente escludere la presenza di aree del rendiconto condominiale specifiche o conti specifici meritevoli di ulteriore attenzione? In caso negativo, indicare quali.</w:t>
            </w:r>
          </w:p>
        </w:tc>
        <w:tc>
          <w:tcPr>
            <w:tcW w:w="567" w:type="dxa"/>
            <w:tcBorders>
              <w:top w:val="single" w:sz="4" w:space="0" w:color="auto"/>
              <w:left w:val="nil"/>
              <w:bottom w:val="single" w:sz="4" w:space="0" w:color="auto"/>
              <w:right w:val="single" w:sz="8" w:space="0" w:color="000000"/>
            </w:tcBorders>
            <w:shd w:val="clear" w:color="auto" w:fill="auto"/>
            <w:vAlign w:val="center"/>
            <w:hideMark/>
          </w:tcPr>
          <w:p w14:paraId="3073DADE"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single" w:sz="4" w:space="0" w:color="auto"/>
              <w:left w:val="nil"/>
              <w:bottom w:val="single" w:sz="4" w:space="0" w:color="auto"/>
              <w:right w:val="single" w:sz="8" w:space="0" w:color="000000"/>
            </w:tcBorders>
            <w:shd w:val="clear" w:color="auto" w:fill="auto"/>
            <w:vAlign w:val="center"/>
            <w:hideMark/>
          </w:tcPr>
          <w:p w14:paraId="67A03EA7"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single" w:sz="4" w:space="0" w:color="auto"/>
              <w:left w:val="nil"/>
              <w:bottom w:val="single" w:sz="4" w:space="0" w:color="auto"/>
              <w:right w:val="single" w:sz="8" w:space="0" w:color="000000"/>
            </w:tcBorders>
            <w:shd w:val="clear" w:color="auto" w:fill="auto"/>
            <w:vAlign w:val="center"/>
            <w:hideMark/>
          </w:tcPr>
          <w:p w14:paraId="09907BDD"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14:paraId="06EC960B"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48F6C090" w14:textId="77777777" w:rsidTr="006E4B08">
        <w:trPr>
          <w:cantSplit/>
        </w:trPr>
        <w:tc>
          <w:tcPr>
            <w:tcW w:w="4115"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173015EE"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16.</w:t>
            </w:r>
            <w:r w:rsidR="00847D0F" w:rsidRPr="00BA3D02">
              <w:rPr>
                <w:rFonts w:ascii="Garamond" w:hAnsi="Garamond"/>
                <w:color w:val="000000"/>
                <w:sz w:val="18"/>
                <w:szCs w:val="18"/>
              </w:rPr>
              <w:t xml:space="preserve"> </w:t>
            </w:r>
            <w:r w:rsidRPr="00BA3D02">
              <w:rPr>
                <w:rFonts w:ascii="Garamond" w:hAnsi="Garamond"/>
                <w:color w:val="000000"/>
                <w:sz w:val="18"/>
                <w:szCs w:val="18"/>
              </w:rPr>
              <w:t>Esiste una ragionevole convinzione che il condominio sia disposto a pagare onorari accettabili e sia in grado di farlo?</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2AC610FF"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0B86CFB2"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4DDA96F6"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single" w:sz="4" w:space="0" w:color="auto"/>
              <w:left w:val="nil"/>
              <w:bottom w:val="single" w:sz="8" w:space="0" w:color="000000"/>
              <w:right w:val="single" w:sz="8" w:space="0" w:color="000000"/>
            </w:tcBorders>
            <w:shd w:val="clear" w:color="auto" w:fill="auto"/>
            <w:vAlign w:val="center"/>
            <w:hideMark/>
          </w:tcPr>
          <w:p w14:paraId="55DE3727"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2EAD75C1"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3D4635A5" w14:textId="77777777" w:rsidR="00A3501B" w:rsidRPr="00BA3D02" w:rsidRDefault="00A3501B" w:rsidP="00BA3D02">
            <w:pPr>
              <w:rPr>
                <w:rFonts w:ascii="Garamond" w:hAnsi="Garamond"/>
                <w:b/>
                <w:bCs/>
                <w:color w:val="000000"/>
                <w:sz w:val="18"/>
                <w:szCs w:val="18"/>
              </w:rPr>
            </w:pPr>
            <w:r w:rsidRPr="00BA3D02">
              <w:rPr>
                <w:rFonts w:ascii="Garamond" w:hAnsi="Garamond"/>
                <w:b/>
                <w:bCs/>
                <w:color w:val="000000"/>
                <w:sz w:val="18"/>
                <w:szCs w:val="18"/>
              </w:rPr>
              <w:t>Limitazioni allo svolgimento dell</w:t>
            </w:r>
            <w:r w:rsidR="001D35DE" w:rsidRPr="00BA3D02">
              <w:rPr>
                <w:rFonts w:ascii="Garamond" w:hAnsi="Garamond"/>
                <w:b/>
                <w:bCs/>
                <w:color w:val="000000"/>
                <w:sz w:val="18"/>
                <w:szCs w:val="18"/>
              </w:rPr>
              <w:t>’</w:t>
            </w:r>
            <w:r w:rsidRPr="00BA3D02">
              <w:rPr>
                <w:rFonts w:ascii="Garamond" w:hAnsi="Garamond"/>
                <w:b/>
                <w:bCs/>
                <w:color w:val="000000"/>
                <w:sz w:val="18"/>
                <w:szCs w:val="18"/>
              </w:rPr>
              <w:t>incarico</w:t>
            </w:r>
          </w:p>
        </w:tc>
        <w:tc>
          <w:tcPr>
            <w:tcW w:w="567" w:type="dxa"/>
            <w:tcBorders>
              <w:top w:val="nil"/>
              <w:left w:val="nil"/>
              <w:bottom w:val="nil"/>
              <w:right w:val="single" w:sz="8" w:space="0" w:color="000000"/>
            </w:tcBorders>
            <w:shd w:val="clear" w:color="auto" w:fill="auto"/>
            <w:vAlign w:val="center"/>
            <w:hideMark/>
          </w:tcPr>
          <w:p w14:paraId="4984D2E8"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079BF191"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048EEEA4"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7A65CE6F"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25A13D87"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4F8B49A6"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17. Esiste una ragionevole convinzione che l</w:t>
            </w:r>
            <w:r w:rsidR="001D35DE" w:rsidRPr="00BA3D02">
              <w:rPr>
                <w:rFonts w:ascii="Garamond" w:hAnsi="Garamond"/>
                <w:color w:val="000000"/>
                <w:sz w:val="18"/>
                <w:szCs w:val="18"/>
              </w:rPr>
              <w:t>’</w:t>
            </w:r>
            <w:r w:rsidRPr="00BA3D02">
              <w:rPr>
                <w:rFonts w:ascii="Garamond" w:hAnsi="Garamond"/>
                <w:color w:val="000000"/>
                <w:sz w:val="18"/>
                <w:szCs w:val="18"/>
              </w:rPr>
              <w:t>amministratore condominiale non porrà limitazioni allo svolgimento del lavoro?</w:t>
            </w:r>
          </w:p>
        </w:tc>
        <w:tc>
          <w:tcPr>
            <w:tcW w:w="567" w:type="dxa"/>
            <w:tcBorders>
              <w:top w:val="nil"/>
              <w:left w:val="nil"/>
              <w:bottom w:val="nil"/>
              <w:right w:val="single" w:sz="8" w:space="0" w:color="000000"/>
            </w:tcBorders>
            <w:shd w:val="clear" w:color="auto" w:fill="auto"/>
            <w:vAlign w:val="center"/>
            <w:hideMark/>
          </w:tcPr>
          <w:p w14:paraId="2D954BA8"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53844A84"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152B85AB"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41B3B12F"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2B87C9EE" w14:textId="77777777" w:rsidTr="00BA01AB">
        <w:trPr>
          <w:cantSplit/>
        </w:trPr>
        <w:tc>
          <w:tcPr>
            <w:tcW w:w="4115" w:type="dxa"/>
            <w:tcBorders>
              <w:top w:val="nil"/>
              <w:left w:val="single" w:sz="8" w:space="0" w:color="000000"/>
              <w:bottom w:val="single" w:sz="8" w:space="0" w:color="000000"/>
              <w:right w:val="single" w:sz="8" w:space="0" w:color="000000"/>
            </w:tcBorders>
            <w:shd w:val="clear" w:color="auto" w:fill="auto"/>
            <w:noWrap/>
            <w:vAlign w:val="center"/>
            <w:hideMark/>
          </w:tcPr>
          <w:p w14:paraId="35C23BA3"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18. La tempistica per lo svolgimento dell</w:t>
            </w:r>
            <w:r w:rsidR="001D35DE" w:rsidRPr="00BA3D02">
              <w:rPr>
                <w:rFonts w:ascii="Garamond" w:hAnsi="Garamond"/>
                <w:color w:val="000000"/>
                <w:sz w:val="18"/>
                <w:szCs w:val="18"/>
              </w:rPr>
              <w:t>’</w:t>
            </w:r>
            <w:r w:rsidRPr="00BA3D02">
              <w:rPr>
                <w:rFonts w:ascii="Garamond" w:hAnsi="Garamond"/>
                <w:color w:val="000000"/>
                <w:sz w:val="18"/>
                <w:szCs w:val="18"/>
              </w:rPr>
              <w:t>incarico è ragionevole?</w:t>
            </w:r>
          </w:p>
        </w:tc>
        <w:tc>
          <w:tcPr>
            <w:tcW w:w="567" w:type="dxa"/>
            <w:tcBorders>
              <w:top w:val="nil"/>
              <w:left w:val="nil"/>
              <w:bottom w:val="single" w:sz="8" w:space="0" w:color="000000"/>
              <w:right w:val="single" w:sz="8" w:space="0" w:color="000000"/>
            </w:tcBorders>
            <w:shd w:val="clear" w:color="auto" w:fill="auto"/>
            <w:vAlign w:val="center"/>
            <w:hideMark/>
          </w:tcPr>
          <w:p w14:paraId="77769CA6"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1C64949A"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59A59B01"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14:paraId="41386502"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54D4293D" w14:textId="77777777" w:rsidTr="00BA01AB">
        <w:trPr>
          <w:cantSplit/>
        </w:trPr>
        <w:tc>
          <w:tcPr>
            <w:tcW w:w="4115" w:type="dxa"/>
            <w:tcBorders>
              <w:top w:val="nil"/>
              <w:left w:val="single" w:sz="8" w:space="0" w:color="000000"/>
              <w:bottom w:val="nil"/>
              <w:right w:val="single" w:sz="8" w:space="0" w:color="000000"/>
            </w:tcBorders>
            <w:shd w:val="clear" w:color="auto" w:fill="auto"/>
            <w:noWrap/>
            <w:vAlign w:val="center"/>
            <w:hideMark/>
          </w:tcPr>
          <w:p w14:paraId="135A7EE3" w14:textId="77777777" w:rsidR="00A3501B" w:rsidRPr="00BA3D02" w:rsidRDefault="00A3501B" w:rsidP="00BA3D02">
            <w:pPr>
              <w:rPr>
                <w:rFonts w:ascii="Garamond" w:hAnsi="Garamond"/>
                <w:b/>
                <w:bCs/>
                <w:color w:val="000000"/>
                <w:sz w:val="18"/>
                <w:szCs w:val="18"/>
              </w:rPr>
            </w:pPr>
            <w:r w:rsidRPr="00BA3D02">
              <w:rPr>
                <w:rFonts w:ascii="Garamond" w:hAnsi="Garamond"/>
                <w:b/>
                <w:bCs/>
                <w:color w:val="000000"/>
                <w:sz w:val="18"/>
                <w:szCs w:val="18"/>
              </w:rPr>
              <w:t>Altro</w:t>
            </w:r>
          </w:p>
        </w:tc>
        <w:tc>
          <w:tcPr>
            <w:tcW w:w="567" w:type="dxa"/>
            <w:tcBorders>
              <w:top w:val="nil"/>
              <w:left w:val="nil"/>
              <w:bottom w:val="nil"/>
              <w:right w:val="single" w:sz="8" w:space="0" w:color="000000"/>
            </w:tcBorders>
            <w:shd w:val="clear" w:color="auto" w:fill="auto"/>
            <w:vAlign w:val="center"/>
            <w:hideMark/>
          </w:tcPr>
          <w:p w14:paraId="11C292A0"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707FB487"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6E3D85EB"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nil"/>
              <w:right w:val="single" w:sz="8" w:space="0" w:color="000000"/>
            </w:tcBorders>
            <w:shd w:val="clear" w:color="auto" w:fill="auto"/>
            <w:vAlign w:val="center"/>
            <w:hideMark/>
          </w:tcPr>
          <w:p w14:paraId="49477158"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5A8D1875" w14:textId="77777777" w:rsidTr="00BA01AB">
        <w:trPr>
          <w:cantSplit/>
        </w:trPr>
        <w:tc>
          <w:tcPr>
            <w:tcW w:w="4115" w:type="dxa"/>
            <w:tcBorders>
              <w:top w:val="nil"/>
              <w:left w:val="single" w:sz="8" w:space="0" w:color="000000"/>
              <w:right w:val="single" w:sz="8" w:space="0" w:color="000000"/>
            </w:tcBorders>
            <w:shd w:val="clear" w:color="auto" w:fill="auto"/>
            <w:noWrap/>
            <w:vAlign w:val="center"/>
            <w:hideMark/>
          </w:tcPr>
          <w:p w14:paraId="6A3EF50E"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19. Si possono ragionevolmente escludere altri aspetti da considerare relativamente all</w:t>
            </w:r>
            <w:r w:rsidR="001D35DE" w:rsidRPr="00BA3D02">
              <w:rPr>
                <w:rFonts w:ascii="Garamond" w:hAnsi="Garamond"/>
                <w:color w:val="000000"/>
                <w:sz w:val="18"/>
                <w:szCs w:val="18"/>
              </w:rPr>
              <w:t>’</w:t>
            </w:r>
            <w:r w:rsidRPr="00BA3D02">
              <w:rPr>
                <w:rFonts w:ascii="Garamond" w:hAnsi="Garamond"/>
                <w:color w:val="000000"/>
                <w:sz w:val="18"/>
                <w:szCs w:val="18"/>
              </w:rPr>
              <w:t>accettazione dell</w:t>
            </w:r>
            <w:r w:rsidR="001D35DE" w:rsidRPr="00BA3D02">
              <w:rPr>
                <w:rFonts w:ascii="Garamond" w:hAnsi="Garamond"/>
                <w:color w:val="000000"/>
                <w:sz w:val="18"/>
                <w:szCs w:val="18"/>
              </w:rPr>
              <w:t>’</w:t>
            </w:r>
            <w:r w:rsidRPr="00BA3D02">
              <w:rPr>
                <w:rFonts w:ascii="Garamond" w:hAnsi="Garamond"/>
                <w:color w:val="000000"/>
                <w:sz w:val="18"/>
                <w:szCs w:val="18"/>
              </w:rPr>
              <w:t>incarico?</w:t>
            </w:r>
          </w:p>
        </w:tc>
        <w:tc>
          <w:tcPr>
            <w:tcW w:w="567" w:type="dxa"/>
            <w:tcBorders>
              <w:top w:val="nil"/>
              <w:left w:val="nil"/>
              <w:right w:val="single" w:sz="8" w:space="0" w:color="000000"/>
            </w:tcBorders>
            <w:shd w:val="clear" w:color="auto" w:fill="auto"/>
            <w:vAlign w:val="center"/>
            <w:hideMark/>
          </w:tcPr>
          <w:p w14:paraId="0C4C0982"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right w:val="single" w:sz="8" w:space="0" w:color="000000"/>
            </w:tcBorders>
            <w:shd w:val="clear" w:color="auto" w:fill="auto"/>
            <w:vAlign w:val="center"/>
            <w:hideMark/>
          </w:tcPr>
          <w:p w14:paraId="5C157786"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right w:val="single" w:sz="8" w:space="0" w:color="000000"/>
            </w:tcBorders>
            <w:shd w:val="clear" w:color="auto" w:fill="auto"/>
            <w:vAlign w:val="center"/>
            <w:hideMark/>
          </w:tcPr>
          <w:p w14:paraId="3E972B78"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right w:val="single" w:sz="8" w:space="0" w:color="000000"/>
            </w:tcBorders>
            <w:shd w:val="clear" w:color="auto" w:fill="auto"/>
            <w:vAlign w:val="center"/>
            <w:hideMark/>
          </w:tcPr>
          <w:p w14:paraId="486B61A0"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r w:rsidR="00A3501B" w:rsidRPr="00BA3D02" w14:paraId="5D1CC004" w14:textId="77777777" w:rsidTr="00BA01AB">
        <w:trPr>
          <w:cantSplit/>
        </w:trPr>
        <w:tc>
          <w:tcPr>
            <w:tcW w:w="4115" w:type="dxa"/>
            <w:tcBorders>
              <w:top w:val="nil"/>
              <w:left w:val="single" w:sz="8" w:space="0" w:color="000000"/>
              <w:bottom w:val="single" w:sz="4" w:space="0" w:color="auto"/>
              <w:right w:val="single" w:sz="8" w:space="0" w:color="000000"/>
            </w:tcBorders>
            <w:shd w:val="clear" w:color="auto" w:fill="auto"/>
            <w:noWrap/>
            <w:vAlign w:val="center"/>
            <w:hideMark/>
          </w:tcPr>
          <w:p w14:paraId="71F01878"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In caso negativo, descrivere tali aspetti e come sono stati trattati.</w:t>
            </w:r>
          </w:p>
        </w:tc>
        <w:tc>
          <w:tcPr>
            <w:tcW w:w="567" w:type="dxa"/>
            <w:tcBorders>
              <w:top w:val="nil"/>
              <w:left w:val="nil"/>
              <w:bottom w:val="single" w:sz="4" w:space="0" w:color="auto"/>
              <w:right w:val="single" w:sz="8" w:space="0" w:color="000000"/>
            </w:tcBorders>
            <w:shd w:val="clear" w:color="auto" w:fill="auto"/>
            <w:vAlign w:val="center"/>
            <w:hideMark/>
          </w:tcPr>
          <w:p w14:paraId="22E796E0"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single" w:sz="4" w:space="0" w:color="auto"/>
              <w:right w:val="single" w:sz="8" w:space="0" w:color="000000"/>
            </w:tcBorders>
            <w:shd w:val="clear" w:color="auto" w:fill="auto"/>
            <w:vAlign w:val="center"/>
            <w:hideMark/>
          </w:tcPr>
          <w:p w14:paraId="2993DCC7"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567" w:type="dxa"/>
            <w:tcBorders>
              <w:top w:val="nil"/>
              <w:left w:val="nil"/>
              <w:bottom w:val="single" w:sz="4" w:space="0" w:color="auto"/>
              <w:right w:val="single" w:sz="8" w:space="0" w:color="000000"/>
            </w:tcBorders>
            <w:shd w:val="clear" w:color="auto" w:fill="auto"/>
            <w:vAlign w:val="center"/>
            <w:hideMark/>
          </w:tcPr>
          <w:p w14:paraId="28898A1F"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c>
          <w:tcPr>
            <w:tcW w:w="1134" w:type="dxa"/>
            <w:tcBorders>
              <w:top w:val="nil"/>
              <w:left w:val="nil"/>
              <w:bottom w:val="single" w:sz="4" w:space="0" w:color="auto"/>
              <w:right w:val="single" w:sz="8" w:space="0" w:color="000000"/>
            </w:tcBorders>
            <w:shd w:val="clear" w:color="auto" w:fill="auto"/>
            <w:vAlign w:val="center"/>
            <w:hideMark/>
          </w:tcPr>
          <w:p w14:paraId="3F849A35"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 </w:t>
            </w:r>
          </w:p>
        </w:tc>
      </w:tr>
    </w:tbl>
    <w:p w14:paraId="32FF2E59" w14:textId="77777777" w:rsidR="00BA3D02" w:rsidRDefault="00BA3D02"/>
    <w:tbl>
      <w:tblPr>
        <w:tblW w:w="5000" w:type="pct"/>
        <w:tblCellMar>
          <w:left w:w="70" w:type="dxa"/>
          <w:right w:w="70" w:type="dxa"/>
        </w:tblCellMar>
        <w:tblLook w:val="04A0" w:firstRow="1" w:lastRow="0" w:firstColumn="1" w:lastColumn="0" w:noHBand="0" w:noVBand="1"/>
      </w:tblPr>
      <w:tblGrid>
        <w:gridCol w:w="4115"/>
        <w:gridCol w:w="457"/>
        <w:gridCol w:w="457"/>
        <w:gridCol w:w="140"/>
        <w:gridCol w:w="352"/>
        <w:gridCol w:w="140"/>
        <w:gridCol w:w="352"/>
        <w:gridCol w:w="456"/>
        <w:gridCol w:w="456"/>
      </w:tblGrid>
      <w:tr w:rsidR="00A3501B" w:rsidRPr="00BA3D02" w14:paraId="266026B0" w14:textId="77777777" w:rsidTr="00BA3D02">
        <w:tc>
          <w:tcPr>
            <w:tcW w:w="6925" w:type="dxa"/>
            <w:gridSpan w:val="9"/>
            <w:tcBorders>
              <w:top w:val="single" w:sz="4" w:space="0" w:color="auto"/>
              <w:left w:val="single" w:sz="4" w:space="0" w:color="auto"/>
              <w:bottom w:val="nil"/>
              <w:right w:val="single" w:sz="4" w:space="0" w:color="auto"/>
            </w:tcBorders>
            <w:shd w:val="clear" w:color="auto" w:fill="auto"/>
            <w:noWrap/>
            <w:vAlign w:val="bottom"/>
            <w:hideMark/>
          </w:tcPr>
          <w:p w14:paraId="02A1DE75" w14:textId="77777777" w:rsidR="00A3501B" w:rsidRPr="00BA3D02" w:rsidRDefault="00A3501B" w:rsidP="00BA3D02">
            <w:pPr>
              <w:rPr>
                <w:rFonts w:ascii="Garamond" w:hAnsi="Garamond"/>
                <w:b/>
                <w:bCs/>
                <w:color w:val="000000"/>
                <w:sz w:val="18"/>
                <w:szCs w:val="18"/>
              </w:rPr>
            </w:pPr>
            <w:r w:rsidRPr="00BA3D02">
              <w:rPr>
                <w:rFonts w:ascii="Garamond" w:hAnsi="Garamond"/>
                <w:b/>
                <w:bCs/>
                <w:color w:val="000000"/>
                <w:sz w:val="18"/>
                <w:szCs w:val="18"/>
              </w:rPr>
              <w:t>Note</w:t>
            </w:r>
          </w:p>
          <w:p w14:paraId="16DFE4FB" w14:textId="77777777" w:rsidR="00A3501B" w:rsidRPr="00BA3D02" w:rsidRDefault="00A3501B" w:rsidP="00BA3D02">
            <w:pPr>
              <w:rPr>
                <w:rFonts w:ascii="Garamond" w:hAnsi="Garamond"/>
                <w:color w:val="000000"/>
                <w:sz w:val="18"/>
                <w:szCs w:val="18"/>
              </w:rPr>
            </w:pPr>
            <w:r w:rsidRPr="00BA3D02">
              <w:rPr>
                <w:rFonts w:ascii="Garamond" w:hAnsi="Garamond"/>
                <w:color w:val="000000"/>
                <w:sz w:val="18"/>
                <w:szCs w:val="18"/>
              </w:rPr>
              <w:t>________________________________________________________</w:t>
            </w:r>
          </w:p>
        </w:tc>
      </w:tr>
      <w:tr w:rsidR="00A3501B" w:rsidRPr="00BA3D02" w14:paraId="3E58BDE9" w14:textId="77777777" w:rsidTr="00BA3D02">
        <w:tc>
          <w:tcPr>
            <w:tcW w:w="6925" w:type="dxa"/>
            <w:gridSpan w:val="9"/>
            <w:tcBorders>
              <w:top w:val="nil"/>
              <w:left w:val="single" w:sz="4" w:space="0" w:color="auto"/>
              <w:bottom w:val="nil"/>
              <w:right w:val="single" w:sz="4" w:space="0" w:color="auto"/>
            </w:tcBorders>
            <w:shd w:val="clear" w:color="auto" w:fill="auto"/>
            <w:noWrap/>
            <w:vAlign w:val="bottom"/>
          </w:tcPr>
          <w:p w14:paraId="51B8EC94" w14:textId="77777777" w:rsidR="00A3501B" w:rsidRPr="00BA3D02" w:rsidRDefault="00A3501B" w:rsidP="00BA3D02">
            <w:pPr>
              <w:rPr>
                <w:rFonts w:ascii="Garamond" w:hAnsi="Garamond"/>
                <w:color w:val="000000"/>
                <w:sz w:val="18"/>
                <w:szCs w:val="18"/>
              </w:rPr>
            </w:pPr>
            <w:r w:rsidRPr="00BA3D02">
              <w:rPr>
                <w:rFonts w:ascii="Garamond" w:hAnsi="Garamond"/>
                <w:b/>
                <w:bCs/>
                <w:color w:val="000000"/>
                <w:sz w:val="18"/>
                <w:szCs w:val="18"/>
              </w:rPr>
              <w:t>________________________________________________________</w:t>
            </w:r>
          </w:p>
        </w:tc>
      </w:tr>
      <w:tr w:rsidR="00A3501B" w:rsidRPr="00BA3D02" w14:paraId="7E1656D8" w14:textId="77777777" w:rsidTr="00BA3D02">
        <w:tc>
          <w:tcPr>
            <w:tcW w:w="4115" w:type="dxa"/>
            <w:tcBorders>
              <w:top w:val="nil"/>
              <w:left w:val="single" w:sz="4" w:space="0" w:color="auto"/>
              <w:bottom w:val="nil"/>
              <w:right w:val="nil"/>
            </w:tcBorders>
            <w:shd w:val="clear" w:color="auto" w:fill="auto"/>
            <w:noWrap/>
            <w:vAlign w:val="center"/>
            <w:hideMark/>
          </w:tcPr>
          <w:p w14:paraId="6D7A6CCF" w14:textId="77777777" w:rsidR="00A3501B" w:rsidRPr="00BA3D02" w:rsidRDefault="00A3501B" w:rsidP="00BA3D02">
            <w:pPr>
              <w:jc w:val="both"/>
              <w:rPr>
                <w:rFonts w:ascii="Garamond" w:hAnsi="Garamond"/>
                <w:b/>
                <w:bCs/>
                <w:color w:val="000000"/>
                <w:sz w:val="18"/>
                <w:szCs w:val="18"/>
              </w:rPr>
            </w:pPr>
            <w:r w:rsidRPr="00BA3D02">
              <w:rPr>
                <w:rFonts w:ascii="Garamond" w:hAnsi="Garamond"/>
                <w:b/>
                <w:bCs/>
                <w:color w:val="000000"/>
                <w:sz w:val="18"/>
                <w:szCs w:val="18"/>
              </w:rPr>
              <w:t>Conclusioni</w:t>
            </w:r>
          </w:p>
        </w:tc>
        <w:tc>
          <w:tcPr>
            <w:tcW w:w="457" w:type="dxa"/>
            <w:tcBorders>
              <w:top w:val="nil"/>
              <w:left w:val="nil"/>
              <w:bottom w:val="nil"/>
              <w:right w:val="nil"/>
            </w:tcBorders>
            <w:shd w:val="clear" w:color="auto" w:fill="auto"/>
            <w:noWrap/>
            <w:vAlign w:val="bottom"/>
            <w:hideMark/>
          </w:tcPr>
          <w:p w14:paraId="0CAD20E3" w14:textId="77777777" w:rsidR="00A3501B" w:rsidRPr="00BA3D02" w:rsidRDefault="00A3501B" w:rsidP="00BA3D02">
            <w:pPr>
              <w:rPr>
                <w:rFonts w:ascii="Garamond" w:hAnsi="Garamond"/>
                <w:color w:val="000000"/>
                <w:sz w:val="18"/>
                <w:szCs w:val="18"/>
              </w:rPr>
            </w:pPr>
          </w:p>
        </w:tc>
        <w:tc>
          <w:tcPr>
            <w:tcW w:w="457" w:type="dxa"/>
            <w:tcBorders>
              <w:top w:val="nil"/>
              <w:left w:val="nil"/>
              <w:bottom w:val="nil"/>
              <w:right w:val="nil"/>
            </w:tcBorders>
            <w:shd w:val="clear" w:color="auto" w:fill="auto"/>
            <w:noWrap/>
            <w:vAlign w:val="bottom"/>
            <w:hideMark/>
          </w:tcPr>
          <w:p w14:paraId="68D3564A" w14:textId="77777777" w:rsidR="00A3501B" w:rsidRPr="00BA3D02" w:rsidRDefault="00A3501B" w:rsidP="00BA3D02">
            <w:pPr>
              <w:rPr>
                <w:rFonts w:ascii="Garamond" w:hAnsi="Garamond"/>
                <w:color w:val="000000"/>
                <w:sz w:val="18"/>
                <w:szCs w:val="18"/>
              </w:rPr>
            </w:pPr>
          </w:p>
        </w:tc>
        <w:tc>
          <w:tcPr>
            <w:tcW w:w="632" w:type="dxa"/>
            <w:gridSpan w:val="3"/>
            <w:tcBorders>
              <w:top w:val="nil"/>
              <w:left w:val="nil"/>
              <w:bottom w:val="nil"/>
              <w:right w:val="nil"/>
            </w:tcBorders>
            <w:shd w:val="clear" w:color="auto" w:fill="auto"/>
            <w:noWrap/>
            <w:vAlign w:val="bottom"/>
            <w:hideMark/>
          </w:tcPr>
          <w:p w14:paraId="0EA24D12" w14:textId="77777777" w:rsidR="00A3501B" w:rsidRPr="00BA3D02" w:rsidRDefault="00A3501B" w:rsidP="00BA3D02">
            <w:pPr>
              <w:rPr>
                <w:rFonts w:ascii="Garamond" w:hAnsi="Garamond"/>
                <w:color w:val="000000"/>
                <w:sz w:val="18"/>
                <w:szCs w:val="18"/>
              </w:rPr>
            </w:pPr>
          </w:p>
        </w:tc>
        <w:tc>
          <w:tcPr>
            <w:tcW w:w="1264" w:type="dxa"/>
            <w:gridSpan w:val="3"/>
            <w:tcBorders>
              <w:top w:val="nil"/>
              <w:left w:val="nil"/>
              <w:bottom w:val="nil"/>
              <w:right w:val="single" w:sz="4" w:space="0" w:color="auto"/>
            </w:tcBorders>
            <w:shd w:val="clear" w:color="auto" w:fill="auto"/>
            <w:noWrap/>
            <w:vAlign w:val="bottom"/>
            <w:hideMark/>
          </w:tcPr>
          <w:p w14:paraId="03736C82" w14:textId="77777777" w:rsidR="00A3501B" w:rsidRPr="00BA3D02" w:rsidRDefault="00A3501B" w:rsidP="00BA3D02">
            <w:pPr>
              <w:rPr>
                <w:rFonts w:ascii="Garamond" w:hAnsi="Garamond"/>
                <w:color w:val="000000"/>
                <w:sz w:val="18"/>
                <w:szCs w:val="18"/>
              </w:rPr>
            </w:pPr>
          </w:p>
        </w:tc>
      </w:tr>
      <w:tr w:rsidR="00A3501B" w:rsidRPr="00BA3D02" w14:paraId="5B9D9B40" w14:textId="77777777" w:rsidTr="00BA3D02">
        <w:tc>
          <w:tcPr>
            <w:tcW w:w="6925" w:type="dxa"/>
            <w:gridSpan w:val="9"/>
            <w:tcBorders>
              <w:top w:val="nil"/>
              <w:left w:val="single" w:sz="4" w:space="0" w:color="auto"/>
              <w:bottom w:val="nil"/>
              <w:right w:val="single" w:sz="4" w:space="0" w:color="auto"/>
            </w:tcBorders>
            <w:shd w:val="clear" w:color="auto" w:fill="auto"/>
            <w:noWrap/>
            <w:vAlign w:val="center"/>
            <w:hideMark/>
          </w:tcPr>
          <w:p w14:paraId="3A0E8F56" w14:textId="77777777" w:rsidR="00A3501B" w:rsidRPr="00BA3D02" w:rsidRDefault="00A3501B" w:rsidP="00BA3D02">
            <w:pPr>
              <w:ind w:right="165"/>
              <w:jc w:val="both"/>
              <w:rPr>
                <w:rFonts w:ascii="Garamond" w:hAnsi="Garamond"/>
                <w:color w:val="000000"/>
                <w:sz w:val="18"/>
                <w:szCs w:val="18"/>
              </w:rPr>
            </w:pPr>
            <w:r w:rsidRPr="00BA3D02">
              <w:rPr>
                <w:rFonts w:ascii="Garamond" w:hAnsi="Garamond"/>
                <w:color w:val="000000"/>
                <w:sz w:val="18"/>
                <w:szCs w:val="18"/>
              </w:rPr>
              <w:t>Sulla base delle conoscenze preliminari del condominio e dell</w:t>
            </w:r>
            <w:r w:rsidR="001D35DE" w:rsidRPr="00BA3D02">
              <w:rPr>
                <w:rFonts w:ascii="Garamond" w:hAnsi="Garamond"/>
                <w:color w:val="000000"/>
                <w:sz w:val="18"/>
                <w:szCs w:val="18"/>
              </w:rPr>
              <w:t>’</w:t>
            </w:r>
            <w:r w:rsidRPr="00BA3D02">
              <w:rPr>
                <w:rFonts w:ascii="Garamond" w:hAnsi="Garamond"/>
                <w:color w:val="000000"/>
                <w:sz w:val="18"/>
                <w:szCs w:val="18"/>
              </w:rPr>
              <w:t>amministratore e degli elementi illustrati in precedenza, l</w:t>
            </w:r>
            <w:r w:rsidR="001D35DE" w:rsidRPr="00BA3D02">
              <w:rPr>
                <w:rFonts w:ascii="Garamond" w:hAnsi="Garamond"/>
                <w:color w:val="000000"/>
                <w:sz w:val="18"/>
                <w:szCs w:val="18"/>
              </w:rPr>
              <w:t>’</w:t>
            </w:r>
            <w:r w:rsidRPr="00BA3D02">
              <w:rPr>
                <w:rFonts w:ascii="Garamond" w:hAnsi="Garamond"/>
                <w:color w:val="000000"/>
                <w:sz w:val="18"/>
                <w:szCs w:val="18"/>
              </w:rPr>
              <w:t>incarico è da considerarsi:</w:t>
            </w:r>
          </w:p>
        </w:tc>
      </w:tr>
      <w:tr w:rsidR="00A3501B" w:rsidRPr="00BA3D02" w14:paraId="4BAA9F5B" w14:textId="77777777" w:rsidTr="00BA3D02">
        <w:tc>
          <w:tcPr>
            <w:tcW w:w="5169" w:type="dxa"/>
            <w:gridSpan w:val="4"/>
            <w:tcBorders>
              <w:top w:val="nil"/>
              <w:left w:val="single" w:sz="4" w:space="0" w:color="auto"/>
              <w:bottom w:val="nil"/>
              <w:right w:val="nil"/>
            </w:tcBorders>
            <w:shd w:val="clear" w:color="auto" w:fill="auto"/>
            <w:noWrap/>
            <w:vAlign w:val="center"/>
            <w:hideMark/>
          </w:tcPr>
          <w:p w14:paraId="4859CB41" w14:textId="77777777" w:rsidR="00A3501B" w:rsidRPr="00BA3D02" w:rsidRDefault="00A3501B" w:rsidP="00BA3D02">
            <w:pPr>
              <w:jc w:val="both"/>
              <w:rPr>
                <w:rFonts w:ascii="Garamond" w:hAnsi="Garamond"/>
                <w:b/>
                <w:bCs/>
                <w:color w:val="000000"/>
                <w:sz w:val="18"/>
                <w:szCs w:val="18"/>
              </w:rPr>
            </w:pPr>
          </w:p>
        </w:tc>
        <w:tc>
          <w:tcPr>
            <w:tcW w:w="352" w:type="dxa"/>
            <w:tcBorders>
              <w:top w:val="nil"/>
              <w:left w:val="nil"/>
              <w:bottom w:val="nil"/>
              <w:right w:val="nil"/>
            </w:tcBorders>
            <w:shd w:val="clear" w:color="auto" w:fill="auto"/>
            <w:noWrap/>
            <w:vAlign w:val="bottom"/>
            <w:hideMark/>
          </w:tcPr>
          <w:p w14:paraId="37D750C2" w14:textId="77777777" w:rsidR="00A3501B" w:rsidRPr="00BA3D02" w:rsidRDefault="00A3501B" w:rsidP="00BA3D02">
            <w:pPr>
              <w:rPr>
                <w:rFonts w:ascii="Garamond" w:hAnsi="Garamond"/>
                <w:color w:val="000000"/>
                <w:sz w:val="18"/>
                <w:szCs w:val="18"/>
              </w:rPr>
            </w:pPr>
          </w:p>
        </w:tc>
        <w:tc>
          <w:tcPr>
            <w:tcW w:w="492" w:type="dxa"/>
            <w:gridSpan w:val="2"/>
            <w:tcBorders>
              <w:top w:val="nil"/>
              <w:left w:val="nil"/>
              <w:bottom w:val="nil"/>
              <w:right w:val="nil"/>
            </w:tcBorders>
            <w:shd w:val="clear" w:color="auto" w:fill="auto"/>
            <w:noWrap/>
            <w:vAlign w:val="bottom"/>
            <w:hideMark/>
          </w:tcPr>
          <w:p w14:paraId="5A41FBA4" w14:textId="77777777" w:rsidR="00A3501B" w:rsidRPr="00BA3D02" w:rsidRDefault="00A3501B" w:rsidP="00BA3D02">
            <w:pPr>
              <w:rPr>
                <w:rFonts w:ascii="Garamond" w:hAnsi="Garamond"/>
                <w:color w:val="000000"/>
                <w:sz w:val="18"/>
                <w:szCs w:val="18"/>
              </w:rPr>
            </w:pPr>
          </w:p>
        </w:tc>
        <w:tc>
          <w:tcPr>
            <w:tcW w:w="456" w:type="dxa"/>
            <w:tcBorders>
              <w:top w:val="nil"/>
              <w:left w:val="nil"/>
              <w:bottom w:val="nil"/>
              <w:right w:val="nil"/>
            </w:tcBorders>
            <w:shd w:val="clear" w:color="auto" w:fill="auto"/>
            <w:noWrap/>
            <w:vAlign w:val="bottom"/>
            <w:hideMark/>
          </w:tcPr>
          <w:p w14:paraId="305FA243" w14:textId="77777777" w:rsidR="00A3501B" w:rsidRPr="00BA3D02" w:rsidRDefault="00A3501B" w:rsidP="00BA3D02">
            <w:pPr>
              <w:rPr>
                <w:rFonts w:ascii="Garamond" w:hAnsi="Garamond"/>
                <w:color w:val="000000"/>
                <w:sz w:val="18"/>
                <w:szCs w:val="18"/>
              </w:rPr>
            </w:pPr>
          </w:p>
        </w:tc>
        <w:tc>
          <w:tcPr>
            <w:tcW w:w="456" w:type="dxa"/>
            <w:tcBorders>
              <w:top w:val="nil"/>
              <w:left w:val="nil"/>
              <w:bottom w:val="nil"/>
              <w:right w:val="single" w:sz="4" w:space="0" w:color="auto"/>
            </w:tcBorders>
            <w:shd w:val="clear" w:color="auto" w:fill="auto"/>
            <w:noWrap/>
            <w:vAlign w:val="bottom"/>
            <w:hideMark/>
          </w:tcPr>
          <w:p w14:paraId="5FE0BC74" w14:textId="77777777" w:rsidR="00A3501B" w:rsidRPr="00BA3D02" w:rsidRDefault="00A3501B" w:rsidP="00BA3D02">
            <w:pPr>
              <w:rPr>
                <w:rFonts w:ascii="Garamond" w:hAnsi="Garamond"/>
                <w:color w:val="000000"/>
                <w:sz w:val="18"/>
                <w:szCs w:val="18"/>
              </w:rPr>
            </w:pPr>
          </w:p>
        </w:tc>
      </w:tr>
      <w:tr w:rsidR="00A3501B" w:rsidRPr="00BA3D02" w14:paraId="4BF3C026" w14:textId="77777777" w:rsidTr="00BA3D02">
        <w:tc>
          <w:tcPr>
            <w:tcW w:w="5169" w:type="dxa"/>
            <w:gridSpan w:val="4"/>
            <w:tcBorders>
              <w:top w:val="nil"/>
              <w:left w:val="single" w:sz="4" w:space="0" w:color="auto"/>
              <w:bottom w:val="nil"/>
              <w:right w:val="nil"/>
            </w:tcBorders>
            <w:shd w:val="clear" w:color="auto" w:fill="auto"/>
            <w:noWrap/>
            <w:vAlign w:val="center"/>
            <w:hideMark/>
          </w:tcPr>
          <w:p w14:paraId="6BB05181" w14:textId="77777777" w:rsidR="00A3501B" w:rsidRPr="00BA3D02" w:rsidRDefault="00A3501B" w:rsidP="00BA3D02">
            <w:pPr>
              <w:jc w:val="both"/>
              <w:rPr>
                <w:rFonts w:ascii="Garamond" w:hAnsi="Garamond"/>
                <w:b/>
                <w:bCs/>
                <w:color w:val="000000"/>
                <w:sz w:val="18"/>
                <w:szCs w:val="18"/>
              </w:rPr>
            </w:pPr>
            <w:r w:rsidRPr="00BA3D02">
              <w:rPr>
                <w:rFonts w:ascii="Garamond" w:hAnsi="Garamond"/>
                <w:b/>
                <w:bCs/>
                <w:color w:val="000000"/>
                <w:sz w:val="18"/>
                <w:szCs w:val="18"/>
              </w:rPr>
              <w:t></w:t>
            </w:r>
            <w:r w:rsidRPr="00BA3D02">
              <w:rPr>
                <w:rFonts w:ascii="Garamond" w:hAnsi="Garamond"/>
                <w:color w:val="000000"/>
                <w:sz w:val="18"/>
                <w:szCs w:val="18"/>
              </w:rPr>
              <w:t xml:space="preserve"> a rischio basso</w:t>
            </w:r>
            <w:r w:rsidR="00847D0F" w:rsidRPr="00BA3D02">
              <w:rPr>
                <w:rFonts w:ascii="Garamond" w:hAnsi="Garamond"/>
                <w:color w:val="000000"/>
                <w:sz w:val="18"/>
                <w:szCs w:val="18"/>
              </w:rPr>
              <w:t xml:space="preserve"> </w:t>
            </w:r>
          </w:p>
        </w:tc>
        <w:tc>
          <w:tcPr>
            <w:tcW w:w="352" w:type="dxa"/>
            <w:tcBorders>
              <w:top w:val="nil"/>
              <w:left w:val="nil"/>
              <w:bottom w:val="nil"/>
              <w:right w:val="nil"/>
            </w:tcBorders>
            <w:shd w:val="clear" w:color="auto" w:fill="auto"/>
            <w:noWrap/>
            <w:vAlign w:val="center"/>
            <w:hideMark/>
          </w:tcPr>
          <w:p w14:paraId="6633ADD5" w14:textId="77777777" w:rsidR="00A3501B" w:rsidRPr="00BA3D02" w:rsidRDefault="00A3501B" w:rsidP="00BA3D02">
            <w:pPr>
              <w:jc w:val="both"/>
              <w:rPr>
                <w:rFonts w:ascii="Garamond" w:hAnsi="Garamond"/>
                <w:b/>
                <w:bCs/>
                <w:color w:val="000000"/>
                <w:sz w:val="18"/>
                <w:szCs w:val="18"/>
              </w:rPr>
            </w:pPr>
          </w:p>
        </w:tc>
        <w:tc>
          <w:tcPr>
            <w:tcW w:w="492" w:type="dxa"/>
            <w:gridSpan w:val="2"/>
            <w:tcBorders>
              <w:top w:val="nil"/>
              <w:left w:val="nil"/>
              <w:bottom w:val="nil"/>
              <w:right w:val="nil"/>
            </w:tcBorders>
            <w:shd w:val="clear" w:color="auto" w:fill="auto"/>
            <w:noWrap/>
            <w:vAlign w:val="center"/>
            <w:hideMark/>
          </w:tcPr>
          <w:p w14:paraId="67A0BAD7" w14:textId="77777777" w:rsidR="00A3501B" w:rsidRPr="00BA3D02" w:rsidRDefault="00A3501B" w:rsidP="00BA3D02">
            <w:pPr>
              <w:jc w:val="both"/>
              <w:rPr>
                <w:rFonts w:ascii="Garamond" w:hAnsi="Garamond"/>
                <w:b/>
                <w:bCs/>
                <w:color w:val="000000"/>
                <w:sz w:val="18"/>
                <w:szCs w:val="18"/>
              </w:rPr>
            </w:pPr>
          </w:p>
        </w:tc>
        <w:tc>
          <w:tcPr>
            <w:tcW w:w="456" w:type="dxa"/>
            <w:tcBorders>
              <w:top w:val="nil"/>
              <w:left w:val="nil"/>
              <w:bottom w:val="nil"/>
              <w:right w:val="nil"/>
            </w:tcBorders>
            <w:shd w:val="clear" w:color="auto" w:fill="auto"/>
            <w:noWrap/>
            <w:vAlign w:val="bottom"/>
            <w:hideMark/>
          </w:tcPr>
          <w:p w14:paraId="1C2CAA9E" w14:textId="77777777" w:rsidR="00A3501B" w:rsidRPr="00BA3D02" w:rsidRDefault="00A3501B" w:rsidP="00BA3D02">
            <w:pPr>
              <w:rPr>
                <w:rFonts w:ascii="Garamond" w:hAnsi="Garamond"/>
                <w:color w:val="000000"/>
                <w:sz w:val="18"/>
                <w:szCs w:val="18"/>
              </w:rPr>
            </w:pPr>
          </w:p>
        </w:tc>
        <w:tc>
          <w:tcPr>
            <w:tcW w:w="456" w:type="dxa"/>
            <w:tcBorders>
              <w:top w:val="nil"/>
              <w:left w:val="nil"/>
              <w:bottom w:val="nil"/>
              <w:right w:val="single" w:sz="4" w:space="0" w:color="auto"/>
            </w:tcBorders>
            <w:shd w:val="clear" w:color="auto" w:fill="auto"/>
            <w:noWrap/>
            <w:vAlign w:val="bottom"/>
            <w:hideMark/>
          </w:tcPr>
          <w:p w14:paraId="789A2113" w14:textId="77777777" w:rsidR="00A3501B" w:rsidRPr="00BA3D02" w:rsidRDefault="00A3501B" w:rsidP="00BA3D02">
            <w:pPr>
              <w:rPr>
                <w:rFonts w:ascii="Garamond" w:hAnsi="Garamond"/>
                <w:color w:val="000000"/>
                <w:sz w:val="18"/>
                <w:szCs w:val="18"/>
              </w:rPr>
            </w:pPr>
          </w:p>
        </w:tc>
      </w:tr>
      <w:tr w:rsidR="00A3501B" w:rsidRPr="00BA3D02" w14:paraId="26AC7971" w14:textId="77777777" w:rsidTr="00BA3D02">
        <w:tc>
          <w:tcPr>
            <w:tcW w:w="5169" w:type="dxa"/>
            <w:gridSpan w:val="4"/>
            <w:tcBorders>
              <w:top w:val="nil"/>
              <w:left w:val="single" w:sz="4" w:space="0" w:color="auto"/>
              <w:bottom w:val="nil"/>
              <w:right w:val="nil"/>
            </w:tcBorders>
            <w:shd w:val="clear" w:color="auto" w:fill="auto"/>
            <w:noWrap/>
            <w:vAlign w:val="center"/>
            <w:hideMark/>
          </w:tcPr>
          <w:p w14:paraId="611F6185" w14:textId="77777777" w:rsidR="00A3501B" w:rsidRPr="00BA3D02" w:rsidRDefault="00A3501B" w:rsidP="00BA3D02">
            <w:pPr>
              <w:jc w:val="both"/>
              <w:rPr>
                <w:rFonts w:ascii="Garamond" w:hAnsi="Garamond"/>
                <w:b/>
                <w:bCs/>
                <w:color w:val="000000"/>
                <w:sz w:val="18"/>
                <w:szCs w:val="18"/>
              </w:rPr>
            </w:pPr>
            <w:r w:rsidRPr="00BA3D02">
              <w:rPr>
                <w:rFonts w:ascii="Garamond" w:hAnsi="Garamond"/>
                <w:b/>
                <w:bCs/>
                <w:color w:val="000000"/>
                <w:sz w:val="18"/>
                <w:szCs w:val="18"/>
              </w:rPr>
              <w:t></w:t>
            </w:r>
            <w:r w:rsidRPr="00BA3D02">
              <w:rPr>
                <w:rFonts w:ascii="Garamond" w:hAnsi="Garamond"/>
                <w:color w:val="000000"/>
                <w:sz w:val="18"/>
                <w:szCs w:val="18"/>
              </w:rPr>
              <w:t xml:space="preserve"> a rischio moderato</w:t>
            </w:r>
            <w:r w:rsidR="00847D0F" w:rsidRPr="00BA3D02">
              <w:rPr>
                <w:rFonts w:ascii="Garamond" w:hAnsi="Garamond"/>
                <w:color w:val="000000"/>
                <w:sz w:val="18"/>
                <w:szCs w:val="18"/>
              </w:rPr>
              <w:t xml:space="preserve"> </w:t>
            </w:r>
          </w:p>
        </w:tc>
        <w:tc>
          <w:tcPr>
            <w:tcW w:w="352" w:type="dxa"/>
            <w:tcBorders>
              <w:top w:val="nil"/>
              <w:left w:val="nil"/>
              <w:bottom w:val="nil"/>
              <w:right w:val="nil"/>
            </w:tcBorders>
            <w:shd w:val="clear" w:color="auto" w:fill="auto"/>
            <w:noWrap/>
            <w:vAlign w:val="bottom"/>
            <w:hideMark/>
          </w:tcPr>
          <w:p w14:paraId="0BED24DB" w14:textId="77777777" w:rsidR="00A3501B" w:rsidRPr="00BA3D02" w:rsidRDefault="00A3501B" w:rsidP="00BA3D02">
            <w:pPr>
              <w:rPr>
                <w:rFonts w:ascii="Garamond" w:hAnsi="Garamond"/>
                <w:color w:val="000000"/>
                <w:sz w:val="18"/>
                <w:szCs w:val="18"/>
              </w:rPr>
            </w:pPr>
          </w:p>
        </w:tc>
        <w:tc>
          <w:tcPr>
            <w:tcW w:w="492" w:type="dxa"/>
            <w:gridSpan w:val="2"/>
            <w:tcBorders>
              <w:top w:val="nil"/>
              <w:left w:val="nil"/>
              <w:bottom w:val="nil"/>
              <w:right w:val="nil"/>
            </w:tcBorders>
            <w:shd w:val="clear" w:color="auto" w:fill="auto"/>
            <w:noWrap/>
            <w:vAlign w:val="bottom"/>
            <w:hideMark/>
          </w:tcPr>
          <w:p w14:paraId="23AB8A80" w14:textId="77777777" w:rsidR="00A3501B" w:rsidRPr="00BA3D02" w:rsidRDefault="00A3501B" w:rsidP="00BA3D02">
            <w:pPr>
              <w:rPr>
                <w:rFonts w:ascii="Garamond" w:hAnsi="Garamond"/>
                <w:color w:val="000000"/>
                <w:sz w:val="18"/>
                <w:szCs w:val="18"/>
              </w:rPr>
            </w:pPr>
          </w:p>
        </w:tc>
        <w:tc>
          <w:tcPr>
            <w:tcW w:w="456" w:type="dxa"/>
            <w:tcBorders>
              <w:top w:val="nil"/>
              <w:left w:val="nil"/>
              <w:bottom w:val="nil"/>
              <w:right w:val="nil"/>
            </w:tcBorders>
            <w:shd w:val="clear" w:color="auto" w:fill="auto"/>
            <w:noWrap/>
            <w:vAlign w:val="bottom"/>
            <w:hideMark/>
          </w:tcPr>
          <w:p w14:paraId="06ED1909" w14:textId="77777777" w:rsidR="00A3501B" w:rsidRPr="00BA3D02" w:rsidRDefault="00A3501B" w:rsidP="00BA3D02">
            <w:pPr>
              <w:rPr>
                <w:rFonts w:ascii="Garamond" w:hAnsi="Garamond"/>
                <w:color w:val="000000"/>
                <w:sz w:val="18"/>
                <w:szCs w:val="18"/>
              </w:rPr>
            </w:pPr>
          </w:p>
        </w:tc>
        <w:tc>
          <w:tcPr>
            <w:tcW w:w="456" w:type="dxa"/>
            <w:tcBorders>
              <w:top w:val="nil"/>
              <w:left w:val="nil"/>
              <w:bottom w:val="nil"/>
              <w:right w:val="single" w:sz="4" w:space="0" w:color="auto"/>
            </w:tcBorders>
            <w:shd w:val="clear" w:color="auto" w:fill="auto"/>
            <w:noWrap/>
            <w:vAlign w:val="bottom"/>
            <w:hideMark/>
          </w:tcPr>
          <w:p w14:paraId="50E61B27" w14:textId="77777777" w:rsidR="00A3501B" w:rsidRPr="00BA3D02" w:rsidRDefault="00A3501B" w:rsidP="00BA3D02">
            <w:pPr>
              <w:rPr>
                <w:rFonts w:ascii="Garamond" w:hAnsi="Garamond"/>
                <w:color w:val="000000"/>
                <w:sz w:val="18"/>
                <w:szCs w:val="18"/>
              </w:rPr>
            </w:pPr>
          </w:p>
        </w:tc>
      </w:tr>
      <w:tr w:rsidR="00A3501B" w:rsidRPr="00BA3D02" w14:paraId="2A5D3195" w14:textId="77777777" w:rsidTr="00BA3D02">
        <w:tc>
          <w:tcPr>
            <w:tcW w:w="5169" w:type="dxa"/>
            <w:gridSpan w:val="4"/>
            <w:tcBorders>
              <w:top w:val="nil"/>
              <w:left w:val="single" w:sz="4" w:space="0" w:color="auto"/>
              <w:bottom w:val="nil"/>
              <w:right w:val="nil"/>
            </w:tcBorders>
            <w:shd w:val="clear" w:color="auto" w:fill="auto"/>
            <w:noWrap/>
            <w:vAlign w:val="center"/>
            <w:hideMark/>
          </w:tcPr>
          <w:p w14:paraId="41BBA876" w14:textId="77777777" w:rsidR="00A3501B" w:rsidRPr="00BA3D02" w:rsidRDefault="00A3501B" w:rsidP="00BA3D02">
            <w:pPr>
              <w:jc w:val="both"/>
              <w:rPr>
                <w:rFonts w:ascii="Garamond" w:hAnsi="Garamond"/>
                <w:b/>
                <w:bCs/>
                <w:color w:val="000000"/>
                <w:sz w:val="18"/>
                <w:szCs w:val="18"/>
              </w:rPr>
            </w:pPr>
            <w:r w:rsidRPr="00BA3D02">
              <w:rPr>
                <w:rFonts w:ascii="Garamond" w:hAnsi="Garamond"/>
                <w:b/>
                <w:bCs/>
                <w:color w:val="000000"/>
                <w:sz w:val="18"/>
                <w:szCs w:val="18"/>
              </w:rPr>
              <w:t></w:t>
            </w:r>
            <w:r w:rsidRPr="00BA3D02">
              <w:rPr>
                <w:rFonts w:ascii="Garamond" w:hAnsi="Garamond"/>
                <w:color w:val="000000"/>
                <w:sz w:val="18"/>
                <w:szCs w:val="18"/>
              </w:rPr>
              <w:t xml:space="preserve"> a rischio elevato</w:t>
            </w:r>
          </w:p>
        </w:tc>
        <w:tc>
          <w:tcPr>
            <w:tcW w:w="352" w:type="dxa"/>
            <w:tcBorders>
              <w:top w:val="nil"/>
              <w:left w:val="nil"/>
              <w:bottom w:val="nil"/>
              <w:right w:val="nil"/>
            </w:tcBorders>
            <w:shd w:val="clear" w:color="auto" w:fill="auto"/>
            <w:noWrap/>
            <w:vAlign w:val="bottom"/>
            <w:hideMark/>
          </w:tcPr>
          <w:p w14:paraId="573A8A7C" w14:textId="77777777" w:rsidR="00A3501B" w:rsidRPr="00BA3D02" w:rsidRDefault="00A3501B" w:rsidP="00BA3D02">
            <w:pPr>
              <w:rPr>
                <w:rFonts w:ascii="Garamond" w:hAnsi="Garamond"/>
                <w:color w:val="000000"/>
                <w:sz w:val="18"/>
                <w:szCs w:val="18"/>
              </w:rPr>
            </w:pPr>
          </w:p>
        </w:tc>
        <w:tc>
          <w:tcPr>
            <w:tcW w:w="492" w:type="dxa"/>
            <w:gridSpan w:val="2"/>
            <w:tcBorders>
              <w:top w:val="nil"/>
              <w:left w:val="nil"/>
              <w:bottom w:val="nil"/>
              <w:right w:val="nil"/>
            </w:tcBorders>
            <w:shd w:val="clear" w:color="auto" w:fill="auto"/>
            <w:noWrap/>
            <w:vAlign w:val="bottom"/>
            <w:hideMark/>
          </w:tcPr>
          <w:p w14:paraId="7BDFAC28" w14:textId="77777777" w:rsidR="00A3501B" w:rsidRPr="00BA3D02" w:rsidRDefault="00A3501B" w:rsidP="00BA3D02">
            <w:pPr>
              <w:rPr>
                <w:rFonts w:ascii="Garamond" w:hAnsi="Garamond"/>
                <w:color w:val="000000"/>
                <w:sz w:val="18"/>
                <w:szCs w:val="18"/>
              </w:rPr>
            </w:pPr>
          </w:p>
        </w:tc>
        <w:tc>
          <w:tcPr>
            <w:tcW w:w="456" w:type="dxa"/>
            <w:tcBorders>
              <w:top w:val="nil"/>
              <w:left w:val="nil"/>
              <w:bottom w:val="nil"/>
              <w:right w:val="nil"/>
            </w:tcBorders>
            <w:shd w:val="clear" w:color="auto" w:fill="auto"/>
            <w:noWrap/>
            <w:vAlign w:val="bottom"/>
            <w:hideMark/>
          </w:tcPr>
          <w:p w14:paraId="4EDC7710" w14:textId="77777777" w:rsidR="00A3501B" w:rsidRPr="00BA3D02" w:rsidRDefault="00A3501B" w:rsidP="00BA3D02">
            <w:pPr>
              <w:rPr>
                <w:rFonts w:ascii="Garamond" w:hAnsi="Garamond"/>
                <w:color w:val="000000"/>
                <w:sz w:val="18"/>
                <w:szCs w:val="18"/>
              </w:rPr>
            </w:pPr>
          </w:p>
        </w:tc>
        <w:tc>
          <w:tcPr>
            <w:tcW w:w="456" w:type="dxa"/>
            <w:tcBorders>
              <w:top w:val="nil"/>
              <w:left w:val="nil"/>
              <w:bottom w:val="nil"/>
              <w:right w:val="single" w:sz="4" w:space="0" w:color="auto"/>
            </w:tcBorders>
            <w:shd w:val="clear" w:color="auto" w:fill="auto"/>
            <w:noWrap/>
            <w:vAlign w:val="bottom"/>
            <w:hideMark/>
          </w:tcPr>
          <w:p w14:paraId="7AD07674" w14:textId="77777777" w:rsidR="00A3501B" w:rsidRPr="00BA3D02" w:rsidRDefault="00A3501B" w:rsidP="00BA3D02">
            <w:pPr>
              <w:rPr>
                <w:rFonts w:ascii="Garamond" w:hAnsi="Garamond"/>
                <w:color w:val="000000"/>
                <w:sz w:val="18"/>
                <w:szCs w:val="18"/>
              </w:rPr>
            </w:pPr>
          </w:p>
        </w:tc>
      </w:tr>
      <w:tr w:rsidR="00A3501B" w:rsidRPr="00BA3D02" w14:paraId="4F0B4D3F" w14:textId="77777777" w:rsidTr="00BA3D02">
        <w:tc>
          <w:tcPr>
            <w:tcW w:w="6925" w:type="dxa"/>
            <w:gridSpan w:val="9"/>
            <w:tcBorders>
              <w:top w:val="nil"/>
              <w:left w:val="single" w:sz="4" w:space="0" w:color="auto"/>
              <w:bottom w:val="nil"/>
              <w:right w:val="single" w:sz="4" w:space="0" w:color="auto"/>
            </w:tcBorders>
            <w:shd w:val="clear" w:color="auto" w:fill="auto"/>
            <w:vAlign w:val="center"/>
            <w:hideMark/>
          </w:tcPr>
          <w:p w14:paraId="5443FB44" w14:textId="77777777" w:rsidR="00A3501B" w:rsidRPr="00BA3D02" w:rsidRDefault="000329A9" w:rsidP="00BA3D02">
            <w:pPr>
              <w:jc w:val="both"/>
              <w:rPr>
                <w:rFonts w:ascii="Garamond" w:hAnsi="Garamond"/>
                <w:color w:val="000000"/>
                <w:sz w:val="18"/>
                <w:szCs w:val="18"/>
              </w:rPr>
            </w:pPr>
            <w:r w:rsidRPr="00BA3D02">
              <w:rPr>
                <w:rFonts w:ascii="Garamond" w:hAnsi="Garamond"/>
                <w:color w:val="000000"/>
                <w:sz w:val="18"/>
                <w:szCs w:val="18"/>
              </w:rPr>
              <w:t>1.</w:t>
            </w:r>
            <w:r w:rsidR="00847D0F" w:rsidRPr="00BA3D02">
              <w:rPr>
                <w:rFonts w:ascii="Garamond" w:hAnsi="Garamond"/>
                <w:color w:val="000000"/>
                <w:sz w:val="18"/>
                <w:szCs w:val="18"/>
              </w:rPr>
              <w:t xml:space="preserve"> </w:t>
            </w:r>
            <w:r w:rsidR="00A3501B" w:rsidRPr="00BA3D02">
              <w:rPr>
                <w:rFonts w:ascii="Garamond" w:hAnsi="Garamond"/>
                <w:color w:val="000000"/>
                <w:sz w:val="18"/>
                <w:szCs w:val="18"/>
              </w:rPr>
              <w:t>Nel caso in cui siano state individuate minacce significative all</w:t>
            </w:r>
            <w:r w:rsidR="001D35DE" w:rsidRPr="00BA3D02">
              <w:rPr>
                <w:rFonts w:ascii="Garamond" w:hAnsi="Garamond"/>
                <w:color w:val="000000"/>
                <w:sz w:val="18"/>
                <w:szCs w:val="18"/>
              </w:rPr>
              <w:t>’</w:t>
            </w:r>
            <w:r w:rsidR="00A3501B" w:rsidRPr="00BA3D02">
              <w:rPr>
                <w:rFonts w:ascii="Garamond" w:hAnsi="Garamond"/>
                <w:color w:val="000000"/>
                <w:sz w:val="18"/>
                <w:szCs w:val="18"/>
              </w:rPr>
              <w:t>indipendenza, sono state previste misure di salvaguardia al fine di eliminare la minaccia o ridurla a un livello accettabile.</w:t>
            </w:r>
          </w:p>
        </w:tc>
      </w:tr>
      <w:tr w:rsidR="00A3501B" w:rsidRPr="00BA3D02" w14:paraId="1F2C2342" w14:textId="77777777" w:rsidTr="00BA3D02">
        <w:tc>
          <w:tcPr>
            <w:tcW w:w="6925" w:type="dxa"/>
            <w:gridSpan w:val="9"/>
            <w:tcBorders>
              <w:top w:val="nil"/>
              <w:left w:val="single" w:sz="4" w:space="0" w:color="auto"/>
              <w:bottom w:val="nil"/>
              <w:right w:val="single" w:sz="4" w:space="0" w:color="auto"/>
            </w:tcBorders>
            <w:shd w:val="clear" w:color="auto" w:fill="auto"/>
            <w:vAlign w:val="center"/>
            <w:hideMark/>
          </w:tcPr>
          <w:p w14:paraId="7F9F5927" w14:textId="77777777" w:rsidR="00A3501B" w:rsidRPr="00BA3D02" w:rsidRDefault="000329A9" w:rsidP="00BA3D02">
            <w:pPr>
              <w:jc w:val="both"/>
              <w:rPr>
                <w:rFonts w:ascii="Garamond" w:hAnsi="Garamond"/>
                <w:color w:val="000000"/>
                <w:sz w:val="18"/>
                <w:szCs w:val="18"/>
              </w:rPr>
            </w:pPr>
            <w:r w:rsidRPr="00BA3D02">
              <w:rPr>
                <w:rFonts w:ascii="Garamond" w:hAnsi="Garamond"/>
                <w:color w:val="000000"/>
                <w:sz w:val="18"/>
                <w:szCs w:val="18"/>
              </w:rPr>
              <w:t>2.</w:t>
            </w:r>
            <w:r w:rsidR="00847D0F" w:rsidRPr="00BA3D02">
              <w:rPr>
                <w:rFonts w:ascii="Garamond" w:hAnsi="Garamond"/>
                <w:color w:val="000000"/>
                <w:sz w:val="18"/>
                <w:szCs w:val="18"/>
              </w:rPr>
              <w:t xml:space="preserve"> </w:t>
            </w:r>
            <w:r w:rsidR="00A3501B" w:rsidRPr="00BA3D02">
              <w:rPr>
                <w:rFonts w:ascii="Garamond" w:hAnsi="Garamond"/>
                <w:color w:val="000000"/>
                <w:sz w:val="18"/>
                <w:szCs w:val="18"/>
              </w:rPr>
              <w:t>Non sono a conoscenza di alcun elemento che metta in pericolo l</w:t>
            </w:r>
            <w:r w:rsidR="001D35DE" w:rsidRPr="00BA3D02">
              <w:rPr>
                <w:rFonts w:ascii="Garamond" w:hAnsi="Garamond"/>
                <w:color w:val="000000"/>
                <w:sz w:val="18"/>
                <w:szCs w:val="18"/>
              </w:rPr>
              <w:t>’</w:t>
            </w:r>
            <w:r w:rsidR="00A3501B" w:rsidRPr="00BA3D02">
              <w:rPr>
                <w:rFonts w:ascii="Garamond" w:hAnsi="Garamond"/>
                <w:color w:val="000000"/>
                <w:sz w:val="18"/>
                <w:szCs w:val="18"/>
              </w:rPr>
              <w:t xml:space="preserve">indipendenza. </w:t>
            </w:r>
          </w:p>
        </w:tc>
      </w:tr>
      <w:tr w:rsidR="00A3501B" w:rsidRPr="00BA3D02" w14:paraId="7AC27839" w14:textId="77777777" w:rsidTr="00BA3D02">
        <w:tc>
          <w:tcPr>
            <w:tcW w:w="6925" w:type="dxa"/>
            <w:gridSpan w:val="9"/>
            <w:tcBorders>
              <w:top w:val="nil"/>
              <w:left w:val="single" w:sz="4" w:space="0" w:color="auto"/>
              <w:bottom w:val="nil"/>
              <w:right w:val="single" w:sz="4" w:space="0" w:color="auto"/>
            </w:tcBorders>
            <w:shd w:val="clear" w:color="auto" w:fill="auto"/>
            <w:vAlign w:val="center"/>
            <w:hideMark/>
          </w:tcPr>
          <w:p w14:paraId="7B5158A4" w14:textId="77777777" w:rsidR="00A3501B" w:rsidRPr="00BA3D02" w:rsidRDefault="000329A9" w:rsidP="00BA3D02">
            <w:pPr>
              <w:jc w:val="both"/>
              <w:rPr>
                <w:rFonts w:ascii="Garamond" w:hAnsi="Garamond"/>
                <w:color w:val="000000"/>
                <w:sz w:val="18"/>
                <w:szCs w:val="18"/>
              </w:rPr>
            </w:pPr>
            <w:r w:rsidRPr="00BA3D02">
              <w:rPr>
                <w:rFonts w:ascii="Garamond" w:hAnsi="Garamond"/>
                <w:color w:val="000000"/>
                <w:sz w:val="18"/>
                <w:szCs w:val="18"/>
              </w:rPr>
              <w:t>3.</w:t>
            </w:r>
            <w:r w:rsidR="00847D0F" w:rsidRPr="00BA3D02">
              <w:rPr>
                <w:rFonts w:ascii="Garamond" w:hAnsi="Garamond"/>
                <w:color w:val="000000"/>
                <w:sz w:val="18"/>
                <w:szCs w:val="18"/>
              </w:rPr>
              <w:t xml:space="preserve"> </w:t>
            </w:r>
            <w:r w:rsidR="00A3501B" w:rsidRPr="00BA3D02">
              <w:rPr>
                <w:rFonts w:ascii="Garamond" w:hAnsi="Garamond"/>
                <w:color w:val="000000"/>
                <w:sz w:val="18"/>
                <w:szCs w:val="18"/>
              </w:rPr>
              <w:t>Sono state ottenute informazioni sufficienti per valutare se accettare o meno l</w:t>
            </w:r>
            <w:r w:rsidR="001D35DE" w:rsidRPr="00BA3D02">
              <w:rPr>
                <w:rFonts w:ascii="Garamond" w:hAnsi="Garamond"/>
                <w:color w:val="000000"/>
                <w:sz w:val="18"/>
                <w:szCs w:val="18"/>
              </w:rPr>
              <w:t>’</w:t>
            </w:r>
            <w:r w:rsidR="00A3501B" w:rsidRPr="00BA3D02">
              <w:rPr>
                <w:rFonts w:ascii="Garamond" w:hAnsi="Garamond"/>
                <w:color w:val="000000"/>
                <w:sz w:val="18"/>
                <w:szCs w:val="18"/>
              </w:rPr>
              <w:t>incarico.</w:t>
            </w:r>
          </w:p>
        </w:tc>
      </w:tr>
      <w:tr w:rsidR="00A3501B" w:rsidRPr="00BA3D02" w14:paraId="1E3ABF43" w14:textId="77777777" w:rsidTr="00BA3D02">
        <w:tc>
          <w:tcPr>
            <w:tcW w:w="6925" w:type="dxa"/>
            <w:gridSpan w:val="9"/>
            <w:tcBorders>
              <w:top w:val="nil"/>
              <w:left w:val="single" w:sz="4" w:space="0" w:color="auto"/>
              <w:bottom w:val="nil"/>
              <w:right w:val="single" w:sz="4" w:space="0" w:color="auto"/>
            </w:tcBorders>
            <w:shd w:val="clear" w:color="auto" w:fill="auto"/>
            <w:noWrap/>
            <w:vAlign w:val="center"/>
            <w:hideMark/>
          </w:tcPr>
          <w:p w14:paraId="118B0B3C" w14:textId="77777777" w:rsidR="00A3501B" w:rsidRPr="00BA3D02" w:rsidRDefault="00A3501B" w:rsidP="00BA3D02">
            <w:pPr>
              <w:jc w:val="both"/>
              <w:rPr>
                <w:rFonts w:ascii="Garamond" w:hAnsi="Garamond"/>
                <w:color w:val="000000"/>
                <w:sz w:val="18"/>
                <w:szCs w:val="18"/>
              </w:rPr>
            </w:pPr>
            <w:r w:rsidRPr="00BA3D02">
              <w:rPr>
                <w:rFonts w:ascii="Garamond" w:hAnsi="Garamond"/>
                <w:color w:val="000000"/>
                <w:sz w:val="18"/>
                <w:szCs w:val="18"/>
              </w:rPr>
              <w:t xml:space="preserve">Sulla base delle valutazioni effettuate, il presente incarico può essere </w:t>
            </w:r>
            <w:r w:rsidR="00CC2224" w:rsidRPr="00BA3D02">
              <w:rPr>
                <w:rFonts w:ascii="Garamond" w:hAnsi="Garamond"/>
                <w:color w:val="000000"/>
                <w:sz w:val="18"/>
                <w:szCs w:val="18"/>
              </w:rPr>
              <w:t>(non puo</w:t>
            </w:r>
            <w:r w:rsidR="001D35DE" w:rsidRPr="00BA3D02">
              <w:rPr>
                <w:rFonts w:ascii="Garamond" w:hAnsi="Garamond"/>
                <w:color w:val="000000"/>
                <w:sz w:val="18"/>
                <w:szCs w:val="18"/>
              </w:rPr>
              <w:t>’</w:t>
            </w:r>
            <w:r w:rsidR="00CC2224" w:rsidRPr="00BA3D02">
              <w:rPr>
                <w:rFonts w:ascii="Garamond" w:hAnsi="Garamond"/>
                <w:color w:val="000000"/>
                <w:sz w:val="18"/>
                <w:szCs w:val="18"/>
              </w:rPr>
              <w:t xml:space="preserve"> essere ) </w:t>
            </w:r>
            <w:r w:rsidRPr="00BA3D02">
              <w:rPr>
                <w:rFonts w:ascii="Garamond" w:hAnsi="Garamond"/>
                <w:color w:val="000000"/>
                <w:sz w:val="18"/>
                <w:szCs w:val="18"/>
              </w:rPr>
              <w:t>accettato.</w:t>
            </w:r>
          </w:p>
        </w:tc>
      </w:tr>
      <w:tr w:rsidR="0067672A" w:rsidRPr="00BA3D02" w14:paraId="535E1DD8" w14:textId="77777777" w:rsidTr="00BA3D02">
        <w:tc>
          <w:tcPr>
            <w:tcW w:w="5169" w:type="dxa"/>
            <w:gridSpan w:val="4"/>
            <w:tcBorders>
              <w:top w:val="nil"/>
              <w:left w:val="single" w:sz="4" w:space="0" w:color="auto"/>
              <w:bottom w:val="nil"/>
              <w:right w:val="nil"/>
            </w:tcBorders>
            <w:shd w:val="clear" w:color="auto" w:fill="auto"/>
            <w:noWrap/>
            <w:vAlign w:val="center"/>
          </w:tcPr>
          <w:p w14:paraId="4EC8253C" w14:textId="77777777" w:rsidR="0067672A" w:rsidRPr="00BA3D02" w:rsidRDefault="0067672A" w:rsidP="00BA3D02">
            <w:pPr>
              <w:jc w:val="both"/>
              <w:rPr>
                <w:rFonts w:ascii="Garamond" w:hAnsi="Garamond"/>
                <w:b/>
                <w:bCs/>
                <w:color w:val="000000"/>
                <w:sz w:val="18"/>
                <w:szCs w:val="18"/>
              </w:rPr>
            </w:pPr>
          </w:p>
        </w:tc>
        <w:tc>
          <w:tcPr>
            <w:tcW w:w="352" w:type="dxa"/>
            <w:tcBorders>
              <w:top w:val="nil"/>
              <w:left w:val="nil"/>
              <w:bottom w:val="nil"/>
              <w:right w:val="nil"/>
            </w:tcBorders>
            <w:shd w:val="clear" w:color="auto" w:fill="auto"/>
            <w:noWrap/>
            <w:vAlign w:val="bottom"/>
          </w:tcPr>
          <w:p w14:paraId="6F495BF7" w14:textId="77777777" w:rsidR="0067672A" w:rsidRPr="00BA3D02" w:rsidRDefault="0067672A" w:rsidP="00BA3D02">
            <w:pPr>
              <w:rPr>
                <w:rFonts w:ascii="Garamond" w:hAnsi="Garamond"/>
                <w:color w:val="000000"/>
                <w:sz w:val="18"/>
                <w:szCs w:val="18"/>
              </w:rPr>
            </w:pPr>
          </w:p>
        </w:tc>
        <w:tc>
          <w:tcPr>
            <w:tcW w:w="492" w:type="dxa"/>
            <w:gridSpan w:val="2"/>
            <w:tcBorders>
              <w:top w:val="nil"/>
              <w:left w:val="nil"/>
              <w:bottom w:val="nil"/>
              <w:right w:val="nil"/>
            </w:tcBorders>
            <w:shd w:val="clear" w:color="auto" w:fill="auto"/>
            <w:noWrap/>
            <w:vAlign w:val="bottom"/>
          </w:tcPr>
          <w:p w14:paraId="6C5A0585" w14:textId="77777777" w:rsidR="0067672A" w:rsidRPr="00BA3D02" w:rsidRDefault="0067672A" w:rsidP="00BA3D02">
            <w:pPr>
              <w:rPr>
                <w:rFonts w:ascii="Garamond" w:hAnsi="Garamond"/>
                <w:color w:val="000000"/>
                <w:sz w:val="18"/>
                <w:szCs w:val="18"/>
              </w:rPr>
            </w:pPr>
          </w:p>
        </w:tc>
        <w:tc>
          <w:tcPr>
            <w:tcW w:w="456" w:type="dxa"/>
            <w:tcBorders>
              <w:top w:val="nil"/>
              <w:left w:val="nil"/>
              <w:bottom w:val="nil"/>
              <w:right w:val="nil"/>
            </w:tcBorders>
            <w:shd w:val="clear" w:color="auto" w:fill="auto"/>
            <w:noWrap/>
            <w:vAlign w:val="bottom"/>
          </w:tcPr>
          <w:p w14:paraId="5492A3A5" w14:textId="77777777" w:rsidR="0067672A" w:rsidRPr="00BA3D02" w:rsidRDefault="0067672A" w:rsidP="00BA3D02">
            <w:pPr>
              <w:rPr>
                <w:rFonts w:ascii="Garamond" w:hAnsi="Garamond"/>
                <w:color w:val="000000"/>
                <w:sz w:val="18"/>
                <w:szCs w:val="18"/>
              </w:rPr>
            </w:pPr>
          </w:p>
        </w:tc>
        <w:tc>
          <w:tcPr>
            <w:tcW w:w="456" w:type="dxa"/>
            <w:tcBorders>
              <w:top w:val="nil"/>
              <w:left w:val="nil"/>
              <w:bottom w:val="nil"/>
              <w:right w:val="single" w:sz="4" w:space="0" w:color="auto"/>
            </w:tcBorders>
            <w:shd w:val="clear" w:color="auto" w:fill="auto"/>
            <w:noWrap/>
            <w:vAlign w:val="bottom"/>
          </w:tcPr>
          <w:p w14:paraId="189CD32D" w14:textId="77777777" w:rsidR="0067672A" w:rsidRPr="00BA3D02" w:rsidRDefault="0067672A" w:rsidP="00BA3D02">
            <w:pPr>
              <w:rPr>
                <w:rFonts w:ascii="Garamond" w:hAnsi="Garamond"/>
                <w:color w:val="000000"/>
                <w:sz w:val="18"/>
                <w:szCs w:val="18"/>
              </w:rPr>
            </w:pPr>
          </w:p>
        </w:tc>
      </w:tr>
      <w:tr w:rsidR="000329A9" w:rsidRPr="00BA3D02" w14:paraId="314A8D4F" w14:textId="77777777" w:rsidTr="00BA3D02">
        <w:tc>
          <w:tcPr>
            <w:tcW w:w="5169" w:type="dxa"/>
            <w:gridSpan w:val="4"/>
            <w:tcBorders>
              <w:top w:val="nil"/>
              <w:left w:val="single" w:sz="4" w:space="0" w:color="auto"/>
              <w:bottom w:val="nil"/>
              <w:right w:val="nil"/>
            </w:tcBorders>
            <w:shd w:val="clear" w:color="auto" w:fill="auto"/>
            <w:noWrap/>
            <w:vAlign w:val="center"/>
            <w:hideMark/>
          </w:tcPr>
          <w:p w14:paraId="5CABBFA8" w14:textId="77777777" w:rsidR="000329A9" w:rsidRPr="00BA3D02" w:rsidRDefault="000329A9" w:rsidP="00BA3D02">
            <w:pPr>
              <w:jc w:val="both"/>
              <w:rPr>
                <w:rFonts w:ascii="Garamond" w:hAnsi="Garamond"/>
                <w:color w:val="000000"/>
                <w:sz w:val="18"/>
                <w:szCs w:val="18"/>
              </w:rPr>
            </w:pPr>
            <w:r w:rsidRPr="00BA3D02">
              <w:rPr>
                <w:rFonts w:ascii="Garamond" w:hAnsi="Garamond"/>
                <w:color w:val="000000"/>
                <w:sz w:val="18"/>
                <w:szCs w:val="18"/>
              </w:rPr>
              <w:t>Preparato da: ________________________</w:t>
            </w:r>
          </w:p>
        </w:tc>
        <w:tc>
          <w:tcPr>
            <w:tcW w:w="1756" w:type="dxa"/>
            <w:gridSpan w:val="5"/>
            <w:tcBorders>
              <w:top w:val="nil"/>
              <w:left w:val="nil"/>
              <w:bottom w:val="nil"/>
              <w:right w:val="single" w:sz="4" w:space="0" w:color="auto"/>
            </w:tcBorders>
            <w:shd w:val="clear" w:color="auto" w:fill="auto"/>
            <w:noWrap/>
            <w:vAlign w:val="bottom"/>
            <w:hideMark/>
          </w:tcPr>
          <w:p w14:paraId="43E48837" w14:textId="77777777" w:rsidR="000329A9" w:rsidRPr="00BA3D02" w:rsidRDefault="000329A9" w:rsidP="00BA3D02">
            <w:pPr>
              <w:rPr>
                <w:rFonts w:ascii="Garamond" w:hAnsi="Garamond"/>
                <w:color w:val="000000"/>
                <w:sz w:val="18"/>
                <w:szCs w:val="18"/>
              </w:rPr>
            </w:pPr>
            <w:r w:rsidRPr="00BA3D02">
              <w:rPr>
                <w:rFonts w:ascii="Garamond" w:hAnsi="Garamond"/>
                <w:color w:val="000000"/>
                <w:sz w:val="18"/>
                <w:szCs w:val="18"/>
              </w:rPr>
              <w:t>Data: __________</w:t>
            </w:r>
          </w:p>
        </w:tc>
      </w:tr>
      <w:tr w:rsidR="00675590" w:rsidRPr="00BA3D02" w14:paraId="4EA53F8E" w14:textId="77777777" w:rsidTr="00BA3D02">
        <w:tc>
          <w:tcPr>
            <w:tcW w:w="5169" w:type="dxa"/>
            <w:gridSpan w:val="4"/>
            <w:tcBorders>
              <w:top w:val="nil"/>
              <w:left w:val="single" w:sz="4" w:space="0" w:color="auto"/>
              <w:bottom w:val="nil"/>
              <w:right w:val="nil"/>
            </w:tcBorders>
            <w:shd w:val="clear" w:color="auto" w:fill="auto"/>
            <w:noWrap/>
            <w:vAlign w:val="center"/>
            <w:hideMark/>
          </w:tcPr>
          <w:p w14:paraId="141BD5AF" w14:textId="77777777" w:rsidR="00675590" w:rsidRPr="00BA3D02" w:rsidRDefault="00675590" w:rsidP="00BA3D02">
            <w:pPr>
              <w:jc w:val="both"/>
              <w:rPr>
                <w:rFonts w:ascii="Garamond" w:hAnsi="Garamond"/>
                <w:color w:val="000000"/>
                <w:sz w:val="18"/>
                <w:szCs w:val="18"/>
              </w:rPr>
            </w:pPr>
            <w:r w:rsidRPr="00BA3D02">
              <w:rPr>
                <w:rFonts w:ascii="Garamond" w:hAnsi="Garamond"/>
                <w:color w:val="000000"/>
                <w:sz w:val="18"/>
                <w:szCs w:val="18"/>
              </w:rPr>
              <w:t>(</w:t>
            </w:r>
            <w:r w:rsidRPr="00370790">
              <w:rPr>
                <w:rFonts w:ascii="Garamond" w:hAnsi="Garamond"/>
                <w:i/>
                <w:color w:val="000000"/>
                <w:sz w:val="18"/>
                <w:szCs w:val="18"/>
              </w:rPr>
              <w:t>Responsabile della revisione</w:t>
            </w:r>
            <w:r w:rsidRPr="00BA3D02">
              <w:rPr>
                <w:rFonts w:ascii="Garamond" w:hAnsi="Garamond"/>
                <w:color w:val="000000"/>
                <w:sz w:val="18"/>
                <w:szCs w:val="18"/>
              </w:rPr>
              <w:t>)</w:t>
            </w:r>
          </w:p>
        </w:tc>
        <w:tc>
          <w:tcPr>
            <w:tcW w:w="352" w:type="dxa"/>
            <w:tcBorders>
              <w:top w:val="nil"/>
              <w:left w:val="nil"/>
              <w:bottom w:val="nil"/>
              <w:right w:val="nil"/>
            </w:tcBorders>
            <w:shd w:val="clear" w:color="auto" w:fill="auto"/>
            <w:noWrap/>
            <w:vAlign w:val="bottom"/>
            <w:hideMark/>
          </w:tcPr>
          <w:p w14:paraId="0AE16714" w14:textId="77777777" w:rsidR="00675590" w:rsidRPr="00BA3D02" w:rsidRDefault="00675590" w:rsidP="00BA3D02">
            <w:pPr>
              <w:rPr>
                <w:rFonts w:ascii="Garamond" w:hAnsi="Garamond"/>
                <w:color w:val="000000"/>
                <w:sz w:val="18"/>
                <w:szCs w:val="18"/>
              </w:rPr>
            </w:pPr>
          </w:p>
        </w:tc>
        <w:tc>
          <w:tcPr>
            <w:tcW w:w="492" w:type="dxa"/>
            <w:gridSpan w:val="2"/>
            <w:tcBorders>
              <w:top w:val="nil"/>
              <w:left w:val="nil"/>
              <w:bottom w:val="nil"/>
              <w:right w:val="nil"/>
            </w:tcBorders>
            <w:shd w:val="clear" w:color="auto" w:fill="auto"/>
            <w:noWrap/>
            <w:vAlign w:val="bottom"/>
            <w:hideMark/>
          </w:tcPr>
          <w:p w14:paraId="043C2F34" w14:textId="77777777" w:rsidR="00675590" w:rsidRPr="00BA3D02" w:rsidRDefault="00675590" w:rsidP="00BA3D02">
            <w:pPr>
              <w:rPr>
                <w:rFonts w:ascii="Garamond" w:hAnsi="Garamond"/>
                <w:color w:val="000000"/>
                <w:sz w:val="18"/>
                <w:szCs w:val="18"/>
              </w:rPr>
            </w:pPr>
          </w:p>
        </w:tc>
        <w:tc>
          <w:tcPr>
            <w:tcW w:w="456" w:type="dxa"/>
            <w:tcBorders>
              <w:top w:val="nil"/>
              <w:left w:val="nil"/>
              <w:bottom w:val="nil"/>
              <w:right w:val="nil"/>
            </w:tcBorders>
            <w:shd w:val="clear" w:color="auto" w:fill="auto"/>
            <w:noWrap/>
            <w:vAlign w:val="bottom"/>
            <w:hideMark/>
          </w:tcPr>
          <w:p w14:paraId="13EB9591" w14:textId="77777777" w:rsidR="00675590" w:rsidRPr="00BA3D02" w:rsidRDefault="00675590" w:rsidP="00BA3D02">
            <w:pPr>
              <w:rPr>
                <w:rFonts w:ascii="Garamond" w:hAnsi="Garamond"/>
                <w:color w:val="000000"/>
                <w:sz w:val="18"/>
                <w:szCs w:val="18"/>
              </w:rPr>
            </w:pPr>
          </w:p>
        </w:tc>
        <w:tc>
          <w:tcPr>
            <w:tcW w:w="456" w:type="dxa"/>
            <w:tcBorders>
              <w:top w:val="nil"/>
              <w:left w:val="nil"/>
              <w:bottom w:val="nil"/>
              <w:right w:val="single" w:sz="4" w:space="0" w:color="auto"/>
            </w:tcBorders>
            <w:shd w:val="clear" w:color="auto" w:fill="auto"/>
            <w:noWrap/>
            <w:vAlign w:val="bottom"/>
            <w:hideMark/>
          </w:tcPr>
          <w:p w14:paraId="4FD58D94" w14:textId="77777777" w:rsidR="00675590" w:rsidRPr="00BA3D02" w:rsidRDefault="00675590" w:rsidP="00BA3D02">
            <w:pPr>
              <w:rPr>
                <w:rFonts w:ascii="Garamond" w:hAnsi="Garamond"/>
                <w:color w:val="000000"/>
                <w:sz w:val="18"/>
                <w:szCs w:val="18"/>
              </w:rPr>
            </w:pPr>
          </w:p>
        </w:tc>
      </w:tr>
      <w:tr w:rsidR="00675590" w:rsidRPr="00BA3D02" w14:paraId="77D8C538" w14:textId="77777777" w:rsidTr="00BA3D02">
        <w:tc>
          <w:tcPr>
            <w:tcW w:w="5169" w:type="dxa"/>
            <w:gridSpan w:val="4"/>
            <w:tcBorders>
              <w:top w:val="nil"/>
              <w:left w:val="single" w:sz="4" w:space="0" w:color="auto"/>
              <w:bottom w:val="single" w:sz="4" w:space="0" w:color="auto"/>
              <w:right w:val="nil"/>
            </w:tcBorders>
            <w:shd w:val="clear" w:color="auto" w:fill="auto"/>
            <w:noWrap/>
            <w:vAlign w:val="bottom"/>
            <w:hideMark/>
          </w:tcPr>
          <w:p w14:paraId="34840DCB" w14:textId="77777777" w:rsidR="00675590" w:rsidRPr="00BA3D02" w:rsidRDefault="00675590" w:rsidP="00BA3D02">
            <w:pPr>
              <w:rPr>
                <w:rFonts w:ascii="Garamond" w:hAnsi="Garamond"/>
                <w:color w:val="000000"/>
                <w:sz w:val="18"/>
                <w:szCs w:val="18"/>
              </w:rPr>
            </w:pPr>
          </w:p>
        </w:tc>
        <w:tc>
          <w:tcPr>
            <w:tcW w:w="352" w:type="dxa"/>
            <w:tcBorders>
              <w:top w:val="nil"/>
              <w:left w:val="nil"/>
              <w:bottom w:val="single" w:sz="4" w:space="0" w:color="auto"/>
              <w:right w:val="nil"/>
            </w:tcBorders>
            <w:shd w:val="clear" w:color="auto" w:fill="auto"/>
            <w:noWrap/>
            <w:vAlign w:val="bottom"/>
            <w:hideMark/>
          </w:tcPr>
          <w:p w14:paraId="4911EB1B" w14:textId="77777777" w:rsidR="00675590" w:rsidRPr="00BA3D02" w:rsidRDefault="00675590" w:rsidP="00BA3D02">
            <w:pPr>
              <w:rPr>
                <w:rFonts w:ascii="Garamond" w:hAnsi="Garamond"/>
                <w:color w:val="000000"/>
                <w:sz w:val="18"/>
                <w:szCs w:val="18"/>
              </w:rPr>
            </w:pPr>
          </w:p>
        </w:tc>
        <w:tc>
          <w:tcPr>
            <w:tcW w:w="492" w:type="dxa"/>
            <w:gridSpan w:val="2"/>
            <w:tcBorders>
              <w:top w:val="nil"/>
              <w:left w:val="nil"/>
              <w:bottom w:val="single" w:sz="4" w:space="0" w:color="auto"/>
              <w:right w:val="nil"/>
            </w:tcBorders>
            <w:shd w:val="clear" w:color="auto" w:fill="auto"/>
            <w:noWrap/>
            <w:vAlign w:val="bottom"/>
            <w:hideMark/>
          </w:tcPr>
          <w:p w14:paraId="4F7533CA" w14:textId="77777777" w:rsidR="00675590" w:rsidRPr="00BA3D02" w:rsidRDefault="00675590" w:rsidP="00BA3D02">
            <w:pPr>
              <w:rPr>
                <w:rFonts w:ascii="Garamond" w:hAnsi="Garamond"/>
                <w:color w:val="000000"/>
                <w:sz w:val="18"/>
                <w:szCs w:val="18"/>
              </w:rPr>
            </w:pPr>
          </w:p>
        </w:tc>
        <w:tc>
          <w:tcPr>
            <w:tcW w:w="456" w:type="dxa"/>
            <w:tcBorders>
              <w:top w:val="nil"/>
              <w:left w:val="nil"/>
              <w:bottom w:val="single" w:sz="4" w:space="0" w:color="auto"/>
              <w:right w:val="nil"/>
            </w:tcBorders>
            <w:shd w:val="clear" w:color="auto" w:fill="auto"/>
            <w:noWrap/>
            <w:vAlign w:val="bottom"/>
            <w:hideMark/>
          </w:tcPr>
          <w:p w14:paraId="5E50A313" w14:textId="77777777" w:rsidR="00675590" w:rsidRPr="00BA3D02" w:rsidRDefault="00675590" w:rsidP="00BA3D02">
            <w:pPr>
              <w:rPr>
                <w:rFonts w:ascii="Garamond" w:hAnsi="Garamond"/>
                <w:color w:val="000000"/>
                <w:sz w:val="18"/>
                <w:szCs w:val="18"/>
              </w:rPr>
            </w:pPr>
          </w:p>
        </w:tc>
        <w:tc>
          <w:tcPr>
            <w:tcW w:w="456" w:type="dxa"/>
            <w:tcBorders>
              <w:top w:val="nil"/>
              <w:left w:val="nil"/>
              <w:bottom w:val="single" w:sz="4" w:space="0" w:color="auto"/>
              <w:right w:val="single" w:sz="4" w:space="0" w:color="auto"/>
            </w:tcBorders>
            <w:shd w:val="clear" w:color="auto" w:fill="auto"/>
            <w:noWrap/>
            <w:vAlign w:val="bottom"/>
            <w:hideMark/>
          </w:tcPr>
          <w:p w14:paraId="568CEFCF" w14:textId="77777777" w:rsidR="00675590" w:rsidRPr="00BA3D02" w:rsidRDefault="00675590" w:rsidP="00BA3D02">
            <w:pPr>
              <w:rPr>
                <w:rFonts w:ascii="Garamond" w:hAnsi="Garamond"/>
                <w:color w:val="000000"/>
                <w:sz w:val="18"/>
                <w:szCs w:val="18"/>
              </w:rPr>
            </w:pPr>
          </w:p>
        </w:tc>
      </w:tr>
    </w:tbl>
    <w:p w14:paraId="5212DA32" w14:textId="2354A131" w:rsidR="00675590" w:rsidRPr="00E335EC" w:rsidRDefault="0002308D" w:rsidP="00D5579C">
      <w:pPr>
        <w:pStyle w:val="Default"/>
        <w:ind w:left="6372" w:firstLine="708"/>
        <w:jc w:val="both"/>
        <w:rPr>
          <w:rFonts w:ascii="Garamond" w:hAnsi="Garamond"/>
        </w:rPr>
      </w:pPr>
      <w:r>
        <w:rPr>
          <w:rFonts w:ascii="Garamond" w:hAnsi="Garamond"/>
          <w:noProof/>
          <w:lang w:eastAsia="it-IT"/>
        </w:rPr>
        <mc:AlternateContent>
          <mc:Choice Requires="wps">
            <w:drawing>
              <wp:anchor distT="0" distB="0" distL="114300" distR="114300" simplePos="0" relativeHeight="251702272" behindDoc="0" locked="0" layoutInCell="1" allowOverlap="1" wp14:anchorId="74C54DCC" wp14:editId="40EEC6FD">
                <wp:simplePos x="0" y="0"/>
                <wp:positionH relativeFrom="column">
                  <wp:posOffset>-66040</wp:posOffset>
                </wp:positionH>
                <wp:positionV relativeFrom="paragraph">
                  <wp:posOffset>107950</wp:posOffset>
                </wp:positionV>
                <wp:extent cx="4476115" cy="1780540"/>
                <wp:effectExtent l="0" t="0" r="19685" b="10160"/>
                <wp:wrapNone/>
                <wp:docPr id="9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1780540"/>
                        </a:xfrm>
                        <a:prstGeom prst="rect">
                          <a:avLst/>
                        </a:prstGeom>
                        <a:solidFill>
                          <a:srgbClr val="FFFFFF"/>
                        </a:solidFill>
                        <a:ln w="9525">
                          <a:solidFill>
                            <a:srgbClr val="000000"/>
                          </a:solidFill>
                          <a:miter lim="800000"/>
                          <a:headEnd/>
                          <a:tailEnd/>
                        </a:ln>
                      </wps:spPr>
                      <wps:txbx>
                        <w:txbxContent>
                          <w:p w14:paraId="67682982" w14:textId="77777777" w:rsidR="00EE40CD" w:rsidRPr="0025547D" w:rsidRDefault="00EE40CD" w:rsidP="000E54A3">
                            <w:pPr>
                              <w:rPr>
                                <w:rFonts w:ascii="Garamond" w:hAnsi="Garamond"/>
                                <w:b/>
                                <w:sz w:val="18"/>
                                <w:szCs w:val="18"/>
                              </w:rPr>
                            </w:pPr>
                            <w:r w:rsidRPr="0025547D">
                              <w:rPr>
                                <w:rFonts w:ascii="Garamond" w:hAnsi="Garamond"/>
                                <w:b/>
                                <w:sz w:val="18"/>
                                <w:szCs w:val="18"/>
                              </w:rPr>
                              <w:t>Note: esse riguardano eventuali osservazioni e/o effetti sulla relazione di controllo o di altra natura.</w:t>
                            </w:r>
                          </w:p>
                          <w:p w14:paraId="220D4D40" w14:textId="77777777" w:rsidR="00EE40CD" w:rsidRPr="000E54A3" w:rsidRDefault="00EE40CD" w:rsidP="0025547D">
                            <w:pPr>
                              <w:jc w:val="both"/>
                              <w:rPr>
                                <w:rFonts w:ascii="Garamond" w:hAnsi="Garamond"/>
                                <w:b/>
                                <w:sz w:val="18"/>
                                <w:szCs w:val="18"/>
                              </w:rPr>
                            </w:pPr>
                          </w:p>
                          <w:p w14:paraId="73595D20" w14:textId="77777777" w:rsidR="00EE40CD" w:rsidRPr="000E54A3" w:rsidRDefault="00EE40CD" w:rsidP="0025547D">
                            <w:pPr>
                              <w:jc w:val="both"/>
                              <w:rPr>
                                <w:rFonts w:ascii="Garamond" w:hAnsi="Garamond"/>
                                <w:b/>
                                <w:sz w:val="18"/>
                                <w:szCs w:val="18"/>
                                <w:u w:val="single"/>
                              </w:rPr>
                            </w:pPr>
                            <w:r w:rsidRPr="000E54A3">
                              <w:rPr>
                                <w:rFonts w:ascii="Garamond" w:hAnsi="Garamond"/>
                                <w:b/>
                                <w:sz w:val="18"/>
                                <w:szCs w:val="18"/>
                                <w:u w:val="single"/>
                              </w:rPr>
                              <w:t>Osservazioni</w:t>
                            </w:r>
                          </w:p>
                          <w:p w14:paraId="46567C67" w14:textId="77777777" w:rsidR="00EE40CD" w:rsidRPr="000E54A3" w:rsidRDefault="00EE40CD" w:rsidP="0025547D">
                            <w:pPr>
                              <w:jc w:val="both"/>
                              <w:rPr>
                                <w:rFonts w:ascii="Garamond" w:hAnsi="Garamond"/>
                                <w:b/>
                                <w:sz w:val="18"/>
                                <w:szCs w:val="18"/>
                                <w:u w:val="single"/>
                              </w:rPr>
                            </w:pPr>
                          </w:p>
                          <w:p w14:paraId="7EEF44EB" w14:textId="77777777" w:rsidR="00EE40CD" w:rsidRPr="000E54A3" w:rsidRDefault="00EE40CD" w:rsidP="0025547D">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3C33F2D8" w14:textId="77777777" w:rsidR="00EE40CD" w:rsidRPr="000E54A3" w:rsidRDefault="00EE40CD" w:rsidP="0025547D">
                            <w:pPr>
                              <w:tabs>
                                <w:tab w:val="right" w:leader="underscore" w:pos="6723"/>
                              </w:tabs>
                              <w:jc w:val="both"/>
                              <w:rPr>
                                <w:rFonts w:ascii="Garamond" w:hAnsi="Garamond"/>
                                <w:sz w:val="18"/>
                                <w:szCs w:val="18"/>
                              </w:rPr>
                            </w:pPr>
                            <w:r w:rsidRPr="000E54A3">
                              <w:rPr>
                                <w:rFonts w:ascii="Garamond" w:hAnsi="Garamond"/>
                                <w:b/>
                                <w:sz w:val="18"/>
                                <w:szCs w:val="18"/>
                              </w:rPr>
                              <w:tab/>
                            </w:r>
                          </w:p>
                          <w:p w14:paraId="2FF80B88" w14:textId="77777777" w:rsidR="00EE40CD" w:rsidRPr="000E54A3" w:rsidRDefault="00EE40CD" w:rsidP="0025547D">
                            <w:pPr>
                              <w:jc w:val="both"/>
                              <w:rPr>
                                <w:rFonts w:ascii="Garamond" w:hAnsi="Garamond"/>
                                <w:sz w:val="18"/>
                                <w:szCs w:val="18"/>
                              </w:rPr>
                            </w:pPr>
                          </w:p>
                          <w:p w14:paraId="59DF29AF" w14:textId="77777777" w:rsidR="00EE40CD" w:rsidRPr="000E54A3" w:rsidRDefault="00EE40CD" w:rsidP="0025547D">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614F1123" w14:textId="77777777" w:rsidR="00EE40CD" w:rsidRPr="000E54A3" w:rsidRDefault="00EE40CD" w:rsidP="0025547D">
                            <w:pPr>
                              <w:jc w:val="both"/>
                              <w:rPr>
                                <w:rFonts w:ascii="Garamond" w:hAnsi="Garamond"/>
                                <w:b/>
                                <w:sz w:val="18"/>
                                <w:szCs w:val="18"/>
                                <w:u w:val="single"/>
                              </w:rPr>
                            </w:pPr>
                          </w:p>
                          <w:p w14:paraId="31516181" w14:textId="77777777" w:rsidR="00EE40CD" w:rsidRPr="000E54A3" w:rsidRDefault="00EE40CD" w:rsidP="0025547D">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1A165A06" w14:textId="77777777" w:rsidR="00EE40CD" w:rsidRPr="000E54A3" w:rsidRDefault="00EE40CD" w:rsidP="0025547D">
                            <w:pPr>
                              <w:tabs>
                                <w:tab w:val="right" w:leader="underscore" w:pos="6723"/>
                              </w:tabs>
                              <w:jc w:val="both"/>
                              <w:rPr>
                                <w:rFonts w:ascii="Garamond" w:hAnsi="Garamond"/>
                                <w:sz w:val="18"/>
                                <w:szCs w:val="18"/>
                              </w:rPr>
                            </w:pPr>
                            <w:r w:rsidRPr="000E54A3">
                              <w:rPr>
                                <w:rFonts w:ascii="Garamond" w:hAnsi="Garamond"/>
                                <w:b/>
                                <w:sz w:val="18"/>
                                <w:szCs w:val="18"/>
                              </w:rPr>
                              <w:tab/>
                            </w:r>
                          </w:p>
                          <w:p w14:paraId="66884895" w14:textId="77777777" w:rsidR="00EE40CD" w:rsidRPr="0025547D" w:rsidRDefault="00EE40CD" w:rsidP="006C7551">
                            <w:pPr>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54DCC" id="_x0000_s1027" type="#_x0000_t202" style="position:absolute;left:0;text-align:left;margin-left:-5.2pt;margin-top:8.5pt;width:352.45pt;height:14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">
                <v:textbox>
                  <w:txbxContent>
                    <w:p w14:paraId="67682982" w14:textId="77777777" w:rsidR="00EE40CD" w:rsidRPr="0025547D" w:rsidRDefault="00EE40CD" w:rsidP="000E54A3">
                      <w:pPr>
                        <w:rPr>
                          <w:rFonts w:ascii="Garamond" w:hAnsi="Garamond"/>
                          <w:b/>
                          <w:sz w:val="18"/>
                          <w:szCs w:val="18"/>
                        </w:rPr>
                      </w:pPr>
                      <w:r w:rsidRPr="0025547D">
                        <w:rPr>
                          <w:rFonts w:ascii="Garamond" w:hAnsi="Garamond"/>
                          <w:b/>
                          <w:sz w:val="18"/>
                          <w:szCs w:val="18"/>
                        </w:rPr>
                        <w:t>Note: esse riguardano eventuali osservazioni e/o effetti sulla relazione di controllo o di altra natura.</w:t>
                      </w:r>
                    </w:p>
                    <w:p w14:paraId="220D4D40" w14:textId="77777777" w:rsidR="00EE40CD" w:rsidRPr="000E54A3" w:rsidRDefault="00EE40CD" w:rsidP="0025547D">
                      <w:pPr>
                        <w:jc w:val="both"/>
                        <w:rPr>
                          <w:rFonts w:ascii="Garamond" w:hAnsi="Garamond"/>
                          <w:b/>
                          <w:sz w:val="18"/>
                          <w:szCs w:val="18"/>
                        </w:rPr>
                      </w:pPr>
                    </w:p>
                    <w:p w14:paraId="73595D20" w14:textId="77777777" w:rsidR="00EE40CD" w:rsidRPr="000E54A3" w:rsidRDefault="00EE40CD" w:rsidP="0025547D">
                      <w:pPr>
                        <w:jc w:val="both"/>
                        <w:rPr>
                          <w:rFonts w:ascii="Garamond" w:hAnsi="Garamond"/>
                          <w:b/>
                          <w:sz w:val="18"/>
                          <w:szCs w:val="18"/>
                          <w:u w:val="single"/>
                        </w:rPr>
                      </w:pPr>
                      <w:r w:rsidRPr="000E54A3">
                        <w:rPr>
                          <w:rFonts w:ascii="Garamond" w:hAnsi="Garamond"/>
                          <w:b/>
                          <w:sz w:val="18"/>
                          <w:szCs w:val="18"/>
                          <w:u w:val="single"/>
                        </w:rPr>
                        <w:t>Osservazioni</w:t>
                      </w:r>
                    </w:p>
                    <w:p w14:paraId="46567C67" w14:textId="77777777" w:rsidR="00EE40CD" w:rsidRPr="000E54A3" w:rsidRDefault="00EE40CD" w:rsidP="0025547D">
                      <w:pPr>
                        <w:jc w:val="both"/>
                        <w:rPr>
                          <w:rFonts w:ascii="Garamond" w:hAnsi="Garamond"/>
                          <w:b/>
                          <w:sz w:val="18"/>
                          <w:szCs w:val="18"/>
                          <w:u w:val="single"/>
                        </w:rPr>
                      </w:pPr>
                    </w:p>
                    <w:p w14:paraId="7EEF44EB" w14:textId="77777777" w:rsidR="00EE40CD" w:rsidRPr="000E54A3" w:rsidRDefault="00EE40CD" w:rsidP="0025547D">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3C33F2D8" w14:textId="77777777" w:rsidR="00EE40CD" w:rsidRPr="000E54A3" w:rsidRDefault="00EE40CD" w:rsidP="0025547D">
                      <w:pPr>
                        <w:tabs>
                          <w:tab w:val="right" w:leader="underscore" w:pos="6723"/>
                        </w:tabs>
                        <w:jc w:val="both"/>
                        <w:rPr>
                          <w:rFonts w:ascii="Garamond" w:hAnsi="Garamond"/>
                          <w:sz w:val="18"/>
                          <w:szCs w:val="18"/>
                        </w:rPr>
                      </w:pPr>
                      <w:r w:rsidRPr="000E54A3">
                        <w:rPr>
                          <w:rFonts w:ascii="Garamond" w:hAnsi="Garamond"/>
                          <w:b/>
                          <w:sz w:val="18"/>
                          <w:szCs w:val="18"/>
                        </w:rPr>
                        <w:tab/>
                      </w:r>
                    </w:p>
                    <w:p w14:paraId="2FF80B88" w14:textId="77777777" w:rsidR="00EE40CD" w:rsidRPr="000E54A3" w:rsidRDefault="00EE40CD" w:rsidP="0025547D">
                      <w:pPr>
                        <w:jc w:val="both"/>
                        <w:rPr>
                          <w:rFonts w:ascii="Garamond" w:hAnsi="Garamond"/>
                          <w:sz w:val="18"/>
                          <w:szCs w:val="18"/>
                        </w:rPr>
                      </w:pPr>
                    </w:p>
                    <w:p w14:paraId="59DF29AF" w14:textId="77777777" w:rsidR="00EE40CD" w:rsidRPr="000E54A3" w:rsidRDefault="00EE40CD" w:rsidP="0025547D">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614F1123" w14:textId="77777777" w:rsidR="00EE40CD" w:rsidRPr="000E54A3" w:rsidRDefault="00EE40CD" w:rsidP="0025547D">
                      <w:pPr>
                        <w:jc w:val="both"/>
                        <w:rPr>
                          <w:rFonts w:ascii="Garamond" w:hAnsi="Garamond"/>
                          <w:b/>
                          <w:sz w:val="18"/>
                          <w:szCs w:val="18"/>
                          <w:u w:val="single"/>
                        </w:rPr>
                      </w:pPr>
                    </w:p>
                    <w:p w14:paraId="31516181" w14:textId="77777777" w:rsidR="00EE40CD" w:rsidRPr="000E54A3" w:rsidRDefault="00EE40CD" w:rsidP="0025547D">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1A165A06" w14:textId="77777777" w:rsidR="00EE40CD" w:rsidRPr="000E54A3" w:rsidRDefault="00EE40CD" w:rsidP="0025547D">
                      <w:pPr>
                        <w:tabs>
                          <w:tab w:val="right" w:leader="underscore" w:pos="6723"/>
                        </w:tabs>
                        <w:jc w:val="both"/>
                        <w:rPr>
                          <w:rFonts w:ascii="Garamond" w:hAnsi="Garamond"/>
                          <w:sz w:val="18"/>
                          <w:szCs w:val="18"/>
                        </w:rPr>
                      </w:pPr>
                      <w:r w:rsidRPr="000E54A3">
                        <w:rPr>
                          <w:rFonts w:ascii="Garamond" w:hAnsi="Garamond"/>
                          <w:b/>
                          <w:sz w:val="18"/>
                          <w:szCs w:val="18"/>
                        </w:rPr>
                        <w:tab/>
                      </w:r>
                    </w:p>
                    <w:p w14:paraId="66884895" w14:textId="77777777" w:rsidR="00EE40CD" w:rsidRPr="0025547D" w:rsidRDefault="00EE40CD" w:rsidP="006C7551">
                      <w:pPr>
                        <w:rPr>
                          <w:rFonts w:ascii="Garamond" w:hAnsi="Garamond"/>
                          <w:sz w:val="18"/>
                          <w:szCs w:val="18"/>
                        </w:rPr>
                      </w:pPr>
                    </w:p>
                  </w:txbxContent>
                </v:textbox>
              </v:shape>
            </w:pict>
          </mc:Fallback>
        </mc:AlternateContent>
      </w:r>
    </w:p>
    <w:p w14:paraId="38499CE3" w14:textId="77777777" w:rsidR="0025547D" w:rsidRDefault="00675590" w:rsidP="005F74BD">
      <w:pPr>
        <w:pStyle w:val="Default"/>
        <w:ind w:left="3540" w:firstLine="708"/>
        <w:jc w:val="both"/>
        <w:rPr>
          <w:rFonts w:ascii="Garamond" w:hAnsi="Garamond"/>
        </w:rPr>
        <w:sectPr w:rsidR="0025547D" w:rsidSect="00EA52D2">
          <w:footnotePr>
            <w:numRestart w:val="eachSect"/>
          </w:footnotePr>
          <w:pgSz w:w="9620" w:h="13600"/>
          <w:pgMar w:top="1418" w:right="1701" w:bottom="1701" w:left="1134" w:header="709" w:footer="709" w:gutter="0"/>
          <w:cols w:space="708"/>
          <w:titlePg/>
          <w:docGrid w:linePitch="360"/>
        </w:sectPr>
      </w:pPr>
      <w:r w:rsidRPr="00E335EC">
        <w:rPr>
          <w:rFonts w:ascii="Garamond" w:hAnsi="Garamond"/>
        </w:rPr>
        <w:br w:type="page"/>
      </w:r>
    </w:p>
    <w:p w14:paraId="7B147971" w14:textId="2817C891" w:rsidR="00675590" w:rsidRPr="008203A9" w:rsidRDefault="0025547D" w:rsidP="008203A9">
      <w:pPr>
        <w:pStyle w:val="Default"/>
        <w:jc w:val="right"/>
        <w:rPr>
          <w:rFonts w:ascii="Garamond" w:hAnsi="Garamond"/>
          <w:b/>
          <w:bCs/>
          <w:caps/>
          <w:color w:val="185238"/>
        </w:rPr>
      </w:pPr>
      <w:r w:rsidRPr="008203A9">
        <w:rPr>
          <w:rFonts w:ascii="Garamond" w:hAnsi="Garamond"/>
          <w:b/>
          <w:bCs/>
          <w:caps/>
          <w:color w:val="185238"/>
        </w:rPr>
        <w:t>A</w:t>
      </w:r>
      <w:r w:rsidR="008203A9" w:rsidRPr="008203A9">
        <w:rPr>
          <w:rFonts w:ascii="Garamond" w:hAnsi="Garamond"/>
          <w:b/>
          <w:bCs/>
          <w:color w:val="185238"/>
        </w:rPr>
        <w:t>llegato</w:t>
      </w:r>
      <w:r w:rsidRPr="008203A9">
        <w:rPr>
          <w:rFonts w:ascii="Garamond" w:hAnsi="Garamond"/>
          <w:b/>
          <w:bCs/>
          <w:caps/>
          <w:color w:val="185238"/>
        </w:rPr>
        <w:t xml:space="preserve"> </w:t>
      </w:r>
      <w:r w:rsidR="00862439">
        <w:rPr>
          <w:rFonts w:ascii="Garamond" w:hAnsi="Garamond"/>
          <w:b/>
          <w:bCs/>
          <w:caps/>
          <w:color w:val="185238"/>
        </w:rPr>
        <w:t>2.1.3.</w:t>
      </w:r>
    </w:p>
    <w:p w14:paraId="5B83E11B" w14:textId="77777777" w:rsidR="000329A9" w:rsidRPr="006E4B08" w:rsidRDefault="000329A9" w:rsidP="006E4B08">
      <w:pPr>
        <w:jc w:val="both"/>
        <w:rPr>
          <w:rFonts w:ascii="Garamond" w:hAnsi="Garamond"/>
          <w:b/>
          <w:bCs/>
          <w:color w:val="000000"/>
          <w:sz w:val="18"/>
          <w:szCs w:val="18"/>
        </w:rPr>
      </w:pPr>
    </w:p>
    <w:p w14:paraId="6D5FA8CA" w14:textId="77777777" w:rsidR="000329A9" w:rsidRPr="006E4B08" w:rsidRDefault="000329A9" w:rsidP="000329A9">
      <w:pPr>
        <w:jc w:val="center"/>
        <w:rPr>
          <w:rFonts w:ascii="Garamond" w:hAnsi="Garamond"/>
          <w:b/>
          <w:bCs/>
          <w:color w:val="000000"/>
          <w:sz w:val="18"/>
          <w:szCs w:val="18"/>
        </w:rPr>
      </w:pPr>
      <w:r w:rsidRPr="006E4B08">
        <w:rPr>
          <w:rFonts w:ascii="Garamond" w:hAnsi="Garamond"/>
          <w:b/>
          <w:bCs/>
          <w:color w:val="000000"/>
          <w:sz w:val="18"/>
          <w:szCs w:val="18"/>
        </w:rPr>
        <w:t>MANTENIMENTO DELL</w:t>
      </w:r>
      <w:r w:rsidR="001D35DE" w:rsidRPr="006E4B08">
        <w:rPr>
          <w:rFonts w:ascii="Garamond" w:hAnsi="Garamond"/>
          <w:b/>
          <w:bCs/>
          <w:color w:val="000000"/>
          <w:sz w:val="18"/>
          <w:szCs w:val="18"/>
        </w:rPr>
        <w:t>’</w:t>
      </w:r>
      <w:r w:rsidRPr="006E4B08">
        <w:rPr>
          <w:rFonts w:ascii="Garamond" w:hAnsi="Garamond"/>
          <w:b/>
          <w:bCs/>
          <w:color w:val="000000"/>
          <w:sz w:val="18"/>
          <w:szCs w:val="18"/>
        </w:rPr>
        <w:t>INCARICO</w:t>
      </w:r>
      <w:r w:rsidR="006C7551" w:rsidRPr="004D1A7A">
        <w:rPr>
          <w:rStyle w:val="Rimandonotaapidipagina"/>
          <w:rFonts w:ascii="Garamond" w:hAnsi="Garamond"/>
          <w:b/>
          <w:bCs/>
          <w:color w:val="000000"/>
          <w:position w:val="6"/>
          <w:sz w:val="18"/>
          <w:szCs w:val="18"/>
          <w:vertAlign w:val="baseline"/>
        </w:rPr>
        <w:footnoteReference w:customMarkFollows="1" w:id="7"/>
        <w:sym w:font="Symbol" w:char="F02A"/>
      </w:r>
    </w:p>
    <w:p w14:paraId="09DB4160" w14:textId="77777777" w:rsidR="00675590" w:rsidRPr="006E4B08" w:rsidRDefault="000329A9" w:rsidP="000329A9">
      <w:pPr>
        <w:pStyle w:val="Default"/>
        <w:jc w:val="center"/>
        <w:rPr>
          <w:rFonts w:ascii="Garamond" w:hAnsi="Garamond" w:cs="Times New Roman"/>
          <w:b/>
          <w:bCs/>
          <w:caps/>
          <w:color w:val="auto"/>
          <w:sz w:val="18"/>
          <w:szCs w:val="18"/>
        </w:rPr>
      </w:pPr>
      <w:r w:rsidRPr="006E4B08">
        <w:rPr>
          <w:rFonts w:ascii="Garamond" w:hAnsi="Garamond"/>
          <w:b/>
          <w:bCs/>
          <w:sz w:val="18"/>
          <w:szCs w:val="18"/>
        </w:rPr>
        <w:t>(Esempio di questionario)</w:t>
      </w:r>
    </w:p>
    <w:p w14:paraId="3B67BA3F" w14:textId="77777777" w:rsidR="000329A9" w:rsidRPr="006E4B08" w:rsidRDefault="000329A9" w:rsidP="00675590">
      <w:pPr>
        <w:pStyle w:val="Default"/>
        <w:ind w:left="6372" w:firstLine="708"/>
        <w:jc w:val="both"/>
        <w:rPr>
          <w:rFonts w:ascii="Garamond" w:hAnsi="Garamond" w:cs="Times New Roman"/>
          <w:b/>
          <w:bCs/>
          <w:caps/>
          <w:color w:val="auto"/>
          <w:sz w:val="18"/>
          <w:szCs w:val="18"/>
        </w:rPr>
      </w:pPr>
    </w:p>
    <w:p w14:paraId="1560C979" w14:textId="77777777" w:rsidR="000329A9" w:rsidRPr="006E4B08" w:rsidRDefault="000329A9" w:rsidP="00CC5B39">
      <w:pPr>
        <w:pStyle w:val="Default"/>
        <w:ind w:firstLine="284"/>
        <w:jc w:val="both"/>
        <w:rPr>
          <w:rFonts w:ascii="Garamond" w:hAnsi="Garamond"/>
          <w:sz w:val="18"/>
          <w:szCs w:val="18"/>
        </w:rPr>
      </w:pPr>
      <w:r w:rsidRPr="006E4B08">
        <w:rPr>
          <w:rFonts w:ascii="Garamond" w:hAnsi="Garamond"/>
          <w:sz w:val="18"/>
          <w:szCs w:val="18"/>
        </w:rPr>
        <w:t>È opportuno, ove possibile e rilevante ai fini della ripercorribilità dell</w:t>
      </w:r>
      <w:r w:rsidR="001D35DE" w:rsidRPr="006E4B08">
        <w:rPr>
          <w:rFonts w:ascii="Garamond" w:hAnsi="Garamond"/>
          <w:sz w:val="18"/>
          <w:szCs w:val="18"/>
        </w:rPr>
        <w:t>’</w:t>
      </w:r>
      <w:r w:rsidRPr="006E4B08">
        <w:rPr>
          <w:rFonts w:ascii="Garamond" w:hAnsi="Garamond"/>
          <w:sz w:val="18"/>
          <w:szCs w:val="18"/>
        </w:rPr>
        <w:t>attività svolta, che il revisore inserisca nella colonna “Commenti”, in maniera sintetica, le fonti informative e le evidenze ottenute. In tale colonna, è opportuno altresì commentare casi rilevanti di risposta negativa.</w:t>
      </w:r>
    </w:p>
    <w:p w14:paraId="3D1DDE7B" w14:textId="77777777" w:rsidR="00CC5B39" w:rsidRPr="006E4B08" w:rsidRDefault="00CC5B39" w:rsidP="00CC5B39">
      <w:pPr>
        <w:pStyle w:val="Default"/>
        <w:ind w:firstLine="284"/>
        <w:jc w:val="both"/>
        <w:rPr>
          <w:rFonts w:ascii="Garamond" w:hAnsi="Garamond" w:cs="Times New Roman"/>
          <w:b/>
          <w:bCs/>
          <w:caps/>
          <w:color w:val="auto"/>
          <w:sz w:val="18"/>
          <w:szCs w:val="18"/>
        </w:rPr>
      </w:pPr>
    </w:p>
    <w:tbl>
      <w:tblPr>
        <w:tblW w:w="5000" w:type="pct"/>
        <w:tblCellMar>
          <w:left w:w="70" w:type="dxa"/>
          <w:right w:w="70" w:type="dxa"/>
        </w:tblCellMar>
        <w:tblLook w:val="04A0" w:firstRow="1" w:lastRow="0" w:firstColumn="1" w:lastColumn="0" w:noHBand="0" w:noVBand="1"/>
      </w:tblPr>
      <w:tblGrid>
        <w:gridCol w:w="4257"/>
        <w:gridCol w:w="451"/>
        <w:gridCol w:w="451"/>
        <w:gridCol w:w="451"/>
        <w:gridCol w:w="451"/>
        <w:gridCol w:w="864"/>
      </w:tblGrid>
      <w:tr w:rsidR="002E53EB" w:rsidRPr="00BA01AB" w14:paraId="4B43156D" w14:textId="77777777" w:rsidTr="00370790">
        <w:trPr>
          <w:cantSplit/>
        </w:trPr>
        <w:tc>
          <w:tcPr>
            <w:tcW w:w="5793"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3DECDF03" w14:textId="77777777" w:rsidR="002E53EB" w:rsidRPr="00BA01AB" w:rsidRDefault="00E67861" w:rsidP="002F422B">
            <w:pPr>
              <w:jc w:val="center"/>
              <w:rPr>
                <w:rFonts w:ascii="Garamond" w:hAnsi="Garamond"/>
                <w:b/>
                <w:bCs/>
                <w:color w:val="000000"/>
                <w:sz w:val="18"/>
                <w:szCs w:val="18"/>
              </w:rPr>
            </w:pPr>
            <w:r w:rsidRPr="00BA01AB">
              <w:rPr>
                <w:rFonts w:ascii="Garamond" w:hAnsi="Garamond"/>
                <w:b/>
                <w:bCs/>
                <w:color w:val="000000"/>
                <w:sz w:val="18"/>
                <w:szCs w:val="18"/>
              </w:rPr>
              <w:t>QUESTIONARIO</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4334571F" w14:textId="77777777" w:rsidR="002E53EB" w:rsidRPr="00BA01AB" w:rsidRDefault="002E53EB" w:rsidP="002F422B">
            <w:pPr>
              <w:jc w:val="center"/>
              <w:rPr>
                <w:rFonts w:ascii="Garamond" w:hAnsi="Garamond"/>
                <w:b/>
                <w:i/>
                <w:sz w:val="18"/>
                <w:szCs w:val="18"/>
              </w:rPr>
            </w:pPr>
            <w:r w:rsidRPr="00BA01AB">
              <w:rPr>
                <w:rFonts w:ascii="Garamond" w:hAnsi="Garamond"/>
                <w:b/>
                <w:i/>
                <w:sz w:val="18"/>
                <w:szCs w:val="18"/>
              </w:rPr>
              <w:t>si</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49FF22B8" w14:textId="77777777" w:rsidR="002E53EB" w:rsidRPr="00BA01AB" w:rsidRDefault="002E53EB" w:rsidP="002F422B">
            <w:pPr>
              <w:jc w:val="center"/>
              <w:rPr>
                <w:rFonts w:ascii="Garamond" w:hAnsi="Garamond"/>
                <w:b/>
                <w:i/>
                <w:sz w:val="18"/>
                <w:szCs w:val="18"/>
              </w:rPr>
            </w:pPr>
            <w:r w:rsidRPr="00BA01AB">
              <w:rPr>
                <w:rFonts w:ascii="Garamond" w:hAnsi="Garamond"/>
                <w:b/>
                <w:i/>
                <w:sz w:val="18"/>
                <w:szCs w:val="18"/>
              </w:rPr>
              <w:t>no</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5BE3BA3E" w14:textId="77777777" w:rsidR="002E53EB" w:rsidRPr="00BA01AB" w:rsidRDefault="002E53EB" w:rsidP="002F422B">
            <w:pPr>
              <w:jc w:val="center"/>
              <w:rPr>
                <w:rFonts w:ascii="Garamond" w:hAnsi="Garamond"/>
                <w:b/>
                <w:i/>
                <w:sz w:val="18"/>
                <w:szCs w:val="18"/>
              </w:rPr>
            </w:pPr>
            <w:r w:rsidRPr="00BA01AB">
              <w:rPr>
                <w:rFonts w:ascii="Garamond" w:hAnsi="Garamond"/>
                <w:b/>
                <w:i/>
                <w:sz w:val="18"/>
                <w:szCs w:val="18"/>
              </w:rPr>
              <w:t>n/a</w:t>
            </w:r>
          </w:p>
        </w:tc>
        <w:tc>
          <w:tcPr>
            <w:tcW w:w="1134" w:type="dxa"/>
            <w:gridSpan w:val="2"/>
            <w:tcBorders>
              <w:top w:val="single" w:sz="4" w:space="0" w:color="auto"/>
              <w:left w:val="nil"/>
              <w:bottom w:val="single" w:sz="8" w:space="0" w:color="000000"/>
              <w:right w:val="single" w:sz="8" w:space="0" w:color="000000"/>
            </w:tcBorders>
            <w:shd w:val="clear" w:color="auto" w:fill="auto"/>
            <w:vAlign w:val="center"/>
            <w:hideMark/>
          </w:tcPr>
          <w:p w14:paraId="4A6CCEB7" w14:textId="77777777" w:rsidR="002E53EB" w:rsidRPr="00BA01AB" w:rsidRDefault="0067672A" w:rsidP="002F422B">
            <w:pPr>
              <w:jc w:val="center"/>
              <w:rPr>
                <w:rFonts w:ascii="Garamond" w:hAnsi="Garamond"/>
                <w:b/>
                <w:i/>
                <w:sz w:val="18"/>
                <w:szCs w:val="18"/>
              </w:rPr>
            </w:pPr>
            <w:r w:rsidRPr="00BA01AB">
              <w:rPr>
                <w:rFonts w:ascii="Garamond" w:hAnsi="Garamond"/>
                <w:b/>
                <w:i/>
                <w:sz w:val="18"/>
                <w:szCs w:val="18"/>
              </w:rPr>
              <w:t>commenti</w:t>
            </w:r>
          </w:p>
        </w:tc>
      </w:tr>
      <w:tr w:rsidR="008B0E40" w:rsidRPr="00BA01AB" w14:paraId="5F885E0B" w14:textId="77777777" w:rsidTr="00370790">
        <w:trPr>
          <w:cantSplit/>
        </w:trPr>
        <w:tc>
          <w:tcPr>
            <w:tcW w:w="5793" w:type="dxa"/>
            <w:tcBorders>
              <w:top w:val="nil"/>
              <w:left w:val="single" w:sz="8" w:space="0" w:color="000000"/>
              <w:bottom w:val="nil"/>
              <w:right w:val="single" w:sz="8" w:space="0" w:color="000000"/>
            </w:tcBorders>
            <w:shd w:val="clear" w:color="auto" w:fill="auto"/>
            <w:noWrap/>
            <w:vAlign w:val="center"/>
            <w:hideMark/>
          </w:tcPr>
          <w:p w14:paraId="6799D35B" w14:textId="77777777" w:rsidR="008B0E40" w:rsidRPr="00BA01AB" w:rsidRDefault="008B0E40" w:rsidP="008203A9">
            <w:pPr>
              <w:rPr>
                <w:rFonts w:ascii="Garamond" w:hAnsi="Garamond"/>
                <w:b/>
                <w:bCs/>
                <w:color w:val="000000"/>
                <w:sz w:val="18"/>
                <w:szCs w:val="18"/>
              </w:rPr>
            </w:pPr>
            <w:r w:rsidRPr="00BA01AB">
              <w:rPr>
                <w:rFonts w:ascii="Garamond" w:hAnsi="Garamond"/>
                <w:b/>
                <w:bCs/>
                <w:color w:val="000000"/>
                <w:sz w:val="18"/>
                <w:szCs w:val="18"/>
              </w:rPr>
              <w:t>Affidabilità del</w:t>
            </w:r>
            <w:r w:rsidR="00F20BA7" w:rsidRPr="00BA01AB">
              <w:rPr>
                <w:rFonts w:ascii="Garamond" w:hAnsi="Garamond"/>
                <w:b/>
                <w:bCs/>
                <w:color w:val="000000"/>
                <w:sz w:val="18"/>
                <w:szCs w:val="18"/>
              </w:rPr>
              <w:t>l</w:t>
            </w:r>
            <w:r w:rsidR="001D35DE" w:rsidRPr="00BA01AB">
              <w:rPr>
                <w:rFonts w:ascii="Garamond" w:hAnsi="Garamond"/>
                <w:b/>
                <w:bCs/>
                <w:color w:val="000000"/>
                <w:sz w:val="18"/>
                <w:szCs w:val="18"/>
              </w:rPr>
              <w:t>’</w:t>
            </w:r>
            <w:r w:rsidRPr="00BA01AB">
              <w:rPr>
                <w:rFonts w:ascii="Garamond" w:hAnsi="Garamond"/>
                <w:b/>
                <w:bCs/>
                <w:color w:val="000000"/>
                <w:sz w:val="18"/>
                <w:szCs w:val="18"/>
              </w:rPr>
              <w:t xml:space="preserve"> amministratore</w:t>
            </w:r>
          </w:p>
        </w:tc>
        <w:tc>
          <w:tcPr>
            <w:tcW w:w="567" w:type="dxa"/>
            <w:tcBorders>
              <w:top w:val="nil"/>
              <w:left w:val="nil"/>
              <w:bottom w:val="nil"/>
              <w:right w:val="single" w:sz="8" w:space="0" w:color="000000"/>
            </w:tcBorders>
            <w:shd w:val="clear" w:color="auto" w:fill="auto"/>
            <w:vAlign w:val="center"/>
            <w:hideMark/>
          </w:tcPr>
          <w:p w14:paraId="134E4552"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3CC6068C"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13F605B3"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1134" w:type="dxa"/>
            <w:gridSpan w:val="2"/>
            <w:tcBorders>
              <w:top w:val="nil"/>
              <w:left w:val="nil"/>
              <w:bottom w:val="nil"/>
              <w:right w:val="single" w:sz="8" w:space="0" w:color="000000"/>
            </w:tcBorders>
            <w:shd w:val="clear" w:color="auto" w:fill="auto"/>
            <w:vAlign w:val="center"/>
            <w:hideMark/>
          </w:tcPr>
          <w:p w14:paraId="60455986"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8B0E40" w:rsidRPr="00BA01AB" w14:paraId="79C866E9" w14:textId="77777777" w:rsidTr="00370790">
        <w:trPr>
          <w:cantSplit/>
        </w:trPr>
        <w:tc>
          <w:tcPr>
            <w:tcW w:w="5793" w:type="dxa"/>
            <w:tcBorders>
              <w:top w:val="nil"/>
              <w:left w:val="single" w:sz="8" w:space="0" w:color="000000"/>
              <w:bottom w:val="nil"/>
              <w:right w:val="single" w:sz="8" w:space="0" w:color="000000"/>
            </w:tcBorders>
            <w:shd w:val="clear" w:color="auto" w:fill="auto"/>
            <w:noWrap/>
            <w:vAlign w:val="center"/>
            <w:hideMark/>
          </w:tcPr>
          <w:p w14:paraId="0D8CA936" w14:textId="77777777" w:rsidR="008B0E40" w:rsidRPr="00BA01AB" w:rsidRDefault="000329A9" w:rsidP="008203A9">
            <w:pPr>
              <w:rPr>
                <w:rFonts w:ascii="Garamond" w:hAnsi="Garamond"/>
                <w:color w:val="000000"/>
                <w:sz w:val="18"/>
                <w:szCs w:val="18"/>
              </w:rPr>
            </w:pPr>
            <w:r w:rsidRPr="00BA01AB">
              <w:rPr>
                <w:rFonts w:ascii="Garamond" w:hAnsi="Garamond"/>
                <w:color w:val="000000"/>
                <w:sz w:val="18"/>
                <w:szCs w:val="18"/>
              </w:rPr>
              <w:t>1. </w:t>
            </w:r>
            <w:r w:rsidR="008B0E40" w:rsidRPr="00BA01AB">
              <w:rPr>
                <w:rFonts w:ascii="Garamond" w:hAnsi="Garamond"/>
                <w:color w:val="000000"/>
                <w:sz w:val="18"/>
                <w:szCs w:val="18"/>
              </w:rPr>
              <w:t>Sono state considerate e valutate accettabili le eventuali variazioni significative rispetto alla gestione condominiale precedente dei seguenti aspetti:</w:t>
            </w:r>
          </w:p>
        </w:tc>
        <w:tc>
          <w:tcPr>
            <w:tcW w:w="567" w:type="dxa"/>
            <w:tcBorders>
              <w:top w:val="nil"/>
              <w:left w:val="nil"/>
              <w:bottom w:val="nil"/>
              <w:right w:val="single" w:sz="8" w:space="0" w:color="000000"/>
            </w:tcBorders>
            <w:shd w:val="clear" w:color="auto" w:fill="auto"/>
            <w:vAlign w:val="center"/>
            <w:hideMark/>
          </w:tcPr>
          <w:p w14:paraId="68442E98"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1ABC5CFB"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4747C1E7"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1134" w:type="dxa"/>
            <w:gridSpan w:val="2"/>
            <w:tcBorders>
              <w:top w:val="nil"/>
              <w:left w:val="nil"/>
              <w:bottom w:val="nil"/>
              <w:right w:val="single" w:sz="8" w:space="0" w:color="000000"/>
            </w:tcBorders>
            <w:shd w:val="clear" w:color="auto" w:fill="auto"/>
            <w:vAlign w:val="center"/>
            <w:hideMark/>
          </w:tcPr>
          <w:p w14:paraId="26E6A804"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8B0E40" w:rsidRPr="00BA01AB" w14:paraId="0DC3672B" w14:textId="77777777" w:rsidTr="00370790">
        <w:trPr>
          <w:cantSplit/>
        </w:trPr>
        <w:tc>
          <w:tcPr>
            <w:tcW w:w="5793" w:type="dxa"/>
            <w:tcBorders>
              <w:top w:val="nil"/>
              <w:left w:val="single" w:sz="8" w:space="0" w:color="000000"/>
              <w:bottom w:val="nil"/>
              <w:right w:val="single" w:sz="8" w:space="0" w:color="000000"/>
            </w:tcBorders>
            <w:shd w:val="clear" w:color="auto" w:fill="auto"/>
            <w:noWrap/>
            <w:vAlign w:val="center"/>
            <w:hideMark/>
          </w:tcPr>
          <w:p w14:paraId="1820E119" w14:textId="77777777" w:rsidR="008B0E40" w:rsidRPr="00BA01AB" w:rsidRDefault="008B0E40" w:rsidP="008203A9">
            <w:pPr>
              <w:rPr>
                <w:rFonts w:ascii="Garamond" w:hAnsi="Garamond"/>
                <w:color w:val="000000"/>
                <w:sz w:val="18"/>
                <w:szCs w:val="18"/>
              </w:rPr>
            </w:pPr>
            <w:r w:rsidRPr="00BA01AB">
              <w:rPr>
                <w:rFonts w:ascii="Garamond" w:hAnsi="Garamond"/>
                <w:color w:val="000000"/>
                <w:sz w:val="18"/>
                <w:szCs w:val="18"/>
              </w:rPr>
              <w:t>·</w:t>
            </w:r>
            <w:r w:rsidR="00847D0F" w:rsidRPr="00BA01AB">
              <w:rPr>
                <w:rFonts w:ascii="Garamond" w:hAnsi="Garamond"/>
                <w:color w:val="000000"/>
                <w:sz w:val="18"/>
                <w:szCs w:val="18"/>
              </w:rPr>
              <w:t xml:space="preserve"> </w:t>
            </w:r>
            <w:r w:rsidRPr="00BA01AB">
              <w:rPr>
                <w:rFonts w:ascii="Garamond" w:hAnsi="Garamond"/>
                <w:color w:val="000000"/>
                <w:sz w:val="18"/>
                <w:szCs w:val="18"/>
              </w:rPr>
              <w:t>condòmini e amministratore condominiale;</w:t>
            </w:r>
          </w:p>
        </w:tc>
        <w:tc>
          <w:tcPr>
            <w:tcW w:w="567" w:type="dxa"/>
            <w:tcBorders>
              <w:top w:val="nil"/>
              <w:left w:val="nil"/>
              <w:bottom w:val="nil"/>
              <w:right w:val="single" w:sz="8" w:space="0" w:color="000000"/>
            </w:tcBorders>
            <w:shd w:val="clear" w:color="auto" w:fill="auto"/>
            <w:vAlign w:val="center"/>
            <w:hideMark/>
          </w:tcPr>
          <w:p w14:paraId="406837A6"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792BC4A7"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1F242358"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1134" w:type="dxa"/>
            <w:gridSpan w:val="2"/>
            <w:tcBorders>
              <w:top w:val="nil"/>
              <w:left w:val="nil"/>
              <w:bottom w:val="nil"/>
              <w:right w:val="single" w:sz="8" w:space="0" w:color="000000"/>
            </w:tcBorders>
            <w:shd w:val="clear" w:color="auto" w:fill="auto"/>
            <w:vAlign w:val="center"/>
            <w:hideMark/>
          </w:tcPr>
          <w:p w14:paraId="486CB75E"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8B0E40" w:rsidRPr="00BA01AB" w14:paraId="7724C312" w14:textId="77777777" w:rsidTr="00370790">
        <w:trPr>
          <w:cantSplit/>
        </w:trPr>
        <w:tc>
          <w:tcPr>
            <w:tcW w:w="5793" w:type="dxa"/>
            <w:tcBorders>
              <w:top w:val="nil"/>
              <w:left w:val="single" w:sz="8" w:space="0" w:color="000000"/>
              <w:bottom w:val="nil"/>
              <w:right w:val="single" w:sz="8" w:space="0" w:color="000000"/>
            </w:tcBorders>
            <w:shd w:val="clear" w:color="auto" w:fill="auto"/>
            <w:noWrap/>
            <w:vAlign w:val="center"/>
            <w:hideMark/>
          </w:tcPr>
          <w:p w14:paraId="1C59A42E" w14:textId="77777777" w:rsidR="008B0E40" w:rsidRPr="00BA01AB" w:rsidRDefault="008B0E40" w:rsidP="008203A9">
            <w:pPr>
              <w:rPr>
                <w:rFonts w:ascii="Garamond" w:hAnsi="Garamond"/>
                <w:color w:val="000000"/>
                <w:sz w:val="18"/>
                <w:szCs w:val="18"/>
              </w:rPr>
            </w:pPr>
            <w:r w:rsidRPr="00BA01AB">
              <w:rPr>
                <w:rFonts w:ascii="Garamond" w:hAnsi="Garamond"/>
                <w:color w:val="000000"/>
                <w:sz w:val="18"/>
                <w:szCs w:val="18"/>
              </w:rPr>
              <w:t>·</w:t>
            </w:r>
            <w:r w:rsidR="00847D0F" w:rsidRPr="00BA01AB">
              <w:rPr>
                <w:rFonts w:ascii="Garamond" w:hAnsi="Garamond"/>
                <w:color w:val="000000"/>
                <w:sz w:val="18"/>
                <w:szCs w:val="18"/>
              </w:rPr>
              <w:t xml:space="preserve"> </w:t>
            </w:r>
            <w:r w:rsidRPr="00BA01AB">
              <w:rPr>
                <w:rFonts w:ascii="Garamond" w:hAnsi="Garamond"/>
                <w:color w:val="000000"/>
                <w:sz w:val="18"/>
                <w:szCs w:val="18"/>
              </w:rPr>
              <w:t>affidabilità del sistema di controllo interno;</w:t>
            </w:r>
          </w:p>
        </w:tc>
        <w:tc>
          <w:tcPr>
            <w:tcW w:w="567" w:type="dxa"/>
            <w:tcBorders>
              <w:top w:val="nil"/>
              <w:left w:val="nil"/>
              <w:bottom w:val="nil"/>
              <w:right w:val="single" w:sz="8" w:space="0" w:color="000000"/>
            </w:tcBorders>
            <w:shd w:val="clear" w:color="auto" w:fill="auto"/>
            <w:vAlign w:val="center"/>
            <w:hideMark/>
          </w:tcPr>
          <w:p w14:paraId="35FC3E18"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28E70034"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40FF8A6E"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1134" w:type="dxa"/>
            <w:gridSpan w:val="2"/>
            <w:tcBorders>
              <w:top w:val="nil"/>
              <w:left w:val="nil"/>
              <w:bottom w:val="nil"/>
              <w:right w:val="single" w:sz="8" w:space="0" w:color="000000"/>
            </w:tcBorders>
            <w:shd w:val="clear" w:color="auto" w:fill="auto"/>
            <w:vAlign w:val="center"/>
            <w:hideMark/>
          </w:tcPr>
          <w:p w14:paraId="266E7900"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8B0E40" w:rsidRPr="00BA01AB" w14:paraId="0B16CA3C" w14:textId="77777777" w:rsidTr="00370790">
        <w:trPr>
          <w:cantSplit/>
        </w:trPr>
        <w:tc>
          <w:tcPr>
            <w:tcW w:w="5793" w:type="dxa"/>
            <w:tcBorders>
              <w:top w:val="nil"/>
              <w:left w:val="single" w:sz="8" w:space="0" w:color="000000"/>
              <w:bottom w:val="nil"/>
              <w:right w:val="single" w:sz="8" w:space="0" w:color="000000"/>
            </w:tcBorders>
            <w:shd w:val="clear" w:color="auto" w:fill="auto"/>
            <w:vAlign w:val="center"/>
            <w:hideMark/>
          </w:tcPr>
          <w:p w14:paraId="585C9415" w14:textId="77777777" w:rsidR="008B0E40" w:rsidRPr="00BA01AB" w:rsidRDefault="008B0E40" w:rsidP="008203A9">
            <w:pPr>
              <w:rPr>
                <w:rFonts w:ascii="Garamond" w:hAnsi="Garamond"/>
                <w:color w:val="000000"/>
                <w:sz w:val="18"/>
                <w:szCs w:val="18"/>
              </w:rPr>
            </w:pPr>
            <w:r w:rsidRPr="00BA01AB">
              <w:rPr>
                <w:rFonts w:ascii="Garamond" w:hAnsi="Garamond"/>
                <w:color w:val="000000"/>
                <w:sz w:val="18"/>
                <w:szCs w:val="18"/>
              </w:rPr>
              <w:t>· insorgere di dubbi circa l</w:t>
            </w:r>
            <w:r w:rsidR="001D35DE" w:rsidRPr="00BA01AB">
              <w:rPr>
                <w:rFonts w:ascii="Garamond" w:hAnsi="Garamond"/>
                <w:color w:val="000000"/>
                <w:sz w:val="18"/>
                <w:szCs w:val="18"/>
              </w:rPr>
              <w:t>’</w:t>
            </w:r>
            <w:r w:rsidRPr="00BA01AB">
              <w:rPr>
                <w:rFonts w:ascii="Garamond" w:hAnsi="Garamond"/>
                <w:color w:val="000000"/>
                <w:sz w:val="18"/>
                <w:szCs w:val="18"/>
              </w:rPr>
              <w:t>integrità</w:t>
            </w:r>
            <w:r w:rsidR="00847D0F" w:rsidRPr="00BA01AB">
              <w:rPr>
                <w:rFonts w:ascii="Garamond" w:hAnsi="Garamond"/>
                <w:color w:val="000000"/>
                <w:sz w:val="18"/>
                <w:szCs w:val="18"/>
              </w:rPr>
              <w:t xml:space="preserve"> </w:t>
            </w:r>
            <w:r w:rsidRPr="00BA01AB">
              <w:rPr>
                <w:rFonts w:ascii="Garamond" w:hAnsi="Garamond"/>
                <w:color w:val="000000"/>
                <w:sz w:val="18"/>
                <w:szCs w:val="18"/>
              </w:rPr>
              <w:t>dell</w:t>
            </w:r>
            <w:r w:rsidR="001D35DE" w:rsidRPr="00BA01AB">
              <w:rPr>
                <w:rFonts w:ascii="Garamond" w:hAnsi="Garamond"/>
                <w:color w:val="000000"/>
                <w:sz w:val="18"/>
                <w:szCs w:val="18"/>
              </w:rPr>
              <w:t>’</w:t>
            </w:r>
            <w:r w:rsidRPr="00BA01AB">
              <w:rPr>
                <w:rFonts w:ascii="Garamond" w:hAnsi="Garamond"/>
                <w:color w:val="000000"/>
                <w:sz w:val="18"/>
                <w:szCs w:val="18"/>
              </w:rPr>
              <w:t>amministratore di condominio (per esempio, commenti apparsi sulla stampa o su altri media relativi a qualche condòmino</w:t>
            </w:r>
            <w:r w:rsidR="00847D0F" w:rsidRPr="00BA01AB">
              <w:rPr>
                <w:rFonts w:ascii="Garamond" w:hAnsi="Garamond"/>
                <w:color w:val="000000"/>
                <w:sz w:val="18"/>
                <w:szCs w:val="18"/>
              </w:rPr>
              <w:t xml:space="preserve"> </w:t>
            </w:r>
            <w:r w:rsidR="00CC2224" w:rsidRPr="00BA01AB">
              <w:rPr>
                <w:rFonts w:ascii="Garamond" w:hAnsi="Garamond"/>
                <w:color w:val="000000"/>
                <w:sz w:val="18"/>
                <w:szCs w:val="18"/>
              </w:rPr>
              <w:t xml:space="preserve">o </w:t>
            </w:r>
            <w:r w:rsidRPr="00BA01AB">
              <w:rPr>
                <w:rFonts w:ascii="Garamond" w:hAnsi="Garamond"/>
                <w:color w:val="000000"/>
                <w:sz w:val="18"/>
                <w:szCs w:val="18"/>
              </w:rPr>
              <w:t>all</w:t>
            </w:r>
            <w:r w:rsidR="001D35DE" w:rsidRPr="00BA01AB">
              <w:rPr>
                <w:rFonts w:ascii="Garamond" w:hAnsi="Garamond"/>
                <w:color w:val="000000"/>
                <w:sz w:val="18"/>
                <w:szCs w:val="18"/>
              </w:rPr>
              <w:t>’</w:t>
            </w:r>
            <w:r w:rsidRPr="00BA01AB">
              <w:rPr>
                <w:rFonts w:ascii="Garamond" w:hAnsi="Garamond"/>
                <w:color w:val="000000"/>
                <w:sz w:val="18"/>
                <w:szCs w:val="18"/>
              </w:rPr>
              <w:t>amministratore di condominio);</w:t>
            </w:r>
          </w:p>
        </w:tc>
        <w:tc>
          <w:tcPr>
            <w:tcW w:w="567" w:type="dxa"/>
            <w:tcBorders>
              <w:top w:val="nil"/>
              <w:left w:val="nil"/>
              <w:bottom w:val="nil"/>
              <w:right w:val="single" w:sz="8" w:space="0" w:color="000000"/>
            </w:tcBorders>
            <w:shd w:val="clear" w:color="auto" w:fill="auto"/>
            <w:vAlign w:val="center"/>
            <w:hideMark/>
          </w:tcPr>
          <w:p w14:paraId="72A9BDEC"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74E7EDD5"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009C0230"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1134" w:type="dxa"/>
            <w:gridSpan w:val="2"/>
            <w:tcBorders>
              <w:top w:val="nil"/>
              <w:left w:val="nil"/>
              <w:bottom w:val="nil"/>
              <w:right w:val="single" w:sz="8" w:space="0" w:color="000000"/>
            </w:tcBorders>
            <w:shd w:val="clear" w:color="auto" w:fill="auto"/>
            <w:vAlign w:val="center"/>
            <w:hideMark/>
          </w:tcPr>
          <w:p w14:paraId="7C0C9E03"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8B0E40" w:rsidRPr="00BA01AB" w14:paraId="5211FB01" w14:textId="77777777" w:rsidTr="00370790">
        <w:trPr>
          <w:cantSplit/>
        </w:trPr>
        <w:tc>
          <w:tcPr>
            <w:tcW w:w="5793" w:type="dxa"/>
            <w:tcBorders>
              <w:top w:val="nil"/>
              <w:left w:val="single" w:sz="8" w:space="0" w:color="000000"/>
              <w:bottom w:val="single" w:sz="8" w:space="0" w:color="000000"/>
              <w:right w:val="single" w:sz="8" w:space="0" w:color="000000"/>
            </w:tcBorders>
            <w:shd w:val="clear" w:color="auto" w:fill="auto"/>
            <w:noWrap/>
            <w:vAlign w:val="center"/>
            <w:hideMark/>
          </w:tcPr>
          <w:p w14:paraId="04592975" w14:textId="77777777" w:rsidR="008B0E40" w:rsidRPr="00BA01AB" w:rsidRDefault="008B0E40" w:rsidP="008203A9">
            <w:pPr>
              <w:rPr>
                <w:rFonts w:ascii="Garamond" w:hAnsi="Garamond"/>
                <w:color w:val="000000"/>
                <w:sz w:val="18"/>
                <w:szCs w:val="18"/>
              </w:rPr>
            </w:pPr>
            <w:r w:rsidRPr="00BA01AB">
              <w:rPr>
                <w:rFonts w:ascii="Garamond" w:hAnsi="Garamond"/>
                <w:color w:val="000000"/>
                <w:sz w:val="18"/>
                <w:szCs w:val="18"/>
              </w:rPr>
              <w:t>· altre significative variazioni.</w:t>
            </w:r>
          </w:p>
        </w:tc>
        <w:tc>
          <w:tcPr>
            <w:tcW w:w="567" w:type="dxa"/>
            <w:tcBorders>
              <w:top w:val="nil"/>
              <w:left w:val="nil"/>
              <w:bottom w:val="single" w:sz="8" w:space="0" w:color="000000"/>
              <w:right w:val="single" w:sz="8" w:space="0" w:color="000000"/>
            </w:tcBorders>
            <w:shd w:val="clear" w:color="auto" w:fill="auto"/>
            <w:vAlign w:val="center"/>
            <w:hideMark/>
          </w:tcPr>
          <w:p w14:paraId="6B980FD2"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43A3CC79"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7DE8080F"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1134" w:type="dxa"/>
            <w:gridSpan w:val="2"/>
            <w:tcBorders>
              <w:top w:val="nil"/>
              <w:left w:val="nil"/>
              <w:bottom w:val="single" w:sz="8" w:space="0" w:color="000000"/>
              <w:right w:val="single" w:sz="8" w:space="0" w:color="000000"/>
            </w:tcBorders>
            <w:shd w:val="clear" w:color="auto" w:fill="auto"/>
            <w:vAlign w:val="center"/>
            <w:hideMark/>
          </w:tcPr>
          <w:p w14:paraId="498A19F0"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8B0E40" w:rsidRPr="00BA01AB" w14:paraId="6ED03A0C" w14:textId="77777777" w:rsidTr="00370790">
        <w:trPr>
          <w:cantSplit/>
        </w:trPr>
        <w:tc>
          <w:tcPr>
            <w:tcW w:w="5793" w:type="dxa"/>
            <w:tcBorders>
              <w:top w:val="nil"/>
              <w:left w:val="single" w:sz="8" w:space="0" w:color="000000"/>
              <w:bottom w:val="nil"/>
              <w:right w:val="single" w:sz="8" w:space="0" w:color="000000"/>
            </w:tcBorders>
            <w:shd w:val="clear" w:color="auto" w:fill="auto"/>
            <w:noWrap/>
            <w:vAlign w:val="center"/>
            <w:hideMark/>
          </w:tcPr>
          <w:p w14:paraId="16D74802" w14:textId="77777777" w:rsidR="008B0E40" w:rsidRPr="00BA01AB" w:rsidRDefault="008B0E40" w:rsidP="008203A9">
            <w:pPr>
              <w:rPr>
                <w:rFonts w:ascii="Garamond" w:hAnsi="Garamond"/>
                <w:b/>
                <w:bCs/>
                <w:color w:val="000000"/>
                <w:sz w:val="18"/>
                <w:szCs w:val="18"/>
              </w:rPr>
            </w:pPr>
            <w:r w:rsidRPr="00BA01AB">
              <w:rPr>
                <w:rFonts w:ascii="Garamond" w:hAnsi="Garamond"/>
                <w:b/>
                <w:bCs/>
                <w:color w:val="000000"/>
                <w:sz w:val="18"/>
                <w:szCs w:val="18"/>
              </w:rPr>
              <w:t>Adeguatezza delle risorse professionali impiegate dal revisore:</w:t>
            </w:r>
          </w:p>
        </w:tc>
        <w:tc>
          <w:tcPr>
            <w:tcW w:w="567" w:type="dxa"/>
            <w:tcBorders>
              <w:top w:val="nil"/>
              <w:left w:val="nil"/>
              <w:bottom w:val="nil"/>
              <w:right w:val="single" w:sz="8" w:space="0" w:color="000000"/>
            </w:tcBorders>
            <w:shd w:val="clear" w:color="auto" w:fill="auto"/>
            <w:vAlign w:val="center"/>
            <w:hideMark/>
          </w:tcPr>
          <w:p w14:paraId="5BF224C1"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7378EA82"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00C97ABC"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1134" w:type="dxa"/>
            <w:gridSpan w:val="2"/>
            <w:tcBorders>
              <w:top w:val="nil"/>
              <w:left w:val="nil"/>
              <w:bottom w:val="nil"/>
              <w:right w:val="single" w:sz="8" w:space="0" w:color="000000"/>
            </w:tcBorders>
            <w:shd w:val="clear" w:color="auto" w:fill="auto"/>
            <w:vAlign w:val="center"/>
            <w:hideMark/>
          </w:tcPr>
          <w:p w14:paraId="4C763B5D"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8B0E40" w:rsidRPr="00BA01AB" w14:paraId="0C375E1A" w14:textId="77777777" w:rsidTr="00370790">
        <w:trPr>
          <w:cantSplit/>
        </w:trPr>
        <w:tc>
          <w:tcPr>
            <w:tcW w:w="5793" w:type="dxa"/>
            <w:tcBorders>
              <w:top w:val="nil"/>
              <w:left w:val="single" w:sz="8" w:space="0" w:color="000000"/>
              <w:bottom w:val="single" w:sz="8" w:space="0" w:color="000000"/>
              <w:right w:val="single" w:sz="8" w:space="0" w:color="000000"/>
            </w:tcBorders>
            <w:shd w:val="clear" w:color="auto" w:fill="auto"/>
            <w:noWrap/>
            <w:vAlign w:val="center"/>
            <w:hideMark/>
          </w:tcPr>
          <w:p w14:paraId="454FCCCE" w14:textId="77777777" w:rsidR="008B0E40" w:rsidRPr="00BA01AB" w:rsidRDefault="000329A9" w:rsidP="008203A9">
            <w:pPr>
              <w:rPr>
                <w:rFonts w:ascii="Garamond" w:hAnsi="Garamond"/>
                <w:color w:val="000000"/>
                <w:sz w:val="18"/>
                <w:szCs w:val="18"/>
              </w:rPr>
            </w:pPr>
            <w:r w:rsidRPr="00BA01AB">
              <w:rPr>
                <w:rFonts w:ascii="Garamond" w:hAnsi="Garamond"/>
                <w:color w:val="000000"/>
                <w:sz w:val="18"/>
                <w:szCs w:val="18"/>
              </w:rPr>
              <w:t>2.</w:t>
            </w:r>
            <w:r w:rsidR="00847D0F" w:rsidRPr="00BA01AB">
              <w:rPr>
                <w:rFonts w:ascii="Garamond" w:hAnsi="Garamond"/>
                <w:color w:val="000000"/>
                <w:sz w:val="18"/>
                <w:szCs w:val="18"/>
              </w:rPr>
              <w:t xml:space="preserve"> </w:t>
            </w:r>
            <w:r w:rsidR="008B0E40" w:rsidRPr="00BA01AB">
              <w:rPr>
                <w:rFonts w:ascii="Garamond" w:hAnsi="Garamond"/>
                <w:color w:val="000000"/>
                <w:sz w:val="18"/>
                <w:szCs w:val="18"/>
              </w:rPr>
              <w:t>Si possono ragionevolmente escludere</w:t>
            </w:r>
            <w:r w:rsidR="00847D0F" w:rsidRPr="00BA01AB">
              <w:rPr>
                <w:rFonts w:ascii="Garamond" w:hAnsi="Garamond"/>
                <w:color w:val="000000"/>
                <w:sz w:val="18"/>
                <w:szCs w:val="18"/>
              </w:rPr>
              <w:t xml:space="preserve"> </w:t>
            </w:r>
            <w:r w:rsidR="008B0E40" w:rsidRPr="00BA01AB">
              <w:rPr>
                <w:rFonts w:ascii="Garamond" w:hAnsi="Garamond"/>
                <w:color w:val="000000"/>
                <w:sz w:val="18"/>
                <w:szCs w:val="18"/>
              </w:rPr>
              <w:t>cambiamenti nel settore</w:t>
            </w:r>
            <w:r w:rsidR="00847D0F" w:rsidRPr="00BA01AB">
              <w:rPr>
                <w:rFonts w:ascii="Garamond" w:hAnsi="Garamond"/>
                <w:color w:val="000000"/>
                <w:sz w:val="18"/>
                <w:szCs w:val="18"/>
              </w:rPr>
              <w:t xml:space="preserve"> </w:t>
            </w:r>
            <w:r w:rsidR="008B0E40" w:rsidRPr="00BA01AB">
              <w:rPr>
                <w:rFonts w:ascii="Garamond" w:hAnsi="Garamond"/>
                <w:color w:val="000000"/>
                <w:sz w:val="18"/>
                <w:szCs w:val="18"/>
              </w:rPr>
              <w:t>o problematiche che potrebbero rendere necessaria una nuova valutazione della competenza e del livello di specializzazione del revisore o della necessità di ricorrere all</w:t>
            </w:r>
            <w:r w:rsidR="001D35DE" w:rsidRPr="00BA01AB">
              <w:rPr>
                <w:rFonts w:ascii="Garamond" w:hAnsi="Garamond"/>
                <w:color w:val="000000"/>
                <w:sz w:val="18"/>
                <w:szCs w:val="18"/>
              </w:rPr>
              <w:t>’</w:t>
            </w:r>
            <w:r w:rsidR="008B0E40" w:rsidRPr="00BA01AB">
              <w:rPr>
                <w:rFonts w:ascii="Garamond" w:hAnsi="Garamond"/>
                <w:color w:val="000000"/>
                <w:sz w:val="18"/>
                <w:szCs w:val="18"/>
              </w:rPr>
              <w:t>utilizzo di esperti?</w:t>
            </w:r>
          </w:p>
        </w:tc>
        <w:tc>
          <w:tcPr>
            <w:tcW w:w="567" w:type="dxa"/>
            <w:tcBorders>
              <w:top w:val="nil"/>
              <w:left w:val="nil"/>
              <w:bottom w:val="single" w:sz="8" w:space="0" w:color="000000"/>
              <w:right w:val="single" w:sz="8" w:space="0" w:color="000000"/>
            </w:tcBorders>
            <w:shd w:val="clear" w:color="auto" w:fill="auto"/>
            <w:vAlign w:val="center"/>
            <w:hideMark/>
          </w:tcPr>
          <w:p w14:paraId="2170CAC9"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7F205396"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1633A824"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1134" w:type="dxa"/>
            <w:gridSpan w:val="2"/>
            <w:tcBorders>
              <w:top w:val="nil"/>
              <w:left w:val="nil"/>
              <w:bottom w:val="single" w:sz="8" w:space="0" w:color="000000"/>
              <w:right w:val="single" w:sz="8" w:space="0" w:color="000000"/>
            </w:tcBorders>
            <w:shd w:val="clear" w:color="auto" w:fill="auto"/>
            <w:vAlign w:val="center"/>
            <w:hideMark/>
          </w:tcPr>
          <w:p w14:paraId="56C6304A"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8B0E40" w:rsidRPr="00BA01AB" w14:paraId="378AFD34" w14:textId="77777777" w:rsidTr="00370790">
        <w:trPr>
          <w:cantSplit/>
        </w:trPr>
        <w:tc>
          <w:tcPr>
            <w:tcW w:w="5793" w:type="dxa"/>
            <w:tcBorders>
              <w:top w:val="nil"/>
              <w:left w:val="single" w:sz="8" w:space="0" w:color="000000"/>
              <w:bottom w:val="nil"/>
              <w:right w:val="single" w:sz="8" w:space="0" w:color="000000"/>
            </w:tcBorders>
            <w:shd w:val="clear" w:color="auto" w:fill="auto"/>
            <w:noWrap/>
            <w:vAlign w:val="center"/>
            <w:hideMark/>
          </w:tcPr>
          <w:p w14:paraId="4321CF68" w14:textId="77777777" w:rsidR="008B0E40" w:rsidRPr="00BA01AB" w:rsidRDefault="008B0E40" w:rsidP="008203A9">
            <w:pPr>
              <w:rPr>
                <w:rFonts w:ascii="Garamond" w:hAnsi="Garamond"/>
                <w:b/>
                <w:bCs/>
                <w:color w:val="000000"/>
                <w:sz w:val="18"/>
                <w:szCs w:val="18"/>
              </w:rPr>
            </w:pPr>
            <w:r w:rsidRPr="00BA01AB">
              <w:rPr>
                <w:rFonts w:ascii="Garamond" w:hAnsi="Garamond"/>
                <w:b/>
                <w:bCs/>
                <w:color w:val="000000"/>
                <w:sz w:val="18"/>
                <w:szCs w:val="18"/>
              </w:rPr>
              <w:t>Altri aspetti da considerare</w:t>
            </w:r>
          </w:p>
        </w:tc>
        <w:tc>
          <w:tcPr>
            <w:tcW w:w="567" w:type="dxa"/>
            <w:tcBorders>
              <w:top w:val="nil"/>
              <w:left w:val="nil"/>
              <w:bottom w:val="nil"/>
              <w:right w:val="single" w:sz="8" w:space="0" w:color="000000"/>
            </w:tcBorders>
            <w:shd w:val="clear" w:color="auto" w:fill="auto"/>
            <w:vAlign w:val="center"/>
            <w:hideMark/>
          </w:tcPr>
          <w:p w14:paraId="031E98F5"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47DEB01E"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451742D2"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1134" w:type="dxa"/>
            <w:gridSpan w:val="2"/>
            <w:tcBorders>
              <w:top w:val="nil"/>
              <w:left w:val="nil"/>
              <w:bottom w:val="nil"/>
              <w:right w:val="single" w:sz="8" w:space="0" w:color="000000"/>
            </w:tcBorders>
            <w:shd w:val="clear" w:color="auto" w:fill="auto"/>
            <w:vAlign w:val="center"/>
            <w:hideMark/>
          </w:tcPr>
          <w:p w14:paraId="286B4D8E"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8B0E40" w:rsidRPr="00BA01AB" w14:paraId="0F75244F" w14:textId="77777777" w:rsidTr="00370790">
        <w:trPr>
          <w:cantSplit/>
        </w:trPr>
        <w:tc>
          <w:tcPr>
            <w:tcW w:w="5793" w:type="dxa"/>
            <w:tcBorders>
              <w:top w:val="nil"/>
              <w:left w:val="single" w:sz="8" w:space="0" w:color="000000"/>
              <w:bottom w:val="nil"/>
              <w:right w:val="single" w:sz="8" w:space="0" w:color="000000"/>
            </w:tcBorders>
            <w:shd w:val="clear" w:color="auto" w:fill="auto"/>
            <w:noWrap/>
            <w:vAlign w:val="center"/>
            <w:hideMark/>
          </w:tcPr>
          <w:p w14:paraId="6A208BB4" w14:textId="77777777" w:rsidR="008B0E40" w:rsidRPr="00BA01AB" w:rsidRDefault="000329A9" w:rsidP="008203A9">
            <w:pPr>
              <w:rPr>
                <w:rFonts w:ascii="Garamond" w:hAnsi="Garamond"/>
                <w:color w:val="000000"/>
                <w:sz w:val="18"/>
                <w:szCs w:val="18"/>
              </w:rPr>
            </w:pPr>
            <w:r w:rsidRPr="00BA01AB">
              <w:rPr>
                <w:rFonts w:ascii="Garamond" w:hAnsi="Garamond"/>
                <w:color w:val="000000"/>
                <w:sz w:val="18"/>
                <w:szCs w:val="18"/>
              </w:rPr>
              <w:t>3.</w:t>
            </w:r>
            <w:r w:rsidR="00847D0F" w:rsidRPr="00BA01AB">
              <w:rPr>
                <w:rFonts w:ascii="Garamond" w:hAnsi="Garamond"/>
                <w:color w:val="000000"/>
                <w:sz w:val="18"/>
                <w:szCs w:val="18"/>
              </w:rPr>
              <w:t xml:space="preserve"> </w:t>
            </w:r>
            <w:r w:rsidR="008B0E40" w:rsidRPr="00BA01AB">
              <w:rPr>
                <w:rFonts w:ascii="Garamond" w:hAnsi="Garamond"/>
                <w:color w:val="000000"/>
                <w:sz w:val="18"/>
                <w:szCs w:val="18"/>
              </w:rPr>
              <w:t>Si possono ragionevolmente escludere ulteriori problematiche che potrebbero rendere necessaria una nuova valutazione in merito alla continuazione dell</w:t>
            </w:r>
            <w:r w:rsidR="001D35DE" w:rsidRPr="00BA01AB">
              <w:rPr>
                <w:rFonts w:ascii="Garamond" w:hAnsi="Garamond"/>
                <w:color w:val="000000"/>
                <w:sz w:val="18"/>
                <w:szCs w:val="18"/>
              </w:rPr>
              <w:t>’</w:t>
            </w:r>
            <w:r w:rsidR="008B0E40" w:rsidRPr="00BA01AB">
              <w:rPr>
                <w:rFonts w:ascii="Garamond" w:hAnsi="Garamond"/>
                <w:color w:val="000000"/>
                <w:sz w:val="18"/>
                <w:szCs w:val="18"/>
              </w:rPr>
              <w:t>incarico? Ad esempio:</w:t>
            </w:r>
          </w:p>
        </w:tc>
        <w:tc>
          <w:tcPr>
            <w:tcW w:w="567" w:type="dxa"/>
            <w:tcBorders>
              <w:top w:val="nil"/>
              <w:left w:val="nil"/>
              <w:bottom w:val="nil"/>
              <w:right w:val="single" w:sz="8" w:space="0" w:color="000000"/>
            </w:tcBorders>
            <w:shd w:val="clear" w:color="auto" w:fill="auto"/>
            <w:vAlign w:val="center"/>
            <w:hideMark/>
          </w:tcPr>
          <w:p w14:paraId="7D9C7418"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761EB8A6"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139EA2EE"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1134" w:type="dxa"/>
            <w:gridSpan w:val="2"/>
            <w:tcBorders>
              <w:top w:val="nil"/>
              <w:left w:val="nil"/>
              <w:bottom w:val="nil"/>
              <w:right w:val="single" w:sz="8" w:space="0" w:color="000000"/>
            </w:tcBorders>
            <w:shd w:val="clear" w:color="auto" w:fill="auto"/>
            <w:vAlign w:val="center"/>
            <w:hideMark/>
          </w:tcPr>
          <w:p w14:paraId="47DD4A38"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8B0E40" w:rsidRPr="00BA01AB" w14:paraId="7649A554" w14:textId="77777777" w:rsidTr="00370790">
        <w:trPr>
          <w:cantSplit/>
        </w:trPr>
        <w:tc>
          <w:tcPr>
            <w:tcW w:w="5793" w:type="dxa"/>
            <w:tcBorders>
              <w:top w:val="nil"/>
              <w:left w:val="single" w:sz="8" w:space="0" w:color="000000"/>
              <w:bottom w:val="nil"/>
              <w:right w:val="single" w:sz="8" w:space="0" w:color="000000"/>
            </w:tcBorders>
            <w:shd w:val="clear" w:color="auto" w:fill="auto"/>
            <w:noWrap/>
            <w:vAlign w:val="center"/>
            <w:hideMark/>
          </w:tcPr>
          <w:p w14:paraId="1BFE95A3" w14:textId="77777777" w:rsidR="008B0E40" w:rsidRPr="00BA01AB" w:rsidRDefault="008B0E40" w:rsidP="008203A9">
            <w:pPr>
              <w:rPr>
                <w:rFonts w:ascii="Garamond" w:hAnsi="Garamond"/>
                <w:color w:val="000000"/>
                <w:sz w:val="18"/>
                <w:szCs w:val="18"/>
              </w:rPr>
            </w:pPr>
            <w:r w:rsidRPr="00BA01AB">
              <w:rPr>
                <w:rFonts w:ascii="Garamond" w:hAnsi="Garamond"/>
                <w:color w:val="000000"/>
                <w:sz w:val="18"/>
                <w:szCs w:val="18"/>
              </w:rPr>
              <w:t>·</w:t>
            </w:r>
            <w:r w:rsidR="00847D0F" w:rsidRPr="00BA01AB">
              <w:rPr>
                <w:rFonts w:ascii="Garamond" w:hAnsi="Garamond"/>
                <w:color w:val="000000"/>
                <w:sz w:val="18"/>
                <w:szCs w:val="18"/>
              </w:rPr>
              <w:t xml:space="preserve"> </w:t>
            </w:r>
            <w:r w:rsidRPr="00BA01AB">
              <w:rPr>
                <w:rFonts w:ascii="Garamond" w:hAnsi="Garamond"/>
                <w:color w:val="000000"/>
                <w:sz w:val="18"/>
                <w:szCs w:val="18"/>
              </w:rPr>
              <w:t>contenziosi o contestazioni di rilievo sorti successivamente all</w:t>
            </w:r>
            <w:r w:rsidR="001D35DE" w:rsidRPr="00BA01AB">
              <w:rPr>
                <w:rFonts w:ascii="Garamond" w:hAnsi="Garamond"/>
                <w:color w:val="000000"/>
                <w:sz w:val="18"/>
                <w:szCs w:val="18"/>
              </w:rPr>
              <w:t>’</w:t>
            </w:r>
            <w:r w:rsidRPr="00BA01AB">
              <w:rPr>
                <w:rFonts w:ascii="Garamond" w:hAnsi="Garamond"/>
                <w:color w:val="000000"/>
                <w:sz w:val="18"/>
                <w:szCs w:val="18"/>
              </w:rPr>
              <w:t>accettazione dell</w:t>
            </w:r>
            <w:r w:rsidR="001D35DE" w:rsidRPr="00BA01AB">
              <w:rPr>
                <w:rFonts w:ascii="Garamond" w:hAnsi="Garamond"/>
                <w:color w:val="000000"/>
                <w:sz w:val="18"/>
                <w:szCs w:val="18"/>
              </w:rPr>
              <w:t>’</w:t>
            </w:r>
            <w:r w:rsidRPr="00BA01AB">
              <w:rPr>
                <w:rFonts w:ascii="Garamond" w:hAnsi="Garamond"/>
                <w:color w:val="000000"/>
                <w:sz w:val="18"/>
                <w:szCs w:val="18"/>
              </w:rPr>
              <w:t>incarico;</w:t>
            </w:r>
          </w:p>
        </w:tc>
        <w:tc>
          <w:tcPr>
            <w:tcW w:w="567" w:type="dxa"/>
            <w:tcBorders>
              <w:top w:val="nil"/>
              <w:left w:val="nil"/>
              <w:bottom w:val="nil"/>
              <w:right w:val="single" w:sz="8" w:space="0" w:color="000000"/>
            </w:tcBorders>
            <w:shd w:val="clear" w:color="auto" w:fill="auto"/>
            <w:vAlign w:val="center"/>
            <w:hideMark/>
          </w:tcPr>
          <w:p w14:paraId="10BF44C4"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14BDCFAC"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50D4C35D"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1134" w:type="dxa"/>
            <w:gridSpan w:val="2"/>
            <w:tcBorders>
              <w:top w:val="nil"/>
              <w:left w:val="nil"/>
              <w:bottom w:val="nil"/>
              <w:right w:val="single" w:sz="8" w:space="0" w:color="000000"/>
            </w:tcBorders>
            <w:shd w:val="clear" w:color="auto" w:fill="auto"/>
            <w:vAlign w:val="center"/>
            <w:hideMark/>
          </w:tcPr>
          <w:p w14:paraId="0D57A460"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8B0E40" w:rsidRPr="00BA01AB" w14:paraId="5AD35490" w14:textId="77777777" w:rsidTr="00370790">
        <w:trPr>
          <w:cantSplit/>
        </w:trPr>
        <w:tc>
          <w:tcPr>
            <w:tcW w:w="5793" w:type="dxa"/>
            <w:tcBorders>
              <w:top w:val="nil"/>
              <w:left w:val="single" w:sz="8" w:space="0" w:color="000000"/>
              <w:bottom w:val="nil"/>
              <w:right w:val="single" w:sz="8" w:space="0" w:color="000000"/>
            </w:tcBorders>
            <w:shd w:val="clear" w:color="auto" w:fill="auto"/>
            <w:noWrap/>
            <w:vAlign w:val="center"/>
            <w:hideMark/>
          </w:tcPr>
          <w:p w14:paraId="02587909" w14:textId="77777777" w:rsidR="008B0E40" w:rsidRPr="00BA01AB" w:rsidRDefault="008B0E40" w:rsidP="008203A9">
            <w:pPr>
              <w:rPr>
                <w:rFonts w:ascii="Garamond" w:hAnsi="Garamond"/>
                <w:color w:val="000000"/>
                <w:sz w:val="18"/>
                <w:szCs w:val="18"/>
              </w:rPr>
            </w:pPr>
            <w:r w:rsidRPr="00BA01AB">
              <w:rPr>
                <w:rFonts w:ascii="Garamond" w:hAnsi="Garamond"/>
                <w:color w:val="000000"/>
                <w:sz w:val="18"/>
                <w:szCs w:val="18"/>
              </w:rPr>
              <w:t>·</w:t>
            </w:r>
            <w:r w:rsidR="00847D0F" w:rsidRPr="00BA01AB">
              <w:rPr>
                <w:rFonts w:ascii="Garamond" w:hAnsi="Garamond"/>
                <w:color w:val="000000"/>
                <w:sz w:val="18"/>
                <w:szCs w:val="18"/>
              </w:rPr>
              <w:t xml:space="preserve"> </w:t>
            </w:r>
            <w:r w:rsidRPr="00BA01AB">
              <w:rPr>
                <w:rFonts w:ascii="Garamond" w:hAnsi="Garamond"/>
                <w:color w:val="000000"/>
                <w:sz w:val="18"/>
                <w:szCs w:val="18"/>
              </w:rPr>
              <w:t>conflitti su problematiche contabili o di revisione sorti nel corso della revisione del rendiconto condominiale precedente;</w:t>
            </w:r>
          </w:p>
        </w:tc>
        <w:tc>
          <w:tcPr>
            <w:tcW w:w="567" w:type="dxa"/>
            <w:tcBorders>
              <w:top w:val="nil"/>
              <w:left w:val="nil"/>
              <w:bottom w:val="nil"/>
              <w:right w:val="single" w:sz="8" w:space="0" w:color="000000"/>
            </w:tcBorders>
            <w:shd w:val="clear" w:color="auto" w:fill="auto"/>
            <w:vAlign w:val="center"/>
            <w:hideMark/>
          </w:tcPr>
          <w:p w14:paraId="172808F1"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75EBC1A5"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nil"/>
              <w:right w:val="single" w:sz="8" w:space="0" w:color="000000"/>
            </w:tcBorders>
            <w:shd w:val="clear" w:color="auto" w:fill="auto"/>
            <w:vAlign w:val="center"/>
            <w:hideMark/>
          </w:tcPr>
          <w:p w14:paraId="7070BB58"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1134" w:type="dxa"/>
            <w:gridSpan w:val="2"/>
            <w:tcBorders>
              <w:top w:val="nil"/>
              <w:left w:val="nil"/>
              <w:bottom w:val="nil"/>
              <w:right w:val="single" w:sz="8" w:space="0" w:color="000000"/>
            </w:tcBorders>
            <w:shd w:val="clear" w:color="auto" w:fill="auto"/>
            <w:vAlign w:val="center"/>
            <w:hideMark/>
          </w:tcPr>
          <w:p w14:paraId="2FD00818"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8B0E40" w:rsidRPr="00BA01AB" w14:paraId="5126540E" w14:textId="77777777" w:rsidTr="00370790">
        <w:trPr>
          <w:cantSplit/>
        </w:trPr>
        <w:tc>
          <w:tcPr>
            <w:tcW w:w="5793" w:type="dxa"/>
            <w:tcBorders>
              <w:top w:val="nil"/>
              <w:left w:val="single" w:sz="8" w:space="0" w:color="000000"/>
              <w:bottom w:val="single" w:sz="4" w:space="0" w:color="auto"/>
              <w:right w:val="single" w:sz="8" w:space="0" w:color="000000"/>
            </w:tcBorders>
            <w:shd w:val="clear" w:color="auto" w:fill="auto"/>
            <w:noWrap/>
            <w:vAlign w:val="center"/>
            <w:hideMark/>
          </w:tcPr>
          <w:p w14:paraId="785FFBF7" w14:textId="77777777" w:rsidR="008B0E40" w:rsidRPr="00BA01AB" w:rsidRDefault="008B0E40" w:rsidP="008203A9">
            <w:pPr>
              <w:rPr>
                <w:rFonts w:ascii="Garamond" w:hAnsi="Garamond"/>
                <w:color w:val="000000"/>
                <w:sz w:val="18"/>
                <w:szCs w:val="18"/>
              </w:rPr>
            </w:pPr>
            <w:r w:rsidRPr="00BA01AB">
              <w:rPr>
                <w:rFonts w:ascii="Garamond" w:hAnsi="Garamond"/>
                <w:color w:val="000000"/>
                <w:sz w:val="18"/>
                <w:szCs w:val="18"/>
              </w:rPr>
              <w:t>· eventuali limitazioni imposte dall</w:t>
            </w:r>
            <w:r w:rsidR="001D35DE" w:rsidRPr="00BA01AB">
              <w:rPr>
                <w:rFonts w:ascii="Garamond" w:hAnsi="Garamond"/>
                <w:color w:val="000000"/>
                <w:sz w:val="18"/>
                <w:szCs w:val="18"/>
              </w:rPr>
              <w:t>’</w:t>
            </w:r>
            <w:r w:rsidRPr="00BA01AB">
              <w:rPr>
                <w:rFonts w:ascii="Garamond" w:hAnsi="Garamond"/>
                <w:color w:val="000000"/>
                <w:sz w:val="18"/>
                <w:szCs w:val="18"/>
              </w:rPr>
              <w:t>amministratore durante lo svolgimento della revisione del rendiconto condominiale precedente.</w:t>
            </w:r>
          </w:p>
        </w:tc>
        <w:tc>
          <w:tcPr>
            <w:tcW w:w="567" w:type="dxa"/>
            <w:tcBorders>
              <w:top w:val="nil"/>
              <w:left w:val="nil"/>
              <w:bottom w:val="single" w:sz="4" w:space="0" w:color="auto"/>
              <w:right w:val="single" w:sz="8" w:space="0" w:color="000000"/>
            </w:tcBorders>
            <w:shd w:val="clear" w:color="auto" w:fill="auto"/>
            <w:vAlign w:val="center"/>
            <w:hideMark/>
          </w:tcPr>
          <w:p w14:paraId="155222E7"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single" w:sz="4" w:space="0" w:color="auto"/>
              <w:right w:val="single" w:sz="8" w:space="0" w:color="000000"/>
            </w:tcBorders>
            <w:shd w:val="clear" w:color="auto" w:fill="auto"/>
            <w:vAlign w:val="center"/>
            <w:hideMark/>
          </w:tcPr>
          <w:p w14:paraId="0B11A840"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single" w:sz="4" w:space="0" w:color="auto"/>
              <w:right w:val="single" w:sz="8" w:space="0" w:color="000000"/>
            </w:tcBorders>
            <w:shd w:val="clear" w:color="auto" w:fill="auto"/>
            <w:vAlign w:val="center"/>
            <w:hideMark/>
          </w:tcPr>
          <w:p w14:paraId="3F7058CC"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1134" w:type="dxa"/>
            <w:gridSpan w:val="2"/>
            <w:tcBorders>
              <w:top w:val="nil"/>
              <w:left w:val="nil"/>
              <w:bottom w:val="single" w:sz="4" w:space="0" w:color="auto"/>
              <w:right w:val="single" w:sz="8" w:space="0" w:color="000000"/>
            </w:tcBorders>
            <w:shd w:val="clear" w:color="auto" w:fill="auto"/>
            <w:vAlign w:val="center"/>
            <w:hideMark/>
          </w:tcPr>
          <w:p w14:paraId="540B50C4"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8B0E40" w:rsidRPr="00BA01AB" w14:paraId="179030C5" w14:textId="77777777" w:rsidTr="006E4B08">
        <w:trPr>
          <w:cantSplit/>
        </w:trPr>
        <w:tc>
          <w:tcPr>
            <w:tcW w:w="5793" w:type="dxa"/>
            <w:tcBorders>
              <w:top w:val="single" w:sz="4" w:space="0" w:color="auto"/>
              <w:left w:val="single" w:sz="8" w:space="0" w:color="000000"/>
              <w:right w:val="single" w:sz="8" w:space="0" w:color="000000"/>
            </w:tcBorders>
            <w:shd w:val="clear" w:color="auto" w:fill="auto"/>
            <w:noWrap/>
            <w:vAlign w:val="center"/>
            <w:hideMark/>
          </w:tcPr>
          <w:p w14:paraId="467389A8" w14:textId="77777777" w:rsidR="008B0E40" w:rsidRPr="00BA01AB" w:rsidRDefault="008B0E40" w:rsidP="00370790">
            <w:pPr>
              <w:keepNext/>
              <w:rPr>
                <w:rFonts w:ascii="Garamond" w:hAnsi="Garamond"/>
                <w:b/>
                <w:bCs/>
                <w:color w:val="000000"/>
                <w:sz w:val="18"/>
                <w:szCs w:val="18"/>
              </w:rPr>
            </w:pPr>
            <w:r w:rsidRPr="00BA01AB">
              <w:rPr>
                <w:rFonts w:ascii="Garamond" w:hAnsi="Garamond"/>
                <w:b/>
                <w:bCs/>
                <w:color w:val="000000"/>
                <w:sz w:val="18"/>
                <w:szCs w:val="18"/>
              </w:rPr>
              <w:t>Valutazione dell</w:t>
            </w:r>
            <w:r w:rsidR="001D35DE" w:rsidRPr="00BA01AB">
              <w:rPr>
                <w:rFonts w:ascii="Garamond" w:hAnsi="Garamond"/>
                <w:b/>
                <w:bCs/>
                <w:color w:val="000000"/>
                <w:sz w:val="18"/>
                <w:szCs w:val="18"/>
              </w:rPr>
              <w:t>’</w:t>
            </w:r>
            <w:r w:rsidRPr="00BA01AB">
              <w:rPr>
                <w:rFonts w:ascii="Garamond" w:hAnsi="Garamond"/>
                <w:b/>
                <w:bCs/>
                <w:color w:val="000000"/>
                <w:sz w:val="18"/>
                <w:szCs w:val="18"/>
              </w:rPr>
              <w:t>indipendenza</w:t>
            </w:r>
          </w:p>
        </w:tc>
        <w:tc>
          <w:tcPr>
            <w:tcW w:w="567" w:type="dxa"/>
            <w:tcBorders>
              <w:top w:val="single" w:sz="4" w:space="0" w:color="auto"/>
              <w:left w:val="nil"/>
              <w:right w:val="single" w:sz="8" w:space="0" w:color="000000"/>
            </w:tcBorders>
            <w:shd w:val="clear" w:color="auto" w:fill="auto"/>
            <w:vAlign w:val="center"/>
            <w:hideMark/>
          </w:tcPr>
          <w:p w14:paraId="5974D370" w14:textId="77777777" w:rsidR="008B0E40" w:rsidRPr="00BA01AB" w:rsidRDefault="008B0E40" w:rsidP="00370790">
            <w:pPr>
              <w:keepNext/>
              <w:rPr>
                <w:rFonts w:ascii="Garamond" w:hAnsi="Garamond"/>
                <w:color w:val="000000"/>
                <w:sz w:val="18"/>
                <w:szCs w:val="18"/>
              </w:rPr>
            </w:pPr>
            <w:r w:rsidRPr="00BA01AB">
              <w:rPr>
                <w:rFonts w:ascii="Garamond" w:hAnsi="Garamond"/>
                <w:color w:val="000000"/>
                <w:sz w:val="18"/>
                <w:szCs w:val="18"/>
              </w:rPr>
              <w:t> </w:t>
            </w:r>
          </w:p>
        </w:tc>
        <w:tc>
          <w:tcPr>
            <w:tcW w:w="567" w:type="dxa"/>
            <w:tcBorders>
              <w:top w:val="single" w:sz="4" w:space="0" w:color="auto"/>
              <w:left w:val="nil"/>
              <w:right w:val="single" w:sz="8" w:space="0" w:color="000000"/>
            </w:tcBorders>
            <w:shd w:val="clear" w:color="auto" w:fill="auto"/>
            <w:vAlign w:val="center"/>
            <w:hideMark/>
          </w:tcPr>
          <w:p w14:paraId="71E04E9E" w14:textId="77777777" w:rsidR="008B0E40" w:rsidRPr="00BA01AB" w:rsidRDefault="008B0E40" w:rsidP="00370790">
            <w:pPr>
              <w:keepNext/>
              <w:rPr>
                <w:rFonts w:ascii="Garamond" w:hAnsi="Garamond"/>
                <w:color w:val="000000"/>
                <w:sz w:val="18"/>
                <w:szCs w:val="18"/>
              </w:rPr>
            </w:pPr>
            <w:r w:rsidRPr="00BA01AB">
              <w:rPr>
                <w:rFonts w:ascii="Garamond" w:hAnsi="Garamond"/>
                <w:color w:val="000000"/>
                <w:sz w:val="18"/>
                <w:szCs w:val="18"/>
              </w:rPr>
              <w:t> </w:t>
            </w:r>
          </w:p>
        </w:tc>
        <w:tc>
          <w:tcPr>
            <w:tcW w:w="567" w:type="dxa"/>
            <w:tcBorders>
              <w:top w:val="single" w:sz="4" w:space="0" w:color="auto"/>
              <w:left w:val="nil"/>
              <w:right w:val="single" w:sz="8" w:space="0" w:color="000000"/>
            </w:tcBorders>
            <w:shd w:val="clear" w:color="auto" w:fill="auto"/>
            <w:vAlign w:val="center"/>
            <w:hideMark/>
          </w:tcPr>
          <w:p w14:paraId="453508EC" w14:textId="77777777" w:rsidR="008B0E40" w:rsidRPr="00BA01AB" w:rsidRDefault="008B0E40" w:rsidP="00370790">
            <w:pPr>
              <w:keepNext/>
              <w:rPr>
                <w:rFonts w:ascii="Garamond" w:hAnsi="Garamond"/>
                <w:color w:val="000000"/>
                <w:sz w:val="18"/>
                <w:szCs w:val="18"/>
              </w:rPr>
            </w:pPr>
            <w:r w:rsidRPr="00BA01AB">
              <w:rPr>
                <w:rFonts w:ascii="Garamond" w:hAnsi="Garamond"/>
                <w:color w:val="000000"/>
                <w:sz w:val="18"/>
                <w:szCs w:val="18"/>
              </w:rPr>
              <w:t> </w:t>
            </w:r>
          </w:p>
        </w:tc>
        <w:tc>
          <w:tcPr>
            <w:tcW w:w="1134" w:type="dxa"/>
            <w:gridSpan w:val="2"/>
            <w:tcBorders>
              <w:top w:val="single" w:sz="4" w:space="0" w:color="auto"/>
              <w:left w:val="nil"/>
              <w:right w:val="single" w:sz="8" w:space="0" w:color="000000"/>
            </w:tcBorders>
            <w:shd w:val="clear" w:color="auto" w:fill="auto"/>
            <w:vAlign w:val="center"/>
            <w:hideMark/>
          </w:tcPr>
          <w:p w14:paraId="1EA41396" w14:textId="77777777" w:rsidR="008B0E40" w:rsidRPr="00BA01AB" w:rsidRDefault="008B0E40" w:rsidP="00370790">
            <w:pPr>
              <w:keepNext/>
              <w:rPr>
                <w:rFonts w:ascii="Garamond" w:hAnsi="Garamond"/>
                <w:color w:val="000000"/>
                <w:sz w:val="18"/>
                <w:szCs w:val="18"/>
              </w:rPr>
            </w:pPr>
            <w:r w:rsidRPr="00BA01AB">
              <w:rPr>
                <w:rFonts w:ascii="Garamond" w:hAnsi="Garamond"/>
                <w:color w:val="000000"/>
                <w:sz w:val="18"/>
                <w:szCs w:val="18"/>
              </w:rPr>
              <w:t> </w:t>
            </w:r>
          </w:p>
        </w:tc>
      </w:tr>
      <w:tr w:rsidR="008B0E40" w:rsidRPr="00BA01AB" w14:paraId="714B2A0D" w14:textId="77777777" w:rsidTr="006E4B08">
        <w:trPr>
          <w:cantSplit/>
        </w:trPr>
        <w:tc>
          <w:tcPr>
            <w:tcW w:w="5793" w:type="dxa"/>
            <w:tcBorders>
              <w:top w:val="nil"/>
              <w:left w:val="single" w:sz="4" w:space="0" w:color="auto"/>
              <w:bottom w:val="single" w:sz="4" w:space="0" w:color="auto"/>
              <w:right w:val="nil"/>
            </w:tcBorders>
            <w:shd w:val="clear" w:color="auto" w:fill="auto"/>
            <w:vAlign w:val="bottom"/>
            <w:hideMark/>
          </w:tcPr>
          <w:p w14:paraId="11ABAFCA" w14:textId="77777777" w:rsidR="008B0E40" w:rsidRPr="00BA01AB" w:rsidRDefault="000329A9" w:rsidP="008203A9">
            <w:pPr>
              <w:rPr>
                <w:rFonts w:ascii="Garamond" w:hAnsi="Garamond"/>
                <w:color w:val="000000"/>
                <w:sz w:val="18"/>
                <w:szCs w:val="18"/>
              </w:rPr>
            </w:pPr>
            <w:bookmarkStart w:id="2" w:name="RANGE!A29"/>
            <w:r w:rsidRPr="00BA01AB">
              <w:rPr>
                <w:rFonts w:ascii="Garamond" w:hAnsi="Garamond"/>
                <w:color w:val="000000"/>
                <w:sz w:val="18"/>
                <w:szCs w:val="18"/>
              </w:rPr>
              <w:t>4. </w:t>
            </w:r>
            <w:r w:rsidR="008B0E40" w:rsidRPr="00BA01AB">
              <w:rPr>
                <w:rFonts w:ascii="Garamond" w:hAnsi="Garamond"/>
                <w:color w:val="000000"/>
                <w:sz w:val="18"/>
                <w:szCs w:val="18"/>
              </w:rPr>
              <w:t>È stato effettuato un aggiornamento della valutazione dell</w:t>
            </w:r>
            <w:r w:rsidR="001D35DE" w:rsidRPr="00BA01AB">
              <w:rPr>
                <w:rFonts w:ascii="Garamond" w:hAnsi="Garamond"/>
                <w:color w:val="000000"/>
                <w:sz w:val="18"/>
                <w:szCs w:val="18"/>
              </w:rPr>
              <w:t>’</w:t>
            </w:r>
            <w:r w:rsidR="008B0E40" w:rsidRPr="00BA01AB">
              <w:rPr>
                <w:rFonts w:ascii="Garamond" w:hAnsi="Garamond"/>
                <w:color w:val="000000"/>
                <w:sz w:val="18"/>
                <w:szCs w:val="18"/>
              </w:rPr>
              <w:t>indipendenza?</w:t>
            </w:r>
            <w:bookmarkEnd w:id="2"/>
          </w:p>
        </w:tc>
        <w:tc>
          <w:tcPr>
            <w:tcW w:w="567" w:type="dxa"/>
            <w:tcBorders>
              <w:top w:val="nil"/>
              <w:left w:val="single" w:sz="8" w:space="0" w:color="000000"/>
              <w:bottom w:val="single" w:sz="4" w:space="0" w:color="auto"/>
              <w:right w:val="single" w:sz="8" w:space="0" w:color="000000"/>
            </w:tcBorders>
            <w:shd w:val="clear" w:color="auto" w:fill="auto"/>
            <w:vAlign w:val="center"/>
            <w:hideMark/>
          </w:tcPr>
          <w:p w14:paraId="02839108"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single" w:sz="4" w:space="0" w:color="auto"/>
              <w:right w:val="single" w:sz="8" w:space="0" w:color="000000"/>
            </w:tcBorders>
            <w:shd w:val="clear" w:color="auto" w:fill="auto"/>
            <w:vAlign w:val="center"/>
            <w:hideMark/>
          </w:tcPr>
          <w:p w14:paraId="0C5F9FAC"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single" w:sz="4" w:space="0" w:color="auto"/>
              <w:right w:val="single" w:sz="8" w:space="0" w:color="000000"/>
            </w:tcBorders>
            <w:shd w:val="clear" w:color="auto" w:fill="auto"/>
            <w:vAlign w:val="center"/>
            <w:hideMark/>
          </w:tcPr>
          <w:p w14:paraId="4B7D5311"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1134" w:type="dxa"/>
            <w:gridSpan w:val="2"/>
            <w:tcBorders>
              <w:top w:val="nil"/>
              <w:left w:val="nil"/>
              <w:bottom w:val="single" w:sz="4" w:space="0" w:color="auto"/>
              <w:right w:val="single" w:sz="8" w:space="0" w:color="000000"/>
            </w:tcBorders>
            <w:shd w:val="clear" w:color="auto" w:fill="auto"/>
            <w:vAlign w:val="center"/>
            <w:hideMark/>
          </w:tcPr>
          <w:p w14:paraId="21E88BE2"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8B0E40" w:rsidRPr="00BA01AB" w14:paraId="3CE7840C" w14:textId="77777777" w:rsidTr="006E4B08">
        <w:trPr>
          <w:cantSplit/>
        </w:trPr>
        <w:tc>
          <w:tcPr>
            <w:tcW w:w="5793"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6B992377" w14:textId="77777777" w:rsidR="008B0E40" w:rsidRPr="00BA01AB" w:rsidRDefault="000329A9" w:rsidP="008203A9">
            <w:pPr>
              <w:rPr>
                <w:rFonts w:ascii="Garamond" w:hAnsi="Garamond"/>
                <w:color w:val="000000"/>
                <w:sz w:val="18"/>
                <w:szCs w:val="18"/>
              </w:rPr>
            </w:pPr>
            <w:r w:rsidRPr="00BA01AB">
              <w:rPr>
                <w:rFonts w:ascii="Garamond" w:hAnsi="Garamond"/>
                <w:color w:val="000000"/>
                <w:sz w:val="18"/>
                <w:szCs w:val="18"/>
              </w:rPr>
              <w:t>5. </w:t>
            </w:r>
            <w:r w:rsidR="008B0E40" w:rsidRPr="00BA01AB">
              <w:rPr>
                <w:rFonts w:ascii="Garamond" w:hAnsi="Garamond"/>
                <w:color w:val="000000"/>
                <w:sz w:val="18"/>
                <w:szCs w:val="18"/>
              </w:rPr>
              <w:t>Sono state adottate salvaguardie sufficienti tali da eliminare o ridurre ad un livello accettabile le minacce all</w:t>
            </w:r>
            <w:r w:rsidR="001D35DE" w:rsidRPr="00BA01AB">
              <w:rPr>
                <w:rFonts w:ascii="Garamond" w:hAnsi="Garamond"/>
                <w:color w:val="000000"/>
                <w:sz w:val="18"/>
                <w:szCs w:val="18"/>
              </w:rPr>
              <w:t>’</w:t>
            </w:r>
            <w:r w:rsidR="008B0E40" w:rsidRPr="00BA01AB">
              <w:rPr>
                <w:rFonts w:ascii="Garamond" w:hAnsi="Garamond"/>
                <w:color w:val="000000"/>
                <w:sz w:val="18"/>
                <w:szCs w:val="18"/>
              </w:rPr>
              <w:t>indipendenza?</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6CF2780D"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2CF47340"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38F620B6"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1134" w:type="dxa"/>
            <w:gridSpan w:val="2"/>
            <w:tcBorders>
              <w:top w:val="single" w:sz="4" w:space="0" w:color="auto"/>
              <w:left w:val="nil"/>
              <w:bottom w:val="single" w:sz="8" w:space="0" w:color="000000"/>
              <w:right w:val="single" w:sz="8" w:space="0" w:color="000000"/>
            </w:tcBorders>
            <w:shd w:val="clear" w:color="auto" w:fill="auto"/>
            <w:vAlign w:val="center"/>
            <w:hideMark/>
          </w:tcPr>
          <w:p w14:paraId="5551C460"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2E53EB" w:rsidRPr="00BA01AB" w14:paraId="17FE61F8" w14:textId="77777777" w:rsidTr="00370790">
        <w:trPr>
          <w:cantSplit/>
        </w:trPr>
        <w:tc>
          <w:tcPr>
            <w:tcW w:w="5793" w:type="dxa"/>
            <w:tcBorders>
              <w:top w:val="nil"/>
              <w:left w:val="nil"/>
              <w:bottom w:val="nil"/>
              <w:right w:val="nil"/>
            </w:tcBorders>
            <w:shd w:val="clear" w:color="auto" w:fill="auto"/>
            <w:noWrap/>
            <w:vAlign w:val="bottom"/>
            <w:hideMark/>
          </w:tcPr>
          <w:p w14:paraId="18C18CCA" w14:textId="77777777" w:rsidR="00E335EC" w:rsidRPr="00BA01AB" w:rsidRDefault="00E335EC" w:rsidP="008B63CD">
            <w:pPr>
              <w:rPr>
                <w:rFonts w:ascii="Garamond" w:hAnsi="Garamond"/>
                <w:color w:val="000000"/>
                <w:sz w:val="18"/>
                <w:szCs w:val="18"/>
              </w:rPr>
            </w:pPr>
          </w:p>
        </w:tc>
        <w:tc>
          <w:tcPr>
            <w:tcW w:w="567" w:type="dxa"/>
            <w:tcBorders>
              <w:top w:val="nil"/>
              <w:left w:val="nil"/>
              <w:bottom w:val="nil"/>
              <w:right w:val="nil"/>
            </w:tcBorders>
            <w:shd w:val="clear" w:color="auto" w:fill="auto"/>
            <w:noWrap/>
            <w:vAlign w:val="bottom"/>
            <w:hideMark/>
          </w:tcPr>
          <w:p w14:paraId="5442DF59" w14:textId="77777777" w:rsidR="00E335EC" w:rsidRPr="00BA01AB" w:rsidRDefault="00E335EC" w:rsidP="008B63CD">
            <w:pPr>
              <w:rPr>
                <w:rFonts w:ascii="Garamond" w:hAnsi="Garamond"/>
                <w:color w:val="000000"/>
                <w:sz w:val="18"/>
                <w:szCs w:val="18"/>
              </w:rPr>
            </w:pPr>
          </w:p>
        </w:tc>
        <w:tc>
          <w:tcPr>
            <w:tcW w:w="567" w:type="dxa"/>
            <w:tcBorders>
              <w:top w:val="nil"/>
              <w:left w:val="nil"/>
              <w:bottom w:val="nil"/>
              <w:right w:val="nil"/>
            </w:tcBorders>
            <w:shd w:val="clear" w:color="auto" w:fill="auto"/>
            <w:noWrap/>
            <w:vAlign w:val="bottom"/>
            <w:hideMark/>
          </w:tcPr>
          <w:p w14:paraId="247F3B7D" w14:textId="77777777" w:rsidR="00E335EC" w:rsidRPr="00BA01AB" w:rsidRDefault="00E335EC" w:rsidP="008B63CD">
            <w:pPr>
              <w:rPr>
                <w:rFonts w:ascii="Garamond" w:hAnsi="Garamond"/>
                <w:color w:val="000000"/>
                <w:sz w:val="18"/>
                <w:szCs w:val="18"/>
              </w:rPr>
            </w:pPr>
          </w:p>
        </w:tc>
        <w:tc>
          <w:tcPr>
            <w:tcW w:w="567" w:type="dxa"/>
            <w:tcBorders>
              <w:top w:val="nil"/>
              <w:left w:val="nil"/>
              <w:bottom w:val="nil"/>
              <w:right w:val="nil"/>
            </w:tcBorders>
            <w:shd w:val="clear" w:color="auto" w:fill="auto"/>
            <w:noWrap/>
            <w:vAlign w:val="bottom"/>
            <w:hideMark/>
          </w:tcPr>
          <w:p w14:paraId="401A024D" w14:textId="77777777" w:rsidR="00E335EC" w:rsidRPr="00BA01AB" w:rsidRDefault="00E335EC" w:rsidP="008B63CD">
            <w:pPr>
              <w:rPr>
                <w:rFonts w:ascii="Garamond" w:hAnsi="Garamond"/>
                <w:color w:val="000000"/>
                <w:sz w:val="18"/>
                <w:szCs w:val="18"/>
              </w:rPr>
            </w:pPr>
          </w:p>
        </w:tc>
        <w:tc>
          <w:tcPr>
            <w:tcW w:w="1134" w:type="dxa"/>
            <w:gridSpan w:val="2"/>
            <w:tcBorders>
              <w:top w:val="nil"/>
              <w:left w:val="nil"/>
              <w:bottom w:val="nil"/>
              <w:right w:val="nil"/>
            </w:tcBorders>
            <w:shd w:val="clear" w:color="auto" w:fill="auto"/>
            <w:noWrap/>
            <w:vAlign w:val="bottom"/>
            <w:hideMark/>
          </w:tcPr>
          <w:p w14:paraId="40D72049" w14:textId="77777777" w:rsidR="00E335EC" w:rsidRPr="00BA01AB" w:rsidRDefault="00E335EC" w:rsidP="008B63CD">
            <w:pPr>
              <w:rPr>
                <w:rFonts w:ascii="Garamond" w:hAnsi="Garamond"/>
                <w:color w:val="000000"/>
                <w:sz w:val="18"/>
                <w:szCs w:val="18"/>
              </w:rPr>
            </w:pPr>
          </w:p>
        </w:tc>
      </w:tr>
      <w:tr w:rsidR="008B0E40" w:rsidRPr="00BA01AB" w14:paraId="63CAB6A7" w14:textId="77777777" w:rsidTr="00370790">
        <w:trPr>
          <w:cantSplit/>
        </w:trPr>
        <w:tc>
          <w:tcPr>
            <w:tcW w:w="1134" w:type="dxa"/>
            <w:gridSpan w:val="6"/>
            <w:tcBorders>
              <w:top w:val="single" w:sz="8" w:space="0" w:color="auto"/>
              <w:left w:val="single" w:sz="8" w:space="0" w:color="auto"/>
              <w:right w:val="single" w:sz="8" w:space="0" w:color="auto"/>
            </w:tcBorders>
            <w:shd w:val="clear" w:color="auto" w:fill="auto"/>
            <w:noWrap/>
            <w:vAlign w:val="bottom"/>
          </w:tcPr>
          <w:p w14:paraId="15012B95" w14:textId="77777777" w:rsidR="008B0E40" w:rsidRPr="00BA01AB" w:rsidRDefault="008B0E40" w:rsidP="00F27461">
            <w:pPr>
              <w:rPr>
                <w:rFonts w:ascii="Garamond" w:hAnsi="Garamond"/>
                <w:b/>
                <w:bCs/>
                <w:color w:val="000000"/>
                <w:sz w:val="18"/>
                <w:szCs w:val="18"/>
              </w:rPr>
            </w:pPr>
            <w:r w:rsidRPr="00BA01AB">
              <w:rPr>
                <w:rFonts w:ascii="Garamond" w:hAnsi="Garamond"/>
                <w:b/>
                <w:bCs/>
                <w:color w:val="000000"/>
                <w:sz w:val="18"/>
                <w:szCs w:val="18"/>
              </w:rPr>
              <w:t>Note</w:t>
            </w:r>
          </w:p>
          <w:p w14:paraId="68F1A75A" w14:textId="77777777" w:rsidR="008B0E40" w:rsidRPr="00BA01AB" w:rsidRDefault="00370790" w:rsidP="00370790">
            <w:pPr>
              <w:tabs>
                <w:tab w:val="right" w:leader="underscore" w:pos="6785"/>
              </w:tabs>
              <w:rPr>
                <w:rFonts w:ascii="Garamond" w:hAnsi="Garamond"/>
                <w:color w:val="000000"/>
                <w:sz w:val="18"/>
                <w:szCs w:val="18"/>
              </w:rPr>
            </w:pPr>
            <w:r>
              <w:rPr>
                <w:rFonts w:ascii="Garamond" w:hAnsi="Garamond"/>
                <w:color w:val="000000"/>
                <w:sz w:val="18"/>
                <w:szCs w:val="18"/>
              </w:rPr>
              <w:tab/>
            </w:r>
          </w:p>
          <w:p w14:paraId="19AE18B1" w14:textId="77777777" w:rsidR="008B0E40" w:rsidRPr="00BA01AB" w:rsidRDefault="00370790" w:rsidP="00370790">
            <w:pPr>
              <w:tabs>
                <w:tab w:val="right" w:leader="underscore" w:pos="6785"/>
              </w:tabs>
              <w:rPr>
                <w:rFonts w:ascii="Garamond" w:hAnsi="Garamond"/>
                <w:b/>
                <w:bCs/>
                <w:color w:val="000000"/>
                <w:sz w:val="18"/>
                <w:szCs w:val="18"/>
              </w:rPr>
            </w:pPr>
            <w:r>
              <w:rPr>
                <w:rFonts w:ascii="Garamond" w:hAnsi="Garamond"/>
                <w:color w:val="000000"/>
                <w:sz w:val="18"/>
                <w:szCs w:val="18"/>
              </w:rPr>
              <w:tab/>
            </w:r>
          </w:p>
          <w:p w14:paraId="46F5EE7B" w14:textId="77777777" w:rsidR="008B0E40" w:rsidRPr="00BA01AB" w:rsidRDefault="008B0E40" w:rsidP="008B63CD">
            <w:pPr>
              <w:rPr>
                <w:rFonts w:ascii="Garamond" w:hAnsi="Garamond"/>
                <w:color w:val="000000"/>
                <w:sz w:val="18"/>
                <w:szCs w:val="18"/>
              </w:rPr>
            </w:pPr>
          </w:p>
        </w:tc>
      </w:tr>
      <w:tr w:rsidR="008B0E40" w:rsidRPr="00BA01AB" w14:paraId="6D87B31C" w14:textId="77777777" w:rsidTr="00370790">
        <w:trPr>
          <w:cantSplit/>
        </w:trPr>
        <w:tc>
          <w:tcPr>
            <w:tcW w:w="5793" w:type="dxa"/>
            <w:tcBorders>
              <w:top w:val="single" w:sz="8" w:space="0" w:color="auto"/>
              <w:left w:val="single" w:sz="8" w:space="0" w:color="auto"/>
              <w:bottom w:val="nil"/>
              <w:right w:val="nil"/>
            </w:tcBorders>
            <w:shd w:val="clear" w:color="auto" w:fill="auto"/>
            <w:noWrap/>
            <w:vAlign w:val="center"/>
            <w:hideMark/>
          </w:tcPr>
          <w:p w14:paraId="72CE19EE" w14:textId="77777777" w:rsidR="008B0E40" w:rsidRPr="00BA01AB" w:rsidRDefault="008B0E40" w:rsidP="008B63CD">
            <w:pPr>
              <w:jc w:val="both"/>
              <w:rPr>
                <w:rFonts w:ascii="Garamond" w:hAnsi="Garamond"/>
                <w:b/>
                <w:bCs/>
                <w:color w:val="000000"/>
                <w:sz w:val="18"/>
                <w:szCs w:val="18"/>
              </w:rPr>
            </w:pPr>
            <w:r w:rsidRPr="00BA01AB">
              <w:rPr>
                <w:rFonts w:ascii="Garamond" w:hAnsi="Garamond"/>
                <w:b/>
                <w:bCs/>
                <w:color w:val="000000"/>
                <w:sz w:val="18"/>
                <w:szCs w:val="18"/>
              </w:rPr>
              <w:t>Conclusioni</w:t>
            </w:r>
          </w:p>
        </w:tc>
        <w:tc>
          <w:tcPr>
            <w:tcW w:w="567" w:type="dxa"/>
            <w:tcBorders>
              <w:top w:val="single" w:sz="8" w:space="0" w:color="auto"/>
              <w:left w:val="nil"/>
              <w:bottom w:val="nil"/>
              <w:right w:val="nil"/>
            </w:tcBorders>
            <w:shd w:val="clear" w:color="auto" w:fill="auto"/>
            <w:noWrap/>
            <w:vAlign w:val="bottom"/>
            <w:hideMark/>
          </w:tcPr>
          <w:p w14:paraId="67C5A390"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single" w:sz="8" w:space="0" w:color="auto"/>
              <w:left w:val="nil"/>
              <w:bottom w:val="nil"/>
              <w:right w:val="nil"/>
            </w:tcBorders>
            <w:shd w:val="clear" w:color="auto" w:fill="auto"/>
            <w:noWrap/>
            <w:vAlign w:val="bottom"/>
            <w:hideMark/>
          </w:tcPr>
          <w:p w14:paraId="2420BEEE"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single" w:sz="8" w:space="0" w:color="auto"/>
              <w:left w:val="nil"/>
              <w:bottom w:val="nil"/>
              <w:right w:val="nil"/>
            </w:tcBorders>
            <w:shd w:val="clear" w:color="auto" w:fill="auto"/>
            <w:noWrap/>
            <w:vAlign w:val="bottom"/>
            <w:hideMark/>
          </w:tcPr>
          <w:p w14:paraId="17496E5B"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1134" w:type="dxa"/>
            <w:gridSpan w:val="2"/>
            <w:tcBorders>
              <w:top w:val="single" w:sz="8" w:space="0" w:color="auto"/>
              <w:left w:val="nil"/>
              <w:bottom w:val="nil"/>
              <w:right w:val="single" w:sz="8" w:space="0" w:color="auto"/>
            </w:tcBorders>
            <w:shd w:val="clear" w:color="auto" w:fill="auto"/>
            <w:noWrap/>
            <w:vAlign w:val="bottom"/>
            <w:hideMark/>
          </w:tcPr>
          <w:p w14:paraId="771B4DE1"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0329A9" w:rsidRPr="00BA01AB" w14:paraId="39C96600" w14:textId="77777777" w:rsidTr="00370790">
        <w:trPr>
          <w:cantSplit/>
        </w:trPr>
        <w:tc>
          <w:tcPr>
            <w:tcW w:w="1134" w:type="dxa"/>
            <w:gridSpan w:val="6"/>
            <w:tcBorders>
              <w:top w:val="nil"/>
              <w:left w:val="single" w:sz="8" w:space="0" w:color="auto"/>
              <w:bottom w:val="nil"/>
              <w:right w:val="single" w:sz="8" w:space="0" w:color="auto"/>
            </w:tcBorders>
            <w:shd w:val="clear" w:color="auto" w:fill="auto"/>
            <w:noWrap/>
            <w:vAlign w:val="center"/>
            <w:hideMark/>
          </w:tcPr>
          <w:p w14:paraId="09EF3B7A" w14:textId="77777777" w:rsidR="000329A9" w:rsidRPr="00BA01AB" w:rsidRDefault="000329A9" w:rsidP="00370790">
            <w:pPr>
              <w:jc w:val="both"/>
              <w:rPr>
                <w:rFonts w:ascii="Garamond" w:hAnsi="Garamond"/>
                <w:color w:val="000000"/>
                <w:sz w:val="18"/>
                <w:szCs w:val="18"/>
              </w:rPr>
            </w:pPr>
            <w:bookmarkStart w:id="3" w:name="RANGE!A33"/>
            <w:r w:rsidRPr="00BA01AB">
              <w:rPr>
                <w:rFonts w:ascii="Garamond" w:hAnsi="Garamond"/>
                <w:color w:val="000000"/>
                <w:sz w:val="18"/>
                <w:szCs w:val="18"/>
              </w:rPr>
              <w:t>Sulla base delle considerazioni, delle valutazioni e degli elementi illustrati in precedenza, si ritiene opportuno:</w:t>
            </w:r>
            <w:bookmarkEnd w:id="3"/>
          </w:p>
        </w:tc>
      </w:tr>
      <w:tr w:rsidR="008B0E40" w:rsidRPr="00BA01AB" w14:paraId="4315B8A2" w14:textId="77777777" w:rsidTr="00370790">
        <w:trPr>
          <w:cantSplit/>
        </w:trPr>
        <w:tc>
          <w:tcPr>
            <w:tcW w:w="5793" w:type="dxa"/>
            <w:tcBorders>
              <w:top w:val="nil"/>
              <w:left w:val="single" w:sz="8" w:space="0" w:color="auto"/>
              <w:bottom w:val="nil"/>
              <w:right w:val="nil"/>
            </w:tcBorders>
            <w:shd w:val="clear" w:color="auto" w:fill="auto"/>
            <w:noWrap/>
            <w:vAlign w:val="center"/>
            <w:hideMark/>
          </w:tcPr>
          <w:p w14:paraId="7E5AEE0E" w14:textId="77777777" w:rsidR="008B0E40" w:rsidRPr="00BA01AB" w:rsidRDefault="008B0E40" w:rsidP="008B63CD">
            <w:pPr>
              <w:jc w:val="both"/>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nil"/>
              <w:right w:val="nil"/>
            </w:tcBorders>
            <w:shd w:val="clear" w:color="auto" w:fill="auto"/>
            <w:noWrap/>
            <w:vAlign w:val="bottom"/>
            <w:hideMark/>
          </w:tcPr>
          <w:p w14:paraId="016B8A0C" w14:textId="77777777" w:rsidR="008B0E40" w:rsidRPr="00BA01AB" w:rsidRDefault="008B0E40" w:rsidP="008B63CD">
            <w:pPr>
              <w:rPr>
                <w:rFonts w:ascii="Garamond" w:hAnsi="Garamond"/>
                <w:color w:val="000000"/>
                <w:sz w:val="18"/>
                <w:szCs w:val="18"/>
              </w:rPr>
            </w:pPr>
          </w:p>
        </w:tc>
        <w:tc>
          <w:tcPr>
            <w:tcW w:w="567" w:type="dxa"/>
            <w:tcBorders>
              <w:top w:val="nil"/>
              <w:left w:val="nil"/>
              <w:bottom w:val="nil"/>
              <w:right w:val="nil"/>
            </w:tcBorders>
            <w:shd w:val="clear" w:color="auto" w:fill="auto"/>
            <w:noWrap/>
            <w:vAlign w:val="bottom"/>
            <w:hideMark/>
          </w:tcPr>
          <w:p w14:paraId="159BA4AF" w14:textId="77777777" w:rsidR="008B0E40" w:rsidRPr="00BA01AB" w:rsidRDefault="008B0E40" w:rsidP="008B63CD">
            <w:pPr>
              <w:rPr>
                <w:rFonts w:ascii="Garamond" w:hAnsi="Garamond"/>
                <w:color w:val="000000"/>
                <w:sz w:val="18"/>
                <w:szCs w:val="18"/>
              </w:rPr>
            </w:pPr>
          </w:p>
        </w:tc>
        <w:tc>
          <w:tcPr>
            <w:tcW w:w="567" w:type="dxa"/>
            <w:tcBorders>
              <w:top w:val="nil"/>
              <w:left w:val="nil"/>
              <w:bottom w:val="nil"/>
              <w:right w:val="nil"/>
            </w:tcBorders>
            <w:shd w:val="clear" w:color="auto" w:fill="auto"/>
            <w:noWrap/>
            <w:vAlign w:val="bottom"/>
            <w:hideMark/>
          </w:tcPr>
          <w:p w14:paraId="0F099B81" w14:textId="77777777" w:rsidR="008B0E40" w:rsidRPr="00BA01AB" w:rsidRDefault="008B0E40" w:rsidP="008B63CD">
            <w:pPr>
              <w:rPr>
                <w:rFonts w:ascii="Garamond" w:hAnsi="Garamond"/>
                <w:color w:val="000000"/>
                <w:sz w:val="18"/>
                <w:szCs w:val="18"/>
              </w:rPr>
            </w:pPr>
          </w:p>
        </w:tc>
        <w:tc>
          <w:tcPr>
            <w:tcW w:w="1134" w:type="dxa"/>
            <w:gridSpan w:val="2"/>
            <w:tcBorders>
              <w:top w:val="nil"/>
              <w:left w:val="nil"/>
              <w:bottom w:val="nil"/>
              <w:right w:val="single" w:sz="8" w:space="0" w:color="auto"/>
            </w:tcBorders>
            <w:shd w:val="clear" w:color="auto" w:fill="auto"/>
            <w:noWrap/>
            <w:vAlign w:val="bottom"/>
            <w:hideMark/>
          </w:tcPr>
          <w:p w14:paraId="7E9F5F3E"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8B0E40" w:rsidRPr="00BA01AB" w14:paraId="44E57F46" w14:textId="77777777" w:rsidTr="00370790">
        <w:trPr>
          <w:cantSplit/>
        </w:trPr>
        <w:tc>
          <w:tcPr>
            <w:tcW w:w="5793" w:type="dxa"/>
            <w:tcBorders>
              <w:top w:val="nil"/>
              <w:left w:val="single" w:sz="8" w:space="0" w:color="auto"/>
              <w:bottom w:val="nil"/>
              <w:right w:val="nil"/>
            </w:tcBorders>
            <w:shd w:val="clear" w:color="auto" w:fill="auto"/>
            <w:noWrap/>
            <w:vAlign w:val="center"/>
            <w:hideMark/>
          </w:tcPr>
          <w:p w14:paraId="3358FEB0" w14:textId="77777777" w:rsidR="008B0E40" w:rsidRPr="00BA01AB" w:rsidRDefault="008B0E40" w:rsidP="00370790">
            <w:pPr>
              <w:numPr>
                <w:ilvl w:val="0"/>
                <w:numId w:val="102"/>
              </w:numPr>
              <w:ind w:left="284" w:hanging="284"/>
              <w:jc w:val="both"/>
              <w:rPr>
                <w:rFonts w:ascii="Garamond" w:hAnsi="Garamond"/>
                <w:b/>
                <w:bCs/>
                <w:color w:val="000000"/>
                <w:sz w:val="18"/>
                <w:szCs w:val="18"/>
              </w:rPr>
            </w:pPr>
            <w:r w:rsidRPr="00BA01AB">
              <w:rPr>
                <w:rFonts w:ascii="Garamond" w:hAnsi="Garamond"/>
                <w:b/>
                <w:bCs/>
                <w:color w:val="000000"/>
                <w:sz w:val="18"/>
                <w:szCs w:val="18"/>
              </w:rPr>
              <w:t xml:space="preserve"> continuare l</w:t>
            </w:r>
            <w:r w:rsidR="001D35DE" w:rsidRPr="00BA01AB">
              <w:rPr>
                <w:rFonts w:ascii="Garamond" w:hAnsi="Garamond"/>
                <w:b/>
                <w:bCs/>
                <w:color w:val="000000"/>
                <w:sz w:val="18"/>
                <w:szCs w:val="18"/>
              </w:rPr>
              <w:t>’</w:t>
            </w:r>
            <w:r w:rsidRPr="00BA01AB">
              <w:rPr>
                <w:rFonts w:ascii="Garamond" w:hAnsi="Garamond"/>
                <w:b/>
                <w:bCs/>
                <w:color w:val="000000"/>
                <w:sz w:val="18"/>
                <w:szCs w:val="18"/>
              </w:rPr>
              <w:t>incarico</w:t>
            </w:r>
          </w:p>
        </w:tc>
        <w:tc>
          <w:tcPr>
            <w:tcW w:w="567" w:type="dxa"/>
            <w:tcBorders>
              <w:top w:val="nil"/>
              <w:left w:val="nil"/>
              <w:bottom w:val="nil"/>
              <w:right w:val="nil"/>
            </w:tcBorders>
            <w:shd w:val="clear" w:color="auto" w:fill="auto"/>
            <w:noWrap/>
            <w:vAlign w:val="bottom"/>
            <w:hideMark/>
          </w:tcPr>
          <w:p w14:paraId="782F65A0" w14:textId="77777777" w:rsidR="008B0E40" w:rsidRPr="00BA01AB" w:rsidRDefault="008B0E40" w:rsidP="008B63CD">
            <w:pPr>
              <w:rPr>
                <w:rFonts w:ascii="Garamond" w:hAnsi="Garamond"/>
                <w:color w:val="000000"/>
                <w:sz w:val="18"/>
                <w:szCs w:val="18"/>
              </w:rPr>
            </w:pPr>
          </w:p>
        </w:tc>
        <w:tc>
          <w:tcPr>
            <w:tcW w:w="567" w:type="dxa"/>
            <w:tcBorders>
              <w:top w:val="nil"/>
              <w:left w:val="nil"/>
              <w:bottom w:val="nil"/>
              <w:right w:val="nil"/>
            </w:tcBorders>
            <w:shd w:val="clear" w:color="auto" w:fill="auto"/>
            <w:noWrap/>
            <w:vAlign w:val="bottom"/>
            <w:hideMark/>
          </w:tcPr>
          <w:p w14:paraId="4D5A9419" w14:textId="77777777" w:rsidR="008B0E40" w:rsidRPr="00BA01AB" w:rsidRDefault="008B0E40" w:rsidP="008B63CD">
            <w:pPr>
              <w:rPr>
                <w:rFonts w:ascii="Garamond" w:hAnsi="Garamond"/>
                <w:color w:val="000000"/>
                <w:sz w:val="18"/>
                <w:szCs w:val="18"/>
              </w:rPr>
            </w:pPr>
          </w:p>
        </w:tc>
        <w:tc>
          <w:tcPr>
            <w:tcW w:w="567" w:type="dxa"/>
            <w:tcBorders>
              <w:top w:val="nil"/>
              <w:left w:val="nil"/>
              <w:bottom w:val="nil"/>
              <w:right w:val="nil"/>
            </w:tcBorders>
            <w:shd w:val="clear" w:color="auto" w:fill="auto"/>
            <w:noWrap/>
            <w:vAlign w:val="bottom"/>
            <w:hideMark/>
          </w:tcPr>
          <w:p w14:paraId="26F06F5B" w14:textId="77777777" w:rsidR="008B0E40" w:rsidRPr="00BA01AB" w:rsidRDefault="008B0E40" w:rsidP="008B63CD">
            <w:pPr>
              <w:rPr>
                <w:rFonts w:ascii="Garamond" w:hAnsi="Garamond"/>
                <w:color w:val="000000"/>
                <w:sz w:val="18"/>
                <w:szCs w:val="18"/>
              </w:rPr>
            </w:pPr>
          </w:p>
        </w:tc>
        <w:tc>
          <w:tcPr>
            <w:tcW w:w="1134" w:type="dxa"/>
            <w:gridSpan w:val="2"/>
            <w:tcBorders>
              <w:top w:val="nil"/>
              <w:left w:val="nil"/>
              <w:bottom w:val="nil"/>
              <w:right w:val="single" w:sz="8" w:space="0" w:color="auto"/>
            </w:tcBorders>
            <w:shd w:val="clear" w:color="auto" w:fill="auto"/>
            <w:noWrap/>
            <w:vAlign w:val="bottom"/>
            <w:hideMark/>
          </w:tcPr>
          <w:p w14:paraId="70ECBB97"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8B0E40" w:rsidRPr="00BA01AB" w14:paraId="4D538105" w14:textId="77777777" w:rsidTr="00370790">
        <w:trPr>
          <w:cantSplit/>
        </w:trPr>
        <w:tc>
          <w:tcPr>
            <w:tcW w:w="5793" w:type="dxa"/>
            <w:tcBorders>
              <w:top w:val="nil"/>
              <w:left w:val="single" w:sz="8" w:space="0" w:color="auto"/>
              <w:bottom w:val="nil"/>
              <w:right w:val="nil"/>
            </w:tcBorders>
            <w:shd w:val="clear" w:color="auto" w:fill="auto"/>
            <w:noWrap/>
            <w:vAlign w:val="center"/>
            <w:hideMark/>
          </w:tcPr>
          <w:p w14:paraId="33507E2B" w14:textId="77777777" w:rsidR="008B0E40" w:rsidRPr="00BA01AB" w:rsidRDefault="008B0E40" w:rsidP="008B63CD">
            <w:pPr>
              <w:jc w:val="both"/>
              <w:rPr>
                <w:rFonts w:ascii="Garamond" w:hAnsi="Garamond"/>
                <w:i/>
                <w:iCs/>
                <w:color w:val="000000"/>
                <w:sz w:val="18"/>
                <w:szCs w:val="18"/>
              </w:rPr>
            </w:pPr>
            <w:r w:rsidRPr="00BA01AB">
              <w:rPr>
                <w:rFonts w:ascii="Garamond" w:hAnsi="Garamond"/>
                <w:i/>
                <w:iCs/>
                <w:color w:val="000000"/>
                <w:sz w:val="18"/>
                <w:szCs w:val="18"/>
              </w:rPr>
              <w:t>oppure</w:t>
            </w:r>
          </w:p>
        </w:tc>
        <w:tc>
          <w:tcPr>
            <w:tcW w:w="567" w:type="dxa"/>
            <w:tcBorders>
              <w:top w:val="nil"/>
              <w:left w:val="nil"/>
              <w:bottom w:val="nil"/>
              <w:right w:val="nil"/>
            </w:tcBorders>
            <w:shd w:val="clear" w:color="auto" w:fill="auto"/>
            <w:noWrap/>
            <w:vAlign w:val="bottom"/>
            <w:hideMark/>
          </w:tcPr>
          <w:p w14:paraId="3204F404" w14:textId="77777777" w:rsidR="008B0E40" w:rsidRPr="00BA01AB" w:rsidRDefault="008B0E40" w:rsidP="008B63CD">
            <w:pPr>
              <w:rPr>
                <w:rFonts w:ascii="Garamond" w:hAnsi="Garamond"/>
                <w:color w:val="000000"/>
                <w:sz w:val="18"/>
                <w:szCs w:val="18"/>
              </w:rPr>
            </w:pPr>
          </w:p>
        </w:tc>
        <w:tc>
          <w:tcPr>
            <w:tcW w:w="567" w:type="dxa"/>
            <w:tcBorders>
              <w:top w:val="nil"/>
              <w:left w:val="nil"/>
              <w:bottom w:val="nil"/>
              <w:right w:val="nil"/>
            </w:tcBorders>
            <w:shd w:val="clear" w:color="auto" w:fill="auto"/>
            <w:noWrap/>
            <w:vAlign w:val="bottom"/>
            <w:hideMark/>
          </w:tcPr>
          <w:p w14:paraId="0312005E" w14:textId="77777777" w:rsidR="008B0E40" w:rsidRPr="00BA01AB" w:rsidRDefault="008B0E40" w:rsidP="008B63CD">
            <w:pPr>
              <w:rPr>
                <w:rFonts w:ascii="Garamond" w:hAnsi="Garamond"/>
                <w:color w:val="000000"/>
                <w:sz w:val="18"/>
                <w:szCs w:val="18"/>
              </w:rPr>
            </w:pPr>
          </w:p>
        </w:tc>
        <w:tc>
          <w:tcPr>
            <w:tcW w:w="567" w:type="dxa"/>
            <w:tcBorders>
              <w:top w:val="nil"/>
              <w:left w:val="nil"/>
              <w:bottom w:val="nil"/>
              <w:right w:val="nil"/>
            </w:tcBorders>
            <w:shd w:val="clear" w:color="auto" w:fill="auto"/>
            <w:noWrap/>
            <w:vAlign w:val="bottom"/>
            <w:hideMark/>
          </w:tcPr>
          <w:p w14:paraId="64A4D17D" w14:textId="77777777" w:rsidR="008B0E40" w:rsidRPr="00BA01AB" w:rsidRDefault="008B0E40" w:rsidP="008B63CD">
            <w:pPr>
              <w:rPr>
                <w:rFonts w:ascii="Garamond" w:hAnsi="Garamond"/>
                <w:color w:val="000000"/>
                <w:sz w:val="18"/>
                <w:szCs w:val="18"/>
              </w:rPr>
            </w:pPr>
          </w:p>
        </w:tc>
        <w:tc>
          <w:tcPr>
            <w:tcW w:w="1134" w:type="dxa"/>
            <w:gridSpan w:val="2"/>
            <w:tcBorders>
              <w:top w:val="nil"/>
              <w:left w:val="nil"/>
              <w:bottom w:val="nil"/>
              <w:right w:val="single" w:sz="8" w:space="0" w:color="auto"/>
            </w:tcBorders>
            <w:shd w:val="clear" w:color="auto" w:fill="auto"/>
            <w:noWrap/>
            <w:vAlign w:val="bottom"/>
            <w:hideMark/>
          </w:tcPr>
          <w:p w14:paraId="2205A339"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8B0E40" w:rsidRPr="00BA01AB" w14:paraId="5469423D" w14:textId="77777777" w:rsidTr="00370790">
        <w:trPr>
          <w:cantSplit/>
        </w:trPr>
        <w:tc>
          <w:tcPr>
            <w:tcW w:w="5793" w:type="dxa"/>
            <w:tcBorders>
              <w:top w:val="nil"/>
              <w:left w:val="single" w:sz="8" w:space="0" w:color="auto"/>
              <w:bottom w:val="nil"/>
              <w:right w:val="nil"/>
            </w:tcBorders>
            <w:shd w:val="clear" w:color="auto" w:fill="auto"/>
            <w:noWrap/>
            <w:vAlign w:val="center"/>
            <w:hideMark/>
          </w:tcPr>
          <w:p w14:paraId="17898951" w14:textId="77777777" w:rsidR="008B0E40" w:rsidRPr="00BA01AB" w:rsidRDefault="008B0E40" w:rsidP="00370790">
            <w:pPr>
              <w:numPr>
                <w:ilvl w:val="0"/>
                <w:numId w:val="102"/>
              </w:numPr>
              <w:ind w:left="284" w:hanging="284"/>
              <w:jc w:val="both"/>
              <w:rPr>
                <w:rFonts w:ascii="Garamond" w:hAnsi="Garamond"/>
                <w:b/>
                <w:bCs/>
                <w:color w:val="000000"/>
                <w:sz w:val="18"/>
                <w:szCs w:val="18"/>
              </w:rPr>
            </w:pPr>
            <w:r w:rsidRPr="00BA01AB">
              <w:rPr>
                <w:rFonts w:ascii="Garamond" w:hAnsi="Garamond"/>
                <w:b/>
                <w:bCs/>
                <w:color w:val="000000"/>
                <w:sz w:val="18"/>
                <w:szCs w:val="18"/>
              </w:rPr>
              <w:t>adottare le seguenti misure</w:t>
            </w:r>
          </w:p>
        </w:tc>
        <w:tc>
          <w:tcPr>
            <w:tcW w:w="567" w:type="dxa"/>
            <w:tcBorders>
              <w:top w:val="nil"/>
              <w:left w:val="nil"/>
              <w:bottom w:val="nil"/>
              <w:right w:val="nil"/>
            </w:tcBorders>
            <w:shd w:val="clear" w:color="auto" w:fill="auto"/>
            <w:noWrap/>
            <w:vAlign w:val="bottom"/>
            <w:hideMark/>
          </w:tcPr>
          <w:p w14:paraId="12659C81" w14:textId="77777777" w:rsidR="008B0E40" w:rsidRPr="00BA01AB" w:rsidRDefault="008B0E40" w:rsidP="008B63CD">
            <w:pPr>
              <w:rPr>
                <w:rFonts w:ascii="Garamond" w:hAnsi="Garamond"/>
                <w:color w:val="000000"/>
                <w:sz w:val="18"/>
                <w:szCs w:val="18"/>
              </w:rPr>
            </w:pPr>
          </w:p>
        </w:tc>
        <w:tc>
          <w:tcPr>
            <w:tcW w:w="567" w:type="dxa"/>
            <w:tcBorders>
              <w:top w:val="nil"/>
              <w:left w:val="nil"/>
              <w:bottom w:val="nil"/>
              <w:right w:val="nil"/>
            </w:tcBorders>
            <w:shd w:val="clear" w:color="auto" w:fill="auto"/>
            <w:noWrap/>
            <w:vAlign w:val="bottom"/>
            <w:hideMark/>
          </w:tcPr>
          <w:p w14:paraId="5F31BD8E" w14:textId="77777777" w:rsidR="008B0E40" w:rsidRPr="00BA01AB" w:rsidRDefault="008B0E40" w:rsidP="008B63CD">
            <w:pPr>
              <w:rPr>
                <w:rFonts w:ascii="Garamond" w:hAnsi="Garamond"/>
                <w:color w:val="000000"/>
                <w:sz w:val="18"/>
                <w:szCs w:val="18"/>
              </w:rPr>
            </w:pPr>
          </w:p>
        </w:tc>
        <w:tc>
          <w:tcPr>
            <w:tcW w:w="567" w:type="dxa"/>
            <w:tcBorders>
              <w:top w:val="nil"/>
              <w:left w:val="nil"/>
              <w:bottom w:val="nil"/>
              <w:right w:val="nil"/>
            </w:tcBorders>
            <w:shd w:val="clear" w:color="auto" w:fill="auto"/>
            <w:noWrap/>
            <w:vAlign w:val="bottom"/>
            <w:hideMark/>
          </w:tcPr>
          <w:p w14:paraId="1241CF60" w14:textId="77777777" w:rsidR="008B0E40" w:rsidRPr="00BA01AB" w:rsidRDefault="008B0E40" w:rsidP="008B63CD">
            <w:pPr>
              <w:rPr>
                <w:rFonts w:ascii="Garamond" w:hAnsi="Garamond"/>
                <w:color w:val="000000"/>
                <w:sz w:val="18"/>
                <w:szCs w:val="18"/>
              </w:rPr>
            </w:pPr>
          </w:p>
        </w:tc>
        <w:tc>
          <w:tcPr>
            <w:tcW w:w="1134" w:type="dxa"/>
            <w:gridSpan w:val="2"/>
            <w:tcBorders>
              <w:top w:val="nil"/>
              <w:left w:val="nil"/>
              <w:bottom w:val="nil"/>
              <w:right w:val="single" w:sz="8" w:space="0" w:color="auto"/>
            </w:tcBorders>
            <w:shd w:val="clear" w:color="auto" w:fill="auto"/>
            <w:noWrap/>
            <w:vAlign w:val="bottom"/>
            <w:hideMark/>
          </w:tcPr>
          <w:p w14:paraId="01BD40BD"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8B0E40" w:rsidRPr="00BA01AB" w14:paraId="2837F9CE" w14:textId="77777777" w:rsidTr="00370790">
        <w:trPr>
          <w:cantSplit/>
        </w:trPr>
        <w:tc>
          <w:tcPr>
            <w:tcW w:w="5793" w:type="dxa"/>
            <w:tcBorders>
              <w:top w:val="nil"/>
              <w:left w:val="single" w:sz="8" w:space="0" w:color="auto"/>
              <w:bottom w:val="nil"/>
              <w:right w:val="nil"/>
            </w:tcBorders>
            <w:shd w:val="clear" w:color="auto" w:fill="auto"/>
            <w:vAlign w:val="bottom"/>
            <w:hideMark/>
          </w:tcPr>
          <w:p w14:paraId="651F051D"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xml:space="preserve">(Motivare a seconda delle circostanze). </w:t>
            </w:r>
          </w:p>
        </w:tc>
        <w:tc>
          <w:tcPr>
            <w:tcW w:w="567" w:type="dxa"/>
            <w:tcBorders>
              <w:top w:val="nil"/>
              <w:left w:val="nil"/>
              <w:bottom w:val="nil"/>
              <w:right w:val="nil"/>
            </w:tcBorders>
            <w:shd w:val="clear" w:color="auto" w:fill="auto"/>
            <w:noWrap/>
            <w:vAlign w:val="bottom"/>
            <w:hideMark/>
          </w:tcPr>
          <w:p w14:paraId="72140A0A" w14:textId="77777777" w:rsidR="008B0E40" w:rsidRPr="00BA01AB" w:rsidRDefault="008B0E40" w:rsidP="008B63CD">
            <w:pPr>
              <w:rPr>
                <w:rFonts w:ascii="Garamond" w:hAnsi="Garamond"/>
                <w:color w:val="000000"/>
                <w:sz w:val="18"/>
                <w:szCs w:val="18"/>
              </w:rPr>
            </w:pPr>
          </w:p>
        </w:tc>
        <w:tc>
          <w:tcPr>
            <w:tcW w:w="567" w:type="dxa"/>
            <w:tcBorders>
              <w:top w:val="nil"/>
              <w:left w:val="nil"/>
              <w:bottom w:val="nil"/>
              <w:right w:val="nil"/>
            </w:tcBorders>
            <w:shd w:val="clear" w:color="auto" w:fill="auto"/>
            <w:noWrap/>
            <w:vAlign w:val="bottom"/>
            <w:hideMark/>
          </w:tcPr>
          <w:p w14:paraId="05D2200A" w14:textId="77777777" w:rsidR="008B0E40" w:rsidRPr="00BA01AB" w:rsidRDefault="008B0E40" w:rsidP="008B63CD">
            <w:pPr>
              <w:rPr>
                <w:rFonts w:ascii="Garamond" w:hAnsi="Garamond"/>
                <w:color w:val="000000"/>
                <w:sz w:val="18"/>
                <w:szCs w:val="18"/>
              </w:rPr>
            </w:pPr>
          </w:p>
        </w:tc>
        <w:tc>
          <w:tcPr>
            <w:tcW w:w="567" w:type="dxa"/>
            <w:tcBorders>
              <w:top w:val="nil"/>
              <w:left w:val="nil"/>
              <w:bottom w:val="nil"/>
              <w:right w:val="nil"/>
            </w:tcBorders>
            <w:shd w:val="clear" w:color="auto" w:fill="auto"/>
            <w:noWrap/>
            <w:vAlign w:val="bottom"/>
            <w:hideMark/>
          </w:tcPr>
          <w:p w14:paraId="6923E397" w14:textId="77777777" w:rsidR="008B0E40" w:rsidRPr="00BA01AB" w:rsidRDefault="008B0E40" w:rsidP="008B63CD">
            <w:pPr>
              <w:rPr>
                <w:rFonts w:ascii="Garamond" w:hAnsi="Garamond"/>
                <w:color w:val="000000"/>
                <w:sz w:val="18"/>
                <w:szCs w:val="18"/>
              </w:rPr>
            </w:pPr>
          </w:p>
        </w:tc>
        <w:tc>
          <w:tcPr>
            <w:tcW w:w="1134" w:type="dxa"/>
            <w:gridSpan w:val="2"/>
            <w:tcBorders>
              <w:top w:val="nil"/>
              <w:left w:val="nil"/>
              <w:bottom w:val="nil"/>
              <w:right w:val="single" w:sz="8" w:space="0" w:color="auto"/>
            </w:tcBorders>
            <w:shd w:val="clear" w:color="auto" w:fill="auto"/>
            <w:noWrap/>
            <w:vAlign w:val="bottom"/>
            <w:hideMark/>
          </w:tcPr>
          <w:p w14:paraId="20DF0E65"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0329A9" w:rsidRPr="00BA01AB" w14:paraId="4F3A87F6" w14:textId="77777777" w:rsidTr="00370790">
        <w:trPr>
          <w:cantSplit/>
        </w:trPr>
        <w:tc>
          <w:tcPr>
            <w:tcW w:w="5793" w:type="dxa"/>
            <w:tcBorders>
              <w:top w:val="nil"/>
              <w:left w:val="single" w:sz="8" w:space="0" w:color="auto"/>
              <w:bottom w:val="nil"/>
              <w:right w:val="nil"/>
            </w:tcBorders>
            <w:shd w:val="clear" w:color="auto" w:fill="auto"/>
            <w:noWrap/>
            <w:vAlign w:val="center"/>
            <w:hideMark/>
          </w:tcPr>
          <w:p w14:paraId="067727C2" w14:textId="77777777" w:rsidR="000329A9" w:rsidRPr="00BA01AB" w:rsidRDefault="000329A9" w:rsidP="008B63CD">
            <w:pPr>
              <w:jc w:val="both"/>
              <w:rPr>
                <w:rFonts w:ascii="Garamond" w:hAnsi="Garamond"/>
                <w:color w:val="000000"/>
                <w:sz w:val="18"/>
                <w:szCs w:val="18"/>
              </w:rPr>
            </w:pPr>
            <w:r w:rsidRPr="00BA01AB">
              <w:rPr>
                <w:rFonts w:ascii="Garamond" w:hAnsi="Garamond"/>
                <w:color w:val="000000"/>
                <w:sz w:val="18"/>
                <w:szCs w:val="18"/>
              </w:rPr>
              <w:t>Preparato da: ________________________</w:t>
            </w:r>
          </w:p>
        </w:tc>
        <w:tc>
          <w:tcPr>
            <w:tcW w:w="567" w:type="dxa"/>
            <w:tcBorders>
              <w:top w:val="nil"/>
              <w:left w:val="nil"/>
              <w:bottom w:val="nil"/>
              <w:right w:val="nil"/>
            </w:tcBorders>
            <w:shd w:val="clear" w:color="auto" w:fill="auto"/>
            <w:noWrap/>
            <w:vAlign w:val="bottom"/>
            <w:hideMark/>
          </w:tcPr>
          <w:p w14:paraId="243D01BD" w14:textId="77777777" w:rsidR="000329A9" w:rsidRPr="00BA01AB" w:rsidRDefault="000329A9" w:rsidP="008B63CD">
            <w:pPr>
              <w:rPr>
                <w:rFonts w:ascii="Garamond" w:hAnsi="Garamond"/>
                <w:color w:val="000000"/>
                <w:sz w:val="18"/>
                <w:szCs w:val="18"/>
              </w:rPr>
            </w:pPr>
          </w:p>
        </w:tc>
        <w:tc>
          <w:tcPr>
            <w:tcW w:w="1134" w:type="dxa"/>
            <w:gridSpan w:val="4"/>
            <w:tcBorders>
              <w:top w:val="nil"/>
              <w:left w:val="nil"/>
              <w:bottom w:val="nil"/>
              <w:right w:val="single" w:sz="8" w:space="0" w:color="000000"/>
            </w:tcBorders>
            <w:shd w:val="clear" w:color="auto" w:fill="auto"/>
            <w:noWrap/>
            <w:vAlign w:val="bottom"/>
            <w:hideMark/>
          </w:tcPr>
          <w:p w14:paraId="53787558" w14:textId="77777777" w:rsidR="000329A9" w:rsidRPr="00BA01AB" w:rsidRDefault="000329A9" w:rsidP="000329A9">
            <w:pPr>
              <w:rPr>
                <w:rFonts w:ascii="Garamond" w:hAnsi="Garamond"/>
                <w:color w:val="000000"/>
                <w:sz w:val="18"/>
                <w:szCs w:val="18"/>
              </w:rPr>
            </w:pPr>
            <w:r w:rsidRPr="00BA01AB">
              <w:rPr>
                <w:rFonts w:ascii="Garamond" w:hAnsi="Garamond"/>
                <w:color w:val="000000"/>
                <w:sz w:val="18"/>
                <w:szCs w:val="18"/>
              </w:rPr>
              <w:t>Data:___________</w:t>
            </w:r>
          </w:p>
        </w:tc>
      </w:tr>
      <w:tr w:rsidR="008B0E40" w:rsidRPr="00BA01AB" w14:paraId="47F127C3" w14:textId="77777777" w:rsidTr="00370790">
        <w:trPr>
          <w:cantSplit/>
        </w:trPr>
        <w:tc>
          <w:tcPr>
            <w:tcW w:w="5793" w:type="dxa"/>
            <w:tcBorders>
              <w:top w:val="nil"/>
              <w:left w:val="single" w:sz="8" w:space="0" w:color="auto"/>
              <w:bottom w:val="nil"/>
              <w:right w:val="nil"/>
            </w:tcBorders>
            <w:shd w:val="clear" w:color="auto" w:fill="auto"/>
            <w:noWrap/>
            <w:vAlign w:val="center"/>
            <w:hideMark/>
          </w:tcPr>
          <w:p w14:paraId="137EBDCA" w14:textId="77777777" w:rsidR="008B0E40" w:rsidRPr="00BA01AB" w:rsidRDefault="008B0E40" w:rsidP="008B63CD">
            <w:pPr>
              <w:jc w:val="both"/>
              <w:rPr>
                <w:rFonts w:ascii="Garamond" w:hAnsi="Garamond"/>
                <w:b/>
                <w:bCs/>
                <w:color w:val="000000"/>
                <w:sz w:val="18"/>
                <w:szCs w:val="18"/>
              </w:rPr>
            </w:pPr>
            <w:r w:rsidRPr="00BA01AB">
              <w:rPr>
                <w:rFonts w:ascii="Garamond" w:hAnsi="Garamond"/>
                <w:b/>
                <w:bCs/>
                <w:color w:val="000000"/>
                <w:sz w:val="18"/>
                <w:szCs w:val="18"/>
              </w:rPr>
              <w:t> </w:t>
            </w:r>
          </w:p>
        </w:tc>
        <w:tc>
          <w:tcPr>
            <w:tcW w:w="567" w:type="dxa"/>
            <w:tcBorders>
              <w:top w:val="nil"/>
              <w:left w:val="nil"/>
              <w:bottom w:val="nil"/>
              <w:right w:val="nil"/>
            </w:tcBorders>
            <w:shd w:val="clear" w:color="auto" w:fill="auto"/>
            <w:noWrap/>
            <w:vAlign w:val="bottom"/>
            <w:hideMark/>
          </w:tcPr>
          <w:p w14:paraId="0043A48F" w14:textId="77777777" w:rsidR="008B0E40" w:rsidRPr="00BA01AB" w:rsidRDefault="008B0E40" w:rsidP="008B63CD">
            <w:pPr>
              <w:rPr>
                <w:rFonts w:ascii="Garamond" w:hAnsi="Garamond"/>
                <w:color w:val="000000"/>
                <w:sz w:val="18"/>
                <w:szCs w:val="18"/>
              </w:rPr>
            </w:pPr>
          </w:p>
        </w:tc>
        <w:tc>
          <w:tcPr>
            <w:tcW w:w="567" w:type="dxa"/>
            <w:tcBorders>
              <w:top w:val="nil"/>
              <w:left w:val="nil"/>
              <w:bottom w:val="nil"/>
              <w:right w:val="nil"/>
            </w:tcBorders>
            <w:shd w:val="clear" w:color="auto" w:fill="auto"/>
            <w:noWrap/>
            <w:vAlign w:val="bottom"/>
            <w:hideMark/>
          </w:tcPr>
          <w:p w14:paraId="3E0CC1F0" w14:textId="77777777" w:rsidR="008B0E40" w:rsidRPr="00BA01AB" w:rsidRDefault="008B0E40" w:rsidP="008B63CD">
            <w:pPr>
              <w:rPr>
                <w:rFonts w:ascii="Garamond" w:hAnsi="Garamond"/>
                <w:color w:val="000000"/>
                <w:sz w:val="18"/>
                <w:szCs w:val="18"/>
              </w:rPr>
            </w:pPr>
          </w:p>
        </w:tc>
        <w:tc>
          <w:tcPr>
            <w:tcW w:w="1134" w:type="dxa"/>
            <w:gridSpan w:val="2"/>
            <w:tcBorders>
              <w:top w:val="nil"/>
              <w:left w:val="nil"/>
              <w:bottom w:val="nil"/>
              <w:right w:val="nil"/>
            </w:tcBorders>
            <w:shd w:val="clear" w:color="auto" w:fill="auto"/>
            <w:noWrap/>
            <w:vAlign w:val="bottom"/>
            <w:hideMark/>
          </w:tcPr>
          <w:p w14:paraId="0A78F2AD" w14:textId="77777777" w:rsidR="008B0E40" w:rsidRPr="00BA01AB" w:rsidRDefault="008B0E40" w:rsidP="008B63CD">
            <w:pPr>
              <w:rPr>
                <w:rFonts w:ascii="Garamond" w:hAnsi="Garamond"/>
                <w:color w:val="000000"/>
                <w:sz w:val="18"/>
                <w:szCs w:val="18"/>
              </w:rPr>
            </w:pPr>
          </w:p>
        </w:tc>
        <w:tc>
          <w:tcPr>
            <w:tcW w:w="1134" w:type="dxa"/>
            <w:tcBorders>
              <w:top w:val="nil"/>
              <w:left w:val="nil"/>
              <w:bottom w:val="nil"/>
              <w:right w:val="single" w:sz="8" w:space="0" w:color="auto"/>
            </w:tcBorders>
            <w:shd w:val="clear" w:color="auto" w:fill="auto"/>
            <w:noWrap/>
            <w:vAlign w:val="bottom"/>
            <w:hideMark/>
          </w:tcPr>
          <w:p w14:paraId="5D029A95"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r w:rsidR="008B0E40" w:rsidRPr="00BA01AB" w14:paraId="58A19766" w14:textId="77777777" w:rsidTr="00370790">
        <w:trPr>
          <w:cantSplit/>
        </w:trPr>
        <w:tc>
          <w:tcPr>
            <w:tcW w:w="5793" w:type="dxa"/>
            <w:tcBorders>
              <w:top w:val="nil"/>
              <w:left w:val="single" w:sz="8" w:space="0" w:color="auto"/>
              <w:bottom w:val="single" w:sz="8" w:space="0" w:color="auto"/>
              <w:right w:val="nil"/>
            </w:tcBorders>
            <w:shd w:val="clear" w:color="auto" w:fill="auto"/>
            <w:noWrap/>
            <w:vAlign w:val="bottom"/>
            <w:hideMark/>
          </w:tcPr>
          <w:p w14:paraId="098F3152"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w:t>
            </w:r>
            <w:r w:rsidRPr="00370790">
              <w:rPr>
                <w:rFonts w:ascii="Garamond" w:hAnsi="Garamond"/>
                <w:i/>
                <w:color w:val="000000"/>
                <w:sz w:val="18"/>
                <w:szCs w:val="18"/>
              </w:rPr>
              <w:t>Responsabile della revisione</w:t>
            </w:r>
            <w:r w:rsidRPr="00BA01AB">
              <w:rPr>
                <w:rFonts w:ascii="Garamond" w:hAnsi="Garamond"/>
                <w:color w:val="000000"/>
                <w:sz w:val="18"/>
                <w:szCs w:val="18"/>
              </w:rPr>
              <w:t>)</w:t>
            </w:r>
          </w:p>
        </w:tc>
        <w:tc>
          <w:tcPr>
            <w:tcW w:w="567" w:type="dxa"/>
            <w:tcBorders>
              <w:top w:val="nil"/>
              <w:left w:val="nil"/>
              <w:bottom w:val="single" w:sz="8" w:space="0" w:color="auto"/>
              <w:right w:val="nil"/>
            </w:tcBorders>
            <w:shd w:val="clear" w:color="auto" w:fill="auto"/>
            <w:noWrap/>
            <w:vAlign w:val="bottom"/>
            <w:hideMark/>
          </w:tcPr>
          <w:p w14:paraId="5563C338"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567" w:type="dxa"/>
            <w:tcBorders>
              <w:top w:val="nil"/>
              <w:left w:val="nil"/>
              <w:bottom w:val="single" w:sz="8" w:space="0" w:color="auto"/>
              <w:right w:val="nil"/>
            </w:tcBorders>
            <w:shd w:val="clear" w:color="auto" w:fill="auto"/>
            <w:noWrap/>
            <w:vAlign w:val="bottom"/>
            <w:hideMark/>
          </w:tcPr>
          <w:p w14:paraId="6F453087"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1134" w:type="dxa"/>
            <w:gridSpan w:val="2"/>
            <w:tcBorders>
              <w:top w:val="nil"/>
              <w:left w:val="nil"/>
              <w:bottom w:val="single" w:sz="8" w:space="0" w:color="auto"/>
              <w:right w:val="nil"/>
            </w:tcBorders>
            <w:shd w:val="clear" w:color="auto" w:fill="auto"/>
            <w:noWrap/>
            <w:vAlign w:val="bottom"/>
            <w:hideMark/>
          </w:tcPr>
          <w:p w14:paraId="4C63AE8B"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14:paraId="272BDBF2" w14:textId="77777777" w:rsidR="008B0E40" w:rsidRPr="00BA01AB" w:rsidRDefault="008B0E40" w:rsidP="008B63CD">
            <w:pPr>
              <w:rPr>
                <w:rFonts w:ascii="Garamond" w:hAnsi="Garamond"/>
                <w:color w:val="000000"/>
                <w:sz w:val="18"/>
                <w:szCs w:val="18"/>
              </w:rPr>
            </w:pPr>
            <w:r w:rsidRPr="00BA01AB">
              <w:rPr>
                <w:rFonts w:ascii="Garamond" w:hAnsi="Garamond"/>
                <w:color w:val="000000"/>
                <w:sz w:val="18"/>
                <w:szCs w:val="18"/>
              </w:rPr>
              <w:t> </w:t>
            </w:r>
          </w:p>
        </w:tc>
      </w:tr>
    </w:tbl>
    <w:p w14:paraId="4A39FEA5" w14:textId="77777777" w:rsidR="00675590" w:rsidRDefault="00675590" w:rsidP="00370790">
      <w:pPr>
        <w:pStyle w:val="Default"/>
        <w:jc w:val="both"/>
        <w:rPr>
          <w:rFonts w:ascii="Garamond" w:hAnsi="Garamond" w:cs="Times New Roman"/>
          <w:b/>
          <w:bCs/>
          <w:caps/>
          <w:color w:val="auto"/>
        </w:rPr>
      </w:pPr>
    </w:p>
    <w:p w14:paraId="2DEACA92" w14:textId="77777777" w:rsidR="00370790" w:rsidRDefault="00370790" w:rsidP="00370790">
      <w:pPr>
        <w:pStyle w:val="Default"/>
        <w:jc w:val="both"/>
        <w:rPr>
          <w:rFonts w:ascii="Garamond" w:hAnsi="Garamond" w:cs="Times New Roman"/>
          <w:b/>
          <w:bCs/>
          <w:caps/>
          <w:color w:val="auto"/>
        </w:rPr>
        <w:sectPr w:rsidR="00370790" w:rsidSect="00EA52D2">
          <w:footnotePr>
            <w:numRestart w:val="eachSect"/>
          </w:footnotePr>
          <w:pgSz w:w="9620" w:h="13600"/>
          <w:pgMar w:top="1418" w:right="1701" w:bottom="1701" w:left="1134" w:header="709" w:footer="709" w:gutter="0"/>
          <w:cols w:space="708"/>
          <w:titlePg/>
          <w:docGrid w:linePitch="360"/>
        </w:sectPr>
      </w:pPr>
    </w:p>
    <w:p w14:paraId="236A1995" w14:textId="77777777" w:rsidR="00D5579C" w:rsidRPr="004936B9" w:rsidRDefault="00370790" w:rsidP="00370790">
      <w:pPr>
        <w:pStyle w:val="Default"/>
        <w:jc w:val="both"/>
        <w:rPr>
          <w:rFonts w:ascii="Garamond" w:hAnsi="Garamond" w:cs="Times New Roman"/>
          <w:b/>
          <w:bCs/>
          <w:caps/>
          <w:color w:val="auto"/>
          <w:sz w:val="18"/>
          <w:szCs w:val="18"/>
        </w:rPr>
      </w:pPr>
      <w:r w:rsidRPr="004936B9">
        <w:rPr>
          <w:rFonts w:ascii="Garamond" w:hAnsi="Garamond"/>
          <w:i/>
          <w:sz w:val="18"/>
          <w:szCs w:val="18"/>
        </w:rPr>
        <w:t xml:space="preserve"> </w:t>
      </w:r>
      <w:r w:rsidR="00D5579C" w:rsidRPr="004936B9">
        <w:rPr>
          <w:rFonts w:ascii="Garamond" w:hAnsi="Garamond"/>
          <w:i/>
          <w:sz w:val="18"/>
          <w:szCs w:val="18"/>
        </w:rPr>
        <w:t>(CARTA INTESTATA DEL REVISORE CONDOMINIALE)</w:t>
      </w:r>
    </w:p>
    <w:p w14:paraId="38643B1A" w14:textId="77777777" w:rsidR="00D5579C" w:rsidRPr="004936B9" w:rsidRDefault="00D5579C" w:rsidP="00D5579C">
      <w:pPr>
        <w:pStyle w:val="Default"/>
        <w:ind w:left="6372" w:firstLine="708"/>
        <w:jc w:val="both"/>
        <w:rPr>
          <w:rFonts w:ascii="Garamond" w:hAnsi="Garamond" w:cs="Times New Roman"/>
          <w:b/>
          <w:bCs/>
          <w:caps/>
          <w:color w:val="auto"/>
          <w:sz w:val="18"/>
          <w:szCs w:val="18"/>
        </w:rPr>
      </w:pPr>
    </w:p>
    <w:p w14:paraId="783C2357" w14:textId="54F49F90" w:rsidR="00D5579C" w:rsidRPr="00082A1A" w:rsidRDefault="00D5579C" w:rsidP="00082A1A">
      <w:pPr>
        <w:pStyle w:val="Default"/>
        <w:jc w:val="right"/>
        <w:rPr>
          <w:rFonts w:ascii="Garamond" w:hAnsi="Garamond"/>
          <w:b/>
          <w:bCs/>
          <w:caps/>
          <w:color w:val="185238"/>
        </w:rPr>
      </w:pPr>
      <w:r w:rsidRPr="00082A1A">
        <w:rPr>
          <w:rFonts w:ascii="Garamond" w:hAnsi="Garamond"/>
          <w:b/>
          <w:bCs/>
          <w:caps/>
          <w:color w:val="185238"/>
        </w:rPr>
        <w:t>A</w:t>
      </w:r>
      <w:r w:rsidR="00563BBF" w:rsidRPr="00082A1A">
        <w:rPr>
          <w:rFonts w:ascii="Garamond" w:hAnsi="Garamond"/>
          <w:b/>
          <w:bCs/>
          <w:color w:val="185238"/>
        </w:rPr>
        <w:t>llegato</w:t>
      </w:r>
      <w:r w:rsidR="00862439">
        <w:rPr>
          <w:rFonts w:ascii="Garamond" w:hAnsi="Garamond"/>
          <w:b/>
          <w:bCs/>
          <w:caps/>
          <w:color w:val="185238"/>
        </w:rPr>
        <w:t xml:space="preserve"> 2.1.4.</w:t>
      </w:r>
    </w:p>
    <w:p w14:paraId="3624CB13" w14:textId="77777777" w:rsidR="00D5579C" w:rsidRPr="002F687E" w:rsidRDefault="00D5579C" w:rsidP="002F687E">
      <w:pPr>
        <w:pStyle w:val="Default"/>
        <w:jc w:val="both"/>
        <w:rPr>
          <w:rFonts w:ascii="Garamond" w:hAnsi="Garamond"/>
          <w:sz w:val="18"/>
          <w:szCs w:val="18"/>
        </w:rPr>
      </w:pPr>
    </w:p>
    <w:p w14:paraId="3C8F6527" w14:textId="77777777" w:rsidR="00A858C3" w:rsidRPr="002F687E" w:rsidRDefault="00857E6D" w:rsidP="002F687E">
      <w:pPr>
        <w:pStyle w:val="Default"/>
        <w:jc w:val="center"/>
        <w:rPr>
          <w:rFonts w:ascii="Garamond" w:hAnsi="Garamond" w:cs="Times New Roman"/>
          <w:b/>
          <w:bCs/>
          <w:caps/>
          <w:color w:val="auto"/>
          <w:sz w:val="18"/>
          <w:szCs w:val="18"/>
        </w:rPr>
      </w:pPr>
      <w:r w:rsidRPr="002F687E">
        <w:rPr>
          <w:rFonts w:ascii="Garamond" w:hAnsi="Garamond" w:cs="Times New Roman"/>
          <w:b/>
          <w:bCs/>
          <w:caps/>
          <w:color w:val="auto"/>
          <w:sz w:val="18"/>
          <w:szCs w:val="18"/>
        </w:rPr>
        <w:t>lettera d</w:t>
      </w:r>
      <w:r w:rsidR="001D35DE" w:rsidRPr="002F687E">
        <w:rPr>
          <w:rFonts w:ascii="Garamond" w:hAnsi="Garamond" w:cs="Times New Roman"/>
          <w:b/>
          <w:bCs/>
          <w:caps/>
          <w:color w:val="auto"/>
          <w:sz w:val="18"/>
          <w:szCs w:val="18"/>
        </w:rPr>
        <w:t>’</w:t>
      </w:r>
      <w:r w:rsidRPr="002F687E">
        <w:rPr>
          <w:rFonts w:ascii="Garamond" w:hAnsi="Garamond" w:cs="Times New Roman"/>
          <w:b/>
          <w:bCs/>
          <w:caps/>
          <w:color w:val="auto"/>
          <w:sz w:val="18"/>
          <w:szCs w:val="18"/>
        </w:rPr>
        <w:t>incarico</w:t>
      </w:r>
      <w:r w:rsidR="002F49E1" w:rsidRPr="00720AC1">
        <w:rPr>
          <w:rStyle w:val="Rimandonotaapidipagina"/>
          <w:rFonts w:ascii="Garamond" w:hAnsi="Garamond" w:cs="Times New Roman"/>
          <w:b/>
          <w:bCs/>
          <w:caps/>
          <w:color w:val="auto"/>
          <w:position w:val="6"/>
          <w:sz w:val="18"/>
          <w:szCs w:val="18"/>
          <w:vertAlign w:val="baseline"/>
        </w:rPr>
        <w:footnoteReference w:customMarkFollows="1" w:id="8"/>
        <w:sym w:font="Symbol" w:char="F02A"/>
      </w:r>
    </w:p>
    <w:p w14:paraId="64286D6C" w14:textId="77777777" w:rsidR="00857E6D" w:rsidRPr="00563BBF" w:rsidRDefault="00A858C3" w:rsidP="00563BBF">
      <w:pPr>
        <w:pStyle w:val="Default"/>
        <w:jc w:val="center"/>
        <w:rPr>
          <w:rFonts w:ascii="Garamond" w:hAnsi="Garamond" w:cs="Times New Roman"/>
          <w:caps/>
          <w:color w:val="auto"/>
          <w:sz w:val="18"/>
          <w:szCs w:val="18"/>
        </w:rPr>
      </w:pPr>
      <w:r w:rsidRPr="00563BBF">
        <w:rPr>
          <w:rFonts w:ascii="Garamond" w:hAnsi="Garamond" w:cs="Times New Roman"/>
          <w:bCs/>
          <w:caps/>
          <w:color w:val="auto"/>
          <w:sz w:val="18"/>
          <w:szCs w:val="18"/>
        </w:rPr>
        <w:t>(</w:t>
      </w:r>
      <w:r w:rsidRPr="00563BBF">
        <w:rPr>
          <w:rFonts w:ascii="Garamond" w:hAnsi="Garamond" w:cs="Times New Roman"/>
          <w:bCs/>
          <w:color w:val="auto"/>
          <w:sz w:val="18"/>
          <w:szCs w:val="18"/>
        </w:rPr>
        <w:t>esempio per la revisione della contabilità condominiale ai sensi dell</w:t>
      </w:r>
      <w:r w:rsidR="001D35DE" w:rsidRPr="00563BBF">
        <w:rPr>
          <w:rFonts w:ascii="Garamond" w:hAnsi="Garamond" w:cs="Times New Roman"/>
          <w:bCs/>
          <w:color w:val="auto"/>
          <w:sz w:val="18"/>
          <w:szCs w:val="18"/>
        </w:rPr>
        <w:t>’</w:t>
      </w:r>
      <w:r w:rsidRPr="00563BBF">
        <w:rPr>
          <w:rFonts w:ascii="Garamond" w:hAnsi="Garamond" w:cs="Times New Roman"/>
          <w:bCs/>
          <w:color w:val="auto"/>
          <w:sz w:val="18"/>
          <w:szCs w:val="18"/>
        </w:rPr>
        <w:t>art.1130 bis c.c.)</w:t>
      </w:r>
    </w:p>
    <w:p w14:paraId="7DFAA36B" w14:textId="77777777" w:rsidR="00857E6D" w:rsidRPr="002F687E" w:rsidRDefault="00857E6D" w:rsidP="002F687E">
      <w:pPr>
        <w:pStyle w:val="Default"/>
        <w:jc w:val="both"/>
        <w:rPr>
          <w:rFonts w:ascii="Garamond" w:hAnsi="Garamond" w:cs="Times New Roman"/>
          <w:b/>
          <w:bCs/>
          <w:color w:val="auto"/>
          <w:sz w:val="18"/>
          <w:szCs w:val="18"/>
        </w:rPr>
      </w:pPr>
    </w:p>
    <w:p w14:paraId="135C4240" w14:textId="77777777" w:rsidR="00857E6D" w:rsidRPr="002F687E" w:rsidRDefault="00857E6D" w:rsidP="00BF7EE7">
      <w:pPr>
        <w:pStyle w:val="Default"/>
        <w:tabs>
          <w:tab w:val="right" w:leader="underscore" w:pos="6785"/>
        </w:tabs>
        <w:ind w:left="3686"/>
        <w:jc w:val="both"/>
        <w:rPr>
          <w:rFonts w:ascii="Garamond" w:hAnsi="Garamond" w:cs="Times New Roman"/>
          <w:color w:val="auto"/>
          <w:sz w:val="18"/>
          <w:szCs w:val="18"/>
        </w:rPr>
      </w:pPr>
      <w:r w:rsidRPr="002F687E">
        <w:rPr>
          <w:rFonts w:ascii="Garamond" w:hAnsi="Garamond" w:cs="Times New Roman"/>
          <w:color w:val="auto"/>
          <w:sz w:val="18"/>
          <w:szCs w:val="18"/>
        </w:rPr>
        <w:t>All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 xml:space="preserve">assemblea del Condominio di </w:t>
      </w:r>
    </w:p>
    <w:p w14:paraId="556646D3" w14:textId="77777777" w:rsidR="00BF7EE7" w:rsidRDefault="00BF7EE7" w:rsidP="00BF7EE7">
      <w:pPr>
        <w:pStyle w:val="Default"/>
        <w:tabs>
          <w:tab w:val="right" w:leader="underscore" w:pos="6785"/>
        </w:tabs>
        <w:ind w:left="3686"/>
        <w:jc w:val="both"/>
        <w:rPr>
          <w:rFonts w:ascii="Garamond" w:hAnsi="Garamond" w:cs="Times New Roman"/>
          <w:color w:val="auto"/>
          <w:sz w:val="18"/>
          <w:szCs w:val="18"/>
        </w:rPr>
      </w:pPr>
      <w:r>
        <w:rPr>
          <w:rFonts w:ascii="Garamond" w:hAnsi="Garamond" w:cs="Times New Roman"/>
          <w:color w:val="auto"/>
          <w:sz w:val="18"/>
          <w:szCs w:val="18"/>
        </w:rPr>
        <w:t>v</w:t>
      </w:r>
      <w:r w:rsidR="00E335EC" w:rsidRPr="002F687E">
        <w:rPr>
          <w:rFonts w:ascii="Garamond" w:hAnsi="Garamond" w:cs="Times New Roman"/>
          <w:color w:val="auto"/>
          <w:sz w:val="18"/>
          <w:szCs w:val="18"/>
        </w:rPr>
        <w:t xml:space="preserve">ia </w:t>
      </w:r>
      <w:r>
        <w:rPr>
          <w:rFonts w:ascii="Garamond" w:hAnsi="Garamond" w:cs="Times New Roman"/>
          <w:color w:val="auto"/>
          <w:sz w:val="18"/>
          <w:szCs w:val="18"/>
        </w:rPr>
        <w:tab/>
      </w:r>
    </w:p>
    <w:p w14:paraId="4FB7E19F" w14:textId="77777777" w:rsidR="00857E6D" w:rsidRPr="002F687E" w:rsidRDefault="00857E6D" w:rsidP="00BF7EE7">
      <w:pPr>
        <w:pStyle w:val="Default"/>
        <w:tabs>
          <w:tab w:val="right" w:leader="underscore" w:pos="6785"/>
        </w:tabs>
        <w:ind w:left="3686"/>
        <w:jc w:val="both"/>
        <w:rPr>
          <w:rFonts w:ascii="Garamond" w:hAnsi="Garamond" w:cs="Times New Roman"/>
          <w:color w:val="auto"/>
          <w:sz w:val="18"/>
          <w:szCs w:val="18"/>
        </w:rPr>
      </w:pPr>
      <w:r w:rsidRPr="002F687E">
        <w:rPr>
          <w:rFonts w:ascii="Garamond" w:hAnsi="Garamond" w:cs="Times New Roman"/>
          <w:color w:val="auto"/>
          <w:sz w:val="18"/>
          <w:szCs w:val="18"/>
        </w:rPr>
        <w:t xml:space="preserve">sito in </w:t>
      </w:r>
      <w:r w:rsidR="00BF7EE7">
        <w:rPr>
          <w:rFonts w:ascii="Garamond" w:hAnsi="Garamond" w:cs="Times New Roman"/>
          <w:color w:val="auto"/>
          <w:sz w:val="18"/>
          <w:szCs w:val="18"/>
        </w:rPr>
        <w:tab/>
      </w:r>
      <w:r w:rsidRPr="002F687E">
        <w:rPr>
          <w:rFonts w:ascii="Garamond" w:hAnsi="Garamond" w:cs="Times New Roman"/>
          <w:color w:val="auto"/>
          <w:sz w:val="18"/>
          <w:szCs w:val="18"/>
        </w:rPr>
        <w:t xml:space="preserve">, </w:t>
      </w:r>
    </w:p>
    <w:p w14:paraId="5C5769DA" w14:textId="77777777" w:rsidR="00857E6D" w:rsidRPr="002F687E" w:rsidRDefault="00E335EC" w:rsidP="00BF7EE7">
      <w:pPr>
        <w:pStyle w:val="Default"/>
        <w:tabs>
          <w:tab w:val="right" w:leader="underscore" w:pos="6785"/>
        </w:tabs>
        <w:ind w:left="3686"/>
        <w:jc w:val="both"/>
        <w:rPr>
          <w:rFonts w:ascii="Garamond" w:hAnsi="Garamond" w:cs="Times New Roman"/>
          <w:color w:val="auto"/>
          <w:sz w:val="18"/>
          <w:szCs w:val="18"/>
        </w:rPr>
      </w:pPr>
      <w:r w:rsidRPr="002F687E">
        <w:rPr>
          <w:rFonts w:ascii="Garamond" w:hAnsi="Garamond" w:cs="Times New Roman"/>
          <w:color w:val="auto"/>
          <w:sz w:val="18"/>
          <w:szCs w:val="18"/>
        </w:rPr>
        <w:t xml:space="preserve">C.F. </w:t>
      </w:r>
      <w:r w:rsidR="00BF7EE7">
        <w:rPr>
          <w:rFonts w:ascii="Garamond" w:hAnsi="Garamond" w:cs="Times New Roman"/>
          <w:color w:val="auto"/>
          <w:sz w:val="18"/>
          <w:szCs w:val="18"/>
        </w:rPr>
        <w:tab/>
      </w:r>
    </w:p>
    <w:p w14:paraId="2084A8EA" w14:textId="77777777" w:rsidR="00A858C3" w:rsidRPr="002F687E" w:rsidRDefault="00A858C3" w:rsidP="002F687E">
      <w:pPr>
        <w:pStyle w:val="Default"/>
        <w:jc w:val="both"/>
        <w:rPr>
          <w:rFonts w:ascii="Garamond" w:hAnsi="Garamond" w:cs="Times New Roman"/>
          <w:i/>
          <w:iCs/>
          <w:color w:val="auto"/>
          <w:sz w:val="18"/>
          <w:szCs w:val="18"/>
        </w:rPr>
      </w:pPr>
    </w:p>
    <w:p w14:paraId="1C50CEE2"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i/>
          <w:iCs/>
          <w:color w:val="auto"/>
          <w:sz w:val="18"/>
          <w:szCs w:val="18"/>
        </w:rPr>
        <w:t xml:space="preserve">Luogo e data </w:t>
      </w:r>
    </w:p>
    <w:p w14:paraId="631D7E94" w14:textId="77777777" w:rsidR="00A858C3" w:rsidRPr="002F687E" w:rsidRDefault="00A858C3" w:rsidP="002F687E">
      <w:pPr>
        <w:pStyle w:val="Default"/>
        <w:jc w:val="both"/>
        <w:rPr>
          <w:rFonts w:ascii="Garamond" w:hAnsi="Garamond" w:cs="Times New Roman"/>
          <w:color w:val="auto"/>
          <w:sz w:val="18"/>
          <w:szCs w:val="18"/>
        </w:rPr>
      </w:pPr>
    </w:p>
    <w:p w14:paraId="7D8DE2BB"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sz w:val="18"/>
          <w:szCs w:val="18"/>
        </w:rPr>
        <w:t>RingraziandoVi per avermi interpellato sulla disponibilità ad assumere il mandato quale revisore</w:t>
      </w:r>
      <w:r w:rsidR="00847D0F" w:rsidRPr="002F687E">
        <w:rPr>
          <w:rFonts w:ascii="Garamond" w:hAnsi="Garamond" w:cs="Times New Roman"/>
          <w:sz w:val="18"/>
          <w:szCs w:val="18"/>
        </w:rPr>
        <w:t xml:space="preserve"> </w:t>
      </w:r>
      <w:r w:rsidRPr="002F687E">
        <w:rPr>
          <w:rFonts w:ascii="Garamond" w:hAnsi="Garamond" w:cs="Times New Roman"/>
          <w:color w:val="auto"/>
          <w:sz w:val="18"/>
          <w:szCs w:val="18"/>
        </w:rPr>
        <w:t>ai sensi dell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articolo 1130 bis c.c., con la presente sono lieto di confermarVi</w:t>
      </w:r>
      <w:r w:rsidR="00847D0F" w:rsidRPr="002F687E">
        <w:rPr>
          <w:rFonts w:ascii="Garamond" w:hAnsi="Garamond" w:cs="Times New Roman"/>
          <w:color w:val="auto"/>
          <w:sz w:val="18"/>
          <w:szCs w:val="18"/>
        </w:rPr>
        <w:t xml:space="preserve"> </w:t>
      </w:r>
      <w:r w:rsidRPr="002F687E">
        <w:rPr>
          <w:rFonts w:ascii="Garamond" w:hAnsi="Garamond" w:cs="Times New Roman"/>
          <w:color w:val="auto"/>
          <w:sz w:val="18"/>
          <w:szCs w:val="18"/>
        </w:rPr>
        <w:t xml:space="preserve">la mia disponibilità ad accettare il mandato secondo i termini di seguito riportati. </w:t>
      </w:r>
    </w:p>
    <w:p w14:paraId="47402083" w14:textId="77777777" w:rsidR="00A858C3" w:rsidRPr="002F687E" w:rsidRDefault="00A858C3" w:rsidP="002F687E">
      <w:pPr>
        <w:pStyle w:val="Default"/>
        <w:jc w:val="both"/>
        <w:rPr>
          <w:rFonts w:ascii="Garamond" w:hAnsi="Garamond" w:cs="Times New Roman"/>
          <w:color w:val="auto"/>
          <w:sz w:val="18"/>
          <w:szCs w:val="18"/>
        </w:rPr>
      </w:pPr>
    </w:p>
    <w:p w14:paraId="022C0FBF"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b/>
          <w:bCs/>
          <w:color w:val="auto"/>
          <w:sz w:val="18"/>
          <w:szCs w:val="18"/>
        </w:rPr>
        <w:t>1. Obiettivo del mandato</w:t>
      </w:r>
      <w:r w:rsidRPr="002F687E">
        <w:rPr>
          <w:rStyle w:val="Rimandonotaapidipagina"/>
          <w:rFonts w:ascii="Garamond" w:hAnsi="Garamond" w:cs="Times New Roman"/>
          <w:b/>
          <w:bCs/>
          <w:color w:val="auto"/>
          <w:sz w:val="18"/>
          <w:szCs w:val="18"/>
        </w:rPr>
        <w:footnoteReference w:id="9"/>
      </w:r>
      <w:r w:rsidRPr="002F687E">
        <w:rPr>
          <w:rFonts w:ascii="Garamond" w:hAnsi="Garamond" w:cs="Times New Roman"/>
          <w:b/>
          <w:bCs/>
          <w:color w:val="auto"/>
          <w:sz w:val="18"/>
          <w:szCs w:val="18"/>
        </w:rPr>
        <w:t xml:space="preserve"> </w:t>
      </w:r>
    </w:p>
    <w:p w14:paraId="6F64B0CE"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 xml:space="preserve">Obiettivo del mandato è la revisione della contabilità e del rendiconto condominiale del periodo </w:t>
      </w:r>
      <w:r w:rsidR="001821D0">
        <w:rPr>
          <w:rFonts w:ascii="Garamond" w:hAnsi="Garamond" w:cs="Times New Roman"/>
          <w:color w:val="auto"/>
          <w:sz w:val="18"/>
          <w:szCs w:val="18"/>
        </w:rPr>
        <w:t>_______________</w:t>
      </w:r>
      <w:r w:rsidRPr="002F687E">
        <w:rPr>
          <w:rFonts w:ascii="Garamond" w:hAnsi="Garamond" w:cs="Times New Roman"/>
          <w:color w:val="auto"/>
          <w:sz w:val="18"/>
          <w:szCs w:val="18"/>
        </w:rPr>
        <w:t>,</w:t>
      </w:r>
      <w:r w:rsidR="001821D0">
        <w:rPr>
          <w:rFonts w:ascii="Garamond" w:hAnsi="Garamond" w:cs="Times New Roman"/>
          <w:color w:val="auto"/>
          <w:sz w:val="18"/>
          <w:szCs w:val="18"/>
        </w:rPr>
        <w:t xml:space="preserve"> </w:t>
      </w:r>
      <w:r w:rsidRPr="002F687E">
        <w:rPr>
          <w:rFonts w:ascii="Garamond" w:hAnsi="Garamond" w:cs="Times New Roman"/>
          <w:color w:val="auto"/>
          <w:sz w:val="18"/>
          <w:szCs w:val="18"/>
        </w:rPr>
        <w:t>utilizzando procedure che consentano di raggiungere un livello di sicurezza significativo che il rendiconto non contenga errori rilevanti.</w:t>
      </w:r>
    </w:p>
    <w:p w14:paraId="04DFC54E" w14:textId="77777777" w:rsidR="00A858C3" w:rsidRPr="002F687E" w:rsidRDefault="00A858C3" w:rsidP="002F687E">
      <w:pPr>
        <w:pStyle w:val="Default"/>
        <w:jc w:val="both"/>
        <w:rPr>
          <w:rFonts w:ascii="Garamond" w:hAnsi="Garamond" w:cs="Times New Roman"/>
          <w:color w:val="auto"/>
          <w:sz w:val="18"/>
          <w:szCs w:val="18"/>
        </w:rPr>
      </w:pPr>
    </w:p>
    <w:p w14:paraId="17A0EC1F"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b/>
          <w:bCs/>
          <w:color w:val="auto"/>
          <w:sz w:val="18"/>
          <w:szCs w:val="18"/>
        </w:rPr>
        <w:t xml:space="preserve">2. Responsabilità del revisore </w:t>
      </w:r>
    </w:p>
    <w:p w14:paraId="138F303D"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Il revisore del rendiconto condominiale è soggetto alle responsabilità del mandatario ed è tenuto all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 xml:space="preserve">osservanza delle regole deontologiche contenute nel </w:t>
      </w:r>
      <w:r w:rsidRPr="002F687E">
        <w:rPr>
          <w:rFonts w:ascii="Garamond" w:hAnsi="Garamond" w:cs="Times New Roman"/>
          <w:i/>
          <w:color w:val="auto"/>
          <w:sz w:val="18"/>
          <w:szCs w:val="18"/>
        </w:rPr>
        <w:t>Code of Ethics for Professional Accountants</w:t>
      </w:r>
      <w:r w:rsidRPr="002F687E">
        <w:rPr>
          <w:rFonts w:ascii="Garamond" w:hAnsi="Garamond" w:cs="Times New Roman"/>
          <w:color w:val="auto"/>
          <w:sz w:val="18"/>
          <w:szCs w:val="18"/>
        </w:rPr>
        <w:t xml:space="preserve"> emanato dall</w:t>
      </w:r>
      <w:r w:rsidR="001D35DE" w:rsidRPr="002F687E">
        <w:rPr>
          <w:rFonts w:ascii="Garamond" w:hAnsi="Garamond" w:cs="Times New Roman"/>
          <w:color w:val="auto"/>
          <w:sz w:val="18"/>
          <w:szCs w:val="18"/>
        </w:rPr>
        <w:t>’</w:t>
      </w:r>
      <w:r w:rsidRPr="002F687E">
        <w:rPr>
          <w:rFonts w:ascii="Garamond" w:hAnsi="Garamond" w:cs="Times New Roman"/>
          <w:i/>
          <w:color w:val="auto"/>
          <w:sz w:val="18"/>
          <w:szCs w:val="18"/>
        </w:rPr>
        <w:t>International Ethics Standards Board for Accountants</w:t>
      </w:r>
      <w:r w:rsidRPr="002F687E">
        <w:rPr>
          <w:rFonts w:ascii="Garamond" w:hAnsi="Garamond" w:cs="Times New Roman"/>
          <w:color w:val="auto"/>
          <w:sz w:val="18"/>
          <w:szCs w:val="18"/>
        </w:rPr>
        <w:t xml:space="preserve"> (IESBA Code).</w:t>
      </w:r>
      <w:r w:rsidR="00847D0F" w:rsidRPr="002F687E">
        <w:rPr>
          <w:rFonts w:ascii="Garamond" w:hAnsi="Garamond" w:cs="Times New Roman"/>
          <w:color w:val="auto"/>
          <w:sz w:val="18"/>
          <w:szCs w:val="18"/>
        </w:rPr>
        <w:t xml:space="preserve"> </w:t>
      </w:r>
    </w:p>
    <w:p w14:paraId="773A58DE"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La revisione sarà svolta applicando le regole pertinenti questo tipo di incarichi, contenute principalmente nel principio ISAE 3000,emanato dall</w:t>
      </w:r>
      <w:r w:rsidR="001D35DE" w:rsidRPr="002F687E">
        <w:rPr>
          <w:rFonts w:ascii="Garamond" w:hAnsi="Garamond" w:cs="Times New Roman"/>
          <w:color w:val="auto"/>
          <w:sz w:val="18"/>
          <w:szCs w:val="18"/>
        </w:rPr>
        <w:t>’</w:t>
      </w:r>
      <w:r w:rsidRPr="002F687E">
        <w:rPr>
          <w:rFonts w:ascii="Garamond" w:hAnsi="Garamond" w:cs="Times New Roman"/>
          <w:i/>
          <w:color w:val="auto"/>
          <w:sz w:val="18"/>
          <w:szCs w:val="18"/>
        </w:rPr>
        <w:t>International Audit and Assurance Standards Board</w:t>
      </w:r>
      <w:r w:rsidRPr="002F687E">
        <w:rPr>
          <w:rFonts w:ascii="Garamond" w:hAnsi="Garamond" w:cs="Times New Roman"/>
          <w:color w:val="auto"/>
          <w:sz w:val="18"/>
          <w:szCs w:val="18"/>
        </w:rPr>
        <w:t xml:space="preserve"> (IAASB).Tale principio prevede lo svolgimento di procedure di revisione pianificate a seguito della valutazione delle aree di rischio di errori significativi, sulla base della comprensione, da parte del revisore, dell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amministrazione e della contabilità condominiale, incluso il controllo interno.</w:t>
      </w:r>
    </w:p>
    <w:p w14:paraId="14702C25"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In ragione dei limiti intrinseci della revisione, insieme ai limiti intrinseci al controllo interno, vi è il rischio inevitabile che alcuni errori significativi possano non essere individuati, anche se la revisione è correttamente pianificata e svolta in conformità ai principi di revisione pertinenti.</w:t>
      </w:r>
    </w:p>
    <w:p w14:paraId="2E5A45B5"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Per lo svolgimento del lavoro il revisore potrà avvalersi di propri dipendenti, collaboratori o ausiliari, sotto la sua supervisione e responsabilità.</w:t>
      </w:r>
    </w:p>
    <w:p w14:paraId="5831086B" w14:textId="77777777" w:rsidR="00A858C3" w:rsidRPr="002F687E" w:rsidRDefault="00A858C3" w:rsidP="002F687E">
      <w:pPr>
        <w:pStyle w:val="Default"/>
        <w:jc w:val="both"/>
        <w:rPr>
          <w:rFonts w:ascii="Garamond" w:hAnsi="Garamond" w:cs="Times New Roman"/>
          <w:b/>
          <w:bCs/>
          <w:color w:val="auto"/>
          <w:sz w:val="18"/>
          <w:szCs w:val="18"/>
        </w:rPr>
      </w:pPr>
    </w:p>
    <w:p w14:paraId="6C1CDEA4" w14:textId="77777777" w:rsidR="00A858C3" w:rsidRPr="002F687E" w:rsidRDefault="00A858C3" w:rsidP="002F687E">
      <w:pPr>
        <w:pStyle w:val="Default"/>
        <w:jc w:val="both"/>
        <w:rPr>
          <w:rFonts w:ascii="Garamond" w:hAnsi="Garamond" w:cs="Times New Roman"/>
          <w:b/>
          <w:bCs/>
          <w:color w:val="auto"/>
          <w:sz w:val="18"/>
          <w:szCs w:val="18"/>
        </w:rPr>
      </w:pPr>
      <w:r w:rsidRPr="002F687E">
        <w:rPr>
          <w:rFonts w:ascii="Garamond" w:hAnsi="Garamond" w:cs="Times New Roman"/>
          <w:b/>
          <w:bCs/>
          <w:color w:val="auto"/>
          <w:sz w:val="18"/>
          <w:szCs w:val="18"/>
        </w:rPr>
        <w:t>3. Le responsabilità ed obblighi dell</w:t>
      </w:r>
      <w:r w:rsidR="001D35DE" w:rsidRPr="002F687E">
        <w:rPr>
          <w:rFonts w:ascii="Garamond" w:hAnsi="Garamond" w:cs="Times New Roman"/>
          <w:b/>
          <w:bCs/>
          <w:color w:val="auto"/>
          <w:sz w:val="18"/>
          <w:szCs w:val="18"/>
        </w:rPr>
        <w:t>’</w:t>
      </w:r>
      <w:r w:rsidRPr="002F687E">
        <w:rPr>
          <w:rFonts w:ascii="Garamond" w:hAnsi="Garamond" w:cs="Times New Roman"/>
          <w:b/>
          <w:bCs/>
          <w:color w:val="auto"/>
          <w:sz w:val="18"/>
          <w:szCs w:val="18"/>
        </w:rPr>
        <w:t xml:space="preserve">amministratore condominiale </w:t>
      </w:r>
    </w:p>
    <w:p w14:paraId="2A961764" w14:textId="77777777" w:rsidR="00A858C3" w:rsidRPr="002F687E" w:rsidRDefault="00A858C3" w:rsidP="002F687E">
      <w:pPr>
        <w:pStyle w:val="Default"/>
        <w:jc w:val="both"/>
        <w:rPr>
          <w:rFonts w:ascii="Garamond" w:hAnsi="Garamond" w:cs="Times New Roman"/>
          <w:b/>
          <w:bCs/>
          <w:color w:val="auto"/>
          <w:sz w:val="18"/>
          <w:szCs w:val="18"/>
        </w:rPr>
      </w:pPr>
    </w:p>
    <w:p w14:paraId="5B0C1AB0"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La revisione sarà svolta sulla base del presupposto che 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 xml:space="preserve">amministratore di condominio riconosca la propria responsabilità: </w:t>
      </w:r>
    </w:p>
    <w:p w14:paraId="7A68B716" w14:textId="77777777" w:rsidR="00A858C3" w:rsidRPr="002F687E" w:rsidRDefault="00A858C3" w:rsidP="002F687E">
      <w:pPr>
        <w:pStyle w:val="Default"/>
        <w:jc w:val="both"/>
        <w:rPr>
          <w:rFonts w:ascii="Garamond" w:hAnsi="Garamond" w:cs="Times New Roman"/>
          <w:color w:val="auto"/>
          <w:sz w:val="18"/>
          <w:szCs w:val="18"/>
        </w:rPr>
      </w:pPr>
    </w:p>
    <w:p w14:paraId="1E44CF70"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 xml:space="preserve">a) per la redazione e la corretta rappresentazione del rendiconto condominiale in conformità alle norme che ne disciplinano la redazione; </w:t>
      </w:r>
    </w:p>
    <w:p w14:paraId="50D6CCAF"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b) del controllo interno della amministrazione condominiale</w:t>
      </w:r>
      <w:r w:rsidR="00847D0F" w:rsidRPr="002F687E">
        <w:rPr>
          <w:rFonts w:ascii="Garamond" w:hAnsi="Garamond" w:cs="Times New Roman"/>
          <w:color w:val="auto"/>
          <w:sz w:val="18"/>
          <w:szCs w:val="18"/>
        </w:rPr>
        <w:t xml:space="preserve"> </w:t>
      </w:r>
      <w:r w:rsidRPr="002F687E">
        <w:rPr>
          <w:rFonts w:ascii="Garamond" w:hAnsi="Garamond" w:cs="Times New Roman"/>
          <w:color w:val="auto"/>
          <w:sz w:val="18"/>
          <w:szCs w:val="18"/>
        </w:rPr>
        <w:t>ed in particolare di quella parte ritenuta necessaria al fine di consentire la redazione di un rendiconto condominiale che non contenga errori significativi dovuti a frode e/o a comportame</w:t>
      </w:r>
      <w:r w:rsidR="00585E28">
        <w:rPr>
          <w:rFonts w:ascii="Garamond" w:hAnsi="Garamond" w:cs="Times New Roman"/>
          <w:color w:val="auto"/>
          <w:sz w:val="18"/>
          <w:szCs w:val="18"/>
        </w:rPr>
        <w:t>nti e/o eventi non intenzionali.</w:t>
      </w:r>
      <w:r w:rsidRPr="002F687E">
        <w:rPr>
          <w:rFonts w:ascii="Garamond" w:hAnsi="Garamond" w:cs="Times New Roman"/>
          <w:color w:val="auto"/>
          <w:sz w:val="18"/>
          <w:szCs w:val="18"/>
        </w:rPr>
        <w:t xml:space="preserve"> </w:t>
      </w:r>
    </w:p>
    <w:p w14:paraId="5B773CF9"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amministratore condominiale ha 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 xml:space="preserve">obbligo di consentire al revisore: </w:t>
      </w:r>
    </w:p>
    <w:p w14:paraId="086B0FC6" w14:textId="77777777" w:rsidR="00A858C3" w:rsidRPr="002F687E" w:rsidRDefault="00A858C3" w:rsidP="002F687E">
      <w:pPr>
        <w:pStyle w:val="Default"/>
        <w:numPr>
          <w:ilvl w:val="0"/>
          <w:numId w:val="3"/>
        </w:numPr>
        <w:jc w:val="both"/>
        <w:rPr>
          <w:rFonts w:ascii="Garamond" w:hAnsi="Garamond" w:cs="Times New Roman"/>
          <w:color w:val="auto"/>
          <w:sz w:val="18"/>
          <w:szCs w:val="18"/>
        </w:rPr>
      </w:pPr>
      <w:r w:rsidRPr="002F687E">
        <w:rPr>
          <w:rFonts w:ascii="Garamond" w:hAnsi="Garamond" w:cs="Times New Roman"/>
          <w:color w:val="auto"/>
          <w:sz w:val="18"/>
          <w:szCs w:val="18"/>
        </w:rPr>
        <w:t>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accesso a tutte le informazioni, di cui 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amministratore condominiale sia a conoscenza, che siano pertinenti per la redazione del rendiconto condominiale, quali, a titolo esemplificativo non anche esaustivo,</w:t>
      </w:r>
      <w:r w:rsidR="00847D0F" w:rsidRPr="002F687E">
        <w:rPr>
          <w:rFonts w:ascii="Garamond" w:hAnsi="Garamond" w:cs="Times New Roman"/>
          <w:color w:val="auto"/>
          <w:sz w:val="18"/>
          <w:szCs w:val="18"/>
        </w:rPr>
        <w:t xml:space="preserve"> </w:t>
      </w:r>
      <w:r w:rsidRPr="002F687E">
        <w:rPr>
          <w:rFonts w:ascii="Garamond" w:hAnsi="Garamond" w:cs="Times New Roman"/>
          <w:color w:val="auto"/>
          <w:sz w:val="18"/>
          <w:szCs w:val="18"/>
        </w:rPr>
        <w:t xml:space="preserve">registrazioni e documentazione; </w:t>
      </w:r>
    </w:p>
    <w:p w14:paraId="0E48E750" w14:textId="77777777" w:rsidR="00A858C3" w:rsidRPr="002F687E" w:rsidRDefault="00A858C3" w:rsidP="002F687E">
      <w:pPr>
        <w:pStyle w:val="Default"/>
        <w:numPr>
          <w:ilvl w:val="0"/>
          <w:numId w:val="2"/>
        </w:numPr>
        <w:contextualSpacing/>
        <w:jc w:val="both"/>
        <w:rPr>
          <w:rFonts w:ascii="Garamond" w:hAnsi="Garamond" w:cs="Times New Roman"/>
          <w:color w:val="auto"/>
          <w:sz w:val="18"/>
          <w:szCs w:val="18"/>
        </w:rPr>
      </w:pPr>
      <w:r w:rsidRPr="002F687E">
        <w:rPr>
          <w:rFonts w:ascii="Garamond" w:hAnsi="Garamond" w:cs="Times New Roman"/>
          <w:color w:val="auto"/>
          <w:sz w:val="18"/>
          <w:szCs w:val="18"/>
        </w:rPr>
        <w:t>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accesso alle ulteriori informazioni dal revisore</w:t>
      </w:r>
      <w:r w:rsidR="00847D0F" w:rsidRPr="002F687E">
        <w:rPr>
          <w:rFonts w:ascii="Garamond" w:hAnsi="Garamond" w:cs="Times New Roman"/>
          <w:color w:val="auto"/>
          <w:sz w:val="18"/>
          <w:szCs w:val="18"/>
        </w:rPr>
        <w:t xml:space="preserve"> </w:t>
      </w:r>
      <w:r w:rsidRPr="002F687E">
        <w:rPr>
          <w:rFonts w:ascii="Garamond" w:hAnsi="Garamond" w:cs="Times New Roman"/>
          <w:color w:val="auto"/>
          <w:sz w:val="18"/>
          <w:szCs w:val="18"/>
        </w:rPr>
        <w:t xml:space="preserve">ritenute necessarie; </w:t>
      </w:r>
    </w:p>
    <w:p w14:paraId="1DDEAD60" w14:textId="77777777" w:rsidR="00A858C3" w:rsidRPr="002F687E" w:rsidRDefault="00A858C3" w:rsidP="002F687E">
      <w:pPr>
        <w:pStyle w:val="Default"/>
        <w:numPr>
          <w:ilvl w:val="0"/>
          <w:numId w:val="2"/>
        </w:numPr>
        <w:contextualSpacing/>
        <w:jc w:val="both"/>
        <w:rPr>
          <w:rFonts w:ascii="Garamond" w:hAnsi="Garamond" w:cs="Times New Roman"/>
          <w:color w:val="auto"/>
          <w:sz w:val="18"/>
          <w:szCs w:val="18"/>
        </w:rPr>
      </w:pPr>
      <w:r w:rsidRPr="002F687E">
        <w:rPr>
          <w:rFonts w:ascii="Garamond" w:hAnsi="Garamond" w:cs="Times New Roman"/>
          <w:color w:val="auto"/>
          <w:sz w:val="18"/>
          <w:szCs w:val="18"/>
        </w:rPr>
        <w:t>di contattare tutti i soggetti dai quali possa</w:t>
      </w:r>
      <w:r w:rsidR="00847D0F" w:rsidRPr="002F687E">
        <w:rPr>
          <w:rFonts w:ascii="Garamond" w:hAnsi="Garamond" w:cs="Times New Roman"/>
          <w:color w:val="auto"/>
          <w:sz w:val="18"/>
          <w:szCs w:val="18"/>
        </w:rPr>
        <w:t xml:space="preserve"> </w:t>
      </w:r>
      <w:r w:rsidRPr="002F687E">
        <w:rPr>
          <w:rFonts w:ascii="Garamond" w:hAnsi="Garamond" w:cs="Times New Roman"/>
          <w:color w:val="auto"/>
          <w:sz w:val="18"/>
          <w:szCs w:val="18"/>
        </w:rPr>
        <w:t>ritenere necessario acquisire informazioni.</w:t>
      </w:r>
    </w:p>
    <w:p w14:paraId="02ADF007" w14:textId="77777777" w:rsidR="00A858C3"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attività di revisione include la richiesta, all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 xml:space="preserve">amministratore di condominio, di confermare per iscritto le attestazioni rilasciate ai fini della revisione. </w:t>
      </w:r>
    </w:p>
    <w:p w14:paraId="19F020AA" w14:textId="47790A1F" w:rsidR="001A36B8" w:rsidRPr="002F687E" w:rsidRDefault="001A36B8" w:rsidP="002F687E">
      <w:pPr>
        <w:pStyle w:val="Default"/>
        <w:jc w:val="both"/>
        <w:rPr>
          <w:rFonts w:ascii="Garamond" w:hAnsi="Garamond" w:cs="Times New Roman"/>
          <w:color w:val="auto"/>
          <w:sz w:val="18"/>
          <w:szCs w:val="18"/>
        </w:rPr>
      </w:pPr>
      <w:r>
        <w:rPr>
          <w:rFonts w:ascii="Garamond" w:hAnsi="Garamond" w:cs="Times New Roman"/>
          <w:color w:val="auto"/>
          <w:sz w:val="18"/>
          <w:szCs w:val="18"/>
        </w:rPr>
        <w:t>La rendicontazione condominiale sarà messa a disposizione del revisore entro ______________ (indicare la data).</w:t>
      </w:r>
    </w:p>
    <w:p w14:paraId="65DE0034" w14:textId="77777777" w:rsidR="00BD57F4" w:rsidRPr="002F687E" w:rsidRDefault="00BD57F4" w:rsidP="002F687E">
      <w:pPr>
        <w:pStyle w:val="Default"/>
        <w:jc w:val="both"/>
        <w:rPr>
          <w:rFonts w:ascii="Garamond" w:hAnsi="Garamond" w:cs="Times New Roman"/>
          <w:color w:val="auto"/>
          <w:sz w:val="18"/>
          <w:szCs w:val="18"/>
        </w:rPr>
      </w:pPr>
    </w:p>
    <w:p w14:paraId="10BAA58F" w14:textId="77777777" w:rsidR="00A858C3" w:rsidRPr="002F687E" w:rsidRDefault="00A858C3" w:rsidP="002F687E">
      <w:pPr>
        <w:pStyle w:val="Default"/>
        <w:jc w:val="both"/>
        <w:rPr>
          <w:rFonts w:ascii="Garamond" w:hAnsi="Garamond" w:cs="Times New Roman"/>
          <w:b/>
          <w:color w:val="auto"/>
          <w:sz w:val="18"/>
          <w:szCs w:val="18"/>
        </w:rPr>
      </w:pPr>
      <w:r w:rsidRPr="002F687E">
        <w:rPr>
          <w:rFonts w:ascii="Garamond" w:hAnsi="Garamond" w:cs="Times New Roman"/>
          <w:b/>
          <w:color w:val="auto"/>
          <w:sz w:val="18"/>
          <w:szCs w:val="18"/>
        </w:rPr>
        <w:t>4.</w:t>
      </w:r>
      <w:r w:rsidR="00847D0F" w:rsidRPr="002F687E">
        <w:rPr>
          <w:rFonts w:ascii="Garamond" w:hAnsi="Garamond" w:cs="Times New Roman"/>
          <w:b/>
          <w:color w:val="auto"/>
          <w:sz w:val="18"/>
          <w:szCs w:val="18"/>
        </w:rPr>
        <w:t xml:space="preserve"> </w:t>
      </w:r>
      <w:r w:rsidRPr="002F687E">
        <w:rPr>
          <w:rFonts w:ascii="Garamond" w:hAnsi="Garamond" w:cs="Times New Roman"/>
          <w:b/>
          <w:color w:val="auto"/>
          <w:sz w:val="18"/>
          <w:szCs w:val="18"/>
        </w:rPr>
        <w:t>Conclusioni della revisione</w:t>
      </w:r>
    </w:p>
    <w:p w14:paraId="636E212F" w14:textId="77777777" w:rsidR="00A858C3" w:rsidRPr="002F687E" w:rsidRDefault="00A858C3" w:rsidP="002F687E">
      <w:pPr>
        <w:pStyle w:val="Default"/>
        <w:jc w:val="both"/>
        <w:rPr>
          <w:rFonts w:ascii="Garamond" w:hAnsi="Garamond" w:cs="Times New Roman"/>
          <w:color w:val="auto"/>
          <w:sz w:val="18"/>
          <w:szCs w:val="18"/>
        </w:rPr>
      </w:pPr>
    </w:p>
    <w:p w14:paraId="12FBF7CC" w14:textId="77B7996F"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A conclusione della revisione</w:t>
      </w:r>
      <w:r w:rsidR="0085771A">
        <w:rPr>
          <w:rFonts w:ascii="Garamond" w:hAnsi="Garamond" w:cs="Times New Roman"/>
          <w:color w:val="auto"/>
          <w:sz w:val="18"/>
          <w:szCs w:val="18"/>
        </w:rPr>
        <w:t>, entro _______________ (indicare la data),</w:t>
      </w:r>
      <w:r w:rsidRPr="002F687E">
        <w:rPr>
          <w:rFonts w:ascii="Garamond" w:hAnsi="Garamond" w:cs="Times New Roman"/>
          <w:color w:val="auto"/>
          <w:sz w:val="18"/>
          <w:szCs w:val="18"/>
        </w:rPr>
        <w:t xml:space="preserve"> sarà emessa una relazione che, in assenza di errori, conterrà la dichiarazione del revisore che sulla base delle procedure svolte e degli elementi probativi acquisiti nulla è emerso che faccia ritenere il rendiconto significativamente errato.</w:t>
      </w:r>
    </w:p>
    <w:p w14:paraId="675DF9EA"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Gli eventuali errori significativi emersi dalla revisione saranno dettagliatamente indicati.</w:t>
      </w:r>
    </w:p>
    <w:p w14:paraId="1B4977AD" w14:textId="77777777" w:rsidR="00A858C3" w:rsidRPr="002F687E" w:rsidRDefault="001821D0"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 xml:space="preserve"> </w:t>
      </w:r>
      <w:r w:rsidR="00A858C3" w:rsidRPr="002F687E">
        <w:rPr>
          <w:rFonts w:ascii="Garamond" w:hAnsi="Garamond" w:cs="Times New Roman"/>
          <w:color w:val="auto"/>
          <w:sz w:val="18"/>
          <w:szCs w:val="18"/>
        </w:rPr>
        <w:t>(</w:t>
      </w:r>
      <w:r w:rsidR="00A858C3" w:rsidRPr="002F687E">
        <w:rPr>
          <w:rFonts w:ascii="Garamond" w:hAnsi="Garamond" w:cs="Times New Roman"/>
          <w:i/>
          <w:color w:val="auto"/>
          <w:sz w:val="18"/>
          <w:szCs w:val="18"/>
        </w:rPr>
        <w:t xml:space="preserve">se del caso: </w:t>
      </w:r>
      <w:r w:rsidR="00A858C3" w:rsidRPr="002F687E">
        <w:rPr>
          <w:rFonts w:ascii="Garamond" w:hAnsi="Garamond" w:cs="Times New Roman"/>
          <w:color w:val="auto"/>
          <w:sz w:val="18"/>
          <w:szCs w:val="18"/>
        </w:rPr>
        <w:t>Sarà</w:t>
      </w:r>
      <w:r w:rsidR="00585E28">
        <w:rPr>
          <w:rFonts w:ascii="Garamond" w:hAnsi="Garamond" w:cs="Times New Roman"/>
          <w:color w:val="auto"/>
          <w:sz w:val="18"/>
          <w:szCs w:val="18"/>
        </w:rPr>
        <w:t xml:space="preserve"> inoltre emessa una lettera all’</w:t>
      </w:r>
      <w:r w:rsidR="00A858C3" w:rsidRPr="002F687E">
        <w:rPr>
          <w:rFonts w:ascii="Garamond" w:hAnsi="Garamond" w:cs="Times New Roman"/>
          <w:color w:val="auto"/>
          <w:sz w:val="18"/>
          <w:szCs w:val="18"/>
        </w:rPr>
        <w:t xml:space="preserve"> Assemblea dove saranno suggeriti accorgimenti di controllo interno atti a migliorare la affidabilità della amministrazione condominiale).</w:t>
      </w:r>
    </w:p>
    <w:p w14:paraId="6C80F060" w14:textId="77777777" w:rsidR="00A858C3" w:rsidRPr="002F687E" w:rsidRDefault="00A858C3" w:rsidP="002F687E">
      <w:pPr>
        <w:pStyle w:val="Default"/>
        <w:jc w:val="both"/>
        <w:rPr>
          <w:rFonts w:ascii="Garamond" w:hAnsi="Garamond" w:cs="Times New Roman"/>
          <w:color w:val="auto"/>
          <w:sz w:val="18"/>
          <w:szCs w:val="18"/>
        </w:rPr>
      </w:pPr>
    </w:p>
    <w:p w14:paraId="29928C7C"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b/>
          <w:bCs/>
          <w:color w:val="auto"/>
          <w:sz w:val="18"/>
          <w:szCs w:val="18"/>
        </w:rPr>
        <w:t>5. Stima dei tempi e dei corrispettivi</w:t>
      </w:r>
    </w:p>
    <w:p w14:paraId="76244364" w14:textId="77777777" w:rsidR="00A858C3" w:rsidRPr="002F687E" w:rsidRDefault="00A858C3" w:rsidP="002F687E">
      <w:pPr>
        <w:pStyle w:val="Default"/>
        <w:jc w:val="both"/>
        <w:rPr>
          <w:rFonts w:ascii="Garamond" w:hAnsi="Garamond" w:cs="Times New Roman"/>
          <w:color w:val="auto"/>
          <w:sz w:val="18"/>
          <w:szCs w:val="18"/>
        </w:rPr>
      </w:pPr>
    </w:p>
    <w:p w14:paraId="683A4511"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Sulla base di quanto sopra esposto e tenuto conto delle informazioni acquisite dall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amministratore di condominio in relazione al condominio, alle dimensioni dello stesso, al numero di movimenti contabili oggetto di analisi nonché alla organizzazione ed al sistema di controllo dell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 xml:space="preserve">amministrazione condominiale, ho stimato un impegno di n. </w:t>
      </w:r>
      <w:r w:rsidR="001821D0">
        <w:rPr>
          <w:rFonts w:ascii="Garamond" w:hAnsi="Garamond" w:cs="Times New Roman"/>
          <w:color w:val="auto"/>
          <w:sz w:val="18"/>
          <w:szCs w:val="18"/>
        </w:rPr>
        <w:t>_______________</w:t>
      </w:r>
      <w:r w:rsidRPr="002F687E">
        <w:rPr>
          <w:rFonts w:ascii="Garamond" w:hAnsi="Garamond" w:cs="Times New Roman"/>
          <w:color w:val="auto"/>
          <w:sz w:val="18"/>
          <w:szCs w:val="18"/>
        </w:rPr>
        <w:t xml:space="preserve"> ore, per un corrispettivo complessivo di Euro</w:t>
      </w:r>
      <w:r w:rsidR="001821D0">
        <w:rPr>
          <w:rFonts w:ascii="Garamond" w:hAnsi="Garamond" w:cs="Times New Roman"/>
          <w:color w:val="auto"/>
          <w:sz w:val="18"/>
          <w:szCs w:val="18"/>
        </w:rPr>
        <w:t xml:space="preserve"> _______________</w:t>
      </w:r>
      <w:r w:rsidRPr="002F687E">
        <w:rPr>
          <w:rFonts w:ascii="Garamond" w:hAnsi="Garamond" w:cs="Times New Roman"/>
          <w:color w:val="auto"/>
          <w:sz w:val="18"/>
          <w:szCs w:val="18"/>
        </w:rPr>
        <w:t xml:space="preserve"> </w:t>
      </w:r>
      <w:r w:rsidR="009F5BD1">
        <w:rPr>
          <w:rFonts w:ascii="Garamond" w:hAnsi="Garamond" w:cs="Times New Roman"/>
          <w:color w:val="auto"/>
          <w:sz w:val="18"/>
          <w:szCs w:val="18"/>
        </w:rPr>
        <w:t>per</w:t>
      </w:r>
      <w:r w:rsidRPr="002F687E">
        <w:rPr>
          <w:rFonts w:ascii="Garamond" w:hAnsi="Garamond" w:cs="Times New Roman"/>
          <w:color w:val="auto"/>
          <w:sz w:val="18"/>
          <w:szCs w:val="18"/>
        </w:rPr>
        <w:t xml:space="preserve"> </w:t>
      </w:r>
      <w:r w:rsidR="009F5BD1">
        <w:rPr>
          <w:rFonts w:ascii="Garamond" w:hAnsi="Garamond" w:cs="Times New Roman"/>
          <w:color w:val="auto"/>
          <w:sz w:val="18"/>
          <w:szCs w:val="18"/>
        </w:rPr>
        <w:t>la contabilità e il rendiconto</w:t>
      </w:r>
      <w:r w:rsidRPr="002F687E">
        <w:rPr>
          <w:rFonts w:ascii="Garamond" w:hAnsi="Garamond" w:cs="Times New Roman"/>
          <w:color w:val="auto"/>
          <w:sz w:val="18"/>
          <w:szCs w:val="18"/>
        </w:rPr>
        <w:t xml:space="preserve"> condominiale oggetto di revisione. </w:t>
      </w:r>
    </w:p>
    <w:p w14:paraId="1E789331" w14:textId="5986228C"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Il corrispettivo sopra indicato, riguarda esclusivamente</w:t>
      </w:r>
      <w:r w:rsidR="00585E28">
        <w:rPr>
          <w:rFonts w:ascii="Garamond" w:hAnsi="Garamond" w:cs="Times New Roman"/>
          <w:color w:val="auto"/>
          <w:sz w:val="18"/>
          <w:szCs w:val="18"/>
        </w:rPr>
        <w:t xml:space="preserve"> </w:t>
      </w:r>
      <w:r w:rsidRPr="002F687E">
        <w:rPr>
          <w:rFonts w:ascii="Garamond" w:hAnsi="Garamond" w:cs="Times New Roman"/>
          <w:color w:val="auto"/>
          <w:sz w:val="18"/>
          <w:szCs w:val="18"/>
        </w:rPr>
        <w:t xml:space="preserve">le prestazioni professionali e ad esso saranno aggiunti spese documentate, IVA ed oneri previdenziali suscettibili di rivalsa. </w:t>
      </w:r>
    </w:p>
    <w:p w14:paraId="12B37580"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Se si dovessero presentare circostanze eccezionali od imprevedibili che comportino un aggravio di tempo rispetto a quanto stimato nella presente proposta, esse saranno discusse con 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Assemblea condominiale</w:t>
      </w:r>
      <w:r w:rsidR="00847D0F" w:rsidRPr="002F687E">
        <w:rPr>
          <w:rFonts w:ascii="Garamond" w:hAnsi="Garamond" w:cs="Times New Roman"/>
          <w:color w:val="auto"/>
          <w:sz w:val="18"/>
          <w:szCs w:val="18"/>
        </w:rPr>
        <w:t xml:space="preserve"> </w:t>
      </w:r>
      <w:r w:rsidRPr="002F687E">
        <w:rPr>
          <w:rFonts w:ascii="Garamond" w:hAnsi="Garamond" w:cs="Times New Roman"/>
          <w:color w:val="auto"/>
          <w:sz w:val="18"/>
          <w:szCs w:val="18"/>
        </w:rPr>
        <w:t>per formulare un</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 xml:space="preserve">integrazione. </w:t>
      </w:r>
    </w:p>
    <w:p w14:paraId="09AF79E8" w14:textId="77777777" w:rsidR="00A858C3" w:rsidRPr="002F687E" w:rsidRDefault="00A858C3" w:rsidP="002F687E">
      <w:pPr>
        <w:pStyle w:val="Default"/>
        <w:jc w:val="both"/>
        <w:rPr>
          <w:rFonts w:ascii="Garamond" w:hAnsi="Garamond" w:cs="Times New Roman"/>
          <w:b/>
          <w:bCs/>
          <w:color w:val="auto"/>
          <w:sz w:val="18"/>
          <w:szCs w:val="18"/>
        </w:rPr>
      </w:pPr>
    </w:p>
    <w:p w14:paraId="2BE47AEC"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b/>
          <w:bCs/>
          <w:color w:val="auto"/>
          <w:sz w:val="18"/>
          <w:szCs w:val="18"/>
        </w:rPr>
        <w:t xml:space="preserve">6. Indipendenza ed insussistenza di cause di incompatibilità </w:t>
      </w:r>
    </w:p>
    <w:p w14:paraId="774C67B4" w14:textId="77777777" w:rsidR="00A858C3" w:rsidRPr="002F687E" w:rsidRDefault="00A858C3" w:rsidP="002F687E">
      <w:pPr>
        <w:pStyle w:val="Default"/>
        <w:jc w:val="both"/>
        <w:rPr>
          <w:rFonts w:ascii="Garamond" w:hAnsi="Garamond" w:cs="Times New Roman"/>
          <w:color w:val="auto"/>
          <w:sz w:val="18"/>
          <w:szCs w:val="18"/>
        </w:rPr>
      </w:pPr>
    </w:p>
    <w:p w14:paraId="49335887"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Ai sensi del codice deontologico emanato dal CNDCEC</w:t>
      </w:r>
      <w:r w:rsidR="00847D0F" w:rsidRPr="002F687E">
        <w:rPr>
          <w:rFonts w:ascii="Garamond" w:hAnsi="Garamond" w:cs="Times New Roman"/>
          <w:color w:val="auto"/>
          <w:sz w:val="18"/>
          <w:szCs w:val="18"/>
        </w:rPr>
        <w:t xml:space="preserve"> </w:t>
      </w:r>
      <w:r w:rsidRPr="002F687E">
        <w:rPr>
          <w:rFonts w:ascii="Garamond" w:hAnsi="Garamond" w:cs="Times New Roman"/>
          <w:color w:val="auto"/>
          <w:sz w:val="18"/>
          <w:szCs w:val="18"/>
        </w:rPr>
        <w:t>e dello IESBA Code,</w:t>
      </w:r>
      <w:r w:rsidR="00847D0F" w:rsidRPr="002F687E">
        <w:rPr>
          <w:rFonts w:ascii="Garamond" w:hAnsi="Garamond" w:cs="Times New Roman"/>
          <w:color w:val="auto"/>
          <w:sz w:val="18"/>
          <w:szCs w:val="18"/>
        </w:rPr>
        <w:t xml:space="preserve"> </w:t>
      </w:r>
      <w:r w:rsidRPr="002F687E">
        <w:rPr>
          <w:rFonts w:ascii="Garamond" w:hAnsi="Garamond" w:cs="Times New Roman"/>
          <w:color w:val="auto"/>
          <w:sz w:val="18"/>
          <w:szCs w:val="18"/>
        </w:rPr>
        <w:t>dichiaro, sin d</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ora, la mia indipendenza nei confronti del condominio e dell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amministratore condominiale, nonché 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insussistenza di cause di incompatibilità per 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 xml:space="preserve">assunzione di questo mandato. </w:t>
      </w:r>
    </w:p>
    <w:p w14:paraId="51D821DC"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Mi impegno, altresì, a porre in atto tutte le azioni necessarie a verificare che tali condizioni permangano per 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 xml:space="preserve">intera durata del mandato. </w:t>
      </w:r>
    </w:p>
    <w:p w14:paraId="6B97E78F"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In allegato alla presente proposta d</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incarico viene presentato</w:t>
      </w:r>
      <w:r w:rsidR="00847D0F" w:rsidRPr="002F687E">
        <w:rPr>
          <w:rFonts w:ascii="Garamond" w:hAnsi="Garamond" w:cs="Times New Roman"/>
          <w:color w:val="auto"/>
          <w:sz w:val="18"/>
          <w:szCs w:val="18"/>
        </w:rPr>
        <w:t xml:space="preserve"> </w:t>
      </w:r>
      <w:r w:rsidRPr="002F687E">
        <w:rPr>
          <w:rFonts w:ascii="Garamond" w:hAnsi="Garamond" w:cs="Times New Roman"/>
          <w:color w:val="auto"/>
          <w:sz w:val="18"/>
          <w:szCs w:val="18"/>
        </w:rPr>
        <w:t xml:space="preserve">il mio curriculum professionale. </w:t>
      </w:r>
    </w:p>
    <w:p w14:paraId="3D9B55B5" w14:textId="77777777" w:rsidR="00A858C3" w:rsidRPr="002F687E" w:rsidRDefault="00A858C3" w:rsidP="002F687E">
      <w:pPr>
        <w:pStyle w:val="Default"/>
        <w:jc w:val="both"/>
        <w:rPr>
          <w:rFonts w:ascii="Garamond" w:hAnsi="Garamond" w:cs="Times New Roman"/>
          <w:color w:val="auto"/>
          <w:sz w:val="18"/>
          <w:szCs w:val="18"/>
        </w:rPr>
      </w:pPr>
    </w:p>
    <w:p w14:paraId="0B33C4DE"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b/>
          <w:bCs/>
          <w:color w:val="auto"/>
          <w:sz w:val="18"/>
          <w:szCs w:val="18"/>
        </w:rPr>
        <w:t xml:space="preserve">7. Normativa sulla Privacy </w:t>
      </w:r>
    </w:p>
    <w:p w14:paraId="5C143065" w14:textId="77777777" w:rsidR="00A858C3" w:rsidRPr="002F687E" w:rsidRDefault="00A858C3" w:rsidP="002F687E">
      <w:pPr>
        <w:pStyle w:val="Default"/>
        <w:jc w:val="both"/>
        <w:rPr>
          <w:rFonts w:ascii="Garamond" w:hAnsi="Garamond" w:cs="Times New Roman"/>
          <w:color w:val="auto"/>
          <w:sz w:val="18"/>
          <w:szCs w:val="18"/>
        </w:rPr>
      </w:pPr>
    </w:p>
    <w:p w14:paraId="0D9171EE"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 xml:space="preserve">Tutte le informazioni ed i dati ottenuti durante lo svolgimento del mandato saranno considerati strettamente riservati e confidenziali. Essi, pertanto, verranno utilizzati limitatamente e solo in ragione del mandato professionale conferito. Tali dati ed informazioni potranno essere divulgati esclusivamente a: </w:t>
      </w:r>
    </w:p>
    <w:p w14:paraId="1FCC65C5" w14:textId="77777777" w:rsidR="00A858C3" w:rsidRPr="002F687E" w:rsidRDefault="00A858C3" w:rsidP="002F687E">
      <w:pPr>
        <w:pStyle w:val="Default"/>
        <w:numPr>
          <w:ilvl w:val="0"/>
          <w:numId w:val="2"/>
        </w:numPr>
        <w:jc w:val="both"/>
        <w:rPr>
          <w:rFonts w:ascii="Garamond" w:hAnsi="Garamond" w:cs="Times New Roman"/>
          <w:color w:val="auto"/>
          <w:sz w:val="18"/>
          <w:szCs w:val="18"/>
        </w:rPr>
      </w:pPr>
      <w:r w:rsidRPr="002F687E">
        <w:rPr>
          <w:rFonts w:ascii="Garamond" w:hAnsi="Garamond" w:cs="Times New Roman"/>
          <w:color w:val="auto"/>
          <w:sz w:val="18"/>
          <w:szCs w:val="18"/>
        </w:rPr>
        <w:t>collaboratori ed ausiliari coinvolti nello svolgimento dell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 xml:space="preserve">incarico, limitatamente a quanto necessario per lo svolgimento dei rispettivi compiti; </w:t>
      </w:r>
    </w:p>
    <w:p w14:paraId="7F68F3C7" w14:textId="77777777" w:rsidR="00A858C3" w:rsidRPr="002F687E" w:rsidRDefault="00A858C3" w:rsidP="002F687E">
      <w:pPr>
        <w:pStyle w:val="Default"/>
        <w:numPr>
          <w:ilvl w:val="0"/>
          <w:numId w:val="2"/>
        </w:numPr>
        <w:jc w:val="both"/>
        <w:rPr>
          <w:rFonts w:ascii="Garamond" w:hAnsi="Garamond" w:cs="Times New Roman"/>
          <w:color w:val="auto"/>
          <w:sz w:val="18"/>
          <w:szCs w:val="18"/>
        </w:rPr>
      </w:pPr>
      <w:r w:rsidRPr="002F687E">
        <w:rPr>
          <w:rFonts w:ascii="Garamond" w:hAnsi="Garamond" w:cs="Times New Roman"/>
          <w:color w:val="auto"/>
          <w:sz w:val="18"/>
          <w:szCs w:val="18"/>
        </w:rPr>
        <w:t xml:space="preserve">autorità amministrativa, giudiziaria e fiscale, nei casi e con le limitazioni previsti dalla legge; </w:t>
      </w:r>
    </w:p>
    <w:p w14:paraId="785D28DA" w14:textId="77777777" w:rsidR="00A858C3" w:rsidRPr="002F687E" w:rsidRDefault="00A858C3" w:rsidP="002F687E">
      <w:pPr>
        <w:pStyle w:val="Default"/>
        <w:numPr>
          <w:ilvl w:val="0"/>
          <w:numId w:val="2"/>
        </w:numPr>
        <w:jc w:val="both"/>
        <w:rPr>
          <w:rFonts w:ascii="Garamond" w:hAnsi="Garamond" w:cs="Times New Roman"/>
          <w:color w:val="auto"/>
          <w:sz w:val="18"/>
          <w:szCs w:val="18"/>
        </w:rPr>
      </w:pPr>
      <w:r w:rsidRPr="002F687E">
        <w:rPr>
          <w:rFonts w:ascii="Garamond" w:hAnsi="Garamond" w:cs="Times New Roman"/>
          <w:color w:val="auto"/>
          <w:sz w:val="18"/>
          <w:szCs w:val="18"/>
        </w:rPr>
        <w:t>altri revisori, nei limiti previsti dalla normativa vigente e dai principi di revisione</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 xml:space="preserve"> In questi casi sarà richiesto il Vostro preventivo consenso scritto. </w:t>
      </w:r>
    </w:p>
    <w:p w14:paraId="28F5344C"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informativa sulla “Privacy”, prevista dall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art. 13 D</w:t>
      </w:r>
      <w:r w:rsidR="001821D0">
        <w:rPr>
          <w:rFonts w:ascii="Garamond" w:hAnsi="Garamond" w:cs="Times New Roman"/>
          <w:color w:val="auto"/>
          <w:sz w:val="18"/>
          <w:szCs w:val="18"/>
        </w:rPr>
        <w:t>.</w:t>
      </w:r>
      <w:r w:rsidRPr="002F687E">
        <w:rPr>
          <w:rFonts w:ascii="Garamond" w:hAnsi="Garamond" w:cs="Times New Roman"/>
          <w:color w:val="auto"/>
          <w:sz w:val="18"/>
          <w:szCs w:val="18"/>
        </w:rPr>
        <w:t>Lgs. 196/2003, verrà fornita in apposita scheda informativa dopo 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 xml:space="preserve">assegnazione del mandato. </w:t>
      </w:r>
    </w:p>
    <w:p w14:paraId="61E4203F" w14:textId="77777777" w:rsidR="00A858C3" w:rsidRPr="002F687E" w:rsidRDefault="00A858C3" w:rsidP="002F687E">
      <w:pPr>
        <w:pStyle w:val="Default"/>
        <w:jc w:val="both"/>
        <w:rPr>
          <w:rFonts w:ascii="Garamond" w:hAnsi="Garamond" w:cs="Times New Roman"/>
          <w:color w:val="auto"/>
          <w:sz w:val="18"/>
          <w:szCs w:val="18"/>
        </w:rPr>
      </w:pPr>
    </w:p>
    <w:p w14:paraId="07B60C86"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b/>
          <w:bCs/>
          <w:color w:val="auto"/>
          <w:sz w:val="18"/>
          <w:szCs w:val="18"/>
        </w:rPr>
        <w:t xml:space="preserve">8. Adempimenti in osservanza della disciplina antiriciclaggio </w:t>
      </w:r>
    </w:p>
    <w:p w14:paraId="6E0B18EA" w14:textId="77777777" w:rsidR="00A858C3" w:rsidRPr="002F687E" w:rsidRDefault="00A858C3" w:rsidP="002F687E">
      <w:pPr>
        <w:pStyle w:val="Default"/>
        <w:jc w:val="both"/>
        <w:rPr>
          <w:rFonts w:ascii="Garamond" w:hAnsi="Garamond" w:cs="Times New Roman"/>
          <w:color w:val="auto"/>
          <w:sz w:val="18"/>
          <w:szCs w:val="18"/>
        </w:rPr>
      </w:pPr>
    </w:p>
    <w:p w14:paraId="3AC7B79A" w14:textId="77777777" w:rsidR="00A858C3" w:rsidRPr="002F687E" w:rsidRDefault="00A858C3" w:rsidP="002F687E">
      <w:pPr>
        <w:pStyle w:val="Testots"/>
        <w:spacing w:after="0" w:line="240" w:lineRule="auto"/>
        <w:rPr>
          <w:rFonts w:ascii="Garamond" w:hAnsi="Garamond"/>
          <w:sz w:val="18"/>
          <w:szCs w:val="18"/>
        </w:rPr>
      </w:pPr>
      <w:r w:rsidRPr="002F687E">
        <w:rPr>
          <w:rFonts w:ascii="Garamond" w:hAnsi="Garamond"/>
          <w:sz w:val="18"/>
          <w:szCs w:val="18"/>
        </w:rPr>
        <w:t>In quanto soggetto destinatario della normativa antiriciclaggio ai sensi dell</w:t>
      </w:r>
      <w:r w:rsidR="001D35DE" w:rsidRPr="002F687E">
        <w:rPr>
          <w:rFonts w:ascii="Garamond" w:hAnsi="Garamond"/>
          <w:sz w:val="18"/>
          <w:szCs w:val="18"/>
        </w:rPr>
        <w:t>’</w:t>
      </w:r>
      <w:r w:rsidRPr="002F687E">
        <w:rPr>
          <w:rFonts w:ascii="Garamond" w:hAnsi="Garamond"/>
          <w:sz w:val="18"/>
          <w:szCs w:val="18"/>
        </w:rPr>
        <w:t>art. 13, comma 1, lett. b), del D.Lgs. 21 novembre 2007, n. 231, Vi informo che il conferimento del presente incarico determina l</w:t>
      </w:r>
      <w:r w:rsidR="001D35DE" w:rsidRPr="002F687E">
        <w:rPr>
          <w:rFonts w:ascii="Garamond" w:hAnsi="Garamond"/>
          <w:sz w:val="18"/>
          <w:szCs w:val="18"/>
        </w:rPr>
        <w:t>’</w:t>
      </w:r>
      <w:r w:rsidRPr="002F687E">
        <w:rPr>
          <w:rFonts w:ascii="Garamond" w:hAnsi="Garamond"/>
          <w:sz w:val="18"/>
          <w:szCs w:val="18"/>
        </w:rPr>
        <w:t>insorgere, in capo al sottoscritto, dei seguenti adempimenti:</w:t>
      </w:r>
    </w:p>
    <w:p w14:paraId="1ADB6CAF" w14:textId="77777777" w:rsidR="00A858C3" w:rsidRPr="002F687E" w:rsidRDefault="00A858C3" w:rsidP="002F687E">
      <w:pPr>
        <w:pStyle w:val="Testots"/>
        <w:numPr>
          <w:ilvl w:val="0"/>
          <w:numId w:val="91"/>
        </w:numPr>
        <w:spacing w:after="0" w:line="240" w:lineRule="auto"/>
        <w:rPr>
          <w:rFonts w:ascii="Garamond" w:hAnsi="Garamond"/>
          <w:sz w:val="18"/>
          <w:szCs w:val="18"/>
        </w:rPr>
      </w:pPr>
      <w:r w:rsidRPr="002F687E">
        <w:rPr>
          <w:rFonts w:ascii="Garamond" w:hAnsi="Garamond"/>
          <w:sz w:val="18"/>
          <w:szCs w:val="18"/>
        </w:rPr>
        <w:t>adeguata verifica della clientela (art. 16 e ss.);</w:t>
      </w:r>
    </w:p>
    <w:p w14:paraId="6EE531F7" w14:textId="77777777" w:rsidR="00A858C3" w:rsidRPr="002F687E" w:rsidRDefault="00A858C3" w:rsidP="002F687E">
      <w:pPr>
        <w:pStyle w:val="Testots"/>
        <w:numPr>
          <w:ilvl w:val="0"/>
          <w:numId w:val="91"/>
        </w:numPr>
        <w:spacing w:after="0" w:line="240" w:lineRule="auto"/>
        <w:rPr>
          <w:rFonts w:ascii="Garamond" w:hAnsi="Garamond"/>
          <w:sz w:val="18"/>
          <w:szCs w:val="18"/>
        </w:rPr>
      </w:pPr>
      <w:r w:rsidRPr="002F687E">
        <w:rPr>
          <w:rFonts w:ascii="Garamond" w:hAnsi="Garamond"/>
          <w:sz w:val="18"/>
          <w:szCs w:val="18"/>
        </w:rPr>
        <w:t>conservazione e registrazione dei dati (art. 36 e ss.);</w:t>
      </w:r>
    </w:p>
    <w:p w14:paraId="69BABA01" w14:textId="77777777" w:rsidR="00A858C3" w:rsidRPr="002F687E" w:rsidRDefault="00A858C3" w:rsidP="002F687E">
      <w:pPr>
        <w:pStyle w:val="Testots"/>
        <w:numPr>
          <w:ilvl w:val="0"/>
          <w:numId w:val="91"/>
        </w:numPr>
        <w:spacing w:after="0" w:line="240" w:lineRule="auto"/>
        <w:rPr>
          <w:rFonts w:ascii="Garamond" w:hAnsi="Garamond"/>
          <w:sz w:val="18"/>
          <w:szCs w:val="18"/>
        </w:rPr>
      </w:pPr>
      <w:r w:rsidRPr="002F687E">
        <w:rPr>
          <w:rFonts w:ascii="Garamond" w:hAnsi="Garamond"/>
          <w:sz w:val="18"/>
          <w:szCs w:val="18"/>
        </w:rPr>
        <w:t>segnalazione di operazioni sospette di riciclaggio e/o finanziamento del terrorismo (art. 41 e ss.).</w:t>
      </w:r>
    </w:p>
    <w:p w14:paraId="3B7E9A25" w14:textId="77777777" w:rsidR="00A858C3" w:rsidRPr="002F687E" w:rsidRDefault="00A858C3" w:rsidP="002F687E">
      <w:pPr>
        <w:pStyle w:val="Testots"/>
        <w:spacing w:after="0" w:line="240" w:lineRule="auto"/>
        <w:rPr>
          <w:rFonts w:ascii="Garamond" w:hAnsi="Garamond"/>
          <w:sz w:val="18"/>
          <w:szCs w:val="18"/>
        </w:rPr>
      </w:pPr>
      <w:r w:rsidRPr="002F687E">
        <w:rPr>
          <w:rFonts w:ascii="Garamond" w:hAnsi="Garamond"/>
          <w:sz w:val="18"/>
          <w:szCs w:val="18"/>
        </w:rPr>
        <w:t>Il condominio, nella persona del suo amministratore, mi fornirà, pertanto, sotto la</w:t>
      </w:r>
      <w:r w:rsidR="00847D0F" w:rsidRPr="002F687E">
        <w:rPr>
          <w:rFonts w:ascii="Garamond" w:hAnsi="Garamond"/>
          <w:sz w:val="18"/>
          <w:szCs w:val="18"/>
        </w:rPr>
        <w:t xml:space="preserve"> </w:t>
      </w:r>
      <w:r w:rsidRPr="002F687E">
        <w:rPr>
          <w:rFonts w:ascii="Garamond" w:hAnsi="Garamond"/>
          <w:sz w:val="18"/>
          <w:szCs w:val="18"/>
        </w:rPr>
        <w:t>responsabilità penale che conseguirebbe in caso di violazione, tutte le informazioni necessarie e aggiornate per consentirmi di adempiere agli obblighi di adeguata verifica della clientela sulla base dell</w:t>
      </w:r>
      <w:r w:rsidR="001D35DE" w:rsidRPr="002F687E">
        <w:rPr>
          <w:rFonts w:ascii="Garamond" w:hAnsi="Garamond"/>
          <w:sz w:val="18"/>
          <w:szCs w:val="18"/>
        </w:rPr>
        <w:t>’</w:t>
      </w:r>
      <w:r w:rsidRPr="002F687E">
        <w:rPr>
          <w:rFonts w:ascii="Garamond" w:hAnsi="Garamond"/>
          <w:sz w:val="18"/>
          <w:szCs w:val="18"/>
        </w:rPr>
        <w:t>obbligo previsto dall</w:t>
      </w:r>
      <w:r w:rsidR="001D35DE" w:rsidRPr="002F687E">
        <w:rPr>
          <w:rFonts w:ascii="Garamond" w:hAnsi="Garamond"/>
          <w:sz w:val="18"/>
          <w:szCs w:val="18"/>
        </w:rPr>
        <w:t>’</w:t>
      </w:r>
      <w:r w:rsidRPr="002F687E">
        <w:rPr>
          <w:rFonts w:ascii="Garamond" w:hAnsi="Garamond"/>
          <w:sz w:val="18"/>
          <w:szCs w:val="18"/>
        </w:rPr>
        <w:t>art. 21 del D.Lgs. 21 novembre 2007, n. 231. In particolare, ai fini dell</w:t>
      </w:r>
      <w:r w:rsidR="001D35DE" w:rsidRPr="002F687E">
        <w:rPr>
          <w:rFonts w:ascii="Garamond" w:hAnsi="Garamond"/>
          <w:sz w:val="18"/>
          <w:szCs w:val="18"/>
        </w:rPr>
        <w:t>’</w:t>
      </w:r>
      <w:r w:rsidRPr="002F687E">
        <w:rPr>
          <w:rFonts w:ascii="Garamond" w:hAnsi="Garamond"/>
          <w:sz w:val="18"/>
          <w:szCs w:val="18"/>
        </w:rPr>
        <w:t>identificazione del titolare effettivo, mi saranno fornite</w:t>
      </w:r>
      <w:r w:rsidR="00847D0F" w:rsidRPr="002F687E">
        <w:rPr>
          <w:rFonts w:ascii="Garamond" w:hAnsi="Garamond"/>
          <w:sz w:val="18"/>
          <w:szCs w:val="18"/>
        </w:rPr>
        <w:t xml:space="preserve"> </w:t>
      </w:r>
      <w:r w:rsidRPr="002F687E">
        <w:rPr>
          <w:rFonts w:ascii="Garamond" w:hAnsi="Garamond"/>
          <w:sz w:val="18"/>
          <w:szCs w:val="18"/>
        </w:rPr>
        <w:t>per iscritto tutte le informazioni necessarie e aggiornate disponibili.</w:t>
      </w:r>
    </w:p>
    <w:p w14:paraId="02EC58DC" w14:textId="77777777" w:rsidR="00A858C3" w:rsidRPr="002F687E" w:rsidRDefault="00A858C3" w:rsidP="002F687E">
      <w:pPr>
        <w:pStyle w:val="Testots"/>
        <w:spacing w:after="0" w:line="240" w:lineRule="auto"/>
        <w:rPr>
          <w:rFonts w:ascii="Garamond" w:hAnsi="Garamond"/>
          <w:sz w:val="18"/>
          <w:szCs w:val="18"/>
        </w:rPr>
      </w:pPr>
      <w:r w:rsidRPr="002F687E">
        <w:rPr>
          <w:rFonts w:ascii="Garamond" w:hAnsi="Garamond"/>
          <w:sz w:val="18"/>
          <w:szCs w:val="18"/>
        </w:rPr>
        <w:t>Nel caso in cui non fossi messo in grado di rispettare gli obblighi di adeguata verifica della clientela, con particolare riguardo all</w:t>
      </w:r>
      <w:r w:rsidR="001D35DE" w:rsidRPr="002F687E">
        <w:rPr>
          <w:rFonts w:ascii="Garamond" w:hAnsi="Garamond"/>
          <w:sz w:val="18"/>
          <w:szCs w:val="18"/>
        </w:rPr>
        <w:t>’</w:t>
      </w:r>
      <w:r w:rsidRPr="002F687E">
        <w:rPr>
          <w:rFonts w:ascii="Garamond" w:hAnsi="Garamond"/>
          <w:sz w:val="18"/>
          <w:szCs w:val="18"/>
        </w:rPr>
        <w:t>identificazione del cliente e dell</w:t>
      </w:r>
      <w:r w:rsidR="001D35DE" w:rsidRPr="002F687E">
        <w:rPr>
          <w:rFonts w:ascii="Garamond" w:hAnsi="Garamond"/>
          <w:sz w:val="18"/>
          <w:szCs w:val="18"/>
        </w:rPr>
        <w:t>’</w:t>
      </w:r>
      <w:r w:rsidRPr="002F687E">
        <w:rPr>
          <w:rFonts w:ascii="Garamond" w:hAnsi="Garamond"/>
          <w:sz w:val="18"/>
          <w:szCs w:val="18"/>
        </w:rPr>
        <w:t>eventuale titolare effettivo, mi riservo il diritto di astenermi dallo svolgimento della mia prestazione professionale, ai sensi dell</w:t>
      </w:r>
      <w:r w:rsidR="001D35DE" w:rsidRPr="002F687E">
        <w:rPr>
          <w:rFonts w:ascii="Garamond" w:hAnsi="Garamond"/>
          <w:sz w:val="18"/>
          <w:szCs w:val="18"/>
        </w:rPr>
        <w:t>’</w:t>
      </w:r>
      <w:r w:rsidRPr="002F687E">
        <w:rPr>
          <w:rFonts w:ascii="Garamond" w:hAnsi="Garamond"/>
          <w:sz w:val="18"/>
          <w:szCs w:val="18"/>
        </w:rPr>
        <w:t>art. 23, comma 1, del</w:t>
      </w:r>
      <w:r w:rsidR="00847D0F" w:rsidRPr="002F687E">
        <w:rPr>
          <w:rFonts w:ascii="Garamond" w:hAnsi="Garamond"/>
          <w:sz w:val="18"/>
          <w:szCs w:val="18"/>
        </w:rPr>
        <w:t xml:space="preserve"> </w:t>
      </w:r>
      <w:r w:rsidRPr="002F687E">
        <w:rPr>
          <w:rFonts w:ascii="Garamond" w:hAnsi="Garamond"/>
          <w:sz w:val="18"/>
          <w:szCs w:val="18"/>
        </w:rPr>
        <w:t>D.Lgs. 21 novembre 2007, n. 231 e la conseguente facoltà di presentare le dimissioni dall</w:t>
      </w:r>
      <w:r w:rsidR="001D35DE" w:rsidRPr="002F687E">
        <w:rPr>
          <w:rFonts w:ascii="Garamond" w:hAnsi="Garamond"/>
          <w:sz w:val="18"/>
          <w:szCs w:val="18"/>
        </w:rPr>
        <w:t>’</w:t>
      </w:r>
      <w:r w:rsidRPr="002F687E">
        <w:rPr>
          <w:rFonts w:ascii="Garamond" w:hAnsi="Garamond"/>
          <w:sz w:val="18"/>
          <w:szCs w:val="18"/>
        </w:rPr>
        <w:t>incarico di revisione.</w:t>
      </w:r>
    </w:p>
    <w:p w14:paraId="4019941D" w14:textId="77777777" w:rsidR="00A858C3" w:rsidRPr="002F687E" w:rsidRDefault="00A858C3" w:rsidP="002F687E">
      <w:pPr>
        <w:pStyle w:val="Testots"/>
        <w:spacing w:after="0" w:line="240" w:lineRule="auto"/>
        <w:rPr>
          <w:rFonts w:ascii="Garamond" w:hAnsi="Garamond"/>
          <w:sz w:val="18"/>
          <w:szCs w:val="18"/>
        </w:rPr>
      </w:pPr>
      <w:r w:rsidRPr="002F687E">
        <w:rPr>
          <w:rFonts w:ascii="Garamond" w:hAnsi="Garamond"/>
          <w:sz w:val="18"/>
          <w:szCs w:val="18"/>
        </w:rPr>
        <w:t>Con riferimento all</w:t>
      </w:r>
      <w:r w:rsidR="001D35DE" w:rsidRPr="002F687E">
        <w:rPr>
          <w:rFonts w:ascii="Garamond" w:hAnsi="Garamond"/>
          <w:sz w:val="18"/>
          <w:szCs w:val="18"/>
        </w:rPr>
        <w:t>’</w:t>
      </w:r>
      <w:r w:rsidRPr="002F687E">
        <w:rPr>
          <w:rFonts w:ascii="Garamond" w:hAnsi="Garamond"/>
          <w:sz w:val="18"/>
          <w:szCs w:val="18"/>
        </w:rPr>
        <w:t>obbligo di segnalazione delle operazioni sospette all</w:t>
      </w:r>
      <w:r w:rsidR="001D35DE" w:rsidRPr="002F687E">
        <w:rPr>
          <w:rFonts w:ascii="Garamond" w:hAnsi="Garamond"/>
          <w:sz w:val="18"/>
          <w:szCs w:val="18"/>
        </w:rPr>
        <w:t>’</w:t>
      </w:r>
      <w:r w:rsidRPr="002F687E">
        <w:rPr>
          <w:rFonts w:ascii="Garamond" w:hAnsi="Garamond"/>
          <w:sz w:val="18"/>
          <w:szCs w:val="18"/>
        </w:rPr>
        <w:t>Unità di Informazione Finanziaria (“UIF</w:t>
      </w:r>
      <w:r w:rsidR="005058CD">
        <w:rPr>
          <w:rFonts w:ascii="Garamond" w:hAnsi="Garamond"/>
          <w:sz w:val="18"/>
          <w:szCs w:val="18"/>
        </w:rPr>
        <w:t>”</w:t>
      </w:r>
      <w:r w:rsidRPr="002F687E">
        <w:rPr>
          <w:rFonts w:ascii="Garamond" w:hAnsi="Garamond"/>
          <w:sz w:val="18"/>
          <w:szCs w:val="18"/>
        </w:rPr>
        <w:t>), a cui il revisore è tenuto, pena l</w:t>
      </w:r>
      <w:r w:rsidR="001D35DE" w:rsidRPr="002F687E">
        <w:rPr>
          <w:rFonts w:ascii="Garamond" w:hAnsi="Garamond"/>
          <w:sz w:val="18"/>
          <w:szCs w:val="18"/>
        </w:rPr>
        <w:t>’</w:t>
      </w:r>
      <w:r w:rsidRPr="002F687E">
        <w:rPr>
          <w:rFonts w:ascii="Garamond" w:hAnsi="Garamond"/>
          <w:sz w:val="18"/>
          <w:szCs w:val="18"/>
        </w:rPr>
        <w:t>applicazione di sanzioni, Vi preciso che tale obbligo dovrà essere da me assolto, laddove ne ricorrano i presupposti, con la massima tempestività e che esso sarà presidiato dal vincolo di riservatezza, anche nei confr</w:t>
      </w:r>
      <w:r w:rsidR="009F5BD1">
        <w:rPr>
          <w:rFonts w:ascii="Garamond" w:hAnsi="Garamond"/>
          <w:sz w:val="18"/>
          <w:szCs w:val="18"/>
        </w:rPr>
        <w:t>onti del V</w:t>
      </w:r>
      <w:r w:rsidRPr="002F687E">
        <w:rPr>
          <w:rFonts w:ascii="Garamond" w:hAnsi="Garamond"/>
          <w:sz w:val="18"/>
          <w:szCs w:val="18"/>
        </w:rPr>
        <w:t>ostro condominio, con l</w:t>
      </w:r>
      <w:r w:rsidR="001D35DE" w:rsidRPr="002F687E">
        <w:rPr>
          <w:rFonts w:ascii="Garamond" w:hAnsi="Garamond"/>
          <w:sz w:val="18"/>
          <w:szCs w:val="18"/>
        </w:rPr>
        <w:t>’</w:t>
      </w:r>
      <w:r w:rsidRPr="002F687E">
        <w:rPr>
          <w:rFonts w:ascii="Garamond" w:hAnsi="Garamond"/>
          <w:sz w:val="18"/>
          <w:szCs w:val="18"/>
        </w:rPr>
        <w:t>unica eccezione delle autorità di vigilanza ed investigative competenti. Nel novero degli adempimenti imposti al sottoscritto rientra altresì l</w:t>
      </w:r>
      <w:r w:rsidR="001D35DE" w:rsidRPr="002F687E">
        <w:rPr>
          <w:rFonts w:ascii="Garamond" w:hAnsi="Garamond"/>
          <w:sz w:val="18"/>
          <w:szCs w:val="18"/>
        </w:rPr>
        <w:t>’</w:t>
      </w:r>
      <w:r w:rsidRPr="002F687E">
        <w:rPr>
          <w:rFonts w:ascii="Garamond" w:hAnsi="Garamond"/>
          <w:sz w:val="18"/>
          <w:szCs w:val="18"/>
        </w:rPr>
        <w:t>obbligo di comunicazione previsto dall</w:t>
      </w:r>
      <w:r w:rsidR="001D35DE" w:rsidRPr="002F687E">
        <w:rPr>
          <w:rFonts w:ascii="Garamond" w:hAnsi="Garamond"/>
          <w:sz w:val="18"/>
          <w:szCs w:val="18"/>
        </w:rPr>
        <w:t>’</w:t>
      </w:r>
      <w:r w:rsidRPr="002F687E">
        <w:rPr>
          <w:rFonts w:ascii="Garamond" w:hAnsi="Garamond"/>
          <w:sz w:val="18"/>
          <w:szCs w:val="18"/>
        </w:rPr>
        <w:t>art. 51 del D.Lgs. 21 novembre 2007, n. 231, in relazione alle infrazioni al divieto di trasferimento di contanti e di titoli al portatore di cui all</w:t>
      </w:r>
      <w:r w:rsidR="001D35DE" w:rsidRPr="002F687E">
        <w:rPr>
          <w:rFonts w:ascii="Garamond" w:hAnsi="Garamond"/>
          <w:sz w:val="18"/>
          <w:szCs w:val="18"/>
        </w:rPr>
        <w:t>’</w:t>
      </w:r>
      <w:r w:rsidRPr="002F687E">
        <w:rPr>
          <w:rFonts w:ascii="Garamond" w:hAnsi="Garamond"/>
          <w:sz w:val="18"/>
          <w:szCs w:val="18"/>
        </w:rPr>
        <w:t>art. 49 del medesimo decreto.</w:t>
      </w:r>
    </w:p>
    <w:p w14:paraId="3053EC1D" w14:textId="77777777" w:rsidR="00A858C3" w:rsidRPr="002F687E" w:rsidRDefault="00A858C3" w:rsidP="002F687E">
      <w:pPr>
        <w:pStyle w:val="Default"/>
        <w:jc w:val="both"/>
        <w:rPr>
          <w:rFonts w:ascii="Garamond" w:hAnsi="Garamond" w:cs="Times New Roman"/>
          <w:color w:val="auto"/>
          <w:sz w:val="18"/>
          <w:szCs w:val="18"/>
        </w:rPr>
      </w:pPr>
    </w:p>
    <w:p w14:paraId="1E95DB45"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b/>
          <w:bCs/>
          <w:color w:val="auto"/>
          <w:sz w:val="18"/>
          <w:szCs w:val="18"/>
        </w:rPr>
        <w:t xml:space="preserve">10. Coperture assicurative </w:t>
      </w:r>
    </w:p>
    <w:p w14:paraId="7609AB86" w14:textId="77777777" w:rsidR="00A858C3" w:rsidRPr="002F687E" w:rsidRDefault="00A858C3" w:rsidP="002F687E">
      <w:pPr>
        <w:pStyle w:val="Default"/>
        <w:jc w:val="both"/>
        <w:rPr>
          <w:rFonts w:ascii="Garamond" w:hAnsi="Garamond" w:cs="Times New Roman"/>
          <w:color w:val="auto"/>
          <w:sz w:val="18"/>
          <w:szCs w:val="18"/>
        </w:rPr>
      </w:pPr>
    </w:p>
    <w:p w14:paraId="6C061C21"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 xml:space="preserve">Lo scrivente professionista ha sottoscritto una polizza di copertura dei rischi professionali come segue: </w:t>
      </w:r>
    </w:p>
    <w:p w14:paraId="4171FFEB"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i/>
          <w:iCs/>
          <w:color w:val="auto"/>
          <w:sz w:val="18"/>
          <w:szCs w:val="18"/>
        </w:rPr>
        <w:t xml:space="preserve">Nome e Cognome: </w:t>
      </w:r>
    </w:p>
    <w:p w14:paraId="4D73C3CB" w14:textId="77777777" w:rsidR="00A858C3" w:rsidRPr="002F687E" w:rsidRDefault="00A858C3" w:rsidP="002F687E">
      <w:pPr>
        <w:pStyle w:val="Default"/>
        <w:jc w:val="both"/>
        <w:rPr>
          <w:rFonts w:ascii="Garamond" w:hAnsi="Garamond" w:cs="Times New Roman"/>
          <w:color w:val="auto"/>
          <w:sz w:val="18"/>
          <w:szCs w:val="18"/>
        </w:rPr>
      </w:pPr>
    </w:p>
    <w:p w14:paraId="6D2B3263"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i/>
          <w:iCs/>
          <w:color w:val="auto"/>
          <w:sz w:val="18"/>
          <w:szCs w:val="18"/>
        </w:rPr>
        <w:t xml:space="preserve">Compagnia Polizza N. </w:t>
      </w:r>
      <w:r w:rsidR="005058CD">
        <w:rPr>
          <w:rFonts w:ascii="Garamond" w:hAnsi="Garamond" w:cs="Times New Roman"/>
          <w:color w:val="auto"/>
          <w:sz w:val="18"/>
          <w:szCs w:val="18"/>
        </w:rPr>
        <w:t xml:space="preserve">____________ </w:t>
      </w:r>
      <w:r w:rsidRPr="002F687E">
        <w:rPr>
          <w:rFonts w:ascii="Garamond" w:hAnsi="Garamond" w:cs="Times New Roman"/>
          <w:i/>
          <w:iCs/>
          <w:color w:val="auto"/>
          <w:sz w:val="18"/>
          <w:szCs w:val="18"/>
        </w:rPr>
        <w:t xml:space="preserve">scadente il </w:t>
      </w:r>
      <w:r w:rsidR="005058CD">
        <w:rPr>
          <w:rFonts w:ascii="Garamond" w:hAnsi="Garamond" w:cs="Times New Roman"/>
          <w:color w:val="auto"/>
          <w:sz w:val="18"/>
          <w:szCs w:val="18"/>
        </w:rPr>
        <w:t xml:space="preserve">_____________ </w:t>
      </w:r>
      <w:r w:rsidRPr="002F687E">
        <w:rPr>
          <w:rFonts w:ascii="Garamond" w:hAnsi="Garamond" w:cs="Times New Roman"/>
          <w:i/>
          <w:iCs/>
          <w:color w:val="auto"/>
          <w:sz w:val="18"/>
          <w:szCs w:val="18"/>
        </w:rPr>
        <w:t>Massimale</w:t>
      </w:r>
      <w:r w:rsidR="005058CD">
        <w:rPr>
          <w:rFonts w:ascii="Garamond" w:hAnsi="Garamond" w:cs="Times New Roman"/>
          <w:i/>
          <w:iCs/>
          <w:color w:val="auto"/>
          <w:sz w:val="18"/>
          <w:szCs w:val="18"/>
        </w:rPr>
        <w:t xml:space="preserve"> </w:t>
      </w:r>
      <w:r w:rsidR="005058CD">
        <w:rPr>
          <w:rFonts w:ascii="Garamond" w:hAnsi="Garamond" w:cs="Times New Roman"/>
          <w:color w:val="auto"/>
          <w:sz w:val="18"/>
          <w:szCs w:val="18"/>
        </w:rPr>
        <w:t>_____________</w:t>
      </w:r>
    </w:p>
    <w:p w14:paraId="2D38F288" w14:textId="77777777" w:rsidR="00A858C3" w:rsidRPr="002F687E" w:rsidRDefault="00A858C3" w:rsidP="002F687E">
      <w:pPr>
        <w:pStyle w:val="Default"/>
        <w:jc w:val="both"/>
        <w:rPr>
          <w:rFonts w:ascii="Garamond" w:hAnsi="Garamond" w:cs="Times New Roman"/>
          <w:color w:val="auto"/>
          <w:sz w:val="18"/>
          <w:szCs w:val="18"/>
        </w:rPr>
      </w:pPr>
    </w:p>
    <w:p w14:paraId="2AECDF5B" w14:textId="77777777" w:rsidR="0085771A" w:rsidRDefault="0085771A">
      <w:pPr>
        <w:rPr>
          <w:rFonts w:ascii="Garamond" w:eastAsia="Calibri" w:hAnsi="Garamond"/>
          <w:b/>
          <w:bCs/>
          <w:sz w:val="18"/>
          <w:szCs w:val="18"/>
          <w:lang w:eastAsia="en-US"/>
        </w:rPr>
      </w:pPr>
      <w:r>
        <w:rPr>
          <w:rFonts w:ascii="Garamond" w:hAnsi="Garamond"/>
          <w:b/>
          <w:bCs/>
          <w:sz w:val="18"/>
          <w:szCs w:val="18"/>
        </w:rPr>
        <w:br w:type="page"/>
      </w:r>
    </w:p>
    <w:p w14:paraId="7CBD1AE7" w14:textId="09E82C01" w:rsidR="00A858C3" w:rsidRPr="002F687E" w:rsidRDefault="00A858C3" w:rsidP="002F687E">
      <w:pPr>
        <w:pStyle w:val="Default"/>
        <w:jc w:val="center"/>
        <w:rPr>
          <w:rFonts w:ascii="Garamond" w:hAnsi="Garamond" w:cs="Times New Roman"/>
          <w:b/>
          <w:bCs/>
          <w:color w:val="auto"/>
          <w:sz w:val="18"/>
          <w:szCs w:val="18"/>
        </w:rPr>
      </w:pPr>
      <w:r w:rsidRPr="002F687E">
        <w:rPr>
          <w:rFonts w:ascii="Garamond" w:hAnsi="Garamond" w:cs="Times New Roman"/>
          <w:b/>
          <w:bCs/>
          <w:color w:val="auto"/>
          <w:sz w:val="18"/>
          <w:szCs w:val="18"/>
        </w:rPr>
        <w:t>* * *</w:t>
      </w:r>
    </w:p>
    <w:p w14:paraId="7DBE0567"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Qualora 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Assemblea condominiale dovesse accettare la presente proposta d</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incarico, conferendomi il mandato</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vogliate restituirmi 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allegata copia della presente lettera, sottoscritta da un soggetto a ciò delegato dall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Assemblea, corredata di copia della relativa delibera assembleare, a conferma della presa visione e dell</w:t>
      </w:r>
      <w:r w:rsidR="001D35DE" w:rsidRPr="002F687E">
        <w:rPr>
          <w:rFonts w:ascii="Garamond" w:hAnsi="Garamond" w:cs="Times New Roman"/>
          <w:color w:val="auto"/>
          <w:sz w:val="18"/>
          <w:szCs w:val="18"/>
        </w:rPr>
        <w:t>’</w:t>
      </w:r>
      <w:r w:rsidRPr="002F687E">
        <w:rPr>
          <w:rFonts w:ascii="Garamond" w:hAnsi="Garamond" w:cs="Times New Roman"/>
          <w:color w:val="auto"/>
          <w:sz w:val="18"/>
          <w:szCs w:val="18"/>
        </w:rPr>
        <w:t>accettazione del suo contenuto.</w:t>
      </w:r>
      <w:r w:rsidR="00847D0F" w:rsidRPr="002F687E">
        <w:rPr>
          <w:rFonts w:ascii="Garamond" w:hAnsi="Garamond" w:cs="Times New Roman"/>
          <w:color w:val="auto"/>
          <w:sz w:val="18"/>
          <w:szCs w:val="18"/>
        </w:rPr>
        <w:t xml:space="preserve"> </w:t>
      </w:r>
    </w:p>
    <w:p w14:paraId="7DE2396C" w14:textId="77777777" w:rsidR="00A858C3" w:rsidRPr="002F687E" w:rsidRDefault="00A858C3" w:rsidP="002F687E">
      <w:pPr>
        <w:pStyle w:val="Default"/>
        <w:jc w:val="both"/>
        <w:rPr>
          <w:rFonts w:ascii="Garamond" w:hAnsi="Garamond" w:cs="Times New Roman"/>
          <w:color w:val="auto"/>
          <w:sz w:val="18"/>
          <w:szCs w:val="18"/>
        </w:rPr>
      </w:pPr>
    </w:p>
    <w:p w14:paraId="6AC1F1EC"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Firma del Revisore</w:t>
      </w:r>
    </w:p>
    <w:p w14:paraId="2D6AD728" w14:textId="77777777" w:rsidR="00A858C3" w:rsidRPr="002F687E" w:rsidRDefault="00A858C3" w:rsidP="002F687E">
      <w:pPr>
        <w:pStyle w:val="Default"/>
        <w:jc w:val="both"/>
        <w:rPr>
          <w:rFonts w:ascii="Garamond" w:hAnsi="Garamond" w:cs="Times New Roman"/>
          <w:color w:val="auto"/>
          <w:sz w:val="18"/>
          <w:szCs w:val="18"/>
        </w:rPr>
      </w:pPr>
    </w:p>
    <w:p w14:paraId="76CCED00"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 xml:space="preserve">Luogo e data </w:t>
      </w:r>
    </w:p>
    <w:p w14:paraId="2EAD002D" w14:textId="77777777" w:rsidR="00A858C3" w:rsidRPr="002F687E" w:rsidRDefault="00A858C3" w:rsidP="002F687E">
      <w:pPr>
        <w:pStyle w:val="Default"/>
        <w:jc w:val="both"/>
        <w:rPr>
          <w:rFonts w:ascii="Garamond" w:hAnsi="Garamond" w:cs="Times New Roman"/>
          <w:color w:val="auto"/>
          <w:sz w:val="18"/>
          <w:szCs w:val="18"/>
        </w:rPr>
      </w:pPr>
    </w:p>
    <w:p w14:paraId="3DEC9CD5"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 xml:space="preserve">Per presa visione e accettazione per conto del condominio </w:t>
      </w:r>
    </w:p>
    <w:p w14:paraId="39497318" w14:textId="77777777" w:rsidR="00A858C3" w:rsidRPr="002F687E" w:rsidRDefault="00A858C3" w:rsidP="002F687E">
      <w:pPr>
        <w:pStyle w:val="Default"/>
        <w:jc w:val="both"/>
        <w:rPr>
          <w:rFonts w:ascii="Garamond" w:hAnsi="Garamond" w:cs="Times New Roman"/>
          <w:color w:val="auto"/>
          <w:sz w:val="18"/>
          <w:szCs w:val="18"/>
        </w:rPr>
      </w:pPr>
      <w:r w:rsidRPr="002F687E">
        <w:rPr>
          <w:rFonts w:ascii="Garamond" w:hAnsi="Garamond" w:cs="Times New Roman"/>
          <w:color w:val="auto"/>
          <w:sz w:val="18"/>
          <w:szCs w:val="18"/>
        </w:rPr>
        <w:t xml:space="preserve">(firma del </w:t>
      </w:r>
      <w:r w:rsidR="00F27461" w:rsidRPr="002F687E">
        <w:rPr>
          <w:rFonts w:ascii="Garamond" w:hAnsi="Garamond" w:cs="Times New Roman"/>
          <w:color w:val="auto"/>
          <w:sz w:val="18"/>
          <w:szCs w:val="18"/>
        </w:rPr>
        <w:t>delegato dalla a</w:t>
      </w:r>
      <w:r w:rsidRPr="002F687E">
        <w:rPr>
          <w:rFonts w:ascii="Garamond" w:hAnsi="Garamond" w:cs="Times New Roman"/>
          <w:color w:val="auto"/>
          <w:sz w:val="18"/>
          <w:szCs w:val="18"/>
        </w:rPr>
        <w:t>ssemblea</w:t>
      </w:r>
      <w:r w:rsidR="00F27461" w:rsidRPr="002F687E">
        <w:rPr>
          <w:rFonts w:ascii="Garamond" w:hAnsi="Garamond" w:cs="Times New Roman"/>
          <w:color w:val="auto"/>
          <w:sz w:val="18"/>
          <w:szCs w:val="18"/>
        </w:rPr>
        <w:t xml:space="preserve"> o dell</w:t>
      </w:r>
      <w:r w:rsidR="001D35DE" w:rsidRPr="002F687E">
        <w:rPr>
          <w:rFonts w:ascii="Garamond" w:hAnsi="Garamond" w:cs="Times New Roman"/>
          <w:color w:val="auto"/>
          <w:sz w:val="18"/>
          <w:szCs w:val="18"/>
        </w:rPr>
        <w:t>’</w:t>
      </w:r>
      <w:r w:rsidR="00F27461" w:rsidRPr="002F687E">
        <w:rPr>
          <w:rFonts w:ascii="Garamond" w:hAnsi="Garamond" w:cs="Times New Roman"/>
          <w:color w:val="auto"/>
          <w:sz w:val="18"/>
          <w:szCs w:val="18"/>
        </w:rPr>
        <w:t>amministratore</w:t>
      </w:r>
      <w:r w:rsidRPr="002F687E">
        <w:rPr>
          <w:rFonts w:ascii="Garamond" w:hAnsi="Garamond" w:cs="Times New Roman"/>
          <w:color w:val="auto"/>
          <w:sz w:val="18"/>
          <w:szCs w:val="18"/>
        </w:rPr>
        <w:t>)</w:t>
      </w:r>
      <w:r w:rsidR="005058CD">
        <w:rPr>
          <w:rFonts w:ascii="Garamond" w:hAnsi="Garamond" w:cs="Times New Roman"/>
          <w:color w:val="auto"/>
          <w:sz w:val="18"/>
          <w:szCs w:val="18"/>
        </w:rPr>
        <w:t xml:space="preserve"> _______________</w:t>
      </w:r>
    </w:p>
    <w:p w14:paraId="51D11FC8" w14:textId="77777777" w:rsidR="002F687E" w:rsidRDefault="002F687E" w:rsidP="002F687E">
      <w:pPr>
        <w:pStyle w:val="Default"/>
        <w:spacing w:line="260" w:lineRule="exact"/>
        <w:jc w:val="both"/>
        <w:rPr>
          <w:rFonts w:ascii="Garamond" w:hAnsi="Garamond" w:cs="Times New Roman"/>
          <w:color w:val="auto"/>
          <w:sz w:val="18"/>
          <w:szCs w:val="18"/>
        </w:rPr>
      </w:pPr>
    </w:p>
    <w:p w14:paraId="5EBD211C" w14:textId="77777777" w:rsidR="002F687E" w:rsidRDefault="002F687E" w:rsidP="002F687E">
      <w:pPr>
        <w:pStyle w:val="Default"/>
        <w:spacing w:line="260" w:lineRule="exact"/>
        <w:jc w:val="both"/>
        <w:rPr>
          <w:rFonts w:ascii="Garamond" w:hAnsi="Garamond" w:cs="Times New Roman"/>
          <w:color w:val="auto"/>
          <w:sz w:val="18"/>
          <w:szCs w:val="18"/>
        </w:rPr>
        <w:sectPr w:rsidR="002F687E" w:rsidSect="00EA52D2">
          <w:footnotePr>
            <w:numRestart w:val="eachSect"/>
          </w:footnotePr>
          <w:pgSz w:w="9620" w:h="13600"/>
          <w:pgMar w:top="1418" w:right="1701" w:bottom="1701" w:left="1134" w:header="709" w:footer="709" w:gutter="0"/>
          <w:cols w:space="708"/>
          <w:titlePg/>
          <w:docGrid w:linePitch="360"/>
        </w:sectPr>
      </w:pPr>
    </w:p>
    <w:p w14:paraId="18AC06C4" w14:textId="479A357F" w:rsidR="0038321D" w:rsidRPr="00563BBF" w:rsidRDefault="0038321D" w:rsidP="00563BBF">
      <w:pPr>
        <w:pStyle w:val="Default"/>
        <w:jc w:val="right"/>
        <w:rPr>
          <w:rFonts w:ascii="Garamond" w:hAnsi="Garamond"/>
          <w:b/>
          <w:bCs/>
          <w:caps/>
          <w:color w:val="185238"/>
        </w:rPr>
      </w:pPr>
      <w:r w:rsidRPr="00563BBF">
        <w:rPr>
          <w:rFonts w:ascii="Garamond" w:hAnsi="Garamond"/>
          <w:b/>
          <w:bCs/>
          <w:caps/>
          <w:color w:val="185238"/>
        </w:rPr>
        <w:t>A</w:t>
      </w:r>
      <w:r w:rsidR="00563BBF" w:rsidRPr="00563BBF">
        <w:rPr>
          <w:rFonts w:ascii="Garamond" w:hAnsi="Garamond"/>
          <w:b/>
          <w:bCs/>
          <w:color w:val="185238"/>
        </w:rPr>
        <w:t>llegato</w:t>
      </w:r>
      <w:r w:rsidRPr="00563BBF">
        <w:rPr>
          <w:rFonts w:ascii="Garamond" w:hAnsi="Garamond"/>
          <w:b/>
          <w:bCs/>
          <w:caps/>
          <w:color w:val="185238"/>
        </w:rPr>
        <w:t xml:space="preserve"> 2.2.1</w:t>
      </w:r>
      <w:r w:rsidR="00862439">
        <w:rPr>
          <w:rFonts w:ascii="Garamond" w:hAnsi="Garamond"/>
          <w:b/>
          <w:bCs/>
          <w:caps/>
          <w:color w:val="185238"/>
        </w:rPr>
        <w:t>.</w:t>
      </w:r>
    </w:p>
    <w:p w14:paraId="1A8C4DA5" w14:textId="77777777" w:rsidR="0038321D" w:rsidRPr="00563BBF" w:rsidRDefault="0038321D" w:rsidP="00563BBF">
      <w:pPr>
        <w:rPr>
          <w:rFonts w:ascii="Garamond" w:hAnsi="Garamond"/>
          <w:b/>
          <w:sz w:val="18"/>
          <w:szCs w:val="18"/>
        </w:rPr>
      </w:pPr>
    </w:p>
    <w:p w14:paraId="138B6E83" w14:textId="77777777" w:rsidR="0038321D" w:rsidRPr="00563BBF" w:rsidRDefault="0038321D" w:rsidP="00563BBF">
      <w:pPr>
        <w:jc w:val="center"/>
        <w:rPr>
          <w:rFonts w:ascii="Garamond" w:hAnsi="Garamond"/>
          <w:b/>
          <w:sz w:val="18"/>
          <w:szCs w:val="18"/>
        </w:rPr>
      </w:pPr>
      <w:r w:rsidRPr="00563BBF">
        <w:rPr>
          <w:rFonts w:ascii="Garamond" w:hAnsi="Garamond"/>
          <w:b/>
          <w:sz w:val="18"/>
          <w:szCs w:val="18"/>
        </w:rPr>
        <w:t>DEFINIZIONE DEI LIVELLI DI SIGNIFICATIVIT</w:t>
      </w:r>
      <w:r w:rsidR="00563BBF">
        <w:rPr>
          <w:rFonts w:ascii="Garamond" w:hAnsi="Garamond"/>
          <w:b/>
          <w:sz w:val="18"/>
          <w:szCs w:val="18"/>
        </w:rPr>
        <w:t>À</w:t>
      </w:r>
      <w:r w:rsidR="006758EB" w:rsidRPr="0085771A">
        <w:rPr>
          <w:rStyle w:val="Rimandonotaapidipagina"/>
          <w:rFonts w:ascii="Garamond" w:hAnsi="Garamond"/>
          <w:b/>
          <w:bCs/>
          <w:position w:val="6"/>
          <w:sz w:val="18"/>
          <w:szCs w:val="18"/>
          <w:vertAlign w:val="baseline"/>
        </w:rPr>
        <w:footnoteReference w:customMarkFollows="1" w:id="10"/>
        <w:sym w:font="Symbol" w:char="F02A"/>
      </w:r>
    </w:p>
    <w:p w14:paraId="671B5A93" w14:textId="77777777" w:rsidR="0038321D" w:rsidRPr="00563BBF" w:rsidRDefault="0038321D" w:rsidP="00563BBF">
      <w:pPr>
        <w:rPr>
          <w:rFonts w:ascii="Garamond" w:hAnsi="Garamond"/>
          <w:b/>
          <w:sz w:val="18"/>
          <w:szCs w:val="18"/>
        </w:rPr>
      </w:pPr>
    </w:p>
    <w:p w14:paraId="1F6EA214" w14:textId="77777777" w:rsidR="0038321D" w:rsidRPr="00563BBF" w:rsidRDefault="0038321D" w:rsidP="00563BBF">
      <w:pPr>
        <w:jc w:val="both"/>
        <w:rPr>
          <w:rFonts w:ascii="Garamond" w:hAnsi="Garamond"/>
          <w:b/>
          <w:sz w:val="18"/>
          <w:szCs w:val="18"/>
        </w:rPr>
      </w:pPr>
      <w:r w:rsidRPr="00563BBF">
        <w:rPr>
          <w:rFonts w:ascii="Garamond" w:hAnsi="Garamond"/>
          <w:b/>
          <w:sz w:val="18"/>
          <w:szCs w:val="18"/>
        </w:rPr>
        <w:t>Revisione della contabilità e del rendiconto condominiale per il periodo</w:t>
      </w:r>
    </w:p>
    <w:p w14:paraId="724CA996" w14:textId="77777777" w:rsidR="0038321D" w:rsidRPr="00563BBF" w:rsidRDefault="0038321D" w:rsidP="00563BBF">
      <w:pPr>
        <w:jc w:val="both"/>
        <w:rPr>
          <w:rFonts w:ascii="Garamond" w:hAnsi="Garamond"/>
          <w:b/>
          <w:sz w:val="18"/>
          <w:szCs w:val="18"/>
        </w:rPr>
      </w:pPr>
      <w:r w:rsidRPr="00563BBF">
        <w:rPr>
          <w:rFonts w:ascii="Garamond" w:hAnsi="Garamond"/>
          <w:b/>
          <w:sz w:val="18"/>
          <w:szCs w:val="18"/>
        </w:rPr>
        <w:t>1/5/2015 – 30/4/2016</w:t>
      </w:r>
      <w:r w:rsidR="00847D0F" w:rsidRPr="00563BBF">
        <w:rPr>
          <w:rFonts w:ascii="Garamond" w:hAnsi="Garamond"/>
          <w:b/>
          <w:sz w:val="18"/>
          <w:szCs w:val="18"/>
        </w:rPr>
        <w:t xml:space="preserve"> </w:t>
      </w:r>
      <w:r w:rsidRPr="00563BBF">
        <w:rPr>
          <w:rFonts w:ascii="Garamond" w:hAnsi="Garamond"/>
          <w:b/>
          <w:sz w:val="18"/>
          <w:szCs w:val="18"/>
        </w:rPr>
        <w:t>( primo incarico)</w:t>
      </w:r>
    </w:p>
    <w:p w14:paraId="0212D4E9" w14:textId="77777777" w:rsidR="0038321D" w:rsidRPr="00563BBF" w:rsidRDefault="0038321D" w:rsidP="00563BBF">
      <w:pPr>
        <w:jc w:val="both"/>
        <w:rPr>
          <w:rFonts w:ascii="Garamond" w:hAnsi="Garamond"/>
          <w:b/>
          <w:sz w:val="18"/>
          <w:szCs w:val="18"/>
        </w:rPr>
      </w:pPr>
      <w:r w:rsidRPr="00563BBF">
        <w:rPr>
          <w:rFonts w:ascii="Garamond" w:hAnsi="Garamond"/>
          <w:b/>
          <w:sz w:val="18"/>
          <w:szCs w:val="18"/>
        </w:rPr>
        <w:t>Condominio di via Saragozza 12 – Milano</w:t>
      </w:r>
    </w:p>
    <w:p w14:paraId="277E9409" w14:textId="77777777" w:rsidR="0038321D" w:rsidRPr="00563BBF" w:rsidRDefault="0038321D" w:rsidP="00563BBF">
      <w:pPr>
        <w:jc w:val="both"/>
        <w:rPr>
          <w:rFonts w:ascii="Garamond" w:hAnsi="Garamond"/>
          <w:b/>
          <w:sz w:val="18"/>
          <w:szCs w:val="18"/>
        </w:rPr>
      </w:pPr>
      <w:r w:rsidRPr="00563BBF">
        <w:rPr>
          <w:rFonts w:ascii="Garamond" w:hAnsi="Garamond"/>
          <w:b/>
          <w:sz w:val="18"/>
          <w:szCs w:val="18"/>
        </w:rPr>
        <w:t>Numero unità immobiliari</w:t>
      </w:r>
      <w:r w:rsidR="001D35DE" w:rsidRPr="00563BBF">
        <w:rPr>
          <w:rFonts w:ascii="Garamond" w:hAnsi="Garamond"/>
          <w:b/>
          <w:sz w:val="18"/>
          <w:szCs w:val="18"/>
        </w:rPr>
        <w:t>:</w:t>
      </w:r>
      <w:r w:rsidRPr="00563BBF">
        <w:rPr>
          <w:rFonts w:ascii="Garamond" w:hAnsi="Garamond"/>
          <w:b/>
          <w:sz w:val="18"/>
          <w:szCs w:val="18"/>
        </w:rPr>
        <w:t xml:space="preserve"> 40</w:t>
      </w:r>
    </w:p>
    <w:p w14:paraId="3E01E940" w14:textId="77777777" w:rsidR="0038321D" w:rsidRPr="00563BBF" w:rsidRDefault="0038321D" w:rsidP="00563BBF">
      <w:pPr>
        <w:jc w:val="both"/>
        <w:rPr>
          <w:rFonts w:ascii="Garamond" w:hAnsi="Garamond"/>
          <w:b/>
          <w:sz w:val="18"/>
          <w:szCs w:val="18"/>
        </w:rPr>
      </w:pPr>
      <w:r w:rsidRPr="00563BBF">
        <w:rPr>
          <w:rFonts w:ascii="Garamond" w:hAnsi="Garamond"/>
          <w:b/>
          <w:sz w:val="18"/>
          <w:szCs w:val="18"/>
        </w:rPr>
        <w:t>Numero condomini</w:t>
      </w:r>
      <w:r w:rsidR="00847D0F" w:rsidRPr="00563BBF">
        <w:rPr>
          <w:rFonts w:ascii="Garamond" w:hAnsi="Garamond"/>
          <w:b/>
          <w:sz w:val="18"/>
          <w:szCs w:val="18"/>
        </w:rPr>
        <w:t xml:space="preserve"> </w:t>
      </w:r>
      <w:r w:rsidRPr="00563BBF">
        <w:rPr>
          <w:rFonts w:ascii="Garamond" w:hAnsi="Garamond"/>
          <w:b/>
          <w:sz w:val="18"/>
          <w:szCs w:val="18"/>
        </w:rPr>
        <w:t>al 30/4/2015</w:t>
      </w:r>
      <w:r w:rsidR="001D35DE" w:rsidRPr="00563BBF">
        <w:rPr>
          <w:rFonts w:ascii="Garamond" w:hAnsi="Garamond"/>
          <w:b/>
          <w:sz w:val="18"/>
          <w:szCs w:val="18"/>
        </w:rPr>
        <w:t>:</w:t>
      </w:r>
      <w:r w:rsidRPr="00563BBF">
        <w:rPr>
          <w:rFonts w:ascii="Garamond" w:hAnsi="Garamond"/>
          <w:b/>
          <w:sz w:val="18"/>
          <w:szCs w:val="18"/>
        </w:rPr>
        <w:t xml:space="preserve"> 38</w:t>
      </w:r>
    </w:p>
    <w:p w14:paraId="6A5E0DC5" w14:textId="77777777" w:rsidR="0038321D" w:rsidRPr="00563BBF" w:rsidRDefault="0038321D" w:rsidP="00563BBF">
      <w:pPr>
        <w:jc w:val="both"/>
        <w:rPr>
          <w:rFonts w:ascii="Garamond" w:hAnsi="Garamond"/>
          <w:b/>
          <w:sz w:val="18"/>
          <w:szCs w:val="18"/>
        </w:rPr>
      </w:pPr>
    </w:p>
    <w:p w14:paraId="35433062" w14:textId="77777777" w:rsidR="0038321D" w:rsidRPr="00563BBF" w:rsidRDefault="0038321D" w:rsidP="00563BBF">
      <w:pPr>
        <w:jc w:val="both"/>
        <w:rPr>
          <w:rFonts w:ascii="Garamond" w:hAnsi="Garamond"/>
          <w:b/>
          <w:sz w:val="18"/>
          <w:szCs w:val="18"/>
        </w:rPr>
      </w:pPr>
      <w:r w:rsidRPr="00563BBF">
        <w:rPr>
          <w:rFonts w:ascii="Garamond" w:hAnsi="Garamond"/>
          <w:b/>
          <w:sz w:val="18"/>
          <w:szCs w:val="18"/>
        </w:rPr>
        <w:t>Consuntivo spese 1/5/2012 – 30/4/2013</w:t>
      </w:r>
      <w:r w:rsidR="001D35DE" w:rsidRPr="00563BBF">
        <w:rPr>
          <w:rFonts w:ascii="Garamond" w:hAnsi="Garamond"/>
          <w:b/>
          <w:sz w:val="18"/>
          <w:szCs w:val="18"/>
        </w:rPr>
        <w:t>:</w:t>
      </w:r>
      <w:r w:rsidR="00847D0F" w:rsidRPr="00563BBF">
        <w:rPr>
          <w:rFonts w:ascii="Garamond" w:hAnsi="Garamond"/>
          <w:b/>
          <w:sz w:val="18"/>
          <w:szCs w:val="18"/>
        </w:rPr>
        <w:t xml:space="preserve"> </w:t>
      </w:r>
      <w:r w:rsidRPr="00563BBF">
        <w:rPr>
          <w:rFonts w:ascii="Garamond" w:hAnsi="Garamond"/>
          <w:b/>
          <w:sz w:val="18"/>
          <w:szCs w:val="18"/>
        </w:rPr>
        <w:t>Euro 105000</w:t>
      </w:r>
    </w:p>
    <w:p w14:paraId="6DA3F611" w14:textId="77777777" w:rsidR="0038321D" w:rsidRPr="00563BBF" w:rsidRDefault="0038321D" w:rsidP="00563BBF">
      <w:pPr>
        <w:jc w:val="both"/>
        <w:rPr>
          <w:rFonts w:ascii="Garamond" w:hAnsi="Garamond"/>
          <w:b/>
          <w:sz w:val="18"/>
          <w:szCs w:val="18"/>
        </w:rPr>
      </w:pPr>
      <w:r w:rsidRPr="00563BBF">
        <w:rPr>
          <w:rFonts w:ascii="Garamond" w:hAnsi="Garamond"/>
          <w:b/>
          <w:sz w:val="18"/>
          <w:szCs w:val="18"/>
        </w:rPr>
        <w:t>Consuntivo spese 1/5/2013 – 30/4/2014</w:t>
      </w:r>
      <w:r w:rsidR="001D35DE" w:rsidRPr="00563BBF">
        <w:rPr>
          <w:rFonts w:ascii="Garamond" w:hAnsi="Garamond"/>
          <w:b/>
          <w:sz w:val="18"/>
          <w:szCs w:val="18"/>
        </w:rPr>
        <w:t>:</w:t>
      </w:r>
      <w:r w:rsidR="00847D0F" w:rsidRPr="00563BBF">
        <w:rPr>
          <w:rFonts w:ascii="Garamond" w:hAnsi="Garamond"/>
          <w:b/>
          <w:sz w:val="18"/>
          <w:szCs w:val="18"/>
        </w:rPr>
        <w:t xml:space="preserve"> </w:t>
      </w:r>
      <w:r w:rsidRPr="00563BBF">
        <w:rPr>
          <w:rFonts w:ascii="Garamond" w:hAnsi="Garamond"/>
          <w:b/>
          <w:sz w:val="18"/>
          <w:szCs w:val="18"/>
        </w:rPr>
        <w:t>Euro 111000</w:t>
      </w:r>
    </w:p>
    <w:p w14:paraId="4623DB8B" w14:textId="77777777" w:rsidR="0038321D" w:rsidRPr="00563BBF" w:rsidRDefault="0038321D" w:rsidP="00563BBF">
      <w:pPr>
        <w:jc w:val="both"/>
        <w:rPr>
          <w:rFonts w:ascii="Garamond" w:hAnsi="Garamond"/>
          <w:b/>
          <w:sz w:val="18"/>
          <w:szCs w:val="18"/>
        </w:rPr>
      </w:pPr>
      <w:r w:rsidRPr="00563BBF">
        <w:rPr>
          <w:rFonts w:ascii="Garamond" w:hAnsi="Garamond"/>
          <w:b/>
          <w:sz w:val="18"/>
          <w:szCs w:val="18"/>
        </w:rPr>
        <w:t>Consuntivo spese 1/5/2014 – 30/4/2015</w:t>
      </w:r>
      <w:r w:rsidR="001D35DE" w:rsidRPr="00563BBF">
        <w:rPr>
          <w:rFonts w:ascii="Garamond" w:hAnsi="Garamond"/>
          <w:b/>
          <w:sz w:val="18"/>
          <w:szCs w:val="18"/>
        </w:rPr>
        <w:t>:</w:t>
      </w:r>
      <w:r w:rsidR="00847D0F" w:rsidRPr="00563BBF">
        <w:rPr>
          <w:rFonts w:ascii="Garamond" w:hAnsi="Garamond"/>
          <w:b/>
          <w:sz w:val="18"/>
          <w:szCs w:val="18"/>
        </w:rPr>
        <w:t xml:space="preserve"> </w:t>
      </w:r>
      <w:r w:rsidRPr="00563BBF">
        <w:rPr>
          <w:rFonts w:ascii="Garamond" w:hAnsi="Garamond"/>
          <w:b/>
          <w:sz w:val="18"/>
          <w:szCs w:val="18"/>
        </w:rPr>
        <w:t>Euro 115000</w:t>
      </w:r>
    </w:p>
    <w:p w14:paraId="68AA3697" w14:textId="77777777" w:rsidR="0038321D" w:rsidRPr="00563BBF" w:rsidRDefault="0038321D" w:rsidP="00563BBF">
      <w:pPr>
        <w:jc w:val="both"/>
        <w:rPr>
          <w:rFonts w:ascii="Garamond" w:hAnsi="Garamond"/>
          <w:b/>
          <w:sz w:val="18"/>
          <w:szCs w:val="18"/>
        </w:rPr>
      </w:pPr>
      <w:r w:rsidRPr="00563BBF">
        <w:rPr>
          <w:rFonts w:ascii="Garamond" w:hAnsi="Garamond"/>
          <w:b/>
          <w:sz w:val="18"/>
          <w:szCs w:val="18"/>
        </w:rPr>
        <w:t>Preventivo spese 1/5/2015 – 30/4/2016:</w:t>
      </w:r>
      <w:r w:rsidR="00847D0F" w:rsidRPr="00563BBF">
        <w:rPr>
          <w:rFonts w:ascii="Garamond" w:hAnsi="Garamond"/>
          <w:b/>
          <w:sz w:val="18"/>
          <w:szCs w:val="18"/>
        </w:rPr>
        <w:t xml:space="preserve"> </w:t>
      </w:r>
      <w:r w:rsidRPr="00563BBF">
        <w:rPr>
          <w:rFonts w:ascii="Garamond" w:hAnsi="Garamond"/>
          <w:b/>
          <w:sz w:val="18"/>
          <w:szCs w:val="18"/>
        </w:rPr>
        <w:t>Euro 120000</w:t>
      </w:r>
    </w:p>
    <w:p w14:paraId="64FD298D" w14:textId="77777777" w:rsidR="0038321D" w:rsidRPr="00563BBF" w:rsidRDefault="0038321D" w:rsidP="00563BBF">
      <w:pPr>
        <w:jc w:val="both"/>
        <w:rPr>
          <w:rFonts w:ascii="Garamond" w:hAnsi="Garamond"/>
          <w:b/>
          <w:sz w:val="18"/>
          <w:szCs w:val="18"/>
        </w:rPr>
      </w:pPr>
    </w:p>
    <w:p w14:paraId="5F2FF93C" w14:textId="77777777" w:rsidR="0038321D" w:rsidRPr="00563BBF" w:rsidRDefault="0038321D" w:rsidP="00563BBF">
      <w:pPr>
        <w:jc w:val="both"/>
        <w:rPr>
          <w:rFonts w:ascii="Garamond" w:hAnsi="Garamond"/>
          <w:sz w:val="18"/>
          <w:szCs w:val="18"/>
        </w:rPr>
      </w:pPr>
      <w:r w:rsidRPr="00563BBF">
        <w:rPr>
          <w:rFonts w:ascii="Garamond" w:hAnsi="Garamond"/>
          <w:sz w:val="18"/>
          <w:szCs w:val="18"/>
        </w:rPr>
        <w:t>Trattandosi di un primo incarico ho deciso di utilizzare come parametro di riferimento il preventivo di spese per il periodo 1/5/2015 – 30/4/2016, riservandomi di riconsiderare tale scelta in base all</w:t>
      </w:r>
      <w:r w:rsidR="001D35DE" w:rsidRPr="00563BBF">
        <w:rPr>
          <w:rFonts w:ascii="Garamond" w:hAnsi="Garamond"/>
          <w:sz w:val="18"/>
          <w:szCs w:val="18"/>
        </w:rPr>
        <w:t>’</w:t>
      </w:r>
      <w:r w:rsidRPr="00563BBF">
        <w:rPr>
          <w:rFonts w:ascii="Garamond" w:hAnsi="Garamond"/>
          <w:sz w:val="18"/>
          <w:szCs w:val="18"/>
        </w:rPr>
        <w:t>andamento delle spese nel corso del periodo.</w:t>
      </w:r>
    </w:p>
    <w:p w14:paraId="4E796C08" w14:textId="77777777" w:rsidR="0038321D" w:rsidRPr="00563BBF" w:rsidRDefault="0038321D" w:rsidP="00563BBF">
      <w:pPr>
        <w:jc w:val="both"/>
        <w:rPr>
          <w:rFonts w:ascii="Garamond" w:hAnsi="Garamond"/>
          <w:sz w:val="18"/>
          <w:szCs w:val="18"/>
        </w:rPr>
      </w:pPr>
      <w:r w:rsidRPr="00563BBF">
        <w:rPr>
          <w:rFonts w:ascii="Garamond" w:hAnsi="Garamond"/>
          <w:sz w:val="18"/>
          <w:szCs w:val="18"/>
        </w:rPr>
        <w:t>Ho deciso inoltre di definire la significatività complessiva sulla base dell</w:t>
      </w:r>
      <w:r w:rsidR="001D35DE" w:rsidRPr="00563BBF">
        <w:rPr>
          <w:rFonts w:ascii="Garamond" w:hAnsi="Garamond"/>
          <w:sz w:val="18"/>
          <w:szCs w:val="18"/>
        </w:rPr>
        <w:t>’</w:t>
      </w:r>
      <w:r w:rsidRPr="00563BBF">
        <w:rPr>
          <w:rFonts w:ascii="Garamond" w:hAnsi="Garamond"/>
          <w:sz w:val="18"/>
          <w:szCs w:val="18"/>
        </w:rPr>
        <w:t>1,5% del parametro-</w:t>
      </w:r>
    </w:p>
    <w:p w14:paraId="233244B4" w14:textId="77777777" w:rsidR="0038321D" w:rsidRPr="00563BBF" w:rsidRDefault="0038321D" w:rsidP="00563BBF">
      <w:pPr>
        <w:jc w:val="both"/>
        <w:rPr>
          <w:rFonts w:ascii="Garamond" w:hAnsi="Garamond"/>
          <w:b/>
          <w:sz w:val="18"/>
          <w:szCs w:val="18"/>
        </w:rPr>
      </w:pPr>
      <w:r w:rsidRPr="00563BBF">
        <w:rPr>
          <w:rFonts w:ascii="Garamond" w:hAnsi="Garamond"/>
          <w:b/>
          <w:sz w:val="18"/>
          <w:szCs w:val="18"/>
        </w:rPr>
        <w:t>Significatività complessiva: 120000*1,5% = 1800</w:t>
      </w:r>
    </w:p>
    <w:p w14:paraId="5A82600A" w14:textId="77777777" w:rsidR="0038321D" w:rsidRPr="00563BBF" w:rsidRDefault="0038321D" w:rsidP="00563BBF">
      <w:pPr>
        <w:jc w:val="both"/>
        <w:rPr>
          <w:rFonts w:ascii="Garamond" w:hAnsi="Garamond"/>
          <w:b/>
          <w:sz w:val="18"/>
          <w:szCs w:val="18"/>
        </w:rPr>
      </w:pPr>
      <w:r w:rsidRPr="00563BBF">
        <w:rPr>
          <w:rFonts w:ascii="Garamond" w:hAnsi="Garamond"/>
          <w:b/>
          <w:sz w:val="18"/>
          <w:szCs w:val="18"/>
        </w:rPr>
        <w:t>Significatività operativa: 70% significatività complessiva: 1800*70%= 1260</w:t>
      </w:r>
    </w:p>
    <w:p w14:paraId="56AB57BE" w14:textId="77777777" w:rsidR="0038321D" w:rsidRPr="00563BBF" w:rsidRDefault="0038321D" w:rsidP="00563BBF">
      <w:pPr>
        <w:jc w:val="both"/>
        <w:rPr>
          <w:rFonts w:ascii="Garamond" w:hAnsi="Garamond"/>
          <w:b/>
          <w:sz w:val="18"/>
          <w:szCs w:val="18"/>
        </w:rPr>
      </w:pPr>
      <w:r w:rsidRPr="00563BBF">
        <w:rPr>
          <w:rFonts w:ascii="Garamond" w:hAnsi="Garamond"/>
          <w:b/>
          <w:sz w:val="18"/>
          <w:szCs w:val="18"/>
        </w:rPr>
        <w:t>Errore trascurabile: 10% significatività operativa: 1260*10%=126</w:t>
      </w:r>
    </w:p>
    <w:p w14:paraId="0651F463" w14:textId="77777777" w:rsidR="0038321D" w:rsidRPr="00563BBF" w:rsidRDefault="0038321D" w:rsidP="00563BBF">
      <w:pPr>
        <w:jc w:val="both"/>
        <w:rPr>
          <w:rFonts w:ascii="Garamond" w:hAnsi="Garamond"/>
          <w:b/>
          <w:sz w:val="18"/>
          <w:szCs w:val="18"/>
        </w:rPr>
      </w:pPr>
    </w:p>
    <w:p w14:paraId="11191DB5" w14:textId="77777777" w:rsidR="0038321D" w:rsidRPr="00563BBF" w:rsidRDefault="0038321D" w:rsidP="00563BBF">
      <w:pPr>
        <w:jc w:val="both"/>
        <w:rPr>
          <w:rFonts w:ascii="Garamond" w:hAnsi="Garamond"/>
          <w:b/>
          <w:i/>
          <w:sz w:val="18"/>
          <w:szCs w:val="18"/>
        </w:rPr>
      </w:pPr>
      <w:r w:rsidRPr="00563BBF">
        <w:rPr>
          <w:rFonts w:ascii="Garamond" w:hAnsi="Garamond"/>
          <w:b/>
          <w:sz w:val="18"/>
          <w:szCs w:val="18"/>
        </w:rPr>
        <w:t>Il revisore</w:t>
      </w:r>
    </w:p>
    <w:p w14:paraId="0B9574E2" w14:textId="77777777" w:rsidR="0038321D" w:rsidRPr="00563BBF" w:rsidRDefault="0038321D" w:rsidP="00563BBF">
      <w:pPr>
        <w:jc w:val="both"/>
        <w:rPr>
          <w:rFonts w:ascii="Garamond" w:hAnsi="Garamond"/>
          <w:i/>
          <w:sz w:val="18"/>
          <w:szCs w:val="18"/>
        </w:rPr>
      </w:pPr>
      <w:r w:rsidRPr="00563BBF">
        <w:rPr>
          <w:rFonts w:ascii="Garamond" w:hAnsi="Garamond"/>
          <w:i/>
          <w:sz w:val="18"/>
          <w:szCs w:val="18"/>
        </w:rPr>
        <w:t>Nome e cognome</w:t>
      </w:r>
    </w:p>
    <w:p w14:paraId="7FB1CA8E" w14:textId="77777777" w:rsidR="0038321D" w:rsidRPr="00563BBF" w:rsidRDefault="0038321D" w:rsidP="00563BBF">
      <w:pPr>
        <w:jc w:val="both"/>
        <w:rPr>
          <w:rFonts w:ascii="Garamond" w:hAnsi="Garamond"/>
          <w:b/>
          <w:sz w:val="18"/>
          <w:szCs w:val="18"/>
        </w:rPr>
      </w:pPr>
      <w:r w:rsidRPr="00563BBF">
        <w:rPr>
          <w:rFonts w:ascii="Garamond" w:hAnsi="Garamond"/>
          <w:b/>
          <w:sz w:val="18"/>
          <w:szCs w:val="18"/>
        </w:rPr>
        <w:t>Data</w:t>
      </w:r>
    </w:p>
    <w:p w14:paraId="62B49C39" w14:textId="77777777" w:rsidR="0038321D" w:rsidRPr="00563BBF" w:rsidRDefault="0038321D" w:rsidP="00563BBF">
      <w:pPr>
        <w:jc w:val="both"/>
        <w:rPr>
          <w:rFonts w:ascii="Garamond" w:hAnsi="Garamond"/>
          <w:b/>
          <w:sz w:val="18"/>
          <w:szCs w:val="18"/>
        </w:rPr>
      </w:pPr>
    </w:p>
    <w:p w14:paraId="45DA339D" w14:textId="77777777" w:rsidR="00563BBF" w:rsidRDefault="00563BBF" w:rsidP="00563BBF">
      <w:pPr>
        <w:jc w:val="both"/>
        <w:rPr>
          <w:rFonts w:ascii="Garamond" w:hAnsi="Garamond"/>
          <w:b/>
          <w:sz w:val="18"/>
          <w:szCs w:val="18"/>
        </w:rPr>
        <w:sectPr w:rsidR="00563BBF" w:rsidSect="00EA52D2">
          <w:footnotePr>
            <w:numRestart w:val="eachSect"/>
          </w:footnotePr>
          <w:pgSz w:w="9620" w:h="13600"/>
          <w:pgMar w:top="1418" w:right="1701" w:bottom="1701" w:left="1134" w:header="709" w:footer="709" w:gutter="0"/>
          <w:cols w:space="708"/>
          <w:titlePg/>
          <w:docGrid w:linePitch="360"/>
        </w:sectPr>
      </w:pPr>
    </w:p>
    <w:p w14:paraId="5EFAE001" w14:textId="02032F58" w:rsidR="0038321D" w:rsidRPr="00A62B3C" w:rsidRDefault="0038321D" w:rsidP="00A62B3C">
      <w:pPr>
        <w:pStyle w:val="Default"/>
        <w:jc w:val="right"/>
        <w:rPr>
          <w:rFonts w:ascii="Garamond" w:hAnsi="Garamond"/>
          <w:b/>
          <w:bCs/>
          <w:caps/>
          <w:color w:val="185238"/>
        </w:rPr>
      </w:pPr>
      <w:r w:rsidRPr="00A62B3C">
        <w:rPr>
          <w:rFonts w:ascii="Garamond" w:hAnsi="Garamond"/>
          <w:b/>
          <w:bCs/>
          <w:caps/>
          <w:color w:val="185238"/>
        </w:rPr>
        <w:t>A</w:t>
      </w:r>
      <w:r w:rsidR="00A62B3C" w:rsidRPr="00A62B3C">
        <w:rPr>
          <w:rFonts w:ascii="Garamond" w:hAnsi="Garamond"/>
          <w:b/>
          <w:bCs/>
          <w:color w:val="185238"/>
        </w:rPr>
        <w:t>llegato</w:t>
      </w:r>
      <w:r w:rsidRPr="00A62B3C">
        <w:rPr>
          <w:rFonts w:ascii="Garamond" w:hAnsi="Garamond"/>
          <w:b/>
          <w:bCs/>
          <w:caps/>
          <w:color w:val="185238"/>
        </w:rPr>
        <w:t xml:space="preserve"> 2.2.2</w:t>
      </w:r>
      <w:r w:rsidR="00862439">
        <w:rPr>
          <w:rFonts w:ascii="Garamond" w:hAnsi="Garamond"/>
          <w:b/>
          <w:bCs/>
          <w:caps/>
          <w:color w:val="185238"/>
        </w:rPr>
        <w:t>.</w:t>
      </w:r>
    </w:p>
    <w:p w14:paraId="59707BA0" w14:textId="77777777" w:rsidR="0038321D" w:rsidRPr="008A3E5A" w:rsidRDefault="0038321D" w:rsidP="008A3E5A">
      <w:pPr>
        <w:pStyle w:val="Default"/>
        <w:ind w:left="4248" w:firstLine="708"/>
        <w:jc w:val="both"/>
        <w:rPr>
          <w:rFonts w:ascii="Garamond" w:hAnsi="Garamond" w:cs="Times New Roman"/>
          <w:b/>
          <w:bCs/>
          <w:caps/>
          <w:color w:val="auto"/>
          <w:sz w:val="18"/>
          <w:szCs w:val="18"/>
        </w:rPr>
      </w:pPr>
    </w:p>
    <w:p w14:paraId="4B438D3B" w14:textId="77777777" w:rsidR="0038321D" w:rsidRPr="008A3E5A" w:rsidRDefault="0038321D" w:rsidP="008A3E5A">
      <w:pPr>
        <w:pStyle w:val="Default"/>
        <w:ind w:firstLine="5"/>
        <w:jc w:val="center"/>
        <w:rPr>
          <w:rFonts w:ascii="Garamond" w:hAnsi="Garamond" w:cs="Times New Roman"/>
          <w:b/>
          <w:bCs/>
          <w:caps/>
          <w:color w:val="auto"/>
          <w:sz w:val="18"/>
          <w:szCs w:val="18"/>
        </w:rPr>
      </w:pPr>
      <w:r w:rsidRPr="008A3E5A">
        <w:rPr>
          <w:rFonts w:ascii="Garamond" w:hAnsi="Garamond"/>
          <w:b/>
          <w:sz w:val="18"/>
          <w:szCs w:val="18"/>
        </w:rPr>
        <w:t>MEMORANDUM DI STRATEGIA GENERALE</w:t>
      </w:r>
      <w:r w:rsidR="006758EB" w:rsidRPr="00ED0DE3">
        <w:rPr>
          <w:rStyle w:val="Rimandonotaapidipagina"/>
          <w:rFonts w:ascii="Garamond" w:hAnsi="Garamond"/>
          <w:b/>
          <w:bCs/>
          <w:position w:val="6"/>
          <w:sz w:val="18"/>
          <w:szCs w:val="18"/>
          <w:vertAlign w:val="baseline"/>
        </w:rPr>
        <w:footnoteReference w:customMarkFollows="1" w:id="11"/>
        <w:sym w:font="Symbol" w:char="F02A"/>
      </w:r>
    </w:p>
    <w:p w14:paraId="798DDDAE" w14:textId="77777777" w:rsidR="0038321D" w:rsidRPr="008A3E5A" w:rsidRDefault="0038321D" w:rsidP="008A3E5A">
      <w:pPr>
        <w:pStyle w:val="Default"/>
        <w:ind w:left="4248" w:firstLine="708"/>
        <w:jc w:val="both"/>
        <w:rPr>
          <w:rFonts w:ascii="Garamond" w:hAnsi="Garamond"/>
          <w:sz w:val="18"/>
          <w:szCs w:val="18"/>
        </w:rPr>
      </w:pPr>
    </w:p>
    <w:p w14:paraId="527E66D4" w14:textId="77777777" w:rsidR="0038321D" w:rsidRPr="008A3E5A" w:rsidRDefault="0038321D" w:rsidP="008A3E5A">
      <w:pPr>
        <w:jc w:val="both"/>
        <w:rPr>
          <w:rFonts w:ascii="Garamond" w:hAnsi="Garamond"/>
          <w:i/>
          <w:sz w:val="18"/>
          <w:szCs w:val="18"/>
        </w:rPr>
      </w:pPr>
      <w:r w:rsidRPr="008A3E5A">
        <w:rPr>
          <w:rFonts w:ascii="Garamond" w:hAnsi="Garamond"/>
          <w:i/>
          <w:sz w:val="18"/>
          <w:szCs w:val="18"/>
        </w:rPr>
        <w:t>Modalità di compilazione</w:t>
      </w:r>
    </w:p>
    <w:p w14:paraId="563BAE5A" w14:textId="77777777" w:rsidR="0038321D" w:rsidRPr="008A3E5A" w:rsidRDefault="0038321D" w:rsidP="008A3E5A">
      <w:pPr>
        <w:widowControl w:val="0"/>
        <w:tabs>
          <w:tab w:val="left" w:pos="357"/>
        </w:tabs>
        <w:autoSpaceDE w:val="0"/>
        <w:autoSpaceDN w:val="0"/>
        <w:adjustRightInd w:val="0"/>
        <w:jc w:val="both"/>
        <w:rPr>
          <w:rFonts w:ascii="Garamond" w:hAnsi="Garamond"/>
          <w:sz w:val="18"/>
          <w:szCs w:val="18"/>
        </w:rPr>
      </w:pPr>
      <w:r w:rsidRPr="008A3E5A">
        <w:rPr>
          <w:rFonts w:ascii="Garamond" w:hAnsi="Garamond"/>
          <w:sz w:val="18"/>
          <w:szCs w:val="18"/>
        </w:rPr>
        <w:t>La tabella riporta un ampio numero di aspetti e circostanze normalmente considerati</w:t>
      </w:r>
      <w:r w:rsidR="00847D0F" w:rsidRPr="008A3E5A">
        <w:rPr>
          <w:rFonts w:ascii="Garamond" w:hAnsi="Garamond"/>
          <w:sz w:val="18"/>
          <w:szCs w:val="18"/>
        </w:rPr>
        <w:t xml:space="preserve"> </w:t>
      </w:r>
      <w:r w:rsidRPr="008A3E5A">
        <w:rPr>
          <w:rFonts w:ascii="Garamond" w:hAnsi="Garamond"/>
          <w:sz w:val="18"/>
          <w:szCs w:val="18"/>
        </w:rPr>
        <w:t>nella stesura del memorandum. Taluni di tali aspetti potrebbero essere non applicabili o non rilevanti in alcune circostanze. Il revisore, inoltre, aggiunge gli eventuali altri aspetti che, secondo il proprio giudizio professionale, sono rilevanti per il caso concreto.</w:t>
      </w:r>
    </w:p>
    <w:p w14:paraId="4A9C9CA5" w14:textId="77777777" w:rsidR="0038321D" w:rsidRDefault="0038321D" w:rsidP="008A3E5A">
      <w:pPr>
        <w:widowControl w:val="0"/>
        <w:tabs>
          <w:tab w:val="left" w:pos="357"/>
        </w:tabs>
        <w:autoSpaceDE w:val="0"/>
        <w:autoSpaceDN w:val="0"/>
        <w:adjustRightInd w:val="0"/>
        <w:jc w:val="both"/>
        <w:rPr>
          <w:rFonts w:ascii="Garamond" w:hAnsi="Garamond"/>
          <w:sz w:val="18"/>
          <w:szCs w:val="18"/>
        </w:rPr>
      </w:pPr>
      <w:r w:rsidRPr="008A3E5A">
        <w:rPr>
          <w:rFonts w:ascii="Garamond" w:hAnsi="Garamond"/>
          <w:sz w:val="18"/>
          <w:szCs w:val="18"/>
        </w:rPr>
        <w:t>Utilizzare il contenuto della tabella sottostante sostituendo il contenuto della colonna “Possibile contenuto” con le informazioni ed i commenti del revisore ritenuti pertinenti alle specifiche circostanze dell</w:t>
      </w:r>
      <w:r w:rsidR="001D35DE" w:rsidRPr="008A3E5A">
        <w:rPr>
          <w:rFonts w:ascii="Garamond" w:hAnsi="Garamond"/>
          <w:sz w:val="18"/>
          <w:szCs w:val="18"/>
        </w:rPr>
        <w:t>’</w:t>
      </w:r>
      <w:r w:rsidRPr="008A3E5A">
        <w:rPr>
          <w:rFonts w:ascii="Garamond" w:hAnsi="Garamond"/>
          <w:sz w:val="18"/>
          <w:szCs w:val="18"/>
        </w:rPr>
        <w:t>incarico.</w:t>
      </w:r>
    </w:p>
    <w:p w14:paraId="753239A2" w14:textId="77777777" w:rsidR="008A3E5A" w:rsidRPr="008A3E5A" w:rsidRDefault="008A3E5A" w:rsidP="008A3E5A">
      <w:pPr>
        <w:widowControl w:val="0"/>
        <w:tabs>
          <w:tab w:val="left" w:pos="357"/>
        </w:tabs>
        <w:autoSpaceDE w:val="0"/>
        <w:autoSpaceDN w:val="0"/>
        <w:adjustRightInd w:val="0"/>
        <w:jc w:val="both"/>
        <w:rPr>
          <w:rFonts w:ascii="Garamond" w:hAnsi="Garamond"/>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376"/>
        <w:gridCol w:w="4625"/>
      </w:tblGrid>
      <w:tr w:rsidR="0038321D" w:rsidRPr="008A3E5A" w14:paraId="456309E1" w14:textId="77777777" w:rsidTr="009D425E">
        <w:trPr>
          <w:cantSplit/>
        </w:trPr>
        <w:tc>
          <w:tcPr>
            <w:tcW w:w="2376" w:type="dxa"/>
            <w:tcBorders>
              <w:top w:val="single" w:sz="4" w:space="0" w:color="auto"/>
            </w:tcBorders>
            <w:vAlign w:val="center"/>
          </w:tcPr>
          <w:p w14:paraId="22D9F7EF" w14:textId="77777777" w:rsidR="0038321D" w:rsidRPr="008A3E5A" w:rsidRDefault="0038321D" w:rsidP="008A3E5A">
            <w:pPr>
              <w:spacing w:after="100"/>
              <w:rPr>
                <w:rFonts w:ascii="Garamond" w:hAnsi="Garamond"/>
                <w:sz w:val="18"/>
                <w:szCs w:val="18"/>
                <w:lang w:val="en-GB"/>
              </w:rPr>
            </w:pPr>
            <w:r w:rsidRPr="008A3E5A">
              <w:rPr>
                <w:rFonts w:ascii="Garamond" w:hAnsi="Garamond"/>
                <w:b/>
                <w:sz w:val="18"/>
                <w:szCs w:val="18"/>
                <w:lang w:val="en-GB"/>
              </w:rPr>
              <w:t>Paragrafo</w:t>
            </w:r>
          </w:p>
        </w:tc>
        <w:tc>
          <w:tcPr>
            <w:tcW w:w="4625" w:type="dxa"/>
            <w:tcBorders>
              <w:top w:val="single" w:sz="4" w:space="0" w:color="auto"/>
            </w:tcBorders>
          </w:tcPr>
          <w:p w14:paraId="1F095DDF" w14:textId="77777777" w:rsidR="0038321D" w:rsidRPr="008A3E5A" w:rsidRDefault="0038321D" w:rsidP="008A3E5A">
            <w:pPr>
              <w:spacing w:after="100"/>
              <w:jc w:val="center"/>
              <w:rPr>
                <w:rFonts w:ascii="Garamond" w:hAnsi="Garamond"/>
                <w:b/>
                <w:sz w:val="18"/>
                <w:szCs w:val="18"/>
              </w:rPr>
            </w:pPr>
            <w:r w:rsidRPr="008A3E5A">
              <w:rPr>
                <w:rFonts w:ascii="Garamond" w:hAnsi="Garamond"/>
                <w:b/>
                <w:sz w:val="18"/>
                <w:szCs w:val="18"/>
              </w:rPr>
              <w:t xml:space="preserve">Possibile contenuto </w:t>
            </w:r>
          </w:p>
        </w:tc>
      </w:tr>
      <w:tr w:rsidR="0038321D" w:rsidRPr="008A3E5A" w14:paraId="5094D73E" w14:textId="77777777" w:rsidTr="009D425E">
        <w:trPr>
          <w:cantSplit/>
        </w:trPr>
        <w:tc>
          <w:tcPr>
            <w:tcW w:w="2376" w:type="dxa"/>
            <w:vAlign w:val="center"/>
          </w:tcPr>
          <w:p w14:paraId="037EDCBA" w14:textId="77777777" w:rsidR="0038321D" w:rsidRPr="008A3E5A" w:rsidRDefault="0038321D" w:rsidP="008A3E5A">
            <w:pPr>
              <w:widowControl w:val="0"/>
              <w:rPr>
                <w:rFonts w:ascii="Garamond" w:hAnsi="Garamond"/>
                <w:b/>
                <w:sz w:val="18"/>
                <w:szCs w:val="18"/>
              </w:rPr>
            </w:pPr>
            <w:r w:rsidRPr="008A3E5A">
              <w:rPr>
                <w:rFonts w:ascii="Garamond" w:hAnsi="Garamond"/>
                <w:b/>
                <w:sz w:val="18"/>
                <w:szCs w:val="18"/>
              </w:rPr>
              <w:t>Obiettivi dell</w:t>
            </w:r>
            <w:r w:rsidR="001D35DE" w:rsidRPr="008A3E5A">
              <w:rPr>
                <w:rFonts w:ascii="Garamond" w:hAnsi="Garamond"/>
                <w:b/>
                <w:sz w:val="18"/>
                <w:szCs w:val="18"/>
              </w:rPr>
              <w:t>’</w:t>
            </w:r>
            <w:r w:rsidRPr="008A3E5A">
              <w:rPr>
                <w:rFonts w:ascii="Garamond" w:hAnsi="Garamond"/>
                <w:b/>
                <w:sz w:val="18"/>
                <w:szCs w:val="18"/>
              </w:rPr>
              <w:t>incarico</w:t>
            </w:r>
          </w:p>
        </w:tc>
        <w:tc>
          <w:tcPr>
            <w:tcW w:w="4625" w:type="dxa"/>
          </w:tcPr>
          <w:p w14:paraId="34E672D5" w14:textId="77777777" w:rsidR="0038321D" w:rsidRPr="008A3E5A" w:rsidRDefault="0038321D" w:rsidP="000E5437">
            <w:pPr>
              <w:widowControl w:val="0"/>
              <w:rPr>
                <w:rFonts w:ascii="Garamond" w:hAnsi="Garamond"/>
                <w:sz w:val="18"/>
                <w:szCs w:val="18"/>
              </w:rPr>
            </w:pPr>
            <w:r w:rsidRPr="008A3E5A">
              <w:rPr>
                <w:rFonts w:ascii="Garamond" w:hAnsi="Garamond"/>
                <w:sz w:val="18"/>
                <w:szCs w:val="18"/>
              </w:rPr>
              <w:t xml:space="preserve">Indicazione del revisore legale </w:t>
            </w:r>
          </w:p>
          <w:p w14:paraId="07D0361D" w14:textId="77777777" w:rsidR="0038321D" w:rsidRPr="008A3E5A" w:rsidRDefault="0038321D" w:rsidP="000E5437">
            <w:pPr>
              <w:widowControl w:val="0"/>
              <w:rPr>
                <w:rFonts w:ascii="Garamond" w:hAnsi="Garamond"/>
                <w:sz w:val="18"/>
                <w:szCs w:val="18"/>
              </w:rPr>
            </w:pPr>
            <w:r w:rsidRPr="008A3E5A">
              <w:rPr>
                <w:rFonts w:ascii="Garamond" w:hAnsi="Garamond"/>
                <w:sz w:val="18"/>
                <w:szCs w:val="18"/>
              </w:rPr>
              <w:t>Indicazione del quadro normativo di riferimento</w:t>
            </w:r>
          </w:p>
          <w:p w14:paraId="59B8BD1E" w14:textId="77777777" w:rsidR="0038321D" w:rsidRPr="008A3E5A" w:rsidRDefault="0038321D" w:rsidP="000E5437">
            <w:pPr>
              <w:widowControl w:val="0"/>
              <w:rPr>
                <w:rFonts w:ascii="Garamond" w:hAnsi="Garamond"/>
                <w:sz w:val="18"/>
                <w:szCs w:val="18"/>
              </w:rPr>
            </w:pPr>
            <w:r w:rsidRPr="008A3E5A">
              <w:rPr>
                <w:rFonts w:ascii="Garamond" w:hAnsi="Garamond"/>
                <w:sz w:val="18"/>
                <w:szCs w:val="18"/>
              </w:rPr>
              <w:t xml:space="preserve">Indicazione del fatto che si tratta di un incarico di </w:t>
            </w:r>
            <w:r w:rsidRPr="008A3E5A">
              <w:rPr>
                <w:rFonts w:ascii="Garamond" w:hAnsi="Garamond"/>
                <w:i/>
                <w:sz w:val="18"/>
                <w:szCs w:val="18"/>
              </w:rPr>
              <w:t>assurance</w:t>
            </w:r>
            <w:r w:rsidRPr="008A3E5A">
              <w:rPr>
                <w:rFonts w:ascii="Garamond" w:hAnsi="Garamond"/>
                <w:sz w:val="18"/>
                <w:szCs w:val="18"/>
              </w:rPr>
              <w:t xml:space="preserve"> di sicurezza limitata</w:t>
            </w:r>
          </w:p>
          <w:p w14:paraId="1F3C05C9" w14:textId="77777777" w:rsidR="0038321D" w:rsidRPr="008A3E5A" w:rsidRDefault="0038321D" w:rsidP="000E5437">
            <w:pPr>
              <w:widowControl w:val="0"/>
              <w:rPr>
                <w:rFonts w:ascii="Garamond" w:hAnsi="Garamond"/>
                <w:sz w:val="18"/>
                <w:szCs w:val="18"/>
              </w:rPr>
            </w:pPr>
            <w:r w:rsidRPr="008A3E5A">
              <w:rPr>
                <w:rFonts w:ascii="Garamond" w:hAnsi="Garamond"/>
                <w:sz w:val="18"/>
                <w:szCs w:val="18"/>
              </w:rPr>
              <w:t>Indicazione dei principi di revisione di riferimento</w:t>
            </w:r>
          </w:p>
          <w:p w14:paraId="5CB6BA59" w14:textId="77777777" w:rsidR="0038321D" w:rsidRPr="008A3E5A" w:rsidRDefault="0038321D" w:rsidP="000E5437">
            <w:pPr>
              <w:widowControl w:val="0"/>
              <w:rPr>
                <w:rFonts w:ascii="Garamond" w:hAnsi="Garamond"/>
                <w:sz w:val="18"/>
                <w:szCs w:val="18"/>
              </w:rPr>
            </w:pPr>
            <w:r w:rsidRPr="008A3E5A">
              <w:rPr>
                <w:rFonts w:ascii="Garamond" w:hAnsi="Garamond"/>
                <w:sz w:val="18"/>
                <w:szCs w:val="18"/>
              </w:rPr>
              <w:t>Descrizione dei cambiamenti significativi nella normativa che possono avere un impatto significativo sull</w:t>
            </w:r>
            <w:r w:rsidR="001D35DE" w:rsidRPr="008A3E5A">
              <w:rPr>
                <w:rFonts w:ascii="Garamond" w:hAnsi="Garamond"/>
                <w:sz w:val="18"/>
                <w:szCs w:val="18"/>
              </w:rPr>
              <w:t>’</w:t>
            </w:r>
            <w:r w:rsidRPr="008A3E5A">
              <w:rPr>
                <w:rFonts w:ascii="Garamond" w:hAnsi="Garamond"/>
                <w:sz w:val="18"/>
                <w:szCs w:val="18"/>
              </w:rPr>
              <w:t>incarico</w:t>
            </w:r>
          </w:p>
          <w:p w14:paraId="6917C95D" w14:textId="77777777" w:rsidR="0038321D" w:rsidRPr="008A3E5A" w:rsidRDefault="0038321D" w:rsidP="000E5437">
            <w:pPr>
              <w:widowControl w:val="0"/>
              <w:rPr>
                <w:rFonts w:ascii="Garamond" w:hAnsi="Garamond"/>
                <w:sz w:val="18"/>
                <w:szCs w:val="18"/>
              </w:rPr>
            </w:pPr>
            <w:r w:rsidRPr="008A3E5A">
              <w:rPr>
                <w:rFonts w:ascii="Garamond" w:hAnsi="Garamond"/>
                <w:sz w:val="18"/>
                <w:szCs w:val="18"/>
              </w:rPr>
              <w:t>Indicare se si tratti di un nuovo incarico o la continuazione di un incarico precedente</w:t>
            </w:r>
          </w:p>
        </w:tc>
      </w:tr>
      <w:tr w:rsidR="0038321D" w:rsidRPr="008A3E5A" w14:paraId="73AA4C0A" w14:textId="77777777" w:rsidTr="009D425E">
        <w:trPr>
          <w:cantSplit/>
        </w:trPr>
        <w:tc>
          <w:tcPr>
            <w:tcW w:w="2376" w:type="dxa"/>
            <w:vAlign w:val="center"/>
          </w:tcPr>
          <w:p w14:paraId="791232EC" w14:textId="77777777" w:rsidR="0038321D" w:rsidRPr="008A3E5A" w:rsidRDefault="0038321D" w:rsidP="008A3E5A">
            <w:pPr>
              <w:widowControl w:val="0"/>
              <w:rPr>
                <w:rFonts w:ascii="Garamond" w:hAnsi="Garamond"/>
                <w:b/>
                <w:sz w:val="18"/>
                <w:szCs w:val="18"/>
              </w:rPr>
            </w:pPr>
            <w:r w:rsidRPr="008A3E5A">
              <w:rPr>
                <w:rFonts w:ascii="Garamond" w:hAnsi="Garamond"/>
                <w:b/>
                <w:sz w:val="18"/>
                <w:szCs w:val="18"/>
              </w:rPr>
              <w:t xml:space="preserve">Aspetti fondamentali </w:t>
            </w:r>
          </w:p>
        </w:tc>
        <w:tc>
          <w:tcPr>
            <w:tcW w:w="4625" w:type="dxa"/>
          </w:tcPr>
          <w:p w14:paraId="4A3879ED" w14:textId="77777777" w:rsidR="0038321D" w:rsidRPr="008A3E5A" w:rsidRDefault="0038321D" w:rsidP="000E5437">
            <w:pPr>
              <w:widowControl w:val="0"/>
              <w:rPr>
                <w:rFonts w:ascii="Garamond" w:hAnsi="Garamond"/>
                <w:sz w:val="18"/>
                <w:szCs w:val="18"/>
              </w:rPr>
            </w:pPr>
            <w:r w:rsidRPr="008A3E5A">
              <w:rPr>
                <w:rFonts w:ascii="Garamond" w:hAnsi="Garamond"/>
                <w:sz w:val="18"/>
                <w:szCs w:val="18"/>
              </w:rPr>
              <w:t>In caso di primo anno di incarico indicare in sintesi le informazioni sulle caratteristiche del condominio e della sua amministrazione ottenute in sede di accettazione dell</w:t>
            </w:r>
            <w:r w:rsidR="001D35DE" w:rsidRPr="008A3E5A">
              <w:rPr>
                <w:rFonts w:ascii="Garamond" w:hAnsi="Garamond"/>
                <w:sz w:val="18"/>
                <w:szCs w:val="18"/>
              </w:rPr>
              <w:t>’</w:t>
            </w:r>
            <w:r w:rsidRPr="008A3E5A">
              <w:rPr>
                <w:rFonts w:ascii="Garamond" w:hAnsi="Garamond"/>
                <w:sz w:val="18"/>
                <w:szCs w:val="18"/>
              </w:rPr>
              <w:t>incarico o, se esiste, dal precedente revisore. In caso di continuazione di un incarico precedente, descrizione dei cambiamenti intervenuti</w:t>
            </w:r>
            <w:r w:rsidR="00847D0F" w:rsidRPr="008A3E5A">
              <w:rPr>
                <w:rFonts w:ascii="Garamond" w:hAnsi="Garamond"/>
                <w:sz w:val="18"/>
                <w:szCs w:val="18"/>
              </w:rPr>
              <w:t xml:space="preserve"> </w:t>
            </w:r>
            <w:r w:rsidRPr="008A3E5A">
              <w:rPr>
                <w:rFonts w:ascii="Garamond" w:hAnsi="Garamond"/>
                <w:sz w:val="18"/>
                <w:szCs w:val="18"/>
              </w:rPr>
              <w:t>rispetto al precedente periodo, che potrebbero avere un impatto significativo sulla valutazione del rischio e sullo svolgimento dell</w:t>
            </w:r>
            <w:r w:rsidR="001D35DE" w:rsidRPr="008A3E5A">
              <w:rPr>
                <w:rFonts w:ascii="Garamond" w:hAnsi="Garamond"/>
                <w:sz w:val="18"/>
                <w:szCs w:val="18"/>
              </w:rPr>
              <w:t>’</w:t>
            </w:r>
            <w:r w:rsidRPr="008A3E5A">
              <w:rPr>
                <w:rFonts w:ascii="Garamond" w:hAnsi="Garamond"/>
                <w:sz w:val="18"/>
                <w:szCs w:val="18"/>
              </w:rPr>
              <w:t>incarico.</w:t>
            </w:r>
          </w:p>
        </w:tc>
      </w:tr>
      <w:tr w:rsidR="0038321D" w:rsidRPr="008A3E5A" w14:paraId="15B54761" w14:textId="77777777" w:rsidTr="009D425E">
        <w:trPr>
          <w:cantSplit/>
        </w:trPr>
        <w:tc>
          <w:tcPr>
            <w:tcW w:w="2376" w:type="dxa"/>
            <w:vAlign w:val="center"/>
          </w:tcPr>
          <w:p w14:paraId="67341EC1" w14:textId="77777777" w:rsidR="0038321D" w:rsidRPr="008A3E5A" w:rsidRDefault="0038321D" w:rsidP="008A3E5A">
            <w:pPr>
              <w:rPr>
                <w:rFonts w:ascii="Garamond" w:hAnsi="Garamond"/>
                <w:b/>
                <w:sz w:val="18"/>
                <w:szCs w:val="18"/>
              </w:rPr>
            </w:pPr>
            <w:r w:rsidRPr="008A3E5A">
              <w:rPr>
                <w:rFonts w:ascii="Garamond" w:hAnsi="Garamond"/>
                <w:b/>
                <w:sz w:val="18"/>
                <w:szCs w:val="18"/>
              </w:rPr>
              <w:t>Rischio</w:t>
            </w:r>
          </w:p>
        </w:tc>
        <w:tc>
          <w:tcPr>
            <w:tcW w:w="4625" w:type="dxa"/>
          </w:tcPr>
          <w:p w14:paraId="558CCD85" w14:textId="77777777" w:rsidR="0038321D" w:rsidRPr="008A3E5A" w:rsidRDefault="0038321D" w:rsidP="000E5437">
            <w:pPr>
              <w:rPr>
                <w:rFonts w:ascii="Garamond" w:hAnsi="Garamond"/>
                <w:sz w:val="18"/>
                <w:szCs w:val="18"/>
              </w:rPr>
            </w:pPr>
            <w:r w:rsidRPr="008A3E5A">
              <w:rPr>
                <w:rFonts w:ascii="Garamond" w:hAnsi="Garamond"/>
                <w:sz w:val="18"/>
                <w:szCs w:val="18"/>
              </w:rPr>
              <w:t>Nel caso di continuazione di un incarico,</w:t>
            </w:r>
            <w:r w:rsidR="00847D0F" w:rsidRPr="008A3E5A">
              <w:rPr>
                <w:rFonts w:ascii="Garamond" w:hAnsi="Garamond"/>
                <w:sz w:val="18"/>
                <w:szCs w:val="18"/>
              </w:rPr>
              <w:t xml:space="preserve"> </w:t>
            </w:r>
            <w:r w:rsidRPr="008A3E5A">
              <w:rPr>
                <w:rFonts w:ascii="Garamond" w:hAnsi="Garamond"/>
                <w:sz w:val="18"/>
                <w:szCs w:val="18"/>
              </w:rPr>
              <w:t>indicare il livello di rischio identificato nel periodo precedente eventualmente modificato per tenere conto di cambiamenti nelle circostanze. Nel caso di nuovo incarico indicare il livello di rischio che si ritiene, secondo il proprio giudizio professionale, associabile al condominio ed alla sua amministrazione sulla base delle informazioni raccolte in sede di accettazione dell</w:t>
            </w:r>
            <w:r w:rsidR="001D35DE" w:rsidRPr="008A3E5A">
              <w:rPr>
                <w:rFonts w:ascii="Garamond" w:hAnsi="Garamond"/>
                <w:sz w:val="18"/>
                <w:szCs w:val="18"/>
              </w:rPr>
              <w:t>’</w:t>
            </w:r>
            <w:r w:rsidRPr="008A3E5A">
              <w:rPr>
                <w:rFonts w:ascii="Garamond" w:hAnsi="Garamond"/>
                <w:sz w:val="18"/>
                <w:szCs w:val="18"/>
              </w:rPr>
              <w:t>incarico o dello svolgimento delle attività preliminari.</w:t>
            </w:r>
          </w:p>
        </w:tc>
      </w:tr>
      <w:tr w:rsidR="0038321D" w:rsidRPr="008A3E5A" w14:paraId="0354C237" w14:textId="77777777" w:rsidTr="009D425E">
        <w:trPr>
          <w:cantSplit/>
        </w:trPr>
        <w:tc>
          <w:tcPr>
            <w:tcW w:w="2376" w:type="dxa"/>
            <w:vAlign w:val="center"/>
          </w:tcPr>
          <w:p w14:paraId="66800278" w14:textId="77777777" w:rsidR="0038321D" w:rsidRPr="008A3E5A" w:rsidRDefault="0038321D" w:rsidP="008A3E5A">
            <w:pPr>
              <w:rPr>
                <w:rFonts w:ascii="Garamond" w:hAnsi="Garamond"/>
                <w:sz w:val="18"/>
                <w:szCs w:val="18"/>
                <w:lang w:val="en-GB"/>
              </w:rPr>
            </w:pPr>
            <w:r w:rsidRPr="008A3E5A">
              <w:rPr>
                <w:rFonts w:ascii="Garamond" w:hAnsi="Garamond"/>
                <w:b/>
                <w:sz w:val="18"/>
                <w:szCs w:val="18"/>
                <w:lang w:val="en-GB"/>
              </w:rPr>
              <w:t>Significatività</w:t>
            </w:r>
          </w:p>
        </w:tc>
        <w:tc>
          <w:tcPr>
            <w:tcW w:w="4625" w:type="dxa"/>
          </w:tcPr>
          <w:p w14:paraId="57EB9234" w14:textId="77777777" w:rsidR="0038321D" w:rsidRPr="008A3E5A" w:rsidRDefault="0038321D" w:rsidP="000E5437">
            <w:pPr>
              <w:rPr>
                <w:rFonts w:ascii="Garamond" w:hAnsi="Garamond"/>
                <w:sz w:val="18"/>
                <w:szCs w:val="18"/>
              </w:rPr>
            </w:pPr>
            <w:r w:rsidRPr="008A3E5A">
              <w:rPr>
                <w:rFonts w:ascii="Garamond" w:hAnsi="Garamond"/>
                <w:sz w:val="18"/>
                <w:szCs w:val="18"/>
              </w:rPr>
              <w:t>Indicazione dei limiti di significatività complessiva ed operativa identificati nel precedente incarico, eventualmente modificati per tenere conto di cambiamenti nelle circostanze o, se si tratta di un nuovo incarico, di quelli identificati durante l</w:t>
            </w:r>
            <w:r w:rsidR="001D35DE" w:rsidRPr="008A3E5A">
              <w:rPr>
                <w:rFonts w:ascii="Garamond" w:hAnsi="Garamond"/>
                <w:sz w:val="18"/>
                <w:szCs w:val="18"/>
              </w:rPr>
              <w:t>’</w:t>
            </w:r>
            <w:r w:rsidRPr="008A3E5A">
              <w:rPr>
                <w:rFonts w:ascii="Garamond" w:hAnsi="Garamond"/>
                <w:sz w:val="18"/>
                <w:szCs w:val="18"/>
              </w:rPr>
              <w:t>attività preliminare della revisione.</w:t>
            </w:r>
          </w:p>
        </w:tc>
      </w:tr>
      <w:tr w:rsidR="0038321D" w:rsidRPr="008A3E5A" w14:paraId="277CDC1B" w14:textId="77777777" w:rsidTr="009D425E">
        <w:trPr>
          <w:cantSplit/>
        </w:trPr>
        <w:tc>
          <w:tcPr>
            <w:tcW w:w="2376" w:type="dxa"/>
            <w:vAlign w:val="center"/>
          </w:tcPr>
          <w:p w14:paraId="65AB6BFB" w14:textId="77777777" w:rsidR="0038321D" w:rsidRPr="008A3E5A" w:rsidRDefault="0038321D" w:rsidP="008A3E5A">
            <w:pPr>
              <w:rPr>
                <w:rFonts w:ascii="Garamond" w:hAnsi="Garamond"/>
                <w:b/>
                <w:sz w:val="18"/>
                <w:szCs w:val="18"/>
              </w:rPr>
            </w:pPr>
            <w:r w:rsidRPr="008A3E5A">
              <w:rPr>
                <w:rFonts w:ascii="Garamond" w:hAnsi="Garamond"/>
                <w:b/>
                <w:sz w:val="18"/>
                <w:szCs w:val="18"/>
              </w:rPr>
              <w:t>Risultati di precedenti incarichi</w:t>
            </w:r>
            <w:r w:rsidR="000E5437">
              <w:rPr>
                <w:rFonts w:ascii="Garamond" w:hAnsi="Garamond"/>
                <w:b/>
                <w:sz w:val="18"/>
                <w:szCs w:val="18"/>
              </w:rPr>
              <w:t xml:space="preserve"> </w:t>
            </w:r>
            <w:r w:rsidRPr="008A3E5A">
              <w:rPr>
                <w:rFonts w:ascii="Garamond" w:hAnsi="Garamond"/>
                <w:b/>
                <w:sz w:val="18"/>
                <w:szCs w:val="18"/>
              </w:rPr>
              <w:t>(o informazioni ottenute dal precedente revisore)</w:t>
            </w:r>
          </w:p>
        </w:tc>
        <w:tc>
          <w:tcPr>
            <w:tcW w:w="4625" w:type="dxa"/>
          </w:tcPr>
          <w:p w14:paraId="7C5A5845" w14:textId="77777777" w:rsidR="0038321D" w:rsidRPr="008A3E5A" w:rsidRDefault="0038321D" w:rsidP="000E5437">
            <w:pPr>
              <w:rPr>
                <w:rFonts w:ascii="Garamond" w:hAnsi="Garamond"/>
                <w:sz w:val="18"/>
                <w:szCs w:val="18"/>
              </w:rPr>
            </w:pPr>
            <w:r w:rsidRPr="008A3E5A">
              <w:rPr>
                <w:rFonts w:ascii="Garamond" w:hAnsi="Garamond"/>
                <w:sz w:val="18"/>
                <w:szCs w:val="18"/>
              </w:rPr>
              <w:t>Eventuali rilievi o errori emersi nei precedenti incarichi</w:t>
            </w:r>
          </w:p>
          <w:p w14:paraId="30F948FA" w14:textId="77777777" w:rsidR="0038321D" w:rsidRPr="008A3E5A" w:rsidRDefault="0038321D" w:rsidP="000E5437">
            <w:pPr>
              <w:rPr>
                <w:rFonts w:ascii="Garamond" w:hAnsi="Garamond"/>
                <w:sz w:val="18"/>
                <w:szCs w:val="18"/>
              </w:rPr>
            </w:pPr>
            <w:r w:rsidRPr="008A3E5A">
              <w:rPr>
                <w:rFonts w:ascii="Garamond" w:hAnsi="Garamond"/>
                <w:sz w:val="18"/>
                <w:szCs w:val="18"/>
              </w:rPr>
              <w:t xml:space="preserve">Aree di rischio precedentemente identificate </w:t>
            </w:r>
          </w:p>
          <w:p w14:paraId="667166AD" w14:textId="77777777" w:rsidR="0038321D" w:rsidRPr="008A3E5A" w:rsidRDefault="0038321D" w:rsidP="000E5437">
            <w:pPr>
              <w:rPr>
                <w:rFonts w:ascii="Garamond" w:hAnsi="Garamond"/>
                <w:sz w:val="18"/>
                <w:szCs w:val="18"/>
              </w:rPr>
            </w:pPr>
            <w:r w:rsidRPr="008A3E5A">
              <w:rPr>
                <w:rFonts w:ascii="Garamond" w:hAnsi="Garamond"/>
                <w:sz w:val="18"/>
                <w:szCs w:val="18"/>
              </w:rPr>
              <w:t>Sintesi di precedenti considerazioni sul controllo interno</w:t>
            </w:r>
          </w:p>
        </w:tc>
      </w:tr>
      <w:tr w:rsidR="0038321D" w:rsidRPr="008A3E5A" w14:paraId="7559E71C" w14:textId="77777777" w:rsidTr="009D425E">
        <w:trPr>
          <w:cantSplit/>
        </w:trPr>
        <w:tc>
          <w:tcPr>
            <w:tcW w:w="2376" w:type="dxa"/>
            <w:vAlign w:val="center"/>
          </w:tcPr>
          <w:p w14:paraId="7C14C8CE" w14:textId="77777777" w:rsidR="0038321D" w:rsidRPr="008A3E5A" w:rsidRDefault="0038321D" w:rsidP="008A3E5A">
            <w:pPr>
              <w:rPr>
                <w:rFonts w:ascii="Garamond" w:hAnsi="Garamond"/>
                <w:b/>
                <w:sz w:val="18"/>
                <w:szCs w:val="18"/>
              </w:rPr>
            </w:pPr>
            <w:r w:rsidRPr="008A3E5A">
              <w:rPr>
                <w:rFonts w:ascii="Garamond" w:hAnsi="Garamond"/>
                <w:b/>
                <w:sz w:val="18"/>
                <w:szCs w:val="18"/>
                <w:lang w:val="en-GB"/>
              </w:rPr>
              <w:t>Team di revisione</w:t>
            </w:r>
          </w:p>
        </w:tc>
        <w:tc>
          <w:tcPr>
            <w:tcW w:w="4625" w:type="dxa"/>
          </w:tcPr>
          <w:p w14:paraId="44686E3D" w14:textId="77777777" w:rsidR="0038321D" w:rsidRPr="008A3E5A" w:rsidRDefault="0038321D" w:rsidP="000E5437">
            <w:pPr>
              <w:rPr>
                <w:rFonts w:ascii="Garamond" w:hAnsi="Garamond"/>
                <w:sz w:val="18"/>
                <w:szCs w:val="18"/>
              </w:rPr>
            </w:pPr>
            <w:r w:rsidRPr="008A3E5A">
              <w:rPr>
                <w:rFonts w:ascii="Garamond" w:hAnsi="Garamond"/>
                <w:sz w:val="18"/>
                <w:szCs w:val="18"/>
              </w:rPr>
              <w:t>Identificazione di eventuali collaboratori ed ausiliari che si intende utilizzare per lo svolgimento dell</w:t>
            </w:r>
            <w:r w:rsidR="001D35DE" w:rsidRPr="008A3E5A">
              <w:rPr>
                <w:rFonts w:ascii="Garamond" w:hAnsi="Garamond"/>
                <w:sz w:val="18"/>
                <w:szCs w:val="18"/>
              </w:rPr>
              <w:t>’</w:t>
            </w:r>
            <w:r w:rsidRPr="008A3E5A">
              <w:rPr>
                <w:rFonts w:ascii="Garamond" w:hAnsi="Garamond"/>
                <w:sz w:val="18"/>
                <w:szCs w:val="18"/>
              </w:rPr>
              <w:t>incarico</w:t>
            </w:r>
          </w:p>
        </w:tc>
      </w:tr>
      <w:tr w:rsidR="0038321D" w:rsidRPr="008A3E5A" w14:paraId="0D3C5383" w14:textId="77777777" w:rsidTr="009D425E">
        <w:trPr>
          <w:cantSplit/>
        </w:trPr>
        <w:tc>
          <w:tcPr>
            <w:tcW w:w="2376" w:type="dxa"/>
            <w:vAlign w:val="center"/>
          </w:tcPr>
          <w:p w14:paraId="15040BEB" w14:textId="77777777" w:rsidR="0038321D" w:rsidRPr="008A3E5A" w:rsidRDefault="0038321D" w:rsidP="000E5437">
            <w:pPr>
              <w:rPr>
                <w:rFonts w:ascii="Garamond" w:hAnsi="Garamond"/>
                <w:b/>
                <w:sz w:val="18"/>
                <w:szCs w:val="18"/>
              </w:rPr>
            </w:pPr>
            <w:r w:rsidRPr="008A3E5A">
              <w:rPr>
                <w:rFonts w:ascii="Garamond" w:hAnsi="Garamond"/>
                <w:b/>
                <w:sz w:val="18"/>
                <w:szCs w:val="18"/>
              </w:rPr>
              <w:t>Pianificazione delle procedure di revisione</w:t>
            </w:r>
          </w:p>
        </w:tc>
        <w:tc>
          <w:tcPr>
            <w:tcW w:w="4625" w:type="dxa"/>
          </w:tcPr>
          <w:p w14:paraId="5749FBD4" w14:textId="77777777" w:rsidR="0038321D" w:rsidRPr="008A3E5A" w:rsidRDefault="0038321D" w:rsidP="000E5437">
            <w:pPr>
              <w:rPr>
                <w:rFonts w:ascii="Garamond" w:hAnsi="Garamond"/>
                <w:sz w:val="18"/>
                <w:szCs w:val="18"/>
              </w:rPr>
            </w:pPr>
            <w:r w:rsidRPr="008A3E5A">
              <w:rPr>
                <w:rFonts w:ascii="Garamond" w:hAnsi="Garamond"/>
                <w:sz w:val="18"/>
                <w:szCs w:val="18"/>
              </w:rPr>
              <w:t>Identificazione del periodo in cui verranno svolte le principali attività, quali ad esempio:</w:t>
            </w:r>
          </w:p>
          <w:p w14:paraId="4C4EDC77" w14:textId="77777777" w:rsidR="0038321D" w:rsidRPr="008A3E5A" w:rsidRDefault="0038321D" w:rsidP="000E5437">
            <w:pPr>
              <w:numPr>
                <w:ilvl w:val="0"/>
                <w:numId w:val="92"/>
              </w:numPr>
              <w:rPr>
                <w:rFonts w:ascii="Garamond" w:hAnsi="Garamond"/>
                <w:sz w:val="18"/>
                <w:szCs w:val="18"/>
              </w:rPr>
            </w:pPr>
            <w:r w:rsidRPr="008A3E5A">
              <w:rPr>
                <w:rFonts w:ascii="Garamond" w:hAnsi="Garamond"/>
                <w:sz w:val="18"/>
                <w:szCs w:val="18"/>
              </w:rPr>
              <w:t>valutazione delle aree di</w:t>
            </w:r>
            <w:r w:rsidR="00847D0F" w:rsidRPr="008A3E5A">
              <w:rPr>
                <w:rFonts w:ascii="Garamond" w:hAnsi="Garamond"/>
                <w:sz w:val="18"/>
                <w:szCs w:val="18"/>
              </w:rPr>
              <w:t xml:space="preserve"> </w:t>
            </w:r>
            <w:r w:rsidRPr="008A3E5A">
              <w:rPr>
                <w:rFonts w:ascii="Garamond" w:hAnsi="Garamond"/>
                <w:sz w:val="18"/>
                <w:szCs w:val="18"/>
              </w:rPr>
              <w:t xml:space="preserve">rischio e procedure conseguenti </w:t>
            </w:r>
          </w:p>
          <w:p w14:paraId="086CA304" w14:textId="77777777" w:rsidR="0038321D" w:rsidRPr="008A3E5A" w:rsidRDefault="0038321D" w:rsidP="000E5437">
            <w:pPr>
              <w:numPr>
                <w:ilvl w:val="0"/>
                <w:numId w:val="92"/>
              </w:numPr>
              <w:rPr>
                <w:rFonts w:ascii="Garamond" w:hAnsi="Garamond"/>
                <w:sz w:val="18"/>
                <w:szCs w:val="18"/>
              </w:rPr>
            </w:pPr>
            <w:r w:rsidRPr="008A3E5A">
              <w:rPr>
                <w:rFonts w:ascii="Garamond" w:hAnsi="Garamond"/>
                <w:sz w:val="18"/>
                <w:szCs w:val="18"/>
              </w:rPr>
              <w:t>verifiche in corso di periodo</w:t>
            </w:r>
          </w:p>
          <w:p w14:paraId="4AB68581" w14:textId="77777777" w:rsidR="0038321D" w:rsidRPr="008A3E5A" w:rsidRDefault="0038321D" w:rsidP="000E5437">
            <w:pPr>
              <w:numPr>
                <w:ilvl w:val="0"/>
                <w:numId w:val="92"/>
              </w:numPr>
              <w:rPr>
                <w:rFonts w:ascii="Garamond" w:hAnsi="Garamond"/>
                <w:sz w:val="18"/>
                <w:szCs w:val="18"/>
              </w:rPr>
            </w:pPr>
            <w:r w:rsidRPr="008A3E5A">
              <w:rPr>
                <w:rFonts w:ascii="Garamond" w:hAnsi="Garamond"/>
                <w:sz w:val="18"/>
                <w:szCs w:val="18"/>
              </w:rPr>
              <w:t>procedure di conformità</w:t>
            </w:r>
          </w:p>
          <w:p w14:paraId="572C706A" w14:textId="77777777" w:rsidR="0038321D" w:rsidRPr="008A3E5A" w:rsidRDefault="0038321D" w:rsidP="000E5437">
            <w:pPr>
              <w:numPr>
                <w:ilvl w:val="0"/>
                <w:numId w:val="92"/>
              </w:numPr>
              <w:rPr>
                <w:rFonts w:ascii="Garamond" w:hAnsi="Garamond"/>
                <w:sz w:val="18"/>
                <w:szCs w:val="18"/>
              </w:rPr>
            </w:pPr>
            <w:r w:rsidRPr="008A3E5A">
              <w:rPr>
                <w:rFonts w:ascii="Garamond" w:hAnsi="Garamond"/>
                <w:sz w:val="18"/>
                <w:szCs w:val="18"/>
              </w:rPr>
              <w:t>richieste di conferme a terzi</w:t>
            </w:r>
          </w:p>
          <w:p w14:paraId="5EE18872" w14:textId="77777777" w:rsidR="0038321D" w:rsidRPr="008A3E5A" w:rsidRDefault="0038321D" w:rsidP="000E5437">
            <w:pPr>
              <w:numPr>
                <w:ilvl w:val="0"/>
                <w:numId w:val="92"/>
              </w:numPr>
              <w:rPr>
                <w:rFonts w:ascii="Garamond" w:hAnsi="Garamond"/>
                <w:sz w:val="18"/>
                <w:szCs w:val="18"/>
              </w:rPr>
            </w:pPr>
            <w:r w:rsidRPr="008A3E5A">
              <w:rPr>
                <w:rFonts w:ascii="Garamond" w:hAnsi="Garamond"/>
                <w:sz w:val="18"/>
                <w:szCs w:val="18"/>
              </w:rPr>
              <w:t>fase finale di lavoro per il controllo del rendiconto</w:t>
            </w:r>
          </w:p>
        </w:tc>
      </w:tr>
      <w:tr w:rsidR="0038321D" w:rsidRPr="008A3E5A" w14:paraId="1453D5E0" w14:textId="77777777" w:rsidTr="009D425E">
        <w:trPr>
          <w:cantSplit/>
        </w:trPr>
        <w:tc>
          <w:tcPr>
            <w:tcW w:w="2376" w:type="dxa"/>
            <w:tcBorders>
              <w:bottom w:val="single" w:sz="4" w:space="0" w:color="auto"/>
            </w:tcBorders>
            <w:vAlign w:val="center"/>
          </w:tcPr>
          <w:p w14:paraId="5E5C70C0" w14:textId="77777777" w:rsidR="0038321D" w:rsidRPr="008A3E5A" w:rsidRDefault="0038321D" w:rsidP="008A3E5A">
            <w:pPr>
              <w:rPr>
                <w:rFonts w:ascii="Garamond" w:hAnsi="Garamond"/>
                <w:b/>
                <w:sz w:val="18"/>
                <w:szCs w:val="18"/>
              </w:rPr>
            </w:pPr>
            <w:r w:rsidRPr="008A3E5A">
              <w:rPr>
                <w:rFonts w:ascii="Garamond" w:hAnsi="Garamond"/>
                <w:b/>
                <w:sz w:val="18"/>
                <w:szCs w:val="18"/>
              </w:rPr>
              <w:t>Problematiche particolari</w:t>
            </w:r>
          </w:p>
        </w:tc>
        <w:tc>
          <w:tcPr>
            <w:tcW w:w="4625" w:type="dxa"/>
            <w:tcBorders>
              <w:bottom w:val="single" w:sz="4" w:space="0" w:color="auto"/>
            </w:tcBorders>
          </w:tcPr>
          <w:p w14:paraId="1B5E5D61" w14:textId="77777777" w:rsidR="0038321D" w:rsidRPr="008A3E5A" w:rsidRDefault="0038321D" w:rsidP="000E5437">
            <w:pPr>
              <w:rPr>
                <w:rFonts w:ascii="Garamond" w:hAnsi="Garamond"/>
                <w:sz w:val="18"/>
                <w:szCs w:val="18"/>
              </w:rPr>
            </w:pPr>
            <w:r w:rsidRPr="008A3E5A">
              <w:rPr>
                <w:rFonts w:ascii="Garamond" w:hAnsi="Garamond"/>
                <w:sz w:val="18"/>
                <w:szCs w:val="18"/>
              </w:rPr>
              <w:t>Identificazione di tutti gli altri aspetti che possono avere un impatto significativo sullo svolgimento dell</w:t>
            </w:r>
            <w:r w:rsidR="001D35DE" w:rsidRPr="008A3E5A">
              <w:rPr>
                <w:rFonts w:ascii="Garamond" w:hAnsi="Garamond"/>
                <w:sz w:val="18"/>
                <w:szCs w:val="18"/>
              </w:rPr>
              <w:t>’</w:t>
            </w:r>
            <w:r w:rsidRPr="008A3E5A">
              <w:rPr>
                <w:rFonts w:ascii="Garamond" w:hAnsi="Garamond"/>
                <w:sz w:val="18"/>
                <w:szCs w:val="18"/>
              </w:rPr>
              <w:t>incarico, a mero titolo di esempio:</w:t>
            </w:r>
          </w:p>
          <w:p w14:paraId="0E310DBC" w14:textId="77777777" w:rsidR="0038321D" w:rsidRPr="008A3E5A" w:rsidRDefault="0038321D" w:rsidP="000E5437">
            <w:pPr>
              <w:numPr>
                <w:ilvl w:val="0"/>
                <w:numId w:val="93"/>
              </w:numPr>
              <w:rPr>
                <w:rFonts w:ascii="Garamond" w:hAnsi="Garamond"/>
                <w:sz w:val="18"/>
                <w:szCs w:val="18"/>
              </w:rPr>
            </w:pPr>
            <w:r w:rsidRPr="008A3E5A">
              <w:rPr>
                <w:rFonts w:ascii="Garamond" w:hAnsi="Garamond"/>
                <w:sz w:val="18"/>
                <w:szCs w:val="18"/>
              </w:rPr>
              <w:t>valutazioni circa l</w:t>
            </w:r>
            <w:r w:rsidR="001D35DE" w:rsidRPr="008A3E5A">
              <w:rPr>
                <w:rFonts w:ascii="Garamond" w:hAnsi="Garamond"/>
                <w:sz w:val="18"/>
                <w:szCs w:val="18"/>
              </w:rPr>
              <w:t>’</w:t>
            </w:r>
            <w:r w:rsidRPr="008A3E5A">
              <w:rPr>
                <w:rFonts w:ascii="Garamond" w:hAnsi="Garamond"/>
                <w:sz w:val="18"/>
                <w:szCs w:val="18"/>
              </w:rPr>
              <w:t xml:space="preserve"> ambiente di controllo o il rischio di frodi</w:t>
            </w:r>
          </w:p>
          <w:p w14:paraId="0AE8A151" w14:textId="77777777" w:rsidR="0038321D" w:rsidRPr="008A3E5A" w:rsidRDefault="0038321D" w:rsidP="000E5437">
            <w:pPr>
              <w:numPr>
                <w:ilvl w:val="0"/>
                <w:numId w:val="93"/>
              </w:numPr>
              <w:rPr>
                <w:rFonts w:ascii="Garamond" w:hAnsi="Garamond"/>
                <w:sz w:val="18"/>
                <w:szCs w:val="18"/>
              </w:rPr>
            </w:pPr>
            <w:r w:rsidRPr="008A3E5A">
              <w:rPr>
                <w:rFonts w:ascii="Garamond" w:hAnsi="Garamond"/>
                <w:sz w:val="18"/>
                <w:szCs w:val="18"/>
              </w:rPr>
              <w:t>informazioni significative circa parti correlate</w:t>
            </w:r>
          </w:p>
          <w:p w14:paraId="198166DC" w14:textId="77777777" w:rsidR="0038321D" w:rsidRPr="008A3E5A" w:rsidRDefault="0038321D" w:rsidP="000E5437">
            <w:pPr>
              <w:numPr>
                <w:ilvl w:val="0"/>
                <w:numId w:val="93"/>
              </w:numPr>
              <w:rPr>
                <w:rFonts w:ascii="Garamond" w:hAnsi="Garamond"/>
                <w:sz w:val="18"/>
                <w:szCs w:val="18"/>
              </w:rPr>
            </w:pPr>
            <w:r w:rsidRPr="008A3E5A">
              <w:rPr>
                <w:rFonts w:ascii="Garamond" w:hAnsi="Garamond"/>
                <w:sz w:val="18"/>
                <w:szCs w:val="18"/>
              </w:rPr>
              <w:t>Punti di debolezza nel</w:t>
            </w:r>
            <w:r w:rsidR="00847D0F" w:rsidRPr="008A3E5A">
              <w:rPr>
                <w:rFonts w:ascii="Garamond" w:hAnsi="Garamond"/>
                <w:sz w:val="18"/>
                <w:szCs w:val="18"/>
              </w:rPr>
              <w:t xml:space="preserve"> </w:t>
            </w:r>
            <w:r w:rsidRPr="008A3E5A">
              <w:rPr>
                <w:rFonts w:ascii="Garamond" w:hAnsi="Garamond"/>
                <w:sz w:val="18"/>
                <w:szCs w:val="18"/>
              </w:rPr>
              <w:t xml:space="preserve">controllo interno </w:t>
            </w:r>
          </w:p>
        </w:tc>
      </w:tr>
    </w:tbl>
    <w:p w14:paraId="6F409E95" w14:textId="77777777" w:rsidR="009D425E" w:rsidRDefault="009D425E" w:rsidP="009D425E">
      <w:pPr>
        <w:pStyle w:val="Default"/>
        <w:jc w:val="both"/>
        <w:rPr>
          <w:rFonts w:ascii="Garamond" w:hAnsi="Garamond"/>
        </w:rPr>
      </w:pPr>
    </w:p>
    <w:p w14:paraId="1D109A6A" w14:textId="77777777" w:rsidR="009D425E" w:rsidRDefault="009D425E" w:rsidP="009D425E">
      <w:pPr>
        <w:pStyle w:val="Default"/>
        <w:jc w:val="both"/>
        <w:rPr>
          <w:rFonts w:ascii="Garamond" w:hAnsi="Garamond"/>
        </w:rPr>
        <w:sectPr w:rsidR="009D425E" w:rsidSect="00EA52D2">
          <w:footnotePr>
            <w:numRestart w:val="eachSect"/>
          </w:footnotePr>
          <w:pgSz w:w="9620" w:h="13600"/>
          <w:pgMar w:top="1418" w:right="1701" w:bottom="1701" w:left="1134" w:header="709" w:footer="709" w:gutter="0"/>
          <w:cols w:space="708"/>
          <w:titlePg/>
          <w:docGrid w:linePitch="360"/>
        </w:sectPr>
      </w:pPr>
    </w:p>
    <w:p w14:paraId="210097B9" w14:textId="4F3BED27" w:rsidR="00857E6D" w:rsidRPr="00077CAD" w:rsidRDefault="00857E6D" w:rsidP="00077CAD">
      <w:pPr>
        <w:pStyle w:val="Default"/>
        <w:jc w:val="right"/>
        <w:rPr>
          <w:rFonts w:ascii="Garamond" w:hAnsi="Garamond"/>
          <w:b/>
          <w:bCs/>
          <w:caps/>
          <w:color w:val="185238"/>
        </w:rPr>
      </w:pPr>
      <w:r w:rsidRPr="00077CAD">
        <w:rPr>
          <w:rFonts w:ascii="Garamond" w:hAnsi="Garamond"/>
          <w:b/>
          <w:bCs/>
          <w:caps/>
          <w:color w:val="185238"/>
        </w:rPr>
        <w:t>A</w:t>
      </w:r>
      <w:r w:rsidR="00077CAD" w:rsidRPr="00077CAD">
        <w:rPr>
          <w:rFonts w:ascii="Garamond" w:hAnsi="Garamond"/>
          <w:b/>
          <w:bCs/>
          <w:color w:val="185238"/>
        </w:rPr>
        <w:t>llegato</w:t>
      </w:r>
      <w:r w:rsidRPr="00077CAD">
        <w:rPr>
          <w:rFonts w:ascii="Garamond" w:hAnsi="Garamond"/>
          <w:b/>
          <w:bCs/>
          <w:caps/>
          <w:color w:val="185238"/>
        </w:rPr>
        <w:t xml:space="preserve"> 2.3.1</w:t>
      </w:r>
      <w:r w:rsidR="00862439">
        <w:rPr>
          <w:rFonts w:ascii="Garamond" w:hAnsi="Garamond"/>
          <w:b/>
          <w:bCs/>
          <w:caps/>
          <w:color w:val="185238"/>
        </w:rPr>
        <w:t>.</w:t>
      </w:r>
    </w:p>
    <w:p w14:paraId="2EC94510" w14:textId="77777777" w:rsidR="00857E6D" w:rsidRPr="00077CAD" w:rsidRDefault="00857E6D" w:rsidP="00077CAD">
      <w:pPr>
        <w:pStyle w:val="Default"/>
        <w:jc w:val="both"/>
        <w:rPr>
          <w:rFonts w:ascii="Garamond" w:hAnsi="Garamond" w:cs="Times New Roman"/>
          <w:b/>
          <w:bCs/>
          <w:caps/>
          <w:color w:val="auto"/>
          <w:sz w:val="18"/>
          <w:szCs w:val="18"/>
        </w:rPr>
      </w:pPr>
    </w:p>
    <w:p w14:paraId="7A6B3AC5" w14:textId="77777777" w:rsidR="00857E6D" w:rsidRPr="00077CAD" w:rsidRDefault="006758EB" w:rsidP="00857E6D">
      <w:pPr>
        <w:jc w:val="center"/>
        <w:rPr>
          <w:rFonts w:ascii="Garamond" w:hAnsi="Garamond"/>
          <w:b/>
          <w:sz w:val="18"/>
          <w:szCs w:val="18"/>
        </w:rPr>
      </w:pPr>
      <w:r w:rsidRPr="00077CAD">
        <w:rPr>
          <w:rFonts w:ascii="Garamond" w:hAnsi="Garamond"/>
          <w:b/>
          <w:sz w:val="18"/>
          <w:szCs w:val="18"/>
        </w:rPr>
        <w:t>VERIFICA DEI FATTI DI GESTIONE</w:t>
      </w:r>
      <w:r w:rsidRPr="00A1383F">
        <w:rPr>
          <w:rStyle w:val="Rimandonotaapidipagina"/>
          <w:rFonts w:ascii="Garamond" w:hAnsi="Garamond"/>
          <w:b/>
          <w:bCs/>
          <w:position w:val="6"/>
          <w:sz w:val="18"/>
          <w:szCs w:val="18"/>
          <w:vertAlign w:val="baseline"/>
        </w:rPr>
        <w:footnoteReference w:customMarkFollows="1" w:id="12"/>
        <w:sym w:font="Symbol" w:char="F02A"/>
      </w:r>
    </w:p>
    <w:p w14:paraId="7EBA8E19" w14:textId="77777777" w:rsidR="00857E6D" w:rsidRPr="00077CAD" w:rsidRDefault="00857E6D" w:rsidP="00857E6D">
      <w:pPr>
        <w:rPr>
          <w:rFonts w:ascii="Garamond" w:hAnsi="Garamond"/>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225"/>
        <w:gridCol w:w="542"/>
        <w:gridCol w:w="555"/>
        <w:gridCol w:w="562"/>
        <w:gridCol w:w="566"/>
      </w:tblGrid>
      <w:tr w:rsidR="00F813C9" w:rsidRPr="00077CAD" w14:paraId="2F3E0BC7" w14:textId="77777777" w:rsidTr="00077CAD">
        <w:tc>
          <w:tcPr>
            <w:tcW w:w="567" w:type="dxa"/>
            <w:vAlign w:val="center"/>
          </w:tcPr>
          <w:p w14:paraId="55EA6312" w14:textId="77777777" w:rsidR="00857E6D" w:rsidRPr="00077CAD" w:rsidRDefault="0087363F" w:rsidP="00077CAD">
            <w:pPr>
              <w:jc w:val="center"/>
              <w:rPr>
                <w:rFonts w:ascii="Garamond" w:hAnsi="Garamond"/>
                <w:b/>
                <w:i/>
                <w:sz w:val="18"/>
                <w:szCs w:val="18"/>
              </w:rPr>
            </w:pPr>
            <w:r w:rsidRPr="00077CAD">
              <w:rPr>
                <w:rFonts w:ascii="Garamond" w:hAnsi="Garamond"/>
                <w:b/>
                <w:i/>
                <w:sz w:val="18"/>
                <w:szCs w:val="18"/>
              </w:rPr>
              <w:t>N</w:t>
            </w:r>
          </w:p>
        </w:tc>
        <w:tc>
          <w:tcPr>
            <w:tcW w:w="4443" w:type="dxa"/>
            <w:vAlign w:val="center"/>
          </w:tcPr>
          <w:p w14:paraId="1BE78B79" w14:textId="77777777" w:rsidR="00857E6D" w:rsidRPr="00077CAD" w:rsidRDefault="00E67861" w:rsidP="00077CAD">
            <w:pPr>
              <w:rPr>
                <w:rFonts w:ascii="Garamond" w:hAnsi="Garamond"/>
                <w:b/>
                <w:i/>
                <w:sz w:val="18"/>
                <w:szCs w:val="18"/>
              </w:rPr>
            </w:pPr>
            <w:r w:rsidRPr="00077CAD">
              <w:rPr>
                <w:rFonts w:ascii="Garamond" w:hAnsi="Garamond"/>
                <w:b/>
                <w:i/>
                <w:sz w:val="18"/>
                <w:szCs w:val="18"/>
              </w:rPr>
              <w:t>QUESTIONARIO</w:t>
            </w:r>
          </w:p>
        </w:tc>
        <w:tc>
          <w:tcPr>
            <w:tcW w:w="567" w:type="dxa"/>
            <w:vAlign w:val="center"/>
          </w:tcPr>
          <w:p w14:paraId="1CDE63F2" w14:textId="77777777" w:rsidR="00857E6D" w:rsidRPr="00077CAD" w:rsidRDefault="00DA6087" w:rsidP="00077CAD">
            <w:pPr>
              <w:ind w:left="-90" w:firstLine="90"/>
              <w:jc w:val="center"/>
              <w:rPr>
                <w:rFonts w:ascii="Garamond" w:hAnsi="Garamond"/>
                <w:b/>
                <w:i/>
                <w:sz w:val="18"/>
                <w:szCs w:val="18"/>
              </w:rPr>
            </w:pPr>
            <w:r w:rsidRPr="00077CAD">
              <w:rPr>
                <w:rFonts w:ascii="Garamond" w:hAnsi="Garamond"/>
                <w:b/>
                <w:i/>
                <w:sz w:val="18"/>
                <w:szCs w:val="18"/>
              </w:rPr>
              <w:t>si</w:t>
            </w:r>
          </w:p>
        </w:tc>
        <w:tc>
          <w:tcPr>
            <w:tcW w:w="567" w:type="dxa"/>
            <w:vAlign w:val="center"/>
          </w:tcPr>
          <w:p w14:paraId="1AACFD3A" w14:textId="77777777" w:rsidR="00857E6D" w:rsidRPr="00077CAD" w:rsidRDefault="00DA6087" w:rsidP="00077CAD">
            <w:pPr>
              <w:jc w:val="center"/>
              <w:rPr>
                <w:rFonts w:ascii="Garamond" w:hAnsi="Garamond"/>
                <w:b/>
                <w:i/>
                <w:sz w:val="18"/>
                <w:szCs w:val="18"/>
              </w:rPr>
            </w:pPr>
            <w:r w:rsidRPr="00077CAD">
              <w:rPr>
                <w:rFonts w:ascii="Garamond" w:hAnsi="Garamond"/>
                <w:b/>
                <w:i/>
                <w:sz w:val="18"/>
                <w:szCs w:val="18"/>
              </w:rPr>
              <w:t>no</w:t>
            </w:r>
          </w:p>
        </w:tc>
        <w:tc>
          <w:tcPr>
            <w:tcW w:w="567" w:type="dxa"/>
            <w:vAlign w:val="center"/>
          </w:tcPr>
          <w:p w14:paraId="797B6A64" w14:textId="77777777" w:rsidR="00857E6D" w:rsidRPr="00077CAD" w:rsidRDefault="00DA6087" w:rsidP="00077CAD">
            <w:pPr>
              <w:jc w:val="center"/>
              <w:rPr>
                <w:rFonts w:ascii="Garamond" w:hAnsi="Garamond"/>
                <w:b/>
                <w:i/>
                <w:sz w:val="18"/>
                <w:szCs w:val="18"/>
              </w:rPr>
            </w:pPr>
            <w:r w:rsidRPr="00077CAD">
              <w:rPr>
                <w:rFonts w:ascii="Garamond" w:hAnsi="Garamond"/>
                <w:b/>
                <w:i/>
                <w:sz w:val="18"/>
                <w:szCs w:val="18"/>
              </w:rPr>
              <w:t>n/a</w:t>
            </w:r>
          </w:p>
        </w:tc>
        <w:tc>
          <w:tcPr>
            <w:tcW w:w="567" w:type="dxa"/>
            <w:vAlign w:val="center"/>
          </w:tcPr>
          <w:p w14:paraId="0EAD73BE" w14:textId="77777777" w:rsidR="00857E6D" w:rsidRPr="00077CAD" w:rsidRDefault="00DA6087" w:rsidP="00077CAD">
            <w:pPr>
              <w:jc w:val="center"/>
              <w:rPr>
                <w:rFonts w:ascii="Garamond" w:hAnsi="Garamond"/>
                <w:b/>
                <w:i/>
                <w:sz w:val="18"/>
                <w:szCs w:val="18"/>
              </w:rPr>
            </w:pPr>
            <w:r w:rsidRPr="00077CAD">
              <w:rPr>
                <w:rFonts w:ascii="Garamond" w:hAnsi="Garamond"/>
                <w:b/>
                <w:i/>
                <w:sz w:val="18"/>
                <w:szCs w:val="18"/>
              </w:rPr>
              <w:t>note</w:t>
            </w:r>
          </w:p>
        </w:tc>
      </w:tr>
      <w:tr w:rsidR="00F813C9" w:rsidRPr="00077CAD" w14:paraId="1EA1595D" w14:textId="77777777" w:rsidTr="00077CAD">
        <w:tc>
          <w:tcPr>
            <w:tcW w:w="567" w:type="dxa"/>
          </w:tcPr>
          <w:p w14:paraId="7A569D44" w14:textId="77777777" w:rsidR="00857E6D" w:rsidRPr="00077CAD" w:rsidRDefault="00857E6D" w:rsidP="00077CAD">
            <w:pPr>
              <w:ind w:left="-108"/>
              <w:jc w:val="center"/>
              <w:rPr>
                <w:rFonts w:ascii="Garamond" w:hAnsi="Garamond"/>
                <w:sz w:val="18"/>
                <w:szCs w:val="18"/>
              </w:rPr>
            </w:pPr>
            <w:r w:rsidRPr="00077CAD">
              <w:rPr>
                <w:rFonts w:ascii="Garamond" w:hAnsi="Garamond"/>
                <w:sz w:val="18"/>
                <w:szCs w:val="18"/>
              </w:rPr>
              <w:t>1</w:t>
            </w:r>
          </w:p>
        </w:tc>
        <w:tc>
          <w:tcPr>
            <w:tcW w:w="4443" w:type="dxa"/>
          </w:tcPr>
          <w:p w14:paraId="67DC40F2" w14:textId="77777777" w:rsidR="00857E6D" w:rsidRPr="00077CAD" w:rsidRDefault="00857E6D" w:rsidP="00077CAD">
            <w:pPr>
              <w:rPr>
                <w:rFonts w:ascii="Garamond" w:hAnsi="Garamond"/>
                <w:sz w:val="18"/>
                <w:szCs w:val="18"/>
              </w:rPr>
            </w:pPr>
            <w:r w:rsidRPr="00077CAD">
              <w:rPr>
                <w:rFonts w:ascii="Garamond" w:hAnsi="Garamond"/>
                <w:sz w:val="18"/>
                <w:szCs w:val="18"/>
              </w:rPr>
              <w:t>Il rendiconto condominiale contiene tutte le voci in entrata e in uscita ed ogni altro dato inerente alla situazione patrimoniale del condominio?</w:t>
            </w:r>
          </w:p>
        </w:tc>
        <w:tc>
          <w:tcPr>
            <w:tcW w:w="567" w:type="dxa"/>
          </w:tcPr>
          <w:p w14:paraId="07B47EE0" w14:textId="77777777" w:rsidR="00857E6D" w:rsidRPr="00077CAD" w:rsidRDefault="00857E6D" w:rsidP="00077CAD">
            <w:pPr>
              <w:rPr>
                <w:rFonts w:ascii="Garamond" w:hAnsi="Garamond"/>
                <w:sz w:val="18"/>
                <w:szCs w:val="18"/>
              </w:rPr>
            </w:pPr>
          </w:p>
        </w:tc>
        <w:tc>
          <w:tcPr>
            <w:tcW w:w="567" w:type="dxa"/>
          </w:tcPr>
          <w:p w14:paraId="32740DA0" w14:textId="77777777" w:rsidR="00857E6D" w:rsidRPr="00077CAD" w:rsidRDefault="00857E6D" w:rsidP="00077CAD">
            <w:pPr>
              <w:rPr>
                <w:rFonts w:ascii="Garamond" w:hAnsi="Garamond"/>
                <w:sz w:val="18"/>
                <w:szCs w:val="18"/>
              </w:rPr>
            </w:pPr>
          </w:p>
        </w:tc>
        <w:tc>
          <w:tcPr>
            <w:tcW w:w="567" w:type="dxa"/>
          </w:tcPr>
          <w:p w14:paraId="293B7A15" w14:textId="77777777" w:rsidR="00857E6D" w:rsidRPr="00077CAD" w:rsidRDefault="00857E6D" w:rsidP="00077CAD">
            <w:pPr>
              <w:rPr>
                <w:rFonts w:ascii="Garamond" w:hAnsi="Garamond"/>
                <w:sz w:val="18"/>
                <w:szCs w:val="18"/>
              </w:rPr>
            </w:pPr>
          </w:p>
        </w:tc>
        <w:tc>
          <w:tcPr>
            <w:tcW w:w="567" w:type="dxa"/>
          </w:tcPr>
          <w:p w14:paraId="69C751FD" w14:textId="77777777" w:rsidR="00857E6D" w:rsidRPr="00077CAD" w:rsidRDefault="00857E6D" w:rsidP="00077CAD">
            <w:pPr>
              <w:rPr>
                <w:rFonts w:ascii="Garamond" w:hAnsi="Garamond"/>
                <w:sz w:val="18"/>
                <w:szCs w:val="18"/>
              </w:rPr>
            </w:pPr>
          </w:p>
        </w:tc>
      </w:tr>
      <w:tr w:rsidR="00F813C9" w:rsidRPr="00077CAD" w14:paraId="2D02E9A0" w14:textId="77777777" w:rsidTr="00077CAD">
        <w:tc>
          <w:tcPr>
            <w:tcW w:w="567" w:type="dxa"/>
          </w:tcPr>
          <w:p w14:paraId="2EEE0154" w14:textId="77777777" w:rsidR="00857E6D" w:rsidRPr="00077CAD" w:rsidRDefault="00857E6D" w:rsidP="00077CAD">
            <w:pPr>
              <w:jc w:val="center"/>
              <w:rPr>
                <w:rFonts w:ascii="Garamond" w:hAnsi="Garamond"/>
                <w:sz w:val="18"/>
                <w:szCs w:val="18"/>
              </w:rPr>
            </w:pPr>
            <w:r w:rsidRPr="00077CAD">
              <w:rPr>
                <w:rFonts w:ascii="Garamond" w:hAnsi="Garamond"/>
                <w:sz w:val="18"/>
                <w:szCs w:val="18"/>
              </w:rPr>
              <w:t>2</w:t>
            </w:r>
          </w:p>
        </w:tc>
        <w:tc>
          <w:tcPr>
            <w:tcW w:w="4443" w:type="dxa"/>
          </w:tcPr>
          <w:p w14:paraId="7BB5C45C" w14:textId="77777777" w:rsidR="00857E6D" w:rsidRPr="00077CAD" w:rsidRDefault="00857E6D" w:rsidP="00077CAD">
            <w:pPr>
              <w:rPr>
                <w:rFonts w:ascii="Garamond" w:hAnsi="Garamond"/>
                <w:sz w:val="18"/>
                <w:szCs w:val="18"/>
              </w:rPr>
            </w:pPr>
            <w:r w:rsidRPr="00077CAD">
              <w:rPr>
                <w:rFonts w:ascii="Garamond" w:hAnsi="Garamond"/>
                <w:sz w:val="18"/>
                <w:szCs w:val="18"/>
              </w:rPr>
              <w:t>Tutte le voci in ENTRATA includono TUTTI i fatti realmente avvenuti?</w:t>
            </w:r>
          </w:p>
        </w:tc>
        <w:tc>
          <w:tcPr>
            <w:tcW w:w="567" w:type="dxa"/>
          </w:tcPr>
          <w:p w14:paraId="073AFD41" w14:textId="77777777" w:rsidR="00857E6D" w:rsidRPr="00077CAD" w:rsidRDefault="00857E6D" w:rsidP="00077CAD">
            <w:pPr>
              <w:rPr>
                <w:rFonts w:ascii="Garamond" w:hAnsi="Garamond"/>
                <w:sz w:val="18"/>
                <w:szCs w:val="18"/>
              </w:rPr>
            </w:pPr>
          </w:p>
        </w:tc>
        <w:tc>
          <w:tcPr>
            <w:tcW w:w="567" w:type="dxa"/>
          </w:tcPr>
          <w:p w14:paraId="7D125597" w14:textId="77777777" w:rsidR="00857E6D" w:rsidRPr="00077CAD" w:rsidRDefault="00857E6D" w:rsidP="00077CAD">
            <w:pPr>
              <w:rPr>
                <w:rFonts w:ascii="Garamond" w:hAnsi="Garamond"/>
                <w:sz w:val="18"/>
                <w:szCs w:val="18"/>
              </w:rPr>
            </w:pPr>
          </w:p>
        </w:tc>
        <w:tc>
          <w:tcPr>
            <w:tcW w:w="567" w:type="dxa"/>
          </w:tcPr>
          <w:p w14:paraId="436A7DC9" w14:textId="77777777" w:rsidR="00857E6D" w:rsidRPr="00077CAD" w:rsidRDefault="00857E6D" w:rsidP="00077CAD">
            <w:pPr>
              <w:rPr>
                <w:rFonts w:ascii="Garamond" w:hAnsi="Garamond"/>
                <w:sz w:val="18"/>
                <w:szCs w:val="18"/>
              </w:rPr>
            </w:pPr>
          </w:p>
        </w:tc>
        <w:tc>
          <w:tcPr>
            <w:tcW w:w="567" w:type="dxa"/>
          </w:tcPr>
          <w:p w14:paraId="676872A4" w14:textId="77777777" w:rsidR="00857E6D" w:rsidRPr="00077CAD" w:rsidRDefault="00857E6D" w:rsidP="00077CAD">
            <w:pPr>
              <w:rPr>
                <w:rFonts w:ascii="Garamond" w:hAnsi="Garamond"/>
                <w:sz w:val="18"/>
                <w:szCs w:val="18"/>
              </w:rPr>
            </w:pPr>
          </w:p>
        </w:tc>
      </w:tr>
      <w:tr w:rsidR="00F813C9" w:rsidRPr="00077CAD" w14:paraId="0409E272" w14:textId="77777777" w:rsidTr="00077CAD">
        <w:tc>
          <w:tcPr>
            <w:tcW w:w="567" w:type="dxa"/>
          </w:tcPr>
          <w:p w14:paraId="63C9761D" w14:textId="77777777" w:rsidR="00857E6D" w:rsidRPr="00077CAD" w:rsidRDefault="00857E6D" w:rsidP="00077CAD">
            <w:pPr>
              <w:jc w:val="center"/>
              <w:rPr>
                <w:rFonts w:ascii="Garamond" w:hAnsi="Garamond"/>
                <w:sz w:val="18"/>
                <w:szCs w:val="18"/>
              </w:rPr>
            </w:pPr>
            <w:r w:rsidRPr="00077CAD">
              <w:rPr>
                <w:rFonts w:ascii="Garamond" w:hAnsi="Garamond"/>
                <w:sz w:val="18"/>
                <w:szCs w:val="18"/>
              </w:rPr>
              <w:t>3</w:t>
            </w:r>
          </w:p>
        </w:tc>
        <w:tc>
          <w:tcPr>
            <w:tcW w:w="4443" w:type="dxa"/>
          </w:tcPr>
          <w:p w14:paraId="42C53251" w14:textId="77777777" w:rsidR="00857E6D" w:rsidRPr="00077CAD" w:rsidRDefault="00857E6D" w:rsidP="00077CAD">
            <w:pPr>
              <w:rPr>
                <w:rFonts w:ascii="Garamond" w:hAnsi="Garamond"/>
                <w:sz w:val="18"/>
                <w:szCs w:val="18"/>
              </w:rPr>
            </w:pPr>
            <w:r w:rsidRPr="00077CAD">
              <w:rPr>
                <w:rFonts w:ascii="Garamond" w:hAnsi="Garamond"/>
                <w:sz w:val="18"/>
                <w:szCs w:val="18"/>
              </w:rPr>
              <w:t>Tutte le voci in entrata includono SOLO i fatti realmente avvenuti?</w:t>
            </w:r>
          </w:p>
        </w:tc>
        <w:tc>
          <w:tcPr>
            <w:tcW w:w="567" w:type="dxa"/>
          </w:tcPr>
          <w:p w14:paraId="222829F7" w14:textId="77777777" w:rsidR="00857E6D" w:rsidRPr="00077CAD" w:rsidRDefault="00857E6D" w:rsidP="00077CAD">
            <w:pPr>
              <w:rPr>
                <w:rFonts w:ascii="Garamond" w:hAnsi="Garamond"/>
                <w:sz w:val="18"/>
                <w:szCs w:val="18"/>
              </w:rPr>
            </w:pPr>
          </w:p>
        </w:tc>
        <w:tc>
          <w:tcPr>
            <w:tcW w:w="567" w:type="dxa"/>
          </w:tcPr>
          <w:p w14:paraId="79DEA8B7" w14:textId="77777777" w:rsidR="00857E6D" w:rsidRPr="00077CAD" w:rsidRDefault="00857E6D" w:rsidP="00077CAD">
            <w:pPr>
              <w:rPr>
                <w:rFonts w:ascii="Garamond" w:hAnsi="Garamond"/>
                <w:sz w:val="18"/>
                <w:szCs w:val="18"/>
              </w:rPr>
            </w:pPr>
          </w:p>
        </w:tc>
        <w:tc>
          <w:tcPr>
            <w:tcW w:w="567" w:type="dxa"/>
          </w:tcPr>
          <w:p w14:paraId="6DFB7953" w14:textId="77777777" w:rsidR="00857E6D" w:rsidRPr="00077CAD" w:rsidRDefault="00857E6D" w:rsidP="00077CAD">
            <w:pPr>
              <w:rPr>
                <w:rFonts w:ascii="Garamond" w:hAnsi="Garamond"/>
                <w:sz w:val="18"/>
                <w:szCs w:val="18"/>
              </w:rPr>
            </w:pPr>
          </w:p>
        </w:tc>
        <w:tc>
          <w:tcPr>
            <w:tcW w:w="567" w:type="dxa"/>
          </w:tcPr>
          <w:p w14:paraId="636A674D" w14:textId="77777777" w:rsidR="00857E6D" w:rsidRPr="00077CAD" w:rsidRDefault="00857E6D" w:rsidP="00077CAD">
            <w:pPr>
              <w:rPr>
                <w:rFonts w:ascii="Garamond" w:hAnsi="Garamond"/>
                <w:sz w:val="18"/>
                <w:szCs w:val="18"/>
              </w:rPr>
            </w:pPr>
          </w:p>
        </w:tc>
      </w:tr>
      <w:tr w:rsidR="00F813C9" w:rsidRPr="00077CAD" w14:paraId="4633EEBA" w14:textId="77777777" w:rsidTr="00077CAD">
        <w:tc>
          <w:tcPr>
            <w:tcW w:w="567" w:type="dxa"/>
          </w:tcPr>
          <w:p w14:paraId="0A40F15B" w14:textId="77777777" w:rsidR="00857E6D" w:rsidRPr="00077CAD" w:rsidRDefault="00857E6D" w:rsidP="00077CAD">
            <w:pPr>
              <w:jc w:val="center"/>
              <w:rPr>
                <w:rFonts w:ascii="Garamond" w:hAnsi="Garamond"/>
                <w:sz w:val="18"/>
                <w:szCs w:val="18"/>
              </w:rPr>
            </w:pPr>
            <w:r w:rsidRPr="00077CAD">
              <w:rPr>
                <w:rFonts w:ascii="Garamond" w:hAnsi="Garamond"/>
                <w:sz w:val="18"/>
                <w:szCs w:val="18"/>
              </w:rPr>
              <w:t>4</w:t>
            </w:r>
          </w:p>
        </w:tc>
        <w:tc>
          <w:tcPr>
            <w:tcW w:w="4443" w:type="dxa"/>
          </w:tcPr>
          <w:p w14:paraId="7877DD89" w14:textId="77777777" w:rsidR="00857E6D" w:rsidRPr="00077CAD" w:rsidRDefault="00857E6D" w:rsidP="00077CAD">
            <w:pPr>
              <w:rPr>
                <w:rFonts w:ascii="Garamond" w:hAnsi="Garamond"/>
                <w:sz w:val="18"/>
                <w:szCs w:val="18"/>
              </w:rPr>
            </w:pPr>
            <w:r w:rsidRPr="00077CAD">
              <w:rPr>
                <w:rFonts w:ascii="Garamond" w:hAnsi="Garamond"/>
                <w:sz w:val="18"/>
                <w:szCs w:val="18"/>
              </w:rPr>
              <w:t xml:space="preserve">Tutte le voci in USCITA includono </w:t>
            </w:r>
            <w:r w:rsidR="004F52D2" w:rsidRPr="00077CAD">
              <w:rPr>
                <w:rFonts w:ascii="Garamond" w:hAnsi="Garamond"/>
                <w:sz w:val="18"/>
                <w:szCs w:val="18"/>
              </w:rPr>
              <w:t>TUTTI</w:t>
            </w:r>
            <w:r w:rsidRPr="00077CAD">
              <w:rPr>
                <w:rFonts w:ascii="Garamond" w:hAnsi="Garamond"/>
                <w:sz w:val="18"/>
                <w:szCs w:val="18"/>
              </w:rPr>
              <w:t xml:space="preserve"> i fatti realmente avvenuti?</w:t>
            </w:r>
          </w:p>
        </w:tc>
        <w:tc>
          <w:tcPr>
            <w:tcW w:w="567" w:type="dxa"/>
          </w:tcPr>
          <w:p w14:paraId="297ADACA" w14:textId="77777777" w:rsidR="00857E6D" w:rsidRPr="00077CAD" w:rsidRDefault="00857E6D" w:rsidP="00077CAD">
            <w:pPr>
              <w:rPr>
                <w:rFonts w:ascii="Garamond" w:hAnsi="Garamond"/>
                <w:sz w:val="18"/>
                <w:szCs w:val="18"/>
              </w:rPr>
            </w:pPr>
          </w:p>
        </w:tc>
        <w:tc>
          <w:tcPr>
            <w:tcW w:w="567" w:type="dxa"/>
          </w:tcPr>
          <w:p w14:paraId="69284156" w14:textId="77777777" w:rsidR="00857E6D" w:rsidRPr="00077CAD" w:rsidRDefault="00857E6D" w:rsidP="00077CAD">
            <w:pPr>
              <w:rPr>
                <w:rFonts w:ascii="Garamond" w:hAnsi="Garamond"/>
                <w:sz w:val="18"/>
                <w:szCs w:val="18"/>
              </w:rPr>
            </w:pPr>
          </w:p>
        </w:tc>
        <w:tc>
          <w:tcPr>
            <w:tcW w:w="567" w:type="dxa"/>
          </w:tcPr>
          <w:p w14:paraId="485F64CC" w14:textId="77777777" w:rsidR="00857E6D" w:rsidRPr="00077CAD" w:rsidRDefault="00857E6D" w:rsidP="00077CAD">
            <w:pPr>
              <w:rPr>
                <w:rFonts w:ascii="Garamond" w:hAnsi="Garamond"/>
                <w:sz w:val="18"/>
                <w:szCs w:val="18"/>
              </w:rPr>
            </w:pPr>
          </w:p>
        </w:tc>
        <w:tc>
          <w:tcPr>
            <w:tcW w:w="567" w:type="dxa"/>
          </w:tcPr>
          <w:p w14:paraId="0EAAB6CF" w14:textId="77777777" w:rsidR="00857E6D" w:rsidRPr="00077CAD" w:rsidRDefault="00857E6D" w:rsidP="00077CAD">
            <w:pPr>
              <w:rPr>
                <w:rFonts w:ascii="Garamond" w:hAnsi="Garamond"/>
                <w:sz w:val="18"/>
                <w:szCs w:val="18"/>
              </w:rPr>
            </w:pPr>
          </w:p>
        </w:tc>
      </w:tr>
      <w:tr w:rsidR="00F813C9" w:rsidRPr="00077CAD" w14:paraId="459AE0C9" w14:textId="77777777" w:rsidTr="00077CAD">
        <w:tc>
          <w:tcPr>
            <w:tcW w:w="567" w:type="dxa"/>
          </w:tcPr>
          <w:p w14:paraId="515A3301" w14:textId="77777777" w:rsidR="00857E6D" w:rsidRPr="00077CAD" w:rsidRDefault="00857E6D" w:rsidP="00077CAD">
            <w:pPr>
              <w:jc w:val="center"/>
              <w:rPr>
                <w:rFonts w:ascii="Garamond" w:hAnsi="Garamond"/>
                <w:sz w:val="18"/>
                <w:szCs w:val="18"/>
              </w:rPr>
            </w:pPr>
            <w:r w:rsidRPr="00077CAD">
              <w:rPr>
                <w:rFonts w:ascii="Garamond" w:hAnsi="Garamond"/>
                <w:sz w:val="18"/>
                <w:szCs w:val="18"/>
              </w:rPr>
              <w:t>5</w:t>
            </w:r>
          </w:p>
        </w:tc>
        <w:tc>
          <w:tcPr>
            <w:tcW w:w="4443" w:type="dxa"/>
          </w:tcPr>
          <w:p w14:paraId="0C639A9D" w14:textId="77777777" w:rsidR="00857E6D" w:rsidRPr="00077CAD" w:rsidRDefault="00857E6D" w:rsidP="00077CAD">
            <w:pPr>
              <w:rPr>
                <w:rFonts w:ascii="Garamond" w:hAnsi="Garamond"/>
                <w:sz w:val="18"/>
                <w:szCs w:val="18"/>
              </w:rPr>
            </w:pPr>
            <w:r w:rsidRPr="00077CAD">
              <w:rPr>
                <w:rFonts w:ascii="Garamond" w:hAnsi="Garamond"/>
                <w:sz w:val="18"/>
                <w:szCs w:val="18"/>
              </w:rPr>
              <w:t>Tutte le voci in USCITA includono SOLO i fatti realmente avvenuti?</w:t>
            </w:r>
          </w:p>
        </w:tc>
        <w:tc>
          <w:tcPr>
            <w:tcW w:w="567" w:type="dxa"/>
          </w:tcPr>
          <w:p w14:paraId="642F2611" w14:textId="77777777" w:rsidR="00857E6D" w:rsidRPr="00077CAD" w:rsidRDefault="00857E6D" w:rsidP="00077CAD">
            <w:pPr>
              <w:rPr>
                <w:rFonts w:ascii="Garamond" w:hAnsi="Garamond"/>
                <w:sz w:val="18"/>
                <w:szCs w:val="18"/>
              </w:rPr>
            </w:pPr>
          </w:p>
        </w:tc>
        <w:tc>
          <w:tcPr>
            <w:tcW w:w="567" w:type="dxa"/>
          </w:tcPr>
          <w:p w14:paraId="7FD43A61" w14:textId="77777777" w:rsidR="00857E6D" w:rsidRPr="00077CAD" w:rsidRDefault="00857E6D" w:rsidP="00077CAD">
            <w:pPr>
              <w:rPr>
                <w:rFonts w:ascii="Garamond" w:hAnsi="Garamond"/>
                <w:sz w:val="18"/>
                <w:szCs w:val="18"/>
              </w:rPr>
            </w:pPr>
          </w:p>
        </w:tc>
        <w:tc>
          <w:tcPr>
            <w:tcW w:w="567" w:type="dxa"/>
          </w:tcPr>
          <w:p w14:paraId="0BD0A423" w14:textId="77777777" w:rsidR="00857E6D" w:rsidRPr="00077CAD" w:rsidRDefault="00857E6D" w:rsidP="00077CAD">
            <w:pPr>
              <w:rPr>
                <w:rFonts w:ascii="Garamond" w:hAnsi="Garamond"/>
                <w:sz w:val="18"/>
                <w:szCs w:val="18"/>
              </w:rPr>
            </w:pPr>
          </w:p>
        </w:tc>
        <w:tc>
          <w:tcPr>
            <w:tcW w:w="567" w:type="dxa"/>
          </w:tcPr>
          <w:p w14:paraId="5E3580CB" w14:textId="77777777" w:rsidR="00857E6D" w:rsidRPr="00077CAD" w:rsidRDefault="00857E6D" w:rsidP="00077CAD">
            <w:pPr>
              <w:rPr>
                <w:rFonts w:ascii="Garamond" w:hAnsi="Garamond"/>
                <w:sz w:val="18"/>
                <w:szCs w:val="18"/>
              </w:rPr>
            </w:pPr>
          </w:p>
        </w:tc>
      </w:tr>
      <w:tr w:rsidR="00F813C9" w:rsidRPr="00077CAD" w14:paraId="16223001" w14:textId="77777777" w:rsidTr="00077CAD">
        <w:tc>
          <w:tcPr>
            <w:tcW w:w="567" w:type="dxa"/>
          </w:tcPr>
          <w:p w14:paraId="61AE4E38" w14:textId="77777777" w:rsidR="00857E6D" w:rsidRPr="00077CAD" w:rsidRDefault="00857E6D" w:rsidP="00077CAD">
            <w:pPr>
              <w:jc w:val="center"/>
              <w:rPr>
                <w:rFonts w:ascii="Garamond" w:hAnsi="Garamond"/>
                <w:sz w:val="18"/>
                <w:szCs w:val="18"/>
              </w:rPr>
            </w:pPr>
            <w:r w:rsidRPr="00077CAD">
              <w:rPr>
                <w:rFonts w:ascii="Garamond" w:hAnsi="Garamond"/>
                <w:sz w:val="18"/>
                <w:szCs w:val="18"/>
              </w:rPr>
              <w:t>6</w:t>
            </w:r>
          </w:p>
        </w:tc>
        <w:tc>
          <w:tcPr>
            <w:tcW w:w="4443" w:type="dxa"/>
          </w:tcPr>
          <w:p w14:paraId="76FB93F4" w14:textId="77777777" w:rsidR="00857E6D" w:rsidRPr="00077CAD" w:rsidRDefault="00857E6D" w:rsidP="00077CAD">
            <w:pPr>
              <w:rPr>
                <w:rFonts w:ascii="Garamond" w:hAnsi="Garamond"/>
                <w:sz w:val="18"/>
                <w:szCs w:val="18"/>
              </w:rPr>
            </w:pPr>
            <w:r w:rsidRPr="00077CAD">
              <w:rPr>
                <w:rFonts w:ascii="Garamond" w:hAnsi="Garamond"/>
                <w:sz w:val="18"/>
                <w:szCs w:val="18"/>
              </w:rPr>
              <w:t>La contabilità del condominio (art. 1130</w:t>
            </w:r>
            <w:r w:rsidRPr="00077CAD">
              <w:rPr>
                <w:rFonts w:ascii="Garamond" w:hAnsi="Garamond"/>
                <w:i/>
                <w:sz w:val="18"/>
                <w:szCs w:val="18"/>
              </w:rPr>
              <w:t>bis</w:t>
            </w:r>
            <w:r w:rsidRPr="00077CAD">
              <w:rPr>
                <w:rFonts w:ascii="Garamond" w:hAnsi="Garamond"/>
                <w:sz w:val="18"/>
                <w:szCs w:val="18"/>
              </w:rPr>
              <w:t xml:space="preserve"> co.1, c.c.) esiste ed è aggiornata?</w:t>
            </w:r>
          </w:p>
        </w:tc>
        <w:tc>
          <w:tcPr>
            <w:tcW w:w="567" w:type="dxa"/>
          </w:tcPr>
          <w:p w14:paraId="2C680123" w14:textId="77777777" w:rsidR="00857E6D" w:rsidRPr="00077CAD" w:rsidRDefault="00857E6D" w:rsidP="00077CAD">
            <w:pPr>
              <w:rPr>
                <w:rFonts w:ascii="Garamond" w:hAnsi="Garamond"/>
                <w:sz w:val="18"/>
                <w:szCs w:val="18"/>
              </w:rPr>
            </w:pPr>
          </w:p>
        </w:tc>
        <w:tc>
          <w:tcPr>
            <w:tcW w:w="567" w:type="dxa"/>
          </w:tcPr>
          <w:p w14:paraId="2D005B2E" w14:textId="77777777" w:rsidR="00857E6D" w:rsidRPr="00077CAD" w:rsidRDefault="00857E6D" w:rsidP="00077CAD">
            <w:pPr>
              <w:rPr>
                <w:rFonts w:ascii="Garamond" w:hAnsi="Garamond"/>
                <w:sz w:val="18"/>
                <w:szCs w:val="18"/>
              </w:rPr>
            </w:pPr>
          </w:p>
        </w:tc>
        <w:tc>
          <w:tcPr>
            <w:tcW w:w="567" w:type="dxa"/>
          </w:tcPr>
          <w:p w14:paraId="01B6C7C9" w14:textId="77777777" w:rsidR="00857E6D" w:rsidRPr="00077CAD" w:rsidRDefault="00857E6D" w:rsidP="00077CAD">
            <w:pPr>
              <w:rPr>
                <w:rFonts w:ascii="Garamond" w:hAnsi="Garamond"/>
                <w:sz w:val="18"/>
                <w:szCs w:val="18"/>
              </w:rPr>
            </w:pPr>
          </w:p>
        </w:tc>
        <w:tc>
          <w:tcPr>
            <w:tcW w:w="567" w:type="dxa"/>
          </w:tcPr>
          <w:p w14:paraId="5C1B15DA" w14:textId="77777777" w:rsidR="00857E6D" w:rsidRPr="00077CAD" w:rsidRDefault="00857E6D" w:rsidP="00077CAD">
            <w:pPr>
              <w:rPr>
                <w:rFonts w:ascii="Garamond" w:hAnsi="Garamond"/>
                <w:sz w:val="18"/>
                <w:szCs w:val="18"/>
              </w:rPr>
            </w:pPr>
          </w:p>
        </w:tc>
      </w:tr>
      <w:tr w:rsidR="00F813C9" w:rsidRPr="00077CAD" w14:paraId="43071914" w14:textId="77777777" w:rsidTr="00077CAD">
        <w:tc>
          <w:tcPr>
            <w:tcW w:w="567" w:type="dxa"/>
          </w:tcPr>
          <w:p w14:paraId="38985EBF" w14:textId="77777777" w:rsidR="00857E6D" w:rsidRPr="00077CAD" w:rsidRDefault="00857E6D" w:rsidP="00077CAD">
            <w:pPr>
              <w:jc w:val="center"/>
              <w:rPr>
                <w:rFonts w:ascii="Garamond" w:hAnsi="Garamond"/>
                <w:sz w:val="18"/>
                <w:szCs w:val="18"/>
              </w:rPr>
            </w:pPr>
            <w:r w:rsidRPr="00077CAD">
              <w:rPr>
                <w:rFonts w:ascii="Garamond" w:hAnsi="Garamond"/>
                <w:sz w:val="18"/>
                <w:szCs w:val="18"/>
              </w:rPr>
              <w:t>7</w:t>
            </w:r>
          </w:p>
        </w:tc>
        <w:tc>
          <w:tcPr>
            <w:tcW w:w="4443" w:type="dxa"/>
          </w:tcPr>
          <w:p w14:paraId="48778AB2" w14:textId="77777777" w:rsidR="00857E6D" w:rsidRPr="00077CAD" w:rsidRDefault="00857E6D" w:rsidP="00077CAD">
            <w:pPr>
              <w:rPr>
                <w:rFonts w:ascii="Garamond" w:hAnsi="Garamond"/>
                <w:sz w:val="18"/>
                <w:szCs w:val="18"/>
              </w:rPr>
            </w:pPr>
            <w:r w:rsidRPr="00077CAD">
              <w:rPr>
                <w:rFonts w:ascii="Garamond" w:hAnsi="Garamond"/>
                <w:sz w:val="18"/>
                <w:szCs w:val="18"/>
              </w:rPr>
              <w:t>La contabilità del condominio è tenuta in modo ordinato e conforme alle modalità di tenuta delle scritture contabili come da art. 2215 c.c.</w:t>
            </w:r>
          </w:p>
        </w:tc>
        <w:tc>
          <w:tcPr>
            <w:tcW w:w="567" w:type="dxa"/>
          </w:tcPr>
          <w:p w14:paraId="2D10A92E" w14:textId="77777777" w:rsidR="00857E6D" w:rsidRPr="00077CAD" w:rsidRDefault="00857E6D" w:rsidP="00077CAD">
            <w:pPr>
              <w:rPr>
                <w:rFonts w:ascii="Garamond" w:hAnsi="Garamond"/>
                <w:sz w:val="18"/>
                <w:szCs w:val="18"/>
              </w:rPr>
            </w:pPr>
          </w:p>
        </w:tc>
        <w:tc>
          <w:tcPr>
            <w:tcW w:w="567" w:type="dxa"/>
          </w:tcPr>
          <w:p w14:paraId="73370D5E" w14:textId="77777777" w:rsidR="00857E6D" w:rsidRPr="00077CAD" w:rsidRDefault="00857E6D" w:rsidP="00077CAD">
            <w:pPr>
              <w:rPr>
                <w:rFonts w:ascii="Garamond" w:hAnsi="Garamond"/>
                <w:sz w:val="18"/>
                <w:szCs w:val="18"/>
              </w:rPr>
            </w:pPr>
          </w:p>
        </w:tc>
        <w:tc>
          <w:tcPr>
            <w:tcW w:w="567" w:type="dxa"/>
          </w:tcPr>
          <w:p w14:paraId="2208D02D" w14:textId="77777777" w:rsidR="00857E6D" w:rsidRPr="00077CAD" w:rsidRDefault="00857E6D" w:rsidP="00077CAD">
            <w:pPr>
              <w:rPr>
                <w:rFonts w:ascii="Garamond" w:hAnsi="Garamond"/>
                <w:sz w:val="18"/>
                <w:szCs w:val="18"/>
              </w:rPr>
            </w:pPr>
          </w:p>
        </w:tc>
        <w:tc>
          <w:tcPr>
            <w:tcW w:w="567" w:type="dxa"/>
          </w:tcPr>
          <w:p w14:paraId="47272018" w14:textId="77777777" w:rsidR="00857E6D" w:rsidRPr="00077CAD" w:rsidRDefault="00857E6D" w:rsidP="00077CAD">
            <w:pPr>
              <w:rPr>
                <w:rFonts w:ascii="Garamond" w:hAnsi="Garamond"/>
                <w:sz w:val="18"/>
                <w:szCs w:val="18"/>
              </w:rPr>
            </w:pPr>
          </w:p>
        </w:tc>
      </w:tr>
      <w:tr w:rsidR="00F813C9" w:rsidRPr="00077CAD" w14:paraId="2D96C6B2" w14:textId="77777777" w:rsidTr="00077CAD">
        <w:tc>
          <w:tcPr>
            <w:tcW w:w="567" w:type="dxa"/>
          </w:tcPr>
          <w:p w14:paraId="0259DE60" w14:textId="77777777" w:rsidR="00857E6D" w:rsidRPr="00077CAD" w:rsidRDefault="00857E6D" w:rsidP="00077CAD">
            <w:pPr>
              <w:jc w:val="center"/>
              <w:rPr>
                <w:rFonts w:ascii="Garamond" w:hAnsi="Garamond"/>
                <w:sz w:val="18"/>
                <w:szCs w:val="18"/>
              </w:rPr>
            </w:pPr>
            <w:r w:rsidRPr="00077CAD">
              <w:rPr>
                <w:rFonts w:ascii="Garamond" w:hAnsi="Garamond"/>
                <w:sz w:val="18"/>
                <w:szCs w:val="18"/>
              </w:rPr>
              <w:t>8</w:t>
            </w:r>
          </w:p>
        </w:tc>
        <w:tc>
          <w:tcPr>
            <w:tcW w:w="4443" w:type="dxa"/>
          </w:tcPr>
          <w:p w14:paraId="4CB4AEA3" w14:textId="77777777" w:rsidR="00857E6D" w:rsidRPr="00077CAD" w:rsidRDefault="00857E6D" w:rsidP="00077CAD">
            <w:pPr>
              <w:rPr>
                <w:rFonts w:ascii="Garamond" w:hAnsi="Garamond"/>
                <w:sz w:val="18"/>
                <w:szCs w:val="18"/>
              </w:rPr>
            </w:pPr>
            <w:r w:rsidRPr="00077CAD">
              <w:rPr>
                <w:rFonts w:ascii="Garamond" w:hAnsi="Garamond"/>
                <w:sz w:val="18"/>
                <w:szCs w:val="18"/>
              </w:rPr>
              <w:t>Le scritture e i documenti giustificativi sono conservati ai termini di legge?</w:t>
            </w:r>
            <w:r w:rsidR="00847D0F" w:rsidRPr="00077CAD">
              <w:rPr>
                <w:rFonts w:ascii="Garamond" w:hAnsi="Garamond"/>
                <w:sz w:val="18"/>
                <w:szCs w:val="18"/>
              </w:rPr>
              <w:t xml:space="preserve"> </w:t>
            </w:r>
          </w:p>
        </w:tc>
        <w:tc>
          <w:tcPr>
            <w:tcW w:w="567" w:type="dxa"/>
          </w:tcPr>
          <w:p w14:paraId="4A9C9209" w14:textId="77777777" w:rsidR="00857E6D" w:rsidRPr="00077CAD" w:rsidRDefault="00857E6D" w:rsidP="00077CAD">
            <w:pPr>
              <w:rPr>
                <w:rFonts w:ascii="Garamond" w:hAnsi="Garamond"/>
                <w:sz w:val="18"/>
                <w:szCs w:val="18"/>
              </w:rPr>
            </w:pPr>
          </w:p>
        </w:tc>
        <w:tc>
          <w:tcPr>
            <w:tcW w:w="567" w:type="dxa"/>
          </w:tcPr>
          <w:p w14:paraId="739B468C" w14:textId="77777777" w:rsidR="00857E6D" w:rsidRPr="00077CAD" w:rsidRDefault="00857E6D" w:rsidP="00077CAD">
            <w:pPr>
              <w:rPr>
                <w:rFonts w:ascii="Garamond" w:hAnsi="Garamond"/>
                <w:sz w:val="18"/>
                <w:szCs w:val="18"/>
              </w:rPr>
            </w:pPr>
          </w:p>
        </w:tc>
        <w:tc>
          <w:tcPr>
            <w:tcW w:w="567" w:type="dxa"/>
          </w:tcPr>
          <w:p w14:paraId="26EE5C8D" w14:textId="77777777" w:rsidR="00857E6D" w:rsidRPr="00077CAD" w:rsidRDefault="00857E6D" w:rsidP="00077CAD">
            <w:pPr>
              <w:rPr>
                <w:rFonts w:ascii="Garamond" w:hAnsi="Garamond"/>
                <w:sz w:val="18"/>
                <w:szCs w:val="18"/>
              </w:rPr>
            </w:pPr>
          </w:p>
        </w:tc>
        <w:tc>
          <w:tcPr>
            <w:tcW w:w="567" w:type="dxa"/>
          </w:tcPr>
          <w:p w14:paraId="21615215" w14:textId="77777777" w:rsidR="00857E6D" w:rsidRPr="00077CAD" w:rsidRDefault="00857E6D" w:rsidP="00077CAD">
            <w:pPr>
              <w:rPr>
                <w:rFonts w:ascii="Garamond" w:hAnsi="Garamond"/>
                <w:sz w:val="18"/>
                <w:szCs w:val="18"/>
              </w:rPr>
            </w:pPr>
          </w:p>
        </w:tc>
      </w:tr>
      <w:tr w:rsidR="00F813C9" w:rsidRPr="00077CAD" w14:paraId="3A36BE18" w14:textId="77777777" w:rsidTr="00077CAD">
        <w:tc>
          <w:tcPr>
            <w:tcW w:w="567" w:type="dxa"/>
          </w:tcPr>
          <w:p w14:paraId="0C51770E" w14:textId="77777777" w:rsidR="00857E6D" w:rsidRPr="00077CAD" w:rsidRDefault="00857E6D" w:rsidP="00077CAD">
            <w:pPr>
              <w:jc w:val="center"/>
              <w:rPr>
                <w:rFonts w:ascii="Garamond" w:hAnsi="Garamond"/>
                <w:sz w:val="18"/>
                <w:szCs w:val="18"/>
              </w:rPr>
            </w:pPr>
            <w:r w:rsidRPr="00077CAD">
              <w:rPr>
                <w:rFonts w:ascii="Garamond" w:hAnsi="Garamond"/>
                <w:sz w:val="18"/>
                <w:szCs w:val="18"/>
              </w:rPr>
              <w:t>9</w:t>
            </w:r>
          </w:p>
        </w:tc>
        <w:tc>
          <w:tcPr>
            <w:tcW w:w="4443" w:type="dxa"/>
          </w:tcPr>
          <w:p w14:paraId="2C510624" w14:textId="77777777" w:rsidR="00857E6D" w:rsidRPr="00077CAD" w:rsidRDefault="00857E6D" w:rsidP="00077CAD">
            <w:pPr>
              <w:rPr>
                <w:rFonts w:ascii="Garamond" w:hAnsi="Garamond"/>
                <w:sz w:val="18"/>
                <w:szCs w:val="18"/>
              </w:rPr>
            </w:pPr>
            <w:r w:rsidRPr="00077CAD">
              <w:rPr>
                <w:rFonts w:ascii="Garamond" w:hAnsi="Garamond"/>
                <w:sz w:val="18"/>
                <w:szCs w:val="18"/>
              </w:rPr>
              <w:t>In caso di cambiamento dell</w:t>
            </w:r>
            <w:r w:rsidR="001D35DE" w:rsidRPr="00077CAD">
              <w:rPr>
                <w:rFonts w:ascii="Garamond" w:hAnsi="Garamond"/>
                <w:sz w:val="18"/>
                <w:szCs w:val="18"/>
              </w:rPr>
              <w:t>’</w:t>
            </w:r>
            <w:r w:rsidRPr="00077CAD">
              <w:rPr>
                <w:rFonts w:ascii="Garamond" w:hAnsi="Garamond"/>
                <w:sz w:val="18"/>
                <w:szCs w:val="18"/>
              </w:rPr>
              <w:t xml:space="preserve">amministratore di condominio le scritture e i documenti sono stati trasferiti al nuovo amministratore </w:t>
            </w:r>
            <w:r w:rsidRPr="00077CAD">
              <w:rPr>
                <w:rFonts w:ascii="Garamond" w:hAnsi="Garamond"/>
                <w:sz w:val="18"/>
                <w:szCs w:val="18"/>
                <w:vertAlign w:val="superscript"/>
              </w:rPr>
              <w:t xml:space="preserve">(1) </w:t>
            </w:r>
            <w:r w:rsidRPr="00077CAD">
              <w:rPr>
                <w:rFonts w:ascii="Garamond" w:hAnsi="Garamond"/>
                <w:sz w:val="18"/>
                <w:szCs w:val="18"/>
              </w:rPr>
              <w:t>?</w:t>
            </w:r>
          </w:p>
        </w:tc>
        <w:tc>
          <w:tcPr>
            <w:tcW w:w="567" w:type="dxa"/>
          </w:tcPr>
          <w:p w14:paraId="3B655371" w14:textId="77777777" w:rsidR="00857E6D" w:rsidRPr="00077CAD" w:rsidRDefault="00857E6D" w:rsidP="00077CAD">
            <w:pPr>
              <w:rPr>
                <w:rFonts w:ascii="Garamond" w:hAnsi="Garamond"/>
                <w:sz w:val="18"/>
                <w:szCs w:val="18"/>
              </w:rPr>
            </w:pPr>
          </w:p>
        </w:tc>
        <w:tc>
          <w:tcPr>
            <w:tcW w:w="567" w:type="dxa"/>
          </w:tcPr>
          <w:p w14:paraId="393EF104" w14:textId="77777777" w:rsidR="00857E6D" w:rsidRPr="00077CAD" w:rsidRDefault="00857E6D" w:rsidP="00077CAD">
            <w:pPr>
              <w:rPr>
                <w:rFonts w:ascii="Garamond" w:hAnsi="Garamond"/>
                <w:sz w:val="18"/>
                <w:szCs w:val="18"/>
              </w:rPr>
            </w:pPr>
          </w:p>
        </w:tc>
        <w:tc>
          <w:tcPr>
            <w:tcW w:w="567" w:type="dxa"/>
          </w:tcPr>
          <w:p w14:paraId="3EB0ED8F" w14:textId="77777777" w:rsidR="00857E6D" w:rsidRPr="00077CAD" w:rsidRDefault="00857E6D" w:rsidP="00077CAD">
            <w:pPr>
              <w:rPr>
                <w:rFonts w:ascii="Garamond" w:hAnsi="Garamond"/>
                <w:sz w:val="18"/>
                <w:szCs w:val="18"/>
              </w:rPr>
            </w:pPr>
          </w:p>
        </w:tc>
        <w:tc>
          <w:tcPr>
            <w:tcW w:w="567" w:type="dxa"/>
          </w:tcPr>
          <w:p w14:paraId="24966F40" w14:textId="77777777" w:rsidR="00857E6D" w:rsidRPr="00077CAD" w:rsidRDefault="00857E6D" w:rsidP="00077CAD">
            <w:pPr>
              <w:rPr>
                <w:rFonts w:ascii="Garamond" w:hAnsi="Garamond"/>
                <w:sz w:val="18"/>
                <w:szCs w:val="18"/>
              </w:rPr>
            </w:pPr>
          </w:p>
        </w:tc>
      </w:tr>
    </w:tbl>
    <w:p w14:paraId="6127825F" w14:textId="77777777" w:rsidR="00857E6D" w:rsidRPr="00077CAD" w:rsidRDefault="00857E6D" w:rsidP="00857E6D">
      <w:pPr>
        <w:rPr>
          <w:rFonts w:ascii="Garamond" w:hAnsi="Garamond"/>
          <w:sz w:val="18"/>
          <w:szCs w:val="18"/>
        </w:rPr>
      </w:pPr>
    </w:p>
    <w:p w14:paraId="43C166AE" w14:textId="6B424385" w:rsidR="00120CE7" w:rsidRPr="00077CAD" w:rsidRDefault="0002308D" w:rsidP="00120CE7">
      <w:pPr>
        <w:rPr>
          <w:rFonts w:ascii="Garamond" w:hAnsi="Garamond"/>
          <w:sz w:val="18"/>
          <w:szCs w:val="18"/>
        </w:rPr>
      </w:pPr>
      <w:r>
        <w:rPr>
          <w:rFonts w:ascii="Garamond" w:hAnsi="Garamond"/>
          <w:noProof/>
        </w:rPr>
        <mc:AlternateContent>
          <mc:Choice Requires="wps">
            <w:drawing>
              <wp:anchor distT="0" distB="0" distL="114300" distR="114300" simplePos="0" relativeHeight="251718656" behindDoc="0" locked="0" layoutInCell="1" allowOverlap="1" wp14:anchorId="504679DA" wp14:editId="309BFCE9">
                <wp:simplePos x="0" y="0"/>
                <wp:positionH relativeFrom="column">
                  <wp:posOffset>-69850</wp:posOffset>
                </wp:positionH>
                <wp:positionV relativeFrom="paragraph">
                  <wp:posOffset>5715</wp:posOffset>
                </wp:positionV>
                <wp:extent cx="4472305" cy="1717040"/>
                <wp:effectExtent l="0" t="0" r="23495" b="16510"/>
                <wp:wrapNone/>
                <wp:docPr id="10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1717040"/>
                        </a:xfrm>
                        <a:prstGeom prst="rect">
                          <a:avLst/>
                        </a:prstGeom>
                        <a:solidFill>
                          <a:srgbClr val="FFFFFF"/>
                        </a:solidFill>
                        <a:ln w="9525">
                          <a:solidFill>
                            <a:srgbClr val="000000"/>
                          </a:solidFill>
                          <a:miter lim="800000"/>
                          <a:headEnd/>
                          <a:tailEnd/>
                        </a:ln>
                      </wps:spPr>
                      <wps:txbx>
                        <w:txbxContent>
                          <w:p w14:paraId="07C40644" w14:textId="77777777" w:rsidR="00EE40CD" w:rsidRPr="000E54A3" w:rsidRDefault="00EE40CD" w:rsidP="0076677D">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06311D92" w14:textId="77777777" w:rsidR="00EE40CD" w:rsidRPr="000E54A3" w:rsidRDefault="00EE40CD" w:rsidP="0076677D">
                            <w:pPr>
                              <w:jc w:val="both"/>
                              <w:rPr>
                                <w:rFonts w:ascii="Garamond" w:hAnsi="Garamond"/>
                                <w:b/>
                                <w:sz w:val="18"/>
                                <w:szCs w:val="18"/>
                              </w:rPr>
                            </w:pPr>
                          </w:p>
                          <w:p w14:paraId="25482CBA" w14:textId="77777777" w:rsidR="00EE40CD" w:rsidRPr="000E54A3" w:rsidRDefault="00EE40CD" w:rsidP="0076677D">
                            <w:pPr>
                              <w:jc w:val="both"/>
                              <w:rPr>
                                <w:rFonts w:ascii="Garamond" w:hAnsi="Garamond"/>
                                <w:b/>
                                <w:sz w:val="18"/>
                                <w:szCs w:val="18"/>
                                <w:u w:val="single"/>
                              </w:rPr>
                            </w:pPr>
                            <w:r w:rsidRPr="000E54A3">
                              <w:rPr>
                                <w:rFonts w:ascii="Garamond" w:hAnsi="Garamond"/>
                                <w:b/>
                                <w:sz w:val="18"/>
                                <w:szCs w:val="18"/>
                                <w:u w:val="single"/>
                              </w:rPr>
                              <w:t>Osservazioni</w:t>
                            </w:r>
                          </w:p>
                          <w:p w14:paraId="5CE8A85F" w14:textId="77777777" w:rsidR="00EE40CD" w:rsidRPr="000E54A3" w:rsidRDefault="00EE40CD" w:rsidP="0076677D">
                            <w:pPr>
                              <w:jc w:val="both"/>
                              <w:rPr>
                                <w:rFonts w:ascii="Garamond" w:hAnsi="Garamond"/>
                                <w:b/>
                                <w:sz w:val="18"/>
                                <w:szCs w:val="18"/>
                                <w:u w:val="single"/>
                              </w:rPr>
                            </w:pPr>
                          </w:p>
                          <w:p w14:paraId="64902551" w14:textId="77777777" w:rsidR="00EE40CD" w:rsidRPr="000E54A3" w:rsidRDefault="00EE40CD" w:rsidP="0076677D">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08F48858" w14:textId="77777777" w:rsidR="00EE40CD" w:rsidRPr="000E54A3" w:rsidRDefault="00EE40CD" w:rsidP="0076677D">
                            <w:pPr>
                              <w:tabs>
                                <w:tab w:val="right" w:leader="underscore" w:pos="6723"/>
                              </w:tabs>
                              <w:jc w:val="both"/>
                              <w:rPr>
                                <w:rFonts w:ascii="Garamond" w:hAnsi="Garamond"/>
                                <w:sz w:val="18"/>
                                <w:szCs w:val="18"/>
                              </w:rPr>
                            </w:pPr>
                            <w:r w:rsidRPr="000E54A3">
                              <w:rPr>
                                <w:rFonts w:ascii="Garamond" w:hAnsi="Garamond"/>
                                <w:b/>
                                <w:sz w:val="18"/>
                                <w:szCs w:val="18"/>
                              </w:rPr>
                              <w:tab/>
                            </w:r>
                          </w:p>
                          <w:p w14:paraId="281F4B5F" w14:textId="77777777" w:rsidR="00EE40CD" w:rsidRPr="000E54A3" w:rsidRDefault="00EE40CD" w:rsidP="0076677D">
                            <w:pPr>
                              <w:jc w:val="both"/>
                              <w:rPr>
                                <w:rFonts w:ascii="Garamond" w:hAnsi="Garamond"/>
                                <w:sz w:val="18"/>
                                <w:szCs w:val="18"/>
                              </w:rPr>
                            </w:pPr>
                          </w:p>
                          <w:p w14:paraId="539B4637" w14:textId="77777777" w:rsidR="00EE40CD" w:rsidRPr="000E54A3" w:rsidRDefault="00EE40CD" w:rsidP="0076677D">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06E1897F" w14:textId="77777777" w:rsidR="00EE40CD" w:rsidRPr="000E54A3" w:rsidRDefault="00EE40CD" w:rsidP="0076677D">
                            <w:pPr>
                              <w:jc w:val="both"/>
                              <w:rPr>
                                <w:rFonts w:ascii="Garamond" w:hAnsi="Garamond"/>
                                <w:b/>
                                <w:sz w:val="18"/>
                                <w:szCs w:val="18"/>
                                <w:u w:val="single"/>
                              </w:rPr>
                            </w:pPr>
                          </w:p>
                          <w:p w14:paraId="156474A0" w14:textId="77777777" w:rsidR="00EE40CD" w:rsidRPr="000E54A3" w:rsidRDefault="00EE40CD" w:rsidP="0076677D">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49DAED66" w14:textId="77777777" w:rsidR="00EE40CD" w:rsidRPr="000E54A3" w:rsidRDefault="00EE40CD" w:rsidP="0076677D">
                            <w:pPr>
                              <w:tabs>
                                <w:tab w:val="right" w:leader="underscore" w:pos="6723"/>
                              </w:tabs>
                              <w:jc w:val="both"/>
                              <w:rPr>
                                <w:rFonts w:ascii="Garamond" w:hAnsi="Garamond"/>
                                <w:sz w:val="18"/>
                                <w:szCs w:val="18"/>
                              </w:rPr>
                            </w:pPr>
                            <w:r w:rsidRPr="000E54A3">
                              <w:rPr>
                                <w:rFonts w:ascii="Garamond" w:hAnsi="Garamond"/>
                                <w:b/>
                                <w:sz w:val="18"/>
                                <w:szCs w:val="18"/>
                              </w:rPr>
                              <w:tab/>
                            </w:r>
                          </w:p>
                          <w:p w14:paraId="6ED242A2" w14:textId="77777777" w:rsidR="00EE40CD" w:rsidRPr="000E54A3" w:rsidRDefault="00EE40CD" w:rsidP="0076677D">
                            <w:pPr>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679DA" id="_x0000_s1028" type="#_x0000_t202" style="position:absolute;margin-left:-5.5pt;margin-top:.45pt;width:352.15pt;height:13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">
                <v:textbox>
                  <w:txbxContent>
                    <w:p w14:paraId="07C40644" w14:textId="77777777" w:rsidR="00EE40CD" w:rsidRPr="000E54A3" w:rsidRDefault="00EE40CD" w:rsidP="0076677D">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06311D92" w14:textId="77777777" w:rsidR="00EE40CD" w:rsidRPr="000E54A3" w:rsidRDefault="00EE40CD" w:rsidP="0076677D">
                      <w:pPr>
                        <w:jc w:val="both"/>
                        <w:rPr>
                          <w:rFonts w:ascii="Garamond" w:hAnsi="Garamond"/>
                          <w:b/>
                          <w:sz w:val="18"/>
                          <w:szCs w:val="18"/>
                        </w:rPr>
                      </w:pPr>
                    </w:p>
                    <w:p w14:paraId="25482CBA" w14:textId="77777777" w:rsidR="00EE40CD" w:rsidRPr="000E54A3" w:rsidRDefault="00EE40CD" w:rsidP="0076677D">
                      <w:pPr>
                        <w:jc w:val="both"/>
                        <w:rPr>
                          <w:rFonts w:ascii="Garamond" w:hAnsi="Garamond"/>
                          <w:b/>
                          <w:sz w:val="18"/>
                          <w:szCs w:val="18"/>
                          <w:u w:val="single"/>
                        </w:rPr>
                      </w:pPr>
                      <w:r w:rsidRPr="000E54A3">
                        <w:rPr>
                          <w:rFonts w:ascii="Garamond" w:hAnsi="Garamond"/>
                          <w:b/>
                          <w:sz w:val="18"/>
                          <w:szCs w:val="18"/>
                          <w:u w:val="single"/>
                        </w:rPr>
                        <w:t>Osservazioni</w:t>
                      </w:r>
                    </w:p>
                    <w:p w14:paraId="5CE8A85F" w14:textId="77777777" w:rsidR="00EE40CD" w:rsidRPr="000E54A3" w:rsidRDefault="00EE40CD" w:rsidP="0076677D">
                      <w:pPr>
                        <w:jc w:val="both"/>
                        <w:rPr>
                          <w:rFonts w:ascii="Garamond" w:hAnsi="Garamond"/>
                          <w:b/>
                          <w:sz w:val="18"/>
                          <w:szCs w:val="18"/>
                          <w:u w:val="single"/>
                        </w:rPr>
                      </w:pPr>
                    </w:p>
                    <w:p w14:paraId="64902551" w14:textId="77777777" w:rsidR="00EE40CD" w:rsidRPr="000E54A3" w:rsidRDefault="00EE40CD" w:rsidP="0076677D">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08F48858" w14:textId="77777777" w:rsidR="00EE40CD" w:rsidRPr="000E54A3" w:rsidRDefault="00EE40CD" w:rsidP="0076677D">
                      <w:pPr>
                        <w:tabs>
                          <w:tab w:val="right" w:leader="underscore" w:pos="6723"/>
                        </w:tabs>
                        <w:jc w:val="both"/>
                        <w:rPr>
                          <w:rFonts w:ascii="Garamond" w:hAnsi="Garamond"/>
                          <w:sz w:val="18"/>
                          <w:szCs w:val="18"/>
                        </w:rPr>
                      </w:pPr>
                      <w:r w:rsidRPr="000E54A3">
                        <w:rPr>
                          <w:rFonts w:ascii="Garamond" w:hAnsi="Garamond"/>
                          <w:b/>
                          <w:sz w:val="18"/>
                          <w:szCs w:val="18"/>
                        </w:rPr>
                        <w:tab/>
                      </w:r>
                    </w:p>
                    <w:p w14:paraId="281F4B5F" w14:textId="77777777" w:rsidR="00EE40CD" w:rsidRPr="000E54A3" w:rsidRDefault="00EE40CD" w:rsidP="0076677D">
                      <w:pPr>
                        <w:jc w:val="both"/>
                        <w:rPr>
                          <w:rFonts w:ascii="Garamond" w:hAnsi="Garamond"/>
                          <w:sz w:val="18"/>
                          <w:szCs w:val="18"/>
                        </w:rPr>
                      </w:pPr>
                    </w:p>
                    <w:p w14:paraId="539B4637" w14:textId="77777777" w:rsidR="00EE40CD" w:rsidRPr="000E54A3" w:rsidRDefault="00EE40CD" w:rsidP="0076677D">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06E1897F" w14:textId="77777777" w:rsidR="00EE40CD" w:rsidRPr="000E54A3" w:rsidRDefault="00EE40CD" w:rsidP="0076677D">
                      <w:pPr>
                        <w:jc w:val="both"/>
                        <w:rPr>
                          <w:rFonts w:ascii="Garamond" w:hAnsi="Garamond"/>
                          <w:b/>
                          <w:sz w:val="18"/>
                          <w:szCs w:val="18"/>
                          <w:u w:val="single"/>
                        </w:rPr>
                      </w:pPr>
                    </w:p>
                    <w:p w14:paraId="156474A0" w14:textId="77777777" w:rsidR="00EE40CD" w:rsidRPr="000E54A3" w:rsidRDefault="00EE40CD" w:rsidP="0076677D">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49DAED66" w14:textId="77777777" w:rsidR="00EE40CD" w:rsidRPr="000E54A3" w:rsidRDefault="00EE40CD" w:rsidP="0076677D">
                      <w:pPr>
                        <w:tabs>
                          <w:tab w:val="right" w:leader="underscore" w:pos="6723"/>
                        </w:tabs>
                        <w:jc w:val="both"/>
                        <w:rPr>
                          <w:rFonts w:ascii="Garamond" w:hAnsi="Garamond"/>
                          <w:sz w:val="18"/>
                          <w:szCs w:val="18"/>
                        </w:rPr>
                      </w:pPr>
                      <w:r w:rsidRPr="000E54A3">
                        <w:rPr>
                          <w:rFonts w:ascii="Garamond" w:hAnsi="Garamond"/>
                          <w:b/>
                          <w:sz w:val="18"/>
                          <w:szCs w:val="18"/>
                        </w:rPr>
                        <w:tab/>
                      </w:r>
                    </w:p>
                    <w:p w14:paraId="6ED242A2" w14:textId="77777777" w:rsidR="00EE40CD" w:rsidRPr="000E54A3" w:rsidRDefault="00EE40CD" w:rsidP="0076677D">
                      <w:pPr>
                        <w:rPr>
                          <w:rFonts w:ascii="Garamond" w:hAnsi="Garamond"/>
                          <w:sz w:val="18"/>
                          <w:szCs w:val="18"/>
                        </w:rPr>
                      </w:pPr>
                    </w:p>
                  </w:txbxContent>
                </v:textbox>
              </v:shape>
            </w:pict>
          </mc:Fallback>
        </mc:AlternateContent>
      </w:r>
    </w:p>
    <w:p w14:paraId="6D8CF7D3" w14:textId="77777777" w:rsidR="00120CE7" w:rsidRPr="00077CAD" w:rsidRDefault="00120CE7" w:rsidP="00120CE7">
      <w:pPr>
        <w:rPr>
          <w:rFonts w:ascii="Garamond" w:hAnsi="Garamond"/>
          <w:sz w:val="18"/>
          <w:szCs w:val="18"/>
        </w:rPr>
      </w:pPr>
    </w:p>
    <w:p w14:paraId="540C58F4" w14:textId="77777777" w:rsidR="00120CE7" w:rsidRPr="00077CAD" w:rsidRDefault="00120CE7" w:rsidP="00120CE7">
      <w:pPr>
        <w:rPr>
          <w:rFonts w:ascii="Garamond" w:hAnsi="Garamond"/>
          <w:sz w:val="18"/>
          <w:szCs w:val="18"/>
        </w:rPr>
      </w:pPr>
    </w:p>
    <w:p w14:paraId="78BD79DB" w14:textId="77777777" w:rsidR="006758EB" w:rsidRPr="00077CAD" w:rsidRDefault="006758EB" w:rsidP="00120CE7">
      <w:pPr>
        <w:rPr>
          <w:rFonts w:ascii="Garamond" w:hAnsi="Garamond"/>
          <w:sz w:val="18"/>
          <w:szCs w:val="18"/>
        </w:rPr>
      </w:pPr>
    </w:p>
    <w:p w14:paraId="17F8B202" w14:textId="77777777" w:rsidR="006758EB" w:rsidRPr="00077CAD" w:rsidRDefault="006758EB" w:rsidP="006758EB">
      <w:pPr>
        <w:rPr>
          <w:rFonts w:ascii="Garamond" w:hAnsi="Garamond"/>
          <w:sz w:val="18"/>
          <w:szCs w:val="18"/>
        </w:rPr>
      </w:pPr>
    </w:p>
    <w:p w14:paraId="3AD1BC7C" w14:textId="77777777" w:rsidR="006758EB" w:rsidRPr="00077CAD" w:rsidRDefault="006758EB" w:rsidP="006758EB">
      <w:pPr>
        <w:rPr>
          <w:rFonts w:ascii="Garamond" w:hAnsi="Garamond"/>
          <w:sz w:val="18"/>
          <w:szCs w:val="18"/>
        </w:rPr>
      </w:pPr>
    </w:p>
    <w:p w14:paraId="1B38BF02" w14:textId="77777777" w:rsidR="006758EB" w:rsidRPr="00077CAD" w:rsidRDefault="006758EB" w:rsidP="006758EB">
      <w:pPr>
        <w:rPr>
          <w:rFonts w:ascii="Garamond" w:hAnsi="Garamond"/>
          <w:sz w:val="18"/>
          <w:szCs w:val="18"/>
        </w:rPr>
      </w:pPr>
    </w:p>
    <w:p w14:paraId="6B048105" w14:textId="77777777" w:rsidR="006758EB" w:rsidRPr="00077CAD" w:rsidRDefault="006758EB" w:rsidP="006758EB">
      <w:pPr>
        <w:rPr>
          <w:rFonts w:ascii="Garamond" w:hAnsi="Garamond"/>
          <w:sz w:val="18"/>
          <w:szCs w:val="18"/>
        </w:rPr>
      </w:pPr>
    </w:p>
    <w:p w14:paraId="26D6A018" w14:textId="77777777" w:rsidR="006758EB" w:rsidRPr="00077CAD" w:rsidRDefault="006758EB" w:rsidP="006758EB">
      <w:pPr>
        <w:rPr>
          <w:rFonts w:ascii="Garamond" w:hAnsi="Garamond"/>
          <w:sz w:val="18"/>
          <w:szCs w:val="18"/>
        </w:rPr>
      </w:pPr>
    </w:p>
    <w:p w14:paraId="12C87530" w14:textId="77777777" w:rsidR="006758EB" w:rsidRPr="00077CAD" w:rsidRDefault="006758EB" w:rsidP="006758EB">
      <w:pPr>
        <w:rPr>
          <w:rFonts w:ascii="Garamond" w:hAnsi="Garamond"/>
          <w:sz w:val="18"/>
          <w:szCs w:val="18"/>
        </w:rPr>
      </w:pPr>
    </w:p>
    <w:p w14:paraId="2F447C51" w14:textId="77777777" w:rsidR="006758EB" w:rsidRPr="00077CAD" w:rsidRDefault="006758EB" w:rsidP="006758EB">
      <w:pPr>
        <w:rPr>
          <w:rFonts w:ascii="Garamond" w:hAnsi="Garamond"/>
          <w:sz w:val="18"/>
          <w:szCs w:val="18"/>
        </w:rPr>
      </w:pPr>
    </w:p>
    <w:p w14:paraId="71620D02" w14:textId="77777777" w:rsidR="006758EB" w:rsidRPr="00077CAD" w:rsidRDefault="006758EB" w:rsidP="006758EB">
      <w:pPr>
        <w:rPr>
          <w:rFonts w:ascii="Garamond" w:hAnsi="Garamond"/>
          <w:sz w:val="18"/>
          <w:szCs w:val="18"/>
        </w:rPr>
      </w:pPr>
    </w:p>
    <w:p w14:paraId="599A00E8" w14:textId="77777777" w:rsidR="006758EB" w:rsidRPr="00077CAD" w:rsidRDefault="006758EB" w:rsidP="006758EB">
      <w:pPr>
        <w:rPr>
          <w:rFonts w:ascii="Garamond" w:hAnsi="Garamond"/>
          <w:sz w:val="18"/>
          <w:szCs w:val="18"/>
        </w:rPr>
      </w:pPr>
    </w:p>
    <w:p w14:paraId="0421B5CD" w14:textId="77777777" w:rsidR="006758EB" w:rsidRPr="00077CAD" w:rsidRDefault="006758EB" w:rsidP="006758EB">
      <w:pPr>
        <w:rPr>
          <w:rFonts w:ascii="Garamond" w:hAnsi="Garamond"/>
          <w:sz w:val="18"/>
          <w:szCs w:val="18"/>
        </w:rPr>
      </w:pPr>
    </w:p>
    <w:p w14:paraId="1C483412" w14:textId="77777777" w:rsidR="006758EB" w:rsidRPr="00077CAD" w:rsidRDefault="006758EB" w:rsidP="006758EB">
      <w:pPr>
        <w:rPr>
          <w:rFonts w:ascii="Garamond" w:hAnsi="Garamond"/>
          <w:sz w:val="18"/>
          <w:szCs w:val="18"/>
        </w:rPr>
      </w:pPr>
    </w:p>
    <w:p w14:paraId="19024BAA" w14:textId="77777777" w:rsidR="00DC1D89" w:rsidRDefault="00DC1D89" w:rsidP="006758EB">
      <w:pPr>
        <w:rPr>
          <w:rFonts w:ascii="Garamond" w:hAnsi="Garamond"/>
          <w:sz w:val="18"/>
          <w:szCs w:val="18"/>
        </w:rPr>
        <w:sectPr w:rsidR="00DC1D89" w:rsidSect="00EA52D2">
          <w:footnotePr>
            <w:numRestart w:val="eachSect"/>
          </w:footnotePr>
          <w:pgSz w:w="9620" w:h="13600"/>
          <w:pgMar w:top="1418" w:right="1701" w:bottom="1701" w:left="1134" w:header="709" w:footer="709" w:gutter="0"/>
          <w:cols w:space="708"/>
          <w:titlePg/>
          <w:docGrid w:linePitch="360"/>
        </w:sectPr>
      </w:pPr>
    </w:p>
    <w:p w14:paraId="081D8A49" w14:textId="7FCE02F0" w:rsidR="00120CE7" w:rsidRPr="00103F0D" w:rsidRDefault="00120CE7" w:rsidP="00103F0D">
      <w:pPr>
        <w:pStyle w:val="Default"/>
        <w:jc w:val="right"/>
        <w:rPr>
          <w:rFonts w:ascii="Garamond" w:hAnsi="Garamond"/>
          <w:b/>
          <w:bCs/>
          <w:caps/>
          <w:color w:val="185238"/>
        </w:rPr>
      </w:pPr>
      <w:r w:rsidRPr="00103F0D">
        <w:rPr>
          <w:rFonts w:ascii="Garamond" w:hAnsi="Garamond"/>
          <w:b/>
          <w:bCs/>
          <w:caps/>
          <w:color w:val="185238"/>
        </w:rPr>
        <w:t>A</w:t>
      </w:r>
      <w:r w:rsidR="00103F0D" w:rsidRPr="00103F0D">
        <w:rPr>
          <w:rFonts w:ascii="Garamond" w:hAnsi="Garamond"/>
          <w:b/>
          <w:bCs/>
          <w:color w:val="185238"/>
        </w:rPr>
        <w:t>llegato</w:t>
      </w:r>
      <w:r w:rsidR="00862439">
        <w:rPr>
          <w:rFonts w:ascii="Garamond" w:hAnsi="Garamond"/>
          <w:b/>
          <w:bCs/>
          <w:caps/>
          <w:color w:val="185238"/>
        </w:rPr>
        <w:t xml:space="preserve"> 2.3.2.</w:t>
      </w:r>
    </w:p>
    <w:p w14:paraId="704EB79B" w14:textId="77777777" w:rsidR="00120CE7" w:rsidRPr="00103F0D" w:rsidRDefault="00120CE7" w:rsidP="00120CE7">
      <w:pPr>
        <w:rPr>
          <w:rFonts w:ascii="Garamond" w:hAnsi="Garamond"/>
          <w:sz w:val="18"/>
          <w:szCs w:val="18"/>
        </w:rPr>
      </w:pPr>
    </w:p>
    <w:p w14:paraId="16E6B224" w14:textId="44A6E6BB" w:rsidR="00120CE7" w:rsidRPr="00103F0D" w:rsidRDefault="00120CE7" w:rsidP="00120CE7">
      <w:pPr>
        <w:jc w:val="center"/>
        <w:rPr>
          <w:rFonts w:ascii="Garamond" w:hAnsi="Garamond"/>
          <w:b/>
          <w:sz w:val="18"/>
          <w:szCs w:val="18"/>
        </w:rPr>
      </w:pPr>
      <w:r w:rsidRPr="00103F0D">
        <w:rPr>
          <w:rFonts w:ascii="Garamond" w:hAnsi="Garamond"/>
          <w:b/>
          <w:sz w:val="18"/>
          <w:szCs w:val="18"/>
        </w:rPr>
        <w:t>AM</w:t>
      </w:r>
      <w:r w:rsidR="006758EB" w:rsidRPr="00103F0D">
        <w:rPr>
          <w:rFonts w:ascii="Garamond" w:hAnsi="Garamond"/>
          <w:b/>
          <w:sz w:val="18"/>
          <w:szCs w:val="18"/>
        </w:rPr>
        <w:t>MINISTRATORE:</w:t>
      </w:r>
      <w:r w:rsidR="00847D0F" w:rsidRPr="00103F0D">
        <w:rPr>
          <w:rFonts w:ascii="Garamond" w:hAnsi="Garamond"/>
          <w:b/>
          <w:sz w:val="18"/>
          <w:szCs w:val="18"/>
        </w:rPr>
        <w:t xml:space="preserve"> </w:t>
      </w:r>
      <w:r w:rsidR="006758EB" w:rsidRPr="00103F0D">
        <w:rPr>
          <w:rFonts w:ascii="Garamond" w:hAnsi="Garamond"/>
          <w:b/>
          <w:sz w:val="18"/>
          <w:szCs w:val="18"/>
        </w:rPr>
        <w:t>TENUTA DEI CONTI</w:t>
      </w:r>
      <w:r w:rsidR="006758EB" w:rsidRPr="008D4615">
        <w:rPr>
          <w:rStyle w:val="Rimandonotaapidipagina"/>
          <w:rFonts w:ascii="Garamond" w:hAnsi="Garamond"/>
          <w:b/>
          <w:bCs/>
          <w:position w:val="6"/>
          <w:sz w:val="18"/>
          <w:szCs w:val="18"/>
          <w:vertAlign w:val="baseline"/>
        </w:rPr>
        <w:footnoteReference w:customMarkFollows="1" w:id="13"/>
        <w:sym w:font="Symbol" w:char="F02A"/>
      </w:r>
    </w:p>
    <w:p w14:paraId="2B4CDA3C" w14:textId="77777777" w:rsidR="00120CE7" w:rsidRPr="00103F0D" w:rsidRDefault="00847D0F" w:rsidP="00120CE7">
      <w:pPr>
        <w:ind w:left="1416" w:firstLine="708"/>
        <w:jc w:val="center"/>
        <w:rPr>
          <w:rFonts w:ascii="Garamond" w:hAnsi="Garamond"/>
          <w:b/>
          <w:sz w:val="18"/>
          <w:szCs w:val="18"/>
        </w:rPr>
      </w:pPr>
      <w:r w:rsidRPr="00103F0D">
        <w:rPr>
          <w:rFonts w:ascii="Garamond" w:hAnsi="Garamond"/>
          <w:b/>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85"/>
        <w:gridCol w:w="560"/>
        <w:gridCol w:w="562"/>
        <w:gridCol w:w="565"/>
        <w:gridCol w:w="566"/>
      </w:tblGrid>
      <w:tr w:rsidR="00120CE7" w:rsidRPr="00103F0D" w14:paraId="43A52892" w14:textId="77777777" w:rsidTr="00CB0EEC">
        <w:trPr>
          <w:cantSplit/>
          <w:trHeight w:val="142"/>
        </w:trPr>
        <w:tc>
          <w:tcPr>
            <w:tcW w:w="567" w:type="dxa"/>
            <w:shd w:val="clear" w:color="auto" w:fill="auto"/>
            <w:vAlign w:val="center"/>
          </w:tcPr>
          <w:p w14:paraId="3E5CEA64" w14:textId="77777777" w:rsidR="00120CE7" w:rsidRPr="00103F0D" w:rsidRDefault="00120CE7" w:rsidP="00E05175">
            <w:pPr>
              <w:jc w:val="center"/>
              <w:rPr>
                <w:rFonts w:ascii="Garamond" w:hAnsi="Garamond"/>
                <w:b/>
                <w:i/>
                <w:sz w:val="18"/>
                <w:szCs w:val="18"/>
              </w:rPr>
            </w:pPr>
            <w:r w:rsidRPr="00103F0D">
              <w:rPr>
                <w:rFonts w:ascii="Garamond" w:hAnsi="Garamond"/>
                <w:b/>
                <w:i/>
                <w:sz w:val="18"/>
                <w:szCs w:val="18"/>
              </w:rPr>
              <w:t>N.</w:t>
            </w:r>
          </w:p>
        </w:tc>
        <w:tc>
          <w:tcPr>
            <w:tcW w:w="4257" w:type="dxa"/>
            <w:shd w:val="clear" w:color="auto" w:fill="auto"/>
            <w:vAlign w:val="center"/>
          </w:tcPr>
          <w:p w14:paraId="0D98D9D2" w14:textId="77777777" w:rsidR="00120CE7" w:rsidRPr="00103F0D" w:rsidRDefault="00E67861" w:rsidP="00E05175">
            <w:pPr>
              <w:jc w:val="center"/>
              <w:rPr>
                <w:rFonts w:ascii="Garamond" w:hAnsi="Garamond"/>
                <w:b/>
                <w:i/>
                <w:sz w:val="18"/>
                <w:szCs w:val="18"/>
              </w:rPr>
            </w:pPr>
            <w:r w:rsidRPr="00103F0D">
              <w:rPr>
                <w:rFonts w:ascii="Garamond" w:hAnsi="Garamond"/>
                <w:b/>
                <w:i/>
                <w:sz w:val="18"/>
                <w:szCs w:val="18"/>
              </w:rPr>
              <w:t>QUESTIONARIO</w:t>
            </w:r>
          </w:p>
        </w:tc>
        <w:tc>
          <w:tcPr>
            <w:tcW w:w="567" w:type="dxa"/>
            <w:shd w:val="clear" w:color="auto" w:fill="auto"/>
            <w:vAlign w:val="center"/>
          </w:tcPr>
          <w:p w14:paraId="3BE8F873" w14:textId="77777777" w:rsidR="00120CE7" w:rsidRPr="00103F0D" w:rsidRDefault="00CB0EEC" w:rsidP="00E05175">
            <w:pPr>
              <w:jc w:val="center"/>
              <w:rPr>
                <w:rFonts w:ascii="Garamond" w:hAnsi="Garamond"/>
                <w:b/>
                <w:i/>
                <w:sz w:val="18"/>
                <w:szCs w:val="18"/>
              </w:rPr>
            </w:pPr>
            <w:r w:rsidRPr="00103F0D">
              <w:rPr>
                <w:rFonts w:ascii="Garamond" w:hAnsi="Garamond"/>
                <w:b/>
                <w:i/>
                <w:sz w:val="18"/>
                <w:szCs w:val="18"/>
              </w:rPr>
              <w:t>si</w:t>
            </w:r>
          </w:p>
        </w:tc>
        <w:tc>
          <w:tcPr>
            <w:tcW w:w="567" w:type="dxa"/>
            <w:shd w:val="clear" w:color="auto" w:fill="auto"/>
            <w:vAlign w:val="center"/>
          </w:tcPr>
          <w:p w14:paraId="73901F3A" w14:textId="77777777" w:rsidR="00120CE7" w:rsidRPr="00103F0D" w:rsidRDefault="00CB0EEC" w:rsidP="00E05175">
            <w:pPr>
              <w:jc w:val="center"/>
              <w:rPr>
                <w:rFonts w:ascii="Garamond" w:hAnsi="Garamond"/>
                <w:b/>
                <w:i/>
                <w:sz w:val="18"/>
                <w:szCs w:val="18"/>
              </w:rPr>
            </w:pPr>
            <w:r w:rsidRPr="00103F0D">
              <w:rPr>
                <w:rFonts w:ascii="Garamond" w:hAnsi="Garamond"/>
                <w:b/>
                <w:i/>
                <w:sz w:val="18"/>
                <w:szCs w:val="18"/>
              </w:rPr>
              <w:t>no</w:t>
            </w:r>
          </w:p>
        </w:tc>
        <w:tc>
          <w:tcPr>
            <w:tcW w:w="567" w:type="dxa"/>
            <w:shd w:val="clear" w:color="auto" w:fill="auto"/>
            <w:vAlign w:val="center"/>
          </w:tcPr>
          <w:p w14:paraId="7B0AF0E6" w14:textId="77777777" w:rsidR="00120CE7" w:rsidRPr="00103F0D" w:rsidRDefault="00CB0EEC" w:rsidP="00E05175">
            <w:pPr>
              <w:jc w:val="center"/>
              <w:rPr>
                <w:rFonts w:ascii="Garamond" w:hAnsi="Garamond"/>
                <w:b/>
                <w:i/>
                <w:sz w:val="18"/>
                <w:szCs w:val="18"/>
              </w:rPr>
            </w:pPr>
            <w:r w:rsidRPr="00103F0D">
              <w:rPr>
                <w:rFonts w:ascii="Garamond" w:hAnsi="Garamond"/>
                <w:b/>
                <w:i/>
                <w:sz w:val="18"/>
                <w:szCs w:val="18"/>
              </w:rPr>
              <w:t>n/a</w:t>
            </w:r>
          </w:p>
        </w:tc>
        <w:tc>
          <w:tcPr>
            <w:tcW w:w="567" w:type="dxa"/>
            <w:vAlign w:val="center"/>
          </w:tcPr>
          <w:p w14:paraId="6DC89912" w14:textId="77777777" w:rsidR="00120CE7" w:rsidRPr="00103F0D" w:rsidRDefault="00CB0EEC" w:rsidP="00E05175">
            <w:pPr>
              <w:jc w:val="center"/>
              <w:rPr>
                <w:rFonts w:ascii="Garamond" w:hAnsi="Garamond"/>
                <w:b/>
                <w:i/>
                <w:sz w:val="18"/>
                <w:szCs w:val="18"/>
              </w:rPr>
            </w:pPr>
            <w:r w:rsidRPr="00103F0D">
              <w:rPr>
                <w:rFonts w:ascii="Garamond" w:hAnsi="Garamond"/>
                <w:b/>
                <w:i/>
                <w:sz w:val="18"/>
                <w:szCs w:val="18"/>
              </w:rPr>
              <w:t>note</w:t>
            </w:r>
          </w:p>
        </w:tc>
      </w:tr>
      <w:tr w:rsidR="00120CE7" w:rsidRPr="00103F0D" w14:paraId="74AF6E91" w14:textId="77777777" w:rsidTr="00CB0EEC">
        <w:trPr>
          <w:cantSplit/>
          <w:trHeight w:val="142"/>
        </w:trPr>
        <w:tc>
          <w:tcPr>
            <w:tcW w:w="567" w:type="dxa"/>
            <w:shd w:val="clear" w:color="auto" w:fill="auto"/>
          </w:tcPr>
          <w:p w14:paraId="32124B92" w14:textId="77777777" w:rsidR="00120CE7" w:rsidRPr="00103F0D" w:rsidRDefault="00120CE7" w:rsidP="00E05175">
            <w:pPr>
              <w:rPr>
                <w:rFonts w:ascii="Garamond" w:hAnsi="Garamond"/>
                <w:sz w:val="18"/>
                <w:szCs w:val="18"/>
              </w:rPr>
            </w:pPr>
            <w:r w:rsidRPr="00103F0D">
              <w:rPr>
                <w:rFonts w:ascii="Garamond" w:hAnsi="Garamond"/>
                <w:sz w:val="18"/>
                <w:szCs w:val="18"/>
              </w:rPr>
              <w:t>1</w:t>
            </w:r>
          </w:p>
        </w:tc>
        <w:tc>
          <w:tcPr>
            <w:tcW w:w="4257" w:type="dxa"/>
            <w:shd w:val="clear" w:color="auto" w:fill="auto"/>
          </w:tcPr>
          <w:p w14:paraId="02E9F46A" w14:textId="77777777" w:rsidR="00120CE7" w:rsidRPr="00103F0D" w:rsidRDefault="00120CE7" w:rsidP="00CB0EEC">
            <w:pPr>
              <w:rPr>
                <w:rFonts w:ascii="Garamond" w:hAnsi="Garamond"/>
                <w:sz w:val="18"/>
                <w:szCs w:val="18"/>
              </w:rPr>
            </w:pPr>
            <w:r w:rsidRPr="00103F0D">
              <w:rPr>
                <w:rFonts w:ascii="Garamond" w:hAnsi="Garamond"/>
                <w:sz w:val="18"/>
                <w:szCs w:val="18"/>
              </w:rPr>
              <w:t>Esiste ed è stato regolarmente aggiornato il registro di contabilità entro 30 giorni come richiesto dall</w:t>
            </w:r>
            <w:r w:rsidR="001D35DE" w:rsidRPr="00103F0D">
              <w:rPr>
                <w:rFonts w:ascii="Garamond" w:hAnsi="Garamond"/>
                <w:sz w:val="18"/>
                <w:szCs w:val="18"/>
              </w:rPr>
              <w:t>’</w:t>
            </w:r>
            <w:r w:rsidRPr="00103F0D">
              <w:rPr>
                <w:rFonts w:ascii="Garamond" w:hAnsi="Garamond"/>
                <w:sz w:val="18"/>
                <w:szCs w:val="18"/>
              </w:rPr>
              <w:t>art. 1130 co.1, c.c.?</w:t>
            </w:r>
          </w:p>
        </w:tc>
        <w:tc>
          <w:tcPr>
            <w:tcW w:w="567" w:type="dxa"/>
            <w:shd w:val="clear" w:color="auto" w:fill="auto"/>
          </w:tcPr>
          <w:p w14:paraId="645227D9" w14:textId="77777777" w:rsidR="00120CE7" w:rsidRPr="00103F0D" w:rsidRDefault="00120CE7" w:rsidP="00E05175">
            <w:pPr>
              <w:rPr>
                <w:rFonts w:ascii="Garamond" w:hAnsi="Garamond"/>
                <w:sz w:val="18"/>
                <w:szCs w:val="18"/>
              </w:rPr>
            </w:pPr>
          </w:p>
        </w:tc>
        <w:tc>
          <w:tcPr>
            <w:tcW w:w="567" w:type="dxa"/>
            <w:shd w:val="clear" w:color="auto" w:fill="auto"/>
          </w:tcPr>
          <w:p w14:paraId="3ECFA985" w14:textId="77777777" w:rsidR="00120CE7" w:rsidRPr="00103F0D" w:rsidRDefault="00120CE7" w:rsidP="00E05175">
            <w:pPr>
              <w:rPr>
                <w:rFonts w:ascii="Garamond" w:hAnsi="Garamond"/>
                <w:sz w:val="18"/>
                <w:szCs w:val="18"/>
                <w:highlight w:val="yellow"/>
              </w:rPr>
            </w:pPr>
          </w:p>
        </w:tc>
        <w:tc>
          <w:tcPr>
            <w:tcW w:w="567" w:type="dxa"/>
            <w:shd w:val="clear" w:color="auto" w:fill="auto"/>
          </w:tcPr>
          <w:p w14:paraId="3FA71D32" w14:textId="77777777" w:rsidR="00120CE7" w:rsidRPr="00103F0D" w:rsidRDefault="00120CE7" w:rsidP="00E05175">
            <w:pPr>
              <w:rPr>
                <w:rFonts w:ascii="Garamond" w:hAnsi="Garamond"/>
                <w:sz w:val="18"/>
                <w:szCs w:val="18"/>
              </w:rPr>
            </w:pPr>
          </w:p>
        </w:tc>
        <w:tc>
          <w:tcPr>
            <w:tcW w:w="567" w:type="dxa"/>
          </w:tcPr>
          <w:p w14:paraId="0917E4C1" w14:textId="77777777" w:rsidR="00120CE7" w:rsidRPr="00103F0D" w:rsidRDefault="00120CE7" w:rsidP="00E05175">
            <w:pPr>
              <w:rPr>
                <w:rFonts w:ascii="Garamond" w:hAnsi="Garamond"/>
                <w:sz w:val="18"/>
                <w:szCs w:val="18"/>
              </w:rPr>
            </w:pPr>
          </w:p>
        </w:tc>
      </w:tr>
      <w:tr w:rsidR="00120CE7" w:rsidRPr="00103F0D" w14:paraId="2ECC42DA" w14:textId="77777777" w:rsidTr="00CB0EEC">
        <w:trPr>
          <w:cantSplit/>
          <w:trHeight w:val="142"/>
        </w:trPr>
        <w:tc>
          <w:tcPr>
            <w:tcW w:w="567" w:type="dxa"/>
            <w:shd w:val="clear" w:color="auto" w:fill="auto"/>
          </w:tcPr>
          <w:p w14:paraId="0931A232" w14:textId="77777777" w:rsidR="00120CE7" w:rsidRPr="00103F0D" w:rsidRDefault="00120CE7" w:rsidP="00E05175">
            <w:pPr>
              <w:rPr>
                <w:rFonts w:ascii="Garamond" w:hAnsi="Garamond"/>
                <w:sz w:val="18"/>
                <w:szCs w:val="18"/>
              </w:rPr>
            </w:pPr>
            <w:r w:rsidRPr="00103F0D">
              <w:rPr>
                <w:rFonts w:ascii="Garamond" w:hAnsi="Garamond"/>
                <w:sz w:val="18"/>
                <w:szCs w:val="18"/>
              </w:rPr>
              <w:t>2</w:t>
            </w:r>
          </w:p>
        </w:tc>
        <w:tc>
          <w:tcPr>
            <w:tcW w:w="4257" w:type="dxa"/>
            <w:shd w:val="clear" w:color="auto" w:fill="auto"/>
          </w:tcPr>
          <w:p w14:paraId="502812D5" w14:textId="77777777" w:rsidR="00120CE7" w:rsidRPr="00103F0D" w:rsidRDefault="00120CE7" w:rsidP="00CB0EEC">
            <w:pPr>
              <w:rPr>
                <w:rFonts w:ascii="Garamond" w:hAnsi="Garamond"/>
                <w:sz w:val="18"/>
                <w:szCs w:val="18"/>
              </w:rPr>
            </w:pPr>
            <w:r w:rsidRPr="00103F0D">
              <w:rPr>
                <w:rFonts w:ascii="Garamond" w:hAnsi="Garamond"/>
                <w:sz w:val="18"/>
                <w:szCs w:val="18"/>
              </w:rPr>
              <w:t>E</w:t>
            </w:r>
            <w:r w:rsidR="001D35DE" w:rsidRPr="00103F0D">
              <w:rPr>
                <w:rFonts w:ascii="Garamond" w:hAnsi="Garamond"/>
                <w:sz w:val="18"/>
                <w:szCs w:val="18"/>
              </w:rPr>
              <w:t>’</w:t>
            </w:r>
            <w:r w:rsidRPr="00103F0D">
              <w:rPr>
                <w:rFonts w:ascii="Garamond" w:hAnsi="Garamond"/>
                <w:sz w:val="18"/>
                <w:szCs w:val="18"/>
              </w:rPr>
              <w:t xml:space="preserve"> stato verificato che l</w:t>
            </w:r>
            <w:r w:rsidR="001D35DE" w:rsidRPr="00103F0D">
              <w:rPr>
                <w:rFonts w:ascii="Garamond" w:hAnsi="Garamond"/>
                <w:sz w:val="18"/>
                <w:szCs w:val="18"/>
              </w:rPr>
              <w:t>’</w:t>
            </w:r>
            <w:r w:rsidRPr="00103F0D">
              <w:rPr>
                <w:rFonts w:ascii="Garamond" w:hAnsi="Garamond"/>
                <w:sz w:val="18"/>
                <w:szCs w:val="18"/>
              </w:rPr>
              <w:t>ultimo rendiconto sia stato approvato nei termini come richiesto dall</w:t>
            </w:r>
            <w:r w:rsidR="001D35DE" w:rsidRPr="00103F0D">
              <w:rPr>
                <w:rFonts w:ascii="Garamond" w:hAnsi="Garamond"/>
                <w:sz w:val="18"/>
                <w:szCs w:val="18"/>
              </w:rPr>
              <w:t>’</w:t>
            </w:r>
            <w:r w:rsidRPr="00103F0D">
              <w:rPr>
                <w:rFonts w:ascii="Garamond" w:hAnsi="Garamond"/>
                <w:sz w:val="18"/>
                <w:szCs w:val="18"/>
              </w:rPr>
              <w:t xml:space="preserve">art. 1130 </w:t>
            </w:r>
            <w:r w:rsidRPr="00103F0D">
              <w:rPr>
                <w:rFonts w:ascii="Garamond" w:hAnsi="Garamond"/>
                <w:i/>
                <w:sz w:val="18"/>
                <w:szCs w:val="18"/>
              </w:rPr>
              <w:t xml:space="preserve">bis </w:t>
            </w:r>
            <w:r w:rsidRPr="00103F0D">
              <w:rPr>
                <w:rFonts w:ascii="Garamond" w:hAnsi="Garamond"/>
                <w:sz w:val="18"/>
                <w:szCs w:val="18"/>
              </w:rPr>
              <w:t>co.1, c.c.?</w:t>
            </w:r>
          </w:p>
        </w:tc>
        <w:tc>
          <w:tcPr>
            <w:tcW w:w="567" w:type="dxa"/>
            <w:shd w:val="clear" w:color="auto" w:fill="auto"/>
          </w:tcPr>
          <w:p w14:paraId="2C6757D6" w14:textId="77777777" w:rsidR="00120CE7" w:rsidRPr="00103F0D" w:rsidRDefault="00120CE7" w:rsidP="00E05175">
            <w:pPr>
              <w:rPr>
                <w:rFonts w:ascii="Garamond" w:hAnsi="Garamond"/>
                <w:sz w:val="18"/>
                <w:szCs w:val="18"/>
              </w:rPr>
            </w:pPr>
          </w:p>
        </w:tc>
        <w:tc>
          <w:tcPr>
            <w:tcW w:w="567" w:type="dxa"/>
            <w:shd w:val="clear" w:color="auto" w:fill="auto"/>
          </w:tcPr>
          <w:p w14:paraId="13A17A25" w14:textId="77777777" w:rsidR="00120CE7" w:rsidRPr="00103F0D" w:rsidRDefault="00120CE7" w:rsidP="00E05175">
            <w:pPr>
              <w:rPr>
                <w:rFonts w:ascii="Garamond" w:hAnsi="Garamond"/>
                <w:sz w:val="18"/>
                <w:szCs w:val="18"/>
              </w:rPr>
            </w:pPr>
          </w:p>
        </w:tc>
        <w:tc>
          <w:tcPr>
            <w:tcW w:w="567" w:type="dxa"/>
            <w:shd w:val="clear" w:color="auto" w:fill="auto"/>
          </w:tcPr>
          <w:p w14:paraId="34D7A945" w14:textId="77777777" w:rsidR="00120CE7" w:rsidRPr="00103F0D" w:rsidRDefault="00120CE7" w:rsidP="00E05175">
            <w:pPr>
              <w:rPr>
                <w:rFonts w:ascii="Garamond" w:hAnsi="Garamond"/>
                <w:sz w:val="18"/>
                <w:szCs w:val="18"/>
              </w:rPr>
            </w:pPr>
          </w:p>
        </w:tc>
        <w:tc>
          <w:tcPr>
            <w:tcW w:w="567" w:type="dxa"/>
          </w:tcPr>
          <w:p w14:paraId="50858F03" w14:textId="77777777" w:rsidR="00120CE7" w:rsidRPr="00103F0D" w:rsidRDefault="00120CE7" w:rsidP="00E05175">
            <w:pPr>
              <w:rPr>
                <w:rFonts w:ascii="Garamond" w:hAnsi="Garamond"/>
                <w:sz w:val="18"/>
                <w:szCs w:val="18"/>
              </w:rPr>
            </w:pPr>
          </w:p>
        </w:tc>
      </w:tr>
      <w:tr w:rsidR="00120CE7" w:rsidRPr="00103F0D" w14:paraId="3CCF35EE" w14:textId="77777777" w:rsidTr="00CB0EEC">
        <w:trPr>
          <w:cantSplit/>
          <w:trHeight w:val="142"/>
        </w:trPr>
        <w:tc>
          <w:tcPr>
            <w:tcW w:w="567" w:type="dxa"/>
            <w:shd w:val="clear" w:color="auto" w:fill="auto"/>
          </w:tcPr>
          <w:p w14:paraId="6D2D7A16" w14:textId="77777777" w:rsidR="00120CE7" w:rsidRPr="00103F0D" w:rsidRDefault="00120CE7" w:rsidP="00E05175">
            <w:pPr>
              <w:rPr>
                <w:rFonts w:ascii="Garamond" w:hAnsi="Garamond"/>
                <w:sz w:val="18"/>
                <w:szCs w:val="18"/>
              </w:rPr>
            </w:pPr>
            <w:r w:rsidRPr="00103F0D">
              <w:rPr>
                <w:rFonts w:ascii="Garamond" w:hAnsi="Garamond"/>
                <w:sz w:val="18"/>
                <w:szCs w:val="18"/>
              </w:rPr>
              <w:t>3</w:t>
            </w:r>
          </w:p>
        </w:tc>
        <w:tc>
          <w:tcPr>
            <w:tcW w:w="4257" w:type="dxa"/>
            <w:shd w:val="clear" w:color="auto" w:fill="auto"/>
          </w:tcPr>
          <w:p w14:paraId="04B1967B" w14:textId="77777777" w:rsidR="00120CE7" w:rsidRPr="00103F0D" w:rsidRDefault="00120CE7" w:rsidP="00CB0EEC">
            <w:pPr>
              <w:rPr>
                <w:rFonts w:ascii="Garamond" w:hAnsi="Garamond"/>
                <w:sz w:val="18"/>
                <w:szCs w:val="18"/>
              </w:rPr>
            </w:pPr>
            <w:r w:rsidRPr="00103F0D">
              <w:rPr>
                <w:rFonts w:ascii="Garamond" w:hAnsi="Garamond"/>
                <w:sz w:val="18"/>
                <w:szCs w:val="18"/>
              </w:rPr>
              <w:t>Se non approvato, si è almeno verificata l</w:t>
            </w:r>
            <w:r w:rsidR="001D35DE" w:rsidRPr="00103F0D">
              <w:rPr>
                <w:rFonts w:ascii="Garamond" w:hAnsi="Garamond"/>
                <w:sz w:val="18"/>
                <w:szCs w:val="18"/>
              </w:rPr>
              <w:t>’</w:t>
            </w:r>
            <w:r w:rsidRPr="00103F0D">
              <w:rPr>
                <w:rFonts w:ascii="Garamond" w:hAnsi="Garamond"/>
                <w:sz w:val="18"/>
                <w:szCs w:val="18"/>
              </w:rPr>
              <w:t>esistenza di una lista dei debiti aggiornata in base ai documenti in possesso dell</w:t>
            </w:r>
            <w:r w:rsidR="001D35DE" w:rsidRPr="00103F0D">
              <w:rPr>
                <w:rFonts w:ascii="Garamond" w:hAnsi="Garamond"/>
                <w:sz w:val="18"/>
                <w:szCs w:val="18"/>
              </w:rPr>
              <w:t>’</w:t>
            </w:r>
            <w:r w:rsidRPr="00103F0D">
              <w:rPr>
                <w:rFonts w:ascii="Garamond" w:hAnsi="Garamond"/>
                <w:sz w:val="18"/>
                <w:szCs w:val="18"/>
              </w:rPr>
              <w:t>amministratore come richiesto dall</w:t>
            </w:r>
            <w:r w:rsidR="001D35DE" w:rsidRPr="00103F0D">
              <w:rPr>
                <w:rFonts w:ascii="Garamond" w:hAnsi="Garamond"/>
                <w:sz w:val="18"/>
                <w:szCs w:val="18"/>
              </w:rPr>
              <w:t>’</w:t>
            </w:r>
            <w:r w:rsidRPr="00103F0D">
              <w:rPr>
                <w:rFonts w:ascii="Garamond" w:hAnsi="Garamond"/>
                <w:sz w:val="18"/>
                <w:szCs w:val="18"/>
              </w:rPr>
              <w:t xml:space="preserve">art. 1130 </w:t>
            </w:r>
            <w:r w:rsidRPr="00103F0D">
              <w:rPr>
                <w:rFonts w:ascii="Garamond" w:hAnsi="Garamond"/>
                <w:i/>
                <w:sz w:val="18"/>
                <w:szCs w:val="18"/>
              </w:rPr>
              <w:t>bis</w:t>
            </w:r>
            <w:r w:rsidRPr="00103F0D">
              <w:rPr>
                <w:rFonts w:ascii="Garamond" w:hAnsi="Garamond"/>
                <w:sz w:val="18"/>
                <w:szCs w:val="18"/>
              </w:rPr>
              <w:t>, c.c.?</w:t>
            </w:r>
          </w:p>
        </w:tc>
        <w:tc>
          <w:tcPr>
            <w:tcW w:w="567" w:type="dxa"/>
            <w:shd w:val="clear" w:color="auto" w:fill="auto"/>
          </w:tcPr>
          <w:p w14:paraId="2BE6A328" w14:textId="77777777" w:rsidR="00120CE7" w:rsidRPr="00103F0D" w:rsidRDefault="00120CE7" w:rsidP="00E05175">
            <w:pPr>
              <w:rPr>
                <w:rFonts w:ascii="Garamond" w:hAnsi="Garamond"/>
                <w:sz w:val="18"/>
                <w:szCs w:val="18"/>
              </w:rPr>
            </w:pPr>
          </w:p>
        </w:tc>
        <w:tc>
          <w:tcPr>
            <w:tcW w:w="567" w:type="dxa"/>
            <w:shd w:val="clear" w:color="auto" w:fill="auto"/>
          </w:tcPr>
          <w:p w14:paraId="4A0E1165" w14:textId="77777777" w:rsidR="00120CE7" w:rsidRPr="00103F0D" w:rsidRDefault="00120CE7" w:rsidP="00E05175">
            <w:pPr>
              <w:rPr>
                <w:rFonts w:ascii="Garamond" w:hAnsi="Garamond"/>
                <w:sz w:val="18"/>
                <w:szCs w:val="18"/>
              </w:rPr>
            </w:pPr>
          </w:p>
        </w:tc>
        <w:tc>
          <w:tcPr>
            <w:tcW w:w="567" w:type="dxa"/>
            <w:shd w:val="clear" w:color="auto" w:fill="auto"/>
          </w:tcPr>
          <w:p w14:paraId="18BE1DB2" w14:textId="77777777" w:rsidR="00120CE7" w:rsidRPr="00103F0D" w:rsidRDefault="00120CE7" w:rsidP="00E05175">
            <w:pPr>
              <w:rPr>
                <w:rFonts w:ascii="Garamond" w:hAnsi="Garamond"/>
                <w:sz w:val="18"/>
                <w:szCs w:val="18"/>
              </w:rPr>
            </w:pPr>
          </w:p>
        </w:tc>
        <w:tc>
          <w:tcPr>
            <w:tcW w:w="567" w:type="dxa"/>
          </w:tcPr>
          <w:p w14:paraId="5085EC83" w14:textId="77777777" w:rsidR="00120CE7" w:rsidRPr="00103F0D" w:rsidRDefault="00120CE7" w:rsidP="00E05175">
            <w:pPr>
              <w:rPr>
                <w:rFonts w:ascii="Garamond" w:hAnsi="Garamond"/>
                <w:sz w:val="18"/>
                <w:szCs w:val="18"/>
              </w:rPr>
            </w:pPr>
          </w:p>
        </w:tc>
      </w:tr>
      <w:tr w:rsidR="00120CE7" w:rsidRPr="00103F0D" w14:paraId="32C218C8" w14:textId="77777777" w:rsidTr="00CB0EEC">
        <w:trPr>
          <w:cantSplit/>
          <w:trHeight w:val="142"/>
        </w:trPr>
        <w:tc>
          <w:tcPr>
            <w:tcW w:w="567" w:type="dxa"/>
            <w:shd w:val="clear" w:color="auto" w:fill="auto"/>
          </w:tcPr>
          <w:p w14:paraId="7454CB37" w14:textId="77777777" w:rsidR="00120CE7" w:rsidRPr="00103F0D" w:rsidRDefault="00120CE7" w:rsidP="00E05175">
            <w:pPr>
              <w:rPr>
                <w:rFonts w:ascii="Garamond" w:hAnsi="Garamond"/>
                <w:sz w:val="18"/>
                <w:szCs w:val="18"/>
              </w:rPr>
            </w:pPr>
            <w:r w:rsidRPr="00103F0D">
              <w:rPr>
                <w:rFonts w:ascii="Garamond" w:hAnsi="Garamond"/>
                <w:sz w:val="18"/>
                <w:szCs w:val="18"/>
              </w:rPr>
              <w:t>4</w:t>
            </w:r>
            <w:r w:rsidR="00847D0F" w:rsidRPr="00103F0D">
              <w:rPr>
                <w:rFonts w:ascii="Garamond" w:hAnsi="Garamond"/>
                <w:sz w:val="18"/>
                <w:szCs w:val="18"/>
              </w:rPr>
              <w:t xml:space="preserve"> </w:t>
            </w:r>
          </w:p>
          <w:p w14:paraId="7405026D" w14:textId="77777777" w:rsidR="00120CE7" w:rsidRPr="00103F0D" w:rsidRDefault="00120CE7" w:rsidP="00E05175">
            <w:pPr>
              <w:rPr>
                <w:rFonts w:ascii="Garamond" w:hAnsi="Garamond"/>
                <w:sz w:val="18"/>
                <w:szCs w:val="18"/>
              </w:rPr>
            </w:pPr>
          </w:p>
        </w:tc>
        <w:tc>
          <w:tcPr>
            <w:tcW w:w="4257" w:type="dxa"/>
            <w:shd w:val="clear" w:color="auto" w:fill="auto"/>
          </w:tcPr>
          <w:p w14:paraId="7F3AFCC4" w14:textId="77777777" w:rsidR="00120CE7" w:rsidRPr="00103F0D" w:rsidRDefault="00120CE7" w:rsidP="00CB0EEC">
            <w:pPr>
              <w:rPr>
                <w:rFonts w:ascii="Garamond" w:hAnsi="Garamond"/>
                <w:sz w:val="18"/>
                <w:szCs w:val="18"/>
              </w:rPr>
            </w:pPr>
            <w:r w:rsidRPr="00103F0D">
              <w:rPr>
                <w:rFonts w:ascii="Garamond" w:hAnsi="Garamond"/>
                <w:sz w:val="18"/>
                <w:szCs w:val="18"/>
              </w:rPr>
              <w:t xml:space="preserve">Se il rendiconto è stato approvato: </w:t>
            </w:r>
          </w:p>
          <w:p w14:paraId="14FFDE12" w14:textId="77777777" w:rsidR="00120CE7" w:rsidRPr="00103F0D" w:rsidRDefault="00120CE7" w:rsidP="00CB0EEC">
            <w:pPr>
              <w:rPr>
                <w:rFonts w:ascii="Garamond" w:hAnsi="Garamond"/>
                <w:sz w:val="18"/>
                <w:szCs w:val="18"/>
              </w:rPr>
            </w:pPr>
            <w:r w:rsidRPr="00103F0D">
              <w:rPr>
                <w:rFonts w:ascii="Garamond" w:hAnsi="Garamond"/>
                <w:sz w:val="18"/>
                <w:szCs w:val="18"/>
              </w:rPr>
              <w:t>a) Si è verificata l</w:t>
            </w:r>
            <w:r w:rsidR="001D35DE" w:rsidRPr="00103F0D">
              <w:rPr>
                <w:rFonts w:ascii="Garamond" w:hAnsi="Garamond"/>
                <w:sz w:val="18"/>
                <w:szCs w:val="18"/>
              </w:rPr>
              <w:t>’</w:t>
            </w:r>
            <w:r w:rsidRPr="00103F0D">
              <w:rPr>
                <w:rFonts w:ascii="Garamond" w:hAnsi="Garamond"/>
                <w:sz w:val="18"/>
                <w:szCs w:val="18"/>
              </w:rPr>
              <w:t>esistenza di una situazione debitoria/creditoria alla data dell</w:t>
            </w:r>
            <w:r w:rsidR="001D35DE" w:rsidRPr="00103F0D">
              <w:rPr>
                <w:rFonts w:ascii="Garamond" w:hAnsi="Garamond"/>
                <w:sz w:val="18"/>
                <w:szCs w:val="18"/>
              </w:rPr>
              <w:t>’</w:t>
            </w:r>
            <w:r w:rsidRPr="00103F0D">
              <w:rPr>
                <w:rFonts w:ascii="Garamond" w:hAnsi="Garamond"/>
                <w:sz w:val="18"/>
                <w:szCs w:val="18"/>
              </w:rPr>
              <w:t>approvazione?</w:t>
            </w:r>
          </w:p>
          <w:p w14:paraId="36F71D8D" w14:textId="77777777" w:rsidR="00120CE7" w:rsidRPr="00103F0D" w:rsidRDefault="00120CE7" w:rsidP="00CB0EEC">
            <w:pPr>
              <w:rPr>
                <w:rFonts w:ascii="Garamond" w:hAnsi="Garamond"/>
                <w:sz w:val="18"/>
                <w:szCs w:val="18"/>
              </w:rPr>
            </w:pPr>
            <w:r w:rsidRPr="00103F0D">
              <w:rPr>
                <w:rFonts w:ascii="Garamond" w:hAnsi="Garamond"/>
                <w:sz w:val="18"/>
                <w:szCs w:val="18"/>
              </w:rPr>
              <w:t>b) è iscritto nel rendiconto l</w:t>
            </w:r>
            <w:r w:rsidR="001D35DE" w:rsidRPr="00103F0D">
              <w:rPr>
                <w:rFonts w:ascii="Garamond" w:hAnsi="Garamond"/>
                <w:sz w:val="18"/>
                <w:szCs w:val="18"/>
              </w:rPr>
              <w:t>’</w:t>
            </w:r>
            <w:r w:rsidRPr="00103F0D">
              <w:rPr>
                <w:rFonts w:ascii="Garamond" w:hAnsi="Garamond"/>
                <w:sz w:val="18"/>
                <w:szCs w:val="18"/>
              </w:rPr>
              <w:t>importo del Fondo TFR?</w:t>
            </w:r>
          </w:p>
          <w:p w14:paraId="413568DD" w14:textId="77777777" w:rsidR="00120CE7" w:rsidRPr="00103F0D" w:rsidRDefault="00120CE7" w:rsidP="00CB0EEC">
            <w:pPr>
              <w:rPr>
                <w:rFonts w:ascii="Garamond" w:hAnsi="Garamond"/>
                <w:sz w:val="18"/>
                <w:szCs w:val="18"/>
              </w:rPr>
            </w:pPr>
            <w:r w:rsidRPr="00103F0D">
              <w:rPr>
                <w:rFonts w:ascii="Garamond" w:hAnsi="Garamond"/>
                <w:sz w:val="18"/>
                <w:szCs w:val="18"/>
              </w:rPr>
              <w:t>c) A fine esercizio si è verificato che il saldo del c/c bancario presente nel rendiconto sia stato riconciliato con l</w:t>
            </w:r>
            <w:r w:rsidR="001D35DE" w:rsidRPr="00103F0D">
              <w:rPr>
                <w:rFonts w:ascii="Garamond" w:hAnsi="Garamond"/>
                <w:sz w:val="18"/>
                <w:szCs w:val="18"/>
              </w:rPr>
              <w:t>’</w:t>
            </w:r>
            <w:r w:rsidRPr="00103F0D">
              <w:rPr>
                <w:rFonts w:ascii="Garamond" w:hAnsi="Garamond"/>
                <w:sz w:val="18"/>
                <w:szCs w:val="18"/>
              </w:rPr>
              <w:t>estratto conto bancario e con i documenti di supporto in riconciliazione?</w:t>
            </w:r>
          </w:p>
        </w:tc>
        <w:tc>
          <w:tcPr>
            <w:tcW w:w="567" w:type="dxa"/>
            <w:shd w:val="clear" w:color="auto" w:fill="auto"/>
          </w:tcPr>
          <w:p w14:paraId="3904BA6E" w14:textId="77777777" w:rsidR="00120CE7" w:rsidRPr="00103F0D" w:rsidRDefault="00120CE7" w:rsidP="00E05175">
            <w:pPr>
              <w:rPr>
                <w:rFonts w:ascii="Garamond" w:hAnsi="Garamond"/>
                <w:sz w:val="18"/>
                <w:szCs w:val="18"/>
              </w:rPr>
            </w:pPr>
          </w:p>
        </w:tc>
        <w:tc>
          <w:tcPr>
            <w:tcW w:w="567" w:type="dxa"/>
            <w:shd w:val="clear" w:color="auto" w:fill="auto"/>
          </w:tcPr>
          <w:p w14:paraId="0570E721" w14:textId="77777777" w:rsidR="00120CE7" w:rsidRPr="00103F0D" w:rsidRDefault="00120CE7" w:rsidP="00E05175">
            <w:pPr>
              <w:rPr>
                <w:rFonts w:ascii="Garamond" w:hAnsi="Garamond"/>
                <w:sz w:val="18"/>
                <w:szCs w:val="18"/>
              </w:rPr>
            </w:pPr>
          </w:p>
        </w:tc>
        <w:tc>
          <w:tcPr>
            <w:tcW w:w="567" w:type="dxa"/>
            <w:shd w:val="clear" w:color="auto" w:fill="auto"/>
          </w:tcPr>
          <w:p w14:paraId="575F964F" w14:textId="77777777" w:rsidR="00120CE7" w:rsidRPr="00103F0D" w:rsidRDefault="00120CE7" w:rsidP="00E05175">
            <w:pPr>
              <w:rPr>
                <w:rFonts w:ascii="Garamond" w:hAnsi="Garamond"/>
                <w:sz w:val="18"/>
                <w:szCs w:val="18"/>
              </w:rPr>
            </w:pPr>
          </w:p>
        </w:tc>
        <w:tc>
          <w:tcPr>
            <w:tcW w:w="567" w:type="dxa"/>
          </w:tcPr>
          <w:p w14:paraId="09162CD2" w14:textId="77777777" w:rsidR="00120CE7" w:rsidRPr="00103F0D" w:rsidRDefault="00120CE7" w:rsidP="00E05175">
            <w:pPr>
              <w:rPr>
                <w:rFonts w:ascii="Garamond" w:hAnsi="Garamond"/>
                <w:sz w:val="18"/>
                <w:szCs w:val="18"/>
              </w:rPr>
            </w:pPr>
          </w:p>
        </w:tc>
      </w:tr>
      <w:tr w:rsidR="00120CE7" w:rsidRPr="00103F0D" w14:paraId="0FE3D3DE" w14:textId="77777777" w:rsidTr="00CB0EEC">
        <w:trPr>
          <w:cantSplit/>
          <w:trHeight w:val="142"/>
        </w:trPr>
        <w:tc>
          <w:tcPr>
            <w:tcW w:w="567" w:type="dxa"/>
            <w:shd w:val="clear" w:color="auto" w:fill="auto"/>
          </w:tcPr>
          <w:p w14:paraId="5B3D75BD" w14:textId="77777777" w:rsidR="00120CE7" w:rsidRPr="00103F0D" w:rsidRDefault="00120CE7" w:rsidP="00E05175">
            <w:pPr>
              <w:rPr>
                <w:rFonts w:ascii="Garamond" w:hAnsi="Garamond"/>
                <w:sz w:val="18"/>
                <w:szCs w:val="18"/>
              </w:rPr>
            </w:pPr>
            <w:r w:rsidRPr="00103F0D">
              <w:rPr>
                <w:rFonts w:ascii="Garamond" w:hAnsi="Garamond"/>
                <w:sz w:val="18"/>
                <w:szCs w:val="18"/>
              </w:rPr>
              <w:t>5</w:t>
            </w:r>
          </w:p>
        </w:tc>
        <w:tc>
          <w:tcPr>
            <w:tcW w:w="4257" w:type="dxa"/>
            <w:shd w:val="clear" w:color="auto" w:fill="auto"/>
          </w:tcPr>
          <w:p w14:paraId="5FDABFA1" w14:textId="77777777" w:rsidR="00120CE7" w:rsidRPr="00103F0D" w:rsidRDefault="00120CE7" w:rsidP="00CB0EEC">
            <w:pPr>
              <w:rPr>
                <w:rFonts w:ascii="Garamond" w:hAnsi="Garamond"/>
                <w:sz w:val="18"/>
                <w:szCs w:val="18"/>
              </w:rPr>
            </w:pPr>
            <w:r w:rsidRPr="00103F0D">
              <w:rPr>
                <w:rFonts w:ascii="Garamond" w:hAnsi="Garamond"/>
                <w:sz w:val="18"/>
                <w:szCs w:val="18"/>
              </w:rPr>
              <w:t>Sono stati riconciliati gli e/c pervenuti e/o le situazioni home banking con le risultanze contabili?</w:t>
            </w:r>
          </w:p>
        </w:tc>
        <w:tc>
          <w:tcPr>
            <w:tcW w:w="567" w:type="dxa"/>
            <w:shd w:val="clear" w:color="auto" w:fill="auto"/>
          </w:tcPr>
          <w:p w14:paraId="65F679DF" w14:textId="77777777" w:rsidR="00120CE7" w:rsidRPr="00103F0D" w:rsidRDefault="00120CE7" w:rsidP="00E05175">
            <w:pPr>
              <w:rPr>
                <w:rFonts w:ascii="Garamond" w:hAnsi="Garamond"/>
                <w:sz w:val="18"/>
                <w:szCs w:val="18"/>
                <w:highlight w:val="yellow"/>
              </w:rPr>
            </w:pPr>
          </w:p>
        </w:tc>
        <w:tc>
          <w:tcPr>
            <w:tcW w:w="567" w:type="dxa"/>
            <w:shd w:val="clear" w:color="auto" w:fill="auto"/>
          </w:tcPr>
          <w:p w14:paraId="3BAE5FEA" w14:textId="77777777" w:rsidR="00120CE7" w:rsidRPr="00103F0D" w:rsidRDefault="00120CE7" w:rsidP="00E05175">
            <w:pPr>
              <w:rPr>
                <w:rFonts w:ascii="Garamond" w:hAnsi="Garamond"/>
                <w:sz w:val="18"/>
                <w:szCs w:val="18"/>
              </w:rPr>
            </w:pPr>
          </w:p>
        </w:tc>
        <w:tc>
          <w:tcPr>
            <w:tcW w:w="567" w:type="dxa"/>
            <w:shd w:val="clear" w:color="auto" w:fill="auto"/>
          </w:tcPr>
          <w:p w14:paraId="2BA2702C" w14:textId="77777777" w:rsidR="00120CE7" w:rsidRPr="00103F0D" w:rsidRDefault="00120CE7" w:rsidP="00E05175">
            <w:pPr>
              <w:rPr>
                <w:rFonts w:ascii="Garamond" w:hAnsi="Garamond"/>
                <w:sz w:val="18"/>
                <w:szCs w:val="18"/>
              </w:rPr>
            </w:pPr>
          </w:p>
        </w:tc>
        <w:tc>
          <w:tcPr>
            <w:tcW w:w="567" w:type="dxa"/>
          </w:tcPr>
          <w:p w14:paraId="11B60B7F" w14:textId="77777777" w:rsidR="00120CE7" w:rsidRPr="00103F0D" w:rsidRDefault="00120CE7" w:rsidP="00E05175">
            <w:pPr>
              <w:rPr>
                <w:rFonts w:ascii="Garamond" w:hAnsi="Garamond"/>
                <w:sz w:val="18"/>
                <w:szCs w:val="18"/>
              </w:rPr>
            </w:pPr>
          </w:p>
        </w:tc>
      </w:tr>
      <w:tr w:rsidR="00120CE7" w:rsidRPr="00103F0D" w14:paraId="3157925F" w14:textId="77777777" w:rsidTr="00CB0EEC">
        <w:trPr>
          <w:cantSplit/>
          <w:trHeight w:val="142"/>
        </w:trPr>
        <w:tc>
          <w:tcPr>
            <w:tcW w:w="567" w:type="dxa"/>
            <w:shd w:val="clear" w:color="auto" w:fill="auto"/>
          </w:tcPr>
          <w:p w14:paraId="32439F20" w14:textId="77777777" w:rsidR="00120CE7" w:rsidRPr="00103F0D" w:rsidRDefault="00120CE7" w:rsidP="00E05175">
            <w:pPr>
              <w:rPr>
                <w:rFonts w:ascii="Garamond" w:hAnsi="Garamond"/>
                <w:sz w:val="18"/>
                <w:szCs w:val="18"/>
              </w:rPr>
            </w:pPr>
            <w:r w:rsidRPr="00103F0D">
              <w:rPr>
                <w:rFonts w:ascii="Garamond" w:hAnsi="Garamond"/>
                <w:sz w:val="18"/>
                <w:szCs w:val="18"/>
              </w:rPr>
              <w:t>6</w:t>
            </w:r>
          </w:p>
        </w:tc>
        <w:tc>
          <w:tcPr>
            <w:tcW w:w="4257" w:type="dxa"/>
            <w:shd w:val="clear" w:color="auto" w:fill="auto"/>
          </w:tcPr>
          <w:p w14:paraId="673C604B" w14:textId="77777777" w:rsidR="00120CE7" w:rsidRPr="00103F0D" w:rsidRDefault="00120CE7" w:rsidP="00CB0EEC">
            <w:pPr>
              <w:rPr>
                <w:rFonts w:ascii="Garamond" w:hAnsi="Garamond"/>
                <w:sz w:val="18"/>
                <w:szCs w:val="18"/>
              </w:rPr>
            </w:pPr>
            <w:r w:rsidRPr="00103F0D">
              <w:rPr>
                <w:rFonts w:ascii="Garamond" w:hAnsi="Garamond"/>
                <w:sz w:val="18"/>
                <w:szCs w:val="18"/>
              </w:rPr>
              <w:t>Vi sono voci che restano in sospeso da tempo? Cosa si è fatto in merito?</w:t>
            </w:r>
          </w:p>
        </w:tc>
        <w:tc>
          <w:tcPr>
            <w:tcW w:w="567" w:type="dxa"/>
            <w:shd w:val="clear" w:color="auto" w:fill="auto"/>
          </w:tcPr>
          <w:p w14:paraId="12471D00" w14:textId="77777777" w:rsidR="00120CE7" w:rsidRPr="00103F0D" w:rsidRDefault="00120CE7" w:rsidP="00E05175">
            <w:pPr>
              <w:rPr>
                <w:rFonts w:ascii="Garamond" w:hAnsi="Garamond"/>
                <w:sz w:val="18"/>
                <w:szCs w:val="18"/>
              </w:rPr>
            </w:pPr>
          </w:p>
        </w:tc>
        <w:tc>
          <w:tcPr>
            <w:tcW w:w="567" w:type="dxa"/>
            <w:shd w:val="clear" w:color="auto" w:fill="auto"/>
          </w:tcPr>
          <w:p w14:paraId="4D30573A" w14:textId="77777777" w:rsidR="00120CE7" w:rsidRPr="00103F0D" w:rsidRDefault="00120CE7" w:rsidP="00E05175">
            <w:pPr>
              <w:rPr>
                <w:rFonts w:ascii="Garamond" w:hAnsi="Garamond"/>
                <w:sz w:val="18"/>
                <w:szCs w:val="18"/>
              </w:rPr>
            </w:pPr>
          </w:p>
        </w:tc>
        <w:tc>
          <w:tcPr>
            <w:tcW w:w="567" w:type="dxa"/>
            <w:shd w:val="clear" w:color="auto" w:fill="auto"/>
          </w:tcPr>
          <w:p w14:paraId="528F17D2" w14:textId="77777777" w:rsidR="00120CE7" w:rsidRPr="00103F0D" w:rsidRDefault="00120CE7" w:rsidP="00E05175">
            <w:pPr>
              <w:rPr>
                <w:rFonts w:ascii="Garamond" w:hAnsi="Garamond"/>
                <w:sz w:val="18"/>
                <w:szCs w:val="18"/>
              </w:rPr>
            </w:pPr>
          </w:p>
        </w:tc>
        <w:tc>
          <w:tcPr>
            <w:tcW w:w="567" w:type="dxa"/>
          </w:tcPr>
          <w:p w14:paraId="5691C5A1" w14:textId="77777777" w:rsidR="00120CE7" w:rsidRPr="00103F0D" w:rsidRDefault="00120CE7" w:rsidP="00E05175">
            <w:pPr>
              <w:rPr>
                <w:rFonts w:ascii="Garamond" w:hAnsi="Garamond"/>
                <w:sz w:val="18"/>
                <w:szCs w:val="18"/>
              </w:rPr>
            </w:pPr>
          </w:p>
        </w:tc>
      </w:tr>
      <w:tr w:rsidR="00120CE7" w:rsidRPr="00103F0D" w14:paraId="17DF0625" w14:textId="77777777" w:rsidTr="00CB0EEC">
        <w:trPr>
          <w:cantSplit/>
          <w:trHeight w:val="142"/>
        </w:trPr>
        <w:tc>
          <w:tcPr>
            <w:tcW w:w="567" w:type="dxa"/>
            <w:shd w:val="clear" w:color="auto" w:fill="auto"/>
          </w:tcPr>
          <w:p w14:paraId="07971B09" w14:textId="77777777" w:rsidR="00120CE7" w:rsidRPr="00103F0D" w:rsidRDefault="00120CE7" w:rsidP="00E05175">
            <w:pPr>
              <w:rPr>
                <w:rFonts w:ascii="Garamond" w:hAnsi="Garamond"/>
                <w:sz w:val="18"/>
                <w:szCs w:val="18"/>
              </w:rPr>
            </w:pPr>
            <w:r w:rsidRPr="00103F0D">
              <w:rPr>
                <w:rFonts w:ascii="Garamond" w:hAnsi="Garamond"/>
                <w:sz w:val="18"/>
                <w:szCs w:val="18"/>
              </w:rPr>
              <w:t>7</w:t>
            </w:r>
          </w:p>
        </w:tc>
        <w:tc>
          <w:tcPr>
            <w:tcW w:w="4257" w:type="dxa"/>
            <w:shd w:val="clear" w:color="auto" w:fill="auto"/>
          </w:tcPr>
          <w:p w14:paraId="4AF4D78D" w14:textId="77777777" w:rsidR="00120CE7" w:rsidRPr="00103F0D" w:rsidRDefault="00120CE7" w:rsidP="00CB0EEC">
            <w:pPr>
              <w:rPr>
                <w:rFonts w:ascii="Garamond" w:hAnsi="Garamond"/>
                <w:sz w:val="18"/>
                <w:szCs w:val="18"/>
              </w:rPr>
            </w:pPr>
            <w:r w:rsidRPr="00103F0D">
              <w:rPr>
                <w:rFonts w:ascii="Garamond" w:hAnsi="Garamond"/>
                <w:sz w:val="18"/>
                <w:szCs w:val="18"/>
              </w:rPr>
              <w:t xml:space="preserve">I pagamenti ed altri debiti condominiali sono documentati ed identificabili in modo univoco (protocollati) e non cumulativi? </w:t>
            </w:r>
          </w:p>
        </w:tc>
        <w:tc>
          <w:tcPr>
            <w:tcW w:w="567" w:type="dxa"/>
            <w:shd w:val="clear" w:color="auto" w:fill="auto"/>
          </w:tcPr>
          <w:p w14:paraId="2DFE074D" w14:textId="77777777" w:rsidR="00120CE7" w:rsidRPr="00103F0D" w:rsidRDefault="00120CE7" w:rsidP="00E05175">
            <w:pPr>
              <w:rPr>
                <w:rFonts w:ascii="Garamond" w:hAnsi="Garamond"/>
                <w:sz w:val="18"/>
                <w:szCs w:val="18"/>
              </w:rPr>
            </w:pPr>
          </w:p>
        </w:tc>
        <w:tc>
          <w:tcPr>
            <w:tcW w:w="567" w:type="dxa"/>
            <w:shd w:val="clear" w:color="auto" w:fill="auto"/>
          </w:tcPr>
          <w:p w14:paraId="056AEEF7" w14:textId="77777777" w:rsidR="00120CE7" w:rsidRPr="00103F0D" w:rsidRDefault="00120CE7" w:rsidP="00E05175">
            <w:pPr>
              <w:rPr>
                <w:rFonts w:ascii="Garamond" w:hAnsi="Garamond"/>
                <w:sz w:val="18"/>
                <w:szCs w:val="18"/>
              </w:rPr>
            </w:pPr>
          </w:p>
        </w:tc>
        <w:tc>
          <w:tcPr>
            <w:tcW w:w="567" w:type="dxa"/>
            <w:shd w:val="clear" w:color="auto" w:fill="auto"/>
          </w:tcPr>
          <w:p w14:paraId="725E32F9" w14:textId="77777777" w:rsidR="00120CE7" w:rsidRPr="00103F0D" w:rsidRDefault="00120CE7" w:rsidP="00E05175">
            <w:pPr>
              <w:rPr>
                <w:rFonts w:ascii="Garamond" w:hAnsi="Garamond"/>
                <w:sz w:val="18"/>
                <w:szCs w:val="18"/>
              </w:rPr>
            </w:pPr>
          </w:p>
        </w:tc>
        <w:tc>
          <w:tcPr>
            <w:tcW w:w="567" w:type="dxa"/>
          </w:tcPr>
          <w:p w14:paraId="22D671F8" w14:textId="77777777" w:rsidR="00120CE7" w:rsidRPr="00103F0D" w:rsidRDefault="00120CE7" w:rsidP="00E05175">
            <w:pPr>
              <w:rPr>
                <w:rFonts w:ascii="Garamond" w:hAnsi="Garamond"/>
                <w:sz w:val="18"/>
                <w:szCs w:val="18"/>
              </w:rPr>
            </w:pPr>
          </w:p>
        </w:tc>
      </w:tr>
      <w:tr w:rsidR="00120CE7" w:rsidRPr="00103F0D" w14:paraId="2B250D16" w14:textId="77777777" w:rsidTr="00CB0EEC">
        <w:trPr>
          <w:cantSplit/>
          <w:trHeight w:val="142"/>
        </w:trPr>
        <w:tc>
          <w:tcPr>
            <w:tcW w:w="567" w:type="dxa"/>
            <w:shd w:val="clear" w:color="auto" w:fill="auto"/>
          </w:tcPr>
          <w:p w14:paraId="61FB851E" w14:textId="77777777" w:rsidR="00120CE7" w:rsidRPr="00103F0D" w:rsidRDefault="00120CE7" w:rsidP="00E05175">
            <w:pPr>
              <w:rPr>
                <w:rFonts w:ascii="Garamond" w:hAnsi="Garamond"/>
                <w:sz w:val="18"/>
                <w:szCs w:val="18"/>
              </w:rPr>
            </w:pPr>
            <w:r w:rsidRPr="00103F0D">
              <w:rPr>
                <w:rFonts w:ascii="Garamond" w:hAnsi="Garamond"/>
                <w:sz w:val="18"/>
                <w:szCs w:val="18"/>
              </w:rPr>
              <w:t>8</w:t>
            </w:r>
          </w:p>
        </w:tc>
        <w:tc>
          <w:tcPr>
            <w:tcW w:w="4257" w:type="dxa"/>
            <w:shd w:val="clear" w:color="auto" w:fill="auto"/>
          </w:tcPr>
          <w:p w14:paraId="092EBB46" w14:textId="77777777" w:rsidR="00120CE7" w:rsidRPr="00103F0D" w:rsidRDefault="00120CE7" w:rsidP="00CB0EEC">
            <w:pPr>
              <w:rPr>
                <w:rFonts w:ascii="Garamond" w:hAnsi="Garamond"/>
                <w:sz w:val="18"/>
                <w:szCs w:val="18"/>
              </w:rPr>
            </w:pPr>
            <w:r w:rsidRPr="00103F0D">
              <w:rPr>
                <w:rFonts w:ascii="Garamond" w:hAnsi="Garamond"/>
                <w:sz w:val="18"/>
                <w:szCs w:val="18"/>
              </w:rPr>
              <w:t>Si sono verificati a campione i movimenti della scheda di cassa con i documenti di riferimento, anche considerando le norme antiriciclaggio? (gli importi dovrebbero essere di modesto valore)</w:t>
            </w:r>
          </w:p>
        </w:tc>
        <w:tc>
          <w:tcPr>
            <w:tcW w:w="567" w:type="dxa"/>
            <w:shd w:val="clear" w:color="auto" w:fill="auto"/>
          </w:tcPr>
          <w:p w14:paraId="60D32B11" w14:textId="77777777" w:rsidR="00120CE7" w:rsidRPr="00103F0D" w:rsidRDefault="00120CE7" w:rsidP="00E05175">
            <w:pPr>
              <w:rPr>
                <w:rFonts w:ascii="Garamond" w:hAnsi="Garamond"/>
                <w:sz w:val="18"/>
                <w:szCs w:val="18"/>
              </w:rPr>
            </w:pPr>
          </w:p>
        </w:tc>
        <w:tc>
          <w:tcPr>
            <w:tcW w:w="567" w:type="dxa"/>
            <w:shd w:val="clear" w:color="auto" w:fill="auto"/>
          </w:tcPr>
          <w:p w14:paraId="202825B0" w14:textId="77777777" w:rsidR="00120CE7" w:rsidRPr="00103F0D" w:rsidRDefault="00120CE7" w:rsidP="00E05175">
            <w:pPr>
              <w:rPr>
                <w:rFonts w:ascii="Garamond" w:hAnsi="Garamond"/>
                <w:sz w:val="18"/>
                <w:szCs w:val="18"/>
              </w:rPr>
            </w:pPr>
          </w:p>
        </w:tc>
        <w:tc>
          <w:tcPr>
            <w:tcW w:w="567" w:type="dxa"/>
            <w:shd w:val="clear" w:color="auto" w:fill="auto"/>
          </w:tcPr>
          <w:p w14:paraId="3F3A83BD" w14:textId="77777777" w:rsidR="00120CE7" w:rsidRPr="00103F0D" w:rsidRDefault="00120CE7" w:rsidP="00E05175">
            <w:pPr>
              <w:rPr>
                <w:rFonts w:ascii="Garamond" w:hAnsi="Garamond"/>
                <w:sz w:val="18"/>
                <w:szCs w:val="18"/>
              </w:rPr>
            </w:pPr>
          </w:p>
        </w:tc>
        <w:tc>
          <w:tcPr>
            <w:tcW w:w="567" w:type="dxa"/>
          </w:tcPr>
          <w:p w14:paraId="42DCC958" w14:textId="77777777" w:rsidR="00120CE7" w:rsidRPr="00103F0D" w:rsidRDefault="00120CE7" w:rsidP="00E05175">
            <w:pPr>
              <w:rPr>
                <w:rFonts w:ascii="Garamond" w:hAnsi="Garamond"/>
                <w:sz w:val="18"/>
                <w:szCs w:val="18"/>
              </w:rPr>
            </w:pPr>
          </w:p>
        </w:tc>
      </w:tr>
      <w:tr w:rsidR="00120CE7" w:rsidRPr="00103F0D" w14:paraId="23A3BC28" w14:textId="77777777" w:rsidTr="00CB0EEC">
        <w:trPr>
          <w:cantSplit/>
          <w:trHeight w:val="142"/>
        </w:trPr>
        <w:tc>
          <w:tcPr>
            <w:tcW w:w="567" w:type="dxa"/>
            <w:shd w:val="clear" w:color="auto" w:fill="auto"/>
          </w:tcPr>
          <w:p w14:paraId="4773CFD8" w14:textId="77777777" w:rsidR="00120CE7" w:rsidRPr="00103F0D" w:rsidRDefault="00120CE7" w:rsidP="00E05175">
            <w:pPr>
              <w:rPr>
                <w:rFonts w:ascii="Garamond" w:hAnsi="Garamond"/>
                <w:sz w:val="18"/>
                <w:szCs w:val="18"/>
              </w:rPr>
            </w:pPr>
            <w:r w:rsidRPr="00103F0D">
              <w:rPr>
                <w:rFonts w:ascii="Garamond" w:hAnsi="Garamond"/>
                <w:sz w:val="18"/>
                <w:szCs w:val="18"/>
              </w:rPr>
              <w:t>9</w:t>
            </w:r>
          </w:p>
        </w:tc>
        <w:tc>
          <w:tcPr>
            <w:tcW w:w="4257" w:type="dxa"/>
            <w:shd w:val="clear" w:color="auto" w:fill="auto"/>
          </w:tcPr>
          <w:p w14:paraId="40F97CEB" w14:textId="77777777" w:rsidR="00120CE7" w:rsidRPr="00103F0D" w:rsidRDefault="00120CE7" w:rsidP="00CB0EEC">
            <w:pPr>
              <w:rPr>
                <w:rFonts w:ascii="Garamond" w:hAnsi="Garamond"/>
                <w:sz w:val="18"/>
                <w:szCs w:val="18"/>
              </w:rPr>
            </w:pPr>
            <w:r w:rsidRPr="00103F0D">
              <w:rPr>
                <w:rFonts w:ascii="Garamond" w:hAnsi="Garamond"/>
                <w:sz w:val="18"/>
                <w:szCs w:val="18"/>
              </w:rPr>
              <w:t>Le paghe sono gestite internamente o esternamente? Se esternamente che controlli sono svolti in merito?</w:t>
            </w:r>
          </w:p>
        </w:tc>
        <w:tc>
          <w:tcPr>
            <w:tcW w:w="567" w:type="dxa"/>
            <w:shd w:val="clear" w:color="auto" w:fill="auto"/>
          </w:tcPr>
          <w:p w14:paraId="3E3A08FB" w14:textId="77777777" w:rsidR="00120CE7" w:rsidRPr="00103F0D" w:rsidRDefault="00120CE7" w:rsidP="00E05175">
            <w:pPr>
              <w:rPr>
                <w:rFonts w:ascii="Garamond" w:hAnsi="Garamond"/>
                <w:sz w:val="18"/>
                <w:szCs w:val="18"/>
              </w:rPr>
            </w:pPr>
          </w:p>
        </w:tc>
        <w:tc>
          <w:tcPr>
            <w:tcW w:w="567" w:type="dxa"/>
            <w:shd w:val="clear" w:color="auto" w:fill="auto"/>
          </w:tcPr>
          <w:p w14:paraId="53775535" w14:textId="77777777" w:rsidR="00120CE7" w:rsidRPr="00103F0D" w:rsidRDefault="00120CE7" w:rsidP="00E05175">
            <w:pPr>
              <w:rPr>
                <w:rFonts w:ascii="Garamond" w:hAnsi="Garamond"/>
                <w:sz w:val="18"/>
                <w:szCs w:val="18"/>
              </w:rPr>
            </w:pPr>
          </w:p>
        </w:tc>
        <w:tc>
          <w:tcPr>
            <w:tcW w:w="567" w:type="dxa"/>
            <w:shd w:val="clear" w:color="auto" w:fill="auto"/>
          </w:tcPr>
          <w:p w14:paraId="240CABCC" w14:textId="77777777" w:rsidR="00120CE7" w:rsidRPr="00103F0D" w:rsidRDefault="00120CE7" w:rsidP="00E05175">
            <w:pPr>
              <w:rPr>
                <w:rFonts w:ascii="Garamond" w:hAnsi="Garamond"/>
                <w:sz w:val="18"/>
                <w:szCs w:val="18"/>
              </w:rPr>
            </w:pPr>
          </w:p>
        </w:tc>
        <w:tc>
          <w:tcPr>
            <w:tcW w:w="567" w:type="dxa"/>
          </w:tcPr>
          <w:p w14:paraId="152766E9" w14:textId="77777777" w:rsidR="00120CE7" w:rsidRPr="00103F0D" w:rsidRDefault="00120CE7" w:rsidP="00E05175">
            <w:pPr>
              <w:rPr>
                <w:rFonts w:ascii="Garamond" w:hAnsi="Garamond"/>
                <w:sz w:val="18"/>
                <w:szCs w:val="18"/>
              </w:rPr>
            </w:pPr>
          </w:p>
        </w:tc>
      </w:tr>
      <w:tr w:rsidR="00120CE7" w:rsidRPr="00103F0D" w14:paraId="7C5BD461" w14:textId="77777777" w:rsidTr="00CB0EEC">
        <w:trPr>
          <w:cantSplit/>
          <w:trHeight w:val="142"/>
        </w:trPr>
        <w:tc>
          <w:tcPr>
            <w:tcW w:w="567" w:type="dxa"/>
            <w:shd w:val="clear" w:color="auto" w:fill="auto"/>
          </w:tcPr>
          <w:p w14:paraId="5B761742" w14:textId="77777777" w:rsidR="00120CE7" w:rsidRPr="00103F0D" w:rsidRDefault="00120CE7" w:rsidP="00E05175">
            <w:pPr>
              <w:rPr>
                <w:rFonts w:ascii="Garamond" w:hAnsi="Garamond"/>
                <w:sz w:val="18"/>
                <w:szCs w:val="18"/>
              </w:rPr>
            </w:pPr>
            <w:r w:rsidRPr="00103F0D">
              <w:rPr>
                <w:rFonts w:ascii="Garamond" w:hAnsi="Garamond"/>
                <w:sz w:val="18"/>
                <w:szCs w:val="18"/>
              </w:rPr>
              <w:t>10</w:t>
            </w:r>
          </w:p>
        </w:tc>
        <w:tc>
          <w:tcPr>
            <w:tcW w:w="4257" w:type="dxa"/>
            <w:shd w:val="clear" w:color="auto" w:fill="auto"/>
          </w:tcPr>
          <w:p w14:paraId="5C6718D0" w14:textId="77777777" w:rsidR="00120CE7" w:rsidRPr="00103F0D" w:rsidRDefault="00120CE7" w:rsidP="00CB0EEC">
            <w:pPr>
              <w:rPr>
                <w:rFonts w:ascii="Garamond" w:hAnsi="Garamond"/>
                <w:sz w:val="18"/>
                <w:szCs w:val="18"/>
              </w:rPr>
            </w:pPr>
            <w:r w:rsidRPr="00103F0D">
              <w:rPr>
                <w:rFonts w:ascii="Garamond" w:hAnsi="Garamond"/>
                <w:sz w:val="18"/>
                <w:szCs w:val="18"/>
              </w:rPr>
              <w:t xml:space="preserve">Le uscite per rapporti di lavoro dipendente sono state determinate in accordo con i contratti di lavoro e correttamente registrate in contabilità nei termini, incluso nel rendiconto lo stanziamento per il TFR maturato? </w:t>
            </w:r>
          </w:p>
        </w:tc>
        <w:tc>
          <w:tcPr>
            <w:tcW w:w="567" w:type="dxa"/>
            <w:shd w:val="clear" w:color="auto" w:fill="auto"/>
          </w:tcPr>
          <w:p w14:paraId="7A2FDB98" w14:textId="77777777" w:rsidR="00120CE7" w:rsidRPr="00103F0D" w:rsidRDefault="00120CE7" w:rsidP="00E05175">
            <w:pPr>
              <w:rPr>
                <w:rFonts w:ascii="Garamond" w:hAnsi="Garamond"/>
                <w:sz w:val="18"/>
                <w:szCs w:val="18"/>
              </w:rPr>
            </w:pPr>
          </w:p>
        </w:tc>
        <w:tc>
          <w:tcPr>
            <w:tcW w:w="567" w:type="dxa"/>
            <w:shd w:val="clear" w:color="auto" w:fill="auto"/>
          </w:tcPr>
          <w:p w14:paraId="190855F9" w14:textId="77777777" w:rsidR="00120CE7" w:rsidRPr="00103F0D" w:rsidRDefault="00120CE7" w:rsidP="00E05175">
            <w:pPr>
              <w:rPr>
                <w:rFonts w:ascii="Garamond" w:hAnsi="Garamond"/>
                <w:sz w:val="18"/>
                <w:szCs w:val="18"/>
              </w:rPr>
            </w:pPr>
          </w:p>
        </w:tc>
        <w:tc>
          <w:tcPr>
            <w:tcW w:w="567" w:type="dxa"/>
            <w:shd w:val="clear" w:color="auto" w:fill="auto"/>
          </w:tcPr>
          <w:p w14:paraId="6FD6FFC1" w14:textId="77777777" w:rsidR="00120CE7" w:rsidRPr="00103F0D" w:rsidRDefault="00120CE7" w:rsidP="00E05175">
            <w:pPr>
              <w:rPr>
                <w:rFonts w:ascii="Garamond" w:hAnsi="Garamond"/>
                <w:sz w:val="18"/>
                <w:szCs w:val="18"/>
              </w:rPr>
            </w:pPr>
          </w:p>
        </w:tc>
        <w:tc>
          <w:tcPr>
            <w:tcW w:w="567" w:type="dxa"/>
          </w:tcPr>
          <w:p w14:paraId="261E8833" w14:textId="77777777" w:rsidR="00120CE7" w:rsidRPr="00103F0D" w:rsidRDefault="00120CE7" w:rsidP="00E05175">
            <w:pPr>
              <w:rPr>
                <w:rFonts w:ascii="Garamond" w:hAnsi="Garamond"/>
                <w:sz w:val="18"/>
                <w:szCs w:val="18"/>
              </w:rPr>
            </w:pPr>
          </w:p>
        </w:tc>
      </w:tr>
      <w:tr w:rsidR="00120CE7" w:rsidRPr="00103F0D" w14:paraId="58AB7D62" w14:textId="77777777" w:rsidTr="00CB0EEC">
        <w:trPr>
          <w:cantSplit/>
          <w:trHeight w:val="142"/>
        </w:trPr>
        <w:tc>
          <w:tcPr>
            <w:tcW w:w="567" w:type="dxa"/>
            <w:shd w:val="clear" w:color="auto" w:fill="auto"/>
          </w:tcPr>
          <w:p w14:paraId="69EF94DB" w14:textId="77777777" w:rsidR="00120CE7" w:rsidRPr="00103F0D" w:rsidRDefault="00120CE7" w:rsidP="00E05175">
            <w:pPr>
              <w:rPr>
                <w:rFonts w:ascii="Garamond" w:hAnsi="Garamond"/>
                <w:sz w:val="18"/>
                <w:szCs w:val="18"/>
              </w:rPr>
            </w:pPr>
            <w:r w:rsidRPr="00103F0D">
              <w:rPr>
                <w:rFonts w:ascii="Garamond" w:hAnsi="Garamond"/>
                <w:sz w:val="18"/>
                <w:szCs w:val="18"/>
              </w:rPr>
              <w:t>11</w:t>
            </w:r>
          </w:p>
        </w:tc>
        <w:tc>
          <w:tcPr>
            <w:tcW w:w="4257" w:type="dxa"/>
            <w:shd w:val="clear" w:color="auto" w:fill="auto"/>
          </w:tcPr>
          <w:p w14:paraId="272E8D12" w14:textId="77777777" w:rsidR="00120CE7" w:rsidRPr="00103F0D" w:rsidRDefault="00120CE7" w:rsidP="00CB0EEC">
            <w:pPr>
              <w:rPr>
                <w:rFonts w:ascii="Garamond" w:hAnsi="Garamond"/>
                <w:sz w:val="18"/>
                <w:szCs w:val="18"/>
              </w:rPr>
            </w:pPr>
            <w:r w:rsidRPr="00103F0D">
              <w:rPr>
                <w:rFonts w:ascii="Garamond" w:hAnsi="Garamond"/>
                <w:sz w:val="18"/>
                <w:szCs w:val="18"/>
              </w:rPr>
              <w:t>Si è verificato a campione che le paghe siano state calcolate in accordo con i contratti di lavoro di riferimento, che i calcoli siano corretti e correttamente registrati in contabilità, incluso il TFR eventualmente dovuto?</w:t>
            </w:r>
          </w:p>
        </w:tc>
        <w:tc>
          <w:tcPr>
            <w:tcW w:w="567" w:type="dxa"/>
            <w:shd w:val="clear" w:color="auto" w:fill="auto"/>
          </w:tcPr>
          <w:p w14:paraId="3FE6BA84" w14:textId="77777777" w:rsidR="00120CE7" w:rsidRPr="00103F0D" w:rsidRDefault="00120CE7" w:rsidP="00E05175">
            <w:pPr>
              <w:rPr>
                <w:rFonts w:ascii="Garamond" w:hAnsi="Garamond"/>
                <w:sz w:val="18"/>
                <w:szCs w:val="18"/>
              </w:rPr>
            </w:pPr>
          </w:p>
        </w:tc>
        <w:tc>
          <w:tcPr>
            <w:tcW w:w="567" w:type="dxa"/>
            <w:shd w:val="clear" w:color="auto" w:fill="auto"/>
          </w:tcPr>
          <w:p w14:paraId="118E1EAA" w14:textId="77777777" w:rsidR="00120CE7" w:rsidRPr="00103F0D" w:rsidRDefault="00120CE7" w:rsidP="00E05175">
            <w:pPr>
              <w:rPr>
                <w:rFonts w:ascii="Garamond" w:hAnsi="Garamond"/>
                <w:sz w:val="18"/>
                <w:szCs w:val="18"/>
              </w:rPr>
            </w:pPr>
          </w:p>
        </w:tc>
        <w:tc>
          <w:tcPr>
            <w:tcW w:w="567" w:type="dxa"/>
            <w:shd w:val="clear" w:color="auto" w:fill="auto"/>
          </w:tcPr>
          <w:p w14:paraId="143B28E4" w14:textId="77777777" w:rsidR="00120CE7" w:rsidRPr="00103F0D" w:rsidRDefault="00120CE7" w:rsidP="00E05175">
            <w:pPr>
              <w:rPr>
                <w:rFonts w:ascii="Garamond" w:hAnsi="Garamond"/>
                <w:sz w:val="18"/>
                <w:szCs w:val="18"/>
              </w:rPr>
            </w:pPr>
          </w:p>
        </w:tc>
        <w:tc>
          <w:tcPr>
            <w:tcW w:w="567" w:type="dxa"/>
          </w:tcPr>
          <w:p w14:paraId="3C9C7118" w14:textId="77777777" w:rsidR="00120CE7" w:rsidRPr="00103F0D" w:rsidRDefault="00120CE7" w:rsidP="00E05175">
            <w:pPr>
              <w:rPr>
                <w:rFonts w:ascii="Garamond" w:hAnsi="Garamond"/>
                <w:sz w:val="18"/>
                <w:szCs w:val="18"/>
              </w:rPr>
            </w:pPr>
          </w:p>
        </w:tc>
      </w:tr>
      <w:tr w:rsidR="00120CE7" w:rsidRPr="00103F0D" w14:paraId="3A182E5E" w14:textId="77777777" w:rsidTr="00CB0EEC">
        <w:trPr>
          <w:cantSplit/>
          <w:trHeight w:val="142"/>
        </w:trPr>
        <w:tc>
          <w:tcPr>
            <w:tcW w:w="567" w:type="dxa"/>
            <w:shd w:val="clear" w:color="auto" w:fill="auto"/>
          </w:tcPr>
          <w:p w14:paraId="45F6065F" w14:textId="77777777" w:rsidR="00120CE7" w:rsidRPr="00103F0D" w:rsidRDefault="00120CE7" w:rsidP="00E05175">
            <w:pPr>
              <w:rPr>
                <w:rFonts w:ascii="Garamond" w:hAnsi="Garamond"/>
                <w:sz w:val="18"/>
                <w:szCs w:val="18"/>
              </w:rPr>
            </w:pPr>
            <w:r w:rsidRPr="00103F0D">
              <w:rPr>
                <w:rFonts w:ascii="Garamond" w:hAnsi="Garamond"/>
                <w:sz w:val="18"/>
                <w:szCs w:val="18"/>
              </w:rPr>
              <w:t>12</w:t>
            </w:r>
          </w:p>
        </w:tc>
        <w:tc>
          <w:tcPr>
            <w:tcW w:w="4257" w:type="dxa"/>
            <w:shd w:val="clear" w:color="auto" w:fill="auto"/>
          </w:tcPr>
          <w:p w14:paraId="0A5F4853" w14:textId="77777777" w:rsidR="00120CE7" w:rsidRPr="00103F0D" w:rsidRDefault="00120CE7" w:rsidP="00CB0EEC">
            <w:pPr>
              <w:rPr>
                <w:rFonts w:ascii="Garamond" w:hAnsi="Garamond"/>
                <w:sz w:val="18"/>
                <w:szCs w:val="18"/>
              </w:rPr>
            </w:pPr>
            <w:r w:rsidRPr="00103F0D">
              <w:rPr>
                <w:rFonts w:ascii="Garamond" w:hAnsi="Garamond"/>
                <w:sz w:val="18"/>
                <w:szCs w:val="18"/>
              </w:rPr>
              <w:t>I documenti giustificativi sono conservati nei termini di legge dall</w:t>
            </w:r>
            <w:r w:rsidR="001D35DE" w:rsidRPr="00103F0D">
              <w:rPr>
                <w:rFonts w:ascii="Garamond" w:hAnsi="Garamond"/>
                <w:sz w:val="18"/>
                <w:szCs w:val="18"/>
              </w:rPr>
              <w:t>’</w:t>
            </w:r>
            <w:r w:rsidRPr="00103F0D">
              <w:rPr>
                <w:rFonts w:ascii="Garamond" w:hAnsi="Garamond"/>
                <w:sz w:val="18"/>
                <w:szCs w:val="18"/>
              </w:rPr>
              <w:t>amministratore?</w:t>
            </w:r>
          </w:p>
        </w:tc>
        <w:tc>
          <w:tcPr>
            <w:tcW w:w="567" w:type="dxa"/>
            <w:shd w:val="clear" w:color="auto" w:fill="auto"/>
          </w:tcPr>
          <w:p w14:paraId="04665B84" w14:textId="77777777" w:rsidR="00120CE7" w:rsidRPr="00103F0D" w:rsidRDefault="00120CE7" w:rsidP="00E05175">
            <w:pPr>
              <w:rPr>
                <w:rFonts w:ascii="Garamond" w:hAnsi="Garamond"/>
                <w:sz w:val="18"/>
                <w:szCs w:val="18"/>
              </w:rPr>
            </w:pPr>
          </w:p>
        </w:tc>
        <w:tc>
          <w:tcPr>
            <w:tcW w:w="567" w:type="dxa"/>
            <w:shd w:val="clear" w:color="auto" w:fill="auto"/>
          </w:tcPr>
          <w:p w14:paraId="65D195BE" w14:textId="77777777" w:rsidR="00120CE7" w:rsidRPr="00103F0D" w:rsidRDefault="00120CE7" w:rsidP="00E05175">
            <w:pPr>
              <w:rPr>
                <w:rFonts w:ascii="Garamond" w:hAnsi="Garamond"/>
                <w:sz w:val="18"/>
                <w:szCs w:val="18"/>
              </w:rPr>
            </w:pPr>
          </w:p>
        </w:tc>
        <w:tc>
          <w:tcPr>
            <w:tcW w:w="567" w:type="dxa"/>
            <w:shd w:val="clear" w:color="auto" w:fill="auto"/>
          </w:tcPr>
          <w:p w14:paraId="346A7C1B" w14:textId="77777777" w:rsidR="00120CE7" w:rsidRPr="00103F0D" w:rsidRDefault="00120CE7" w:rsidP="00E05175">
            <w:pPr>
              <w:rPr>
                <w:rFonts w:ascii="Garamond" w:hAnsi="Garamond"/>
                <w:sz w:val="18"/>
                <w:szCs w:val="18"/>
              </w:rPr>
            </w:pPr>
          </w:p>
        </w:tc>
        <w:tc>
          <w:tcPr>
            <w:tcW w:w="567" w:type="dxa"/>
          </w:tcPr>
          <w:p w14:paraId="7427E8BA" w14:textId="77777777" w:rsidR="00120CE7" w:rsidRPr="00103F0D" w:rsidRDefault="00120CE7" w:rsidP="00E05175">
            <w:pPr>
              <w:rPr>
                <w:rFonts w:ascii="Garamond" w:hAnsi="Garamond"/>
                <w:sz w:val="18"/>
                <w:szCs w:val="18"/>
              </w:rPr>
            </w:pPr>
          </w:p>
        </w:tc>
      </w:tr>
      <w:tr w:rsidR="00120CE7" w:rsidRPr="00103F0D" w14:paraId="73AC9BE7" w14:textId="77777777" w:rsidTr="00CB0EEC">
        <w:trPr>
          <w:cantSplit/>
          <w:trHeight w:val="142"/>
        </w:trPr>
        <w:tc>
          <w:tcPr>
            <w:tcW w:w="567" w:type="dxa"/>
            <w:shd w:val="clear" w:color="auto" w:fill="auto"/>
          </w:tcPr>
          <w:p w14:paraId="4CB79D4C" w14:textId="77777777" w:rsidR="00120CE7" w:rsidRPr="00103F0D" w:rsidRDefault="00120CE7" w:rsidP="00E05175">
            <w:pPr>
              <w:rPr>
                <w:rFonts w:ascii="Garamond" w:hAnsi="Garamond"/>
                <w:sz w:val="18"/>
                <w:szCs w:val="18"/>
              </w:rPr>
            </w:pPr>
            <w:r w:rsidRPr="00103F0D">
              <w:rPr>
                <w:rFonts w:ascii="Garamond" w:hAnsi="Garamond"/>
                <w:sz w:val="18"/>
                <w:szCs w:val="18"/>
              </w:rPr>
              <w:t>13</w:t>
            </w:r>
          </w:p>
        </w:tc>
        <w:tc>
          <w:tcPr>
            <w:tcW w:w="4257" w:type="dxa"/>
            <w:shd w:val="clear" w:color="auto" w:fill="auto"/>
          </w:tcPr>
          <w:p w14:paraId="3B1A3B96" w14:textId="77777777" w:rsidR="00120CE7" w:rsidRPr="00103F0D" w:rsidRDefault="00CB5A7B" w:rsidP="00CB0EEC">
            <w:pPr>
              <w:rPr>
                <w:rFonts w:ascii="Garamond" w:hAnsi="Garamond"/>
                <w:sz w:val="18"/>
                <w:szCs w:val="18"/>
              </w:rPr>
            </w:pPr>
            <w:r w:rsidRPr="00103F0D">
              <w:rPr>
                <w:rFonts w:ascii="Garamond" w:hAnsi="Garamond"/>
                <w:sz w:val="18"/>
                <w:szCs w:val="18"/>
              </w:rPr>
              <w:t>Esistono situazioni</w:t>
            </w:r>
            <w:r w:rsidR="00120CE7" w:rsidRPr="00103F0D">
              <w:rPr>
                <w:rFonts w:ascii="Garamond" w:hAnsi="Garamond"/>
                <w:sz w:val="18"/>
                <w:szCs w:val="18"/>
              </w:rPr>
              <w:t>/informazioni sulla anzianità dei crediti?</w:t>
            </w:r>
          </w:p>
        </w:tc>
        <w:tc>
          <w:tcPr>
            <w:tcW w:w="567" w:type="dxa"/>
            <w:shd w:val="clear" w:color="auto" w:fill="auto"/>
          </w:tcPr>
          <w:p w14:paraId="786CAE33" w14:textId="77777777" w:rsidR="00120CE7" w:rsidRPr="00103F0D" w:rsidRDefault="00120CE7" w:rsidP="00E05175">
            <w:pPr>
              <w:rPr>
                <w:rFonts w:ascii="Garamond" w:hAnsi="Garamond"/>
                <w:sz w:val="18"/>
                <w:szCs w:val="18"/>
              </w:rPr>
            </w:pPr>
          </w:p>
        </w:tc>
        <w:tc>
          <w:tcPr>
            <w:tcW w:w="567" w:type="dxa"/>
            <w:shd w:val="clear" w:color="auto" w:fill="auto"/>
          </w:tcPr>
          <w:p w14:paraId="7C63CA04" w14:textId="77777777" w:rsidR="00120CE7" w:rsidRPr="00103F0D" w:rsidRDefault="00120CE7" w:rsidP="00E05175">
            <w:pPr>
              <w:rPr>
                <w:rFonts w:ascii="Garamond" w:hAnsi="Garamond"/>
                <w:sz w:val="18"/>
                <w:szCs w:val="18"/>
              </w:rPr>
            </w:pPr>
          </w:p>
        </w:tc>
        <w:tc>
          <w:tcPr>
            <w:tcW w:w="567" w:type="dxa"/>
            <w:shd w:val="clear" w:color="auto" w:fill="auto"/>
          </w:tcPr>
          <w:p w14:paraId="1B4A0673" w14:textId="77777777" w:rsidR="00120CE7" w:rsidRPr="00103F0D" w:rsidRDefault="00120CE7" w:rsidP="00E05175">
            <w:pPr>
              <w:rPr>
                <w:rFonts w:ascii="Garamond" w:hAnsi="Garamond"/>
                <w:sz w:val="18"/>
                <w:szCs w:val="18"/>
              </w:rPr>
            </w:pPr>
          </w:p>
        </w:tc>
        <w:tc>
          <w:tcPr>
            <w:tcW w:w="567" w:type="dxa"/>
          </w:tcPr>
          <w:p w14:paraId="01E61B29" w14:textId="77777777" w:rsidR="00120CE7" w:rsidRPr="00103F0D" w:rsidRDefault="00120CE7" w:rsidP="00E05175">
            <w:pPr>
              <w:rPr>
                <w:rFonts w:ascii="Garamond" w:hAnsi="Garamond"/>
                <w:sz w:val="18"/>
                <w:szCs w:val="18"/>
              </w:rPr>
            </w:pPr>
          </w:p>
        </w:tc>
      </w:tr>
      <w:tr w:rsidR="00120CE7" w:rsidRPr="00103F0D" w14:paraId="70632689" w14:textId="77777777" w:rsidTr="00CB0EEC">
        <w:trPr>
          <w:cantSplit/>
          <w:trHeight w:val="142"/>
        </w:trPr>
        <w:tc>
          <w:tcPr>
            <w:tcW w:w="567" w:type="dxa"/>
            <w:shd w:val="clear" w:color="auto" w:fill="auto"/>
          </w:tcPr>
          <w:p w14:paraId="3FE5ECF9" w14:textId="77777777" w:rsidR="00120CE7" w:rsidRPr="00103F0D" w:rsidRDefault="00120CE7" w:rsidP="00E05175">
            <w:pPr>
              <w:rPr>
                <w:rFonts w:ascii="Garamond" w:hAnsi="Garamond"/>
                <w:sz w:val="18"/>
                <w:szCs w:val="18"/>
              </w:rPr>
            </w:pPr>
            <w:r w:rsidRPr="00103F0D">
              <w:rPr>
                <w:rFonts w:ascii="Garamond" w:hAnsi="Garamond"/>
                <w:sz w:val="18"/>
                <w:szCs w:val="18"/>
              </w:rPr>
              <w:t>14</w:t>
            </w:r>
          </w:p>
        </w:tc>
        <w:tc>
          <w:tcPr>
            <w:tcW w:w="4257" w:type="dxa"/>
            <w:shd w:val="clear" w:color="auto" w:fill="auto"/>
          </w:tcPr>
          <w:p w14:paraId="72C0E731" w14:textId="77777777" w:rsidR="00120CE7" w:rsidRPr="00103F0D" w:rsidRDefault="00120CE7" w:rsidP="00CB0EEC">
            <w:pPr>
              <w:rPr>
                <w:rFonts w:ascii="Garamond" w:hAnsi="Garamond"/>
                <w:sz w:val="18"/>
                <w:szCs w:val="18"/>
              </w:rPr>
            </w:pPr>
            <w:r w:rsidRPr="00103F0D">
              <w:rPr>
                <w:rFonts w:ascii="Garamond" w:hAnsi="Garamond"/>
                <w:sz w:val="18"/>
                <w:szCs w:val="18"/>
              </w:rPr>
              <w:t>Vi sono crediti soggetti a decreto ingiuntivo con ipoteca o altre procedure di recupero in corso?</w:t>
            </w:r>
          </w:p>
        </w:tc>
        <w:tc>
          <w:tcPr>
            <w:tcW w:w="567" w:type="dxa"/>
            <w:shd w:val="clear" w:color="auto" w:fill="auto"/>
          </w:tcPr>
          <w:p w14:paraId="6D7241BA" w14:textId="77777777" w:rsidR="00120CE7" w:rsidRPr="00103F0D" w:rsidRDefault="00120CE7" w:rsidP="00E05175">
            <w:pPr>
              <w:rPr>
                <w:rFonts w:ascii="Garamond" w:hAnsi="Garamond"/>
                <w:sz w:val="18"/>
                <w:szCs w:val="18"/>
              </w:rPr>
            </w:pPr>
          </w:p>
        </w:tc>
        <w:tc>
          <w:tcPr>
            <w:tcW w:w="567" w:type="dxa"/>
            <w:shd w:val="clear" w:color="auto" w:fill="auto"/>
          </w:tcPr>
          <w:p w14:paraId="53507162" w14:textId="77777777" w:rsidR="00120CE7" w:rsidRPr="00103F0D" w:rsidRDefault="00120CE7" w:rsidP="00E05175">
            <w:pPr>
              <w:rPr>
                <w:rFonts w:ascii="Garamond" w:hAnsi="Garamond"/>
                <w:sz w:val="18"/>
                <w:szCs w:val="18"/>
              </w:rPr>
            </w:pPr>
          </w:p>
        </w:tc>
        <w:tc>
          <w:tcPr>
            <w:tcW w:w="567" w:type="dxa"/>
            <w:shd w:val="clear" w:color="auto" w:fill="auto"/>
          </w:tcPr>
          <w:p w14:paraId="501A9D55" w14:textId="77777777" w:rsidR="00120CE7" w:rsidRPr="00103F0D" w:rsidRDefault="00120CE7" w:rsidP="00E05175">
            <w:pPr>
              <w:rPr>
                <w:rFonts w:ascii="Garamond" w:hAnsi="Garamond"/>
                <w:sz w:val="18"/>
                <w:szCs w:val="18"/>
              </w:rPr>
            </w:pPr>
          </w:p>
        </w:tc>
        <w:tc>
          <w:tcPr>
            <w:tcW w:w="567" w:type="dxa"/>
          </w:tcPr>
          <w:p w14:paraId="2812B2D4" w14:textId="77777777" w:rsidR="00120CE7" w:rsidRPr="00103F0D" w:rsidRDefault="00120CE7" w:rsidP="00E05175">
            <w:pPr>
              <w:rPr>
                <w:rFonts w:ascii="Garamond" w:hAnsi="Garamond"/>
                <w:sz w:val="18"/>
                <w:szCs w:val="18"/>
              </w:rPr>
            </w:pPr>
          </w:p>
        </w:tc>
      </w:tr>
      <w:tr w:rsidR="00120CE7" w:rsidRPr="00103F0D" w14:paraId="6F777A06" w14:textId="77777777" w:rsidTr="00CB0EEC">
        <w:trPr>
          <w:cantSplit/>
          <w:trHeight w:val="142"/>
        </w:trPr>
        <w:tc>
          <w:tcPr>
            <w:tcW w:w="567" w:type="dxa"/>
            <w:shd w:val="clear" w:color="auto" w:fill="auto"/>
          </w:tcPr>
          <w:p w14:paraId="26CA4677" w14:textId="77777777" w:rsidR="00120CE7" w:rsidRPr="00103F0D" w:rsidRDefault="00120CE7" w:rsidP="00E05175">
            <w:pPr>
              <w:rPr>
                <w:rFonts w:ascii="Garamond" w:hAnsi="Garamond"/>
                <w:sz w:val="18"/>
                <w:szCs w:val="18"/>
              </w:rPr>
            </w:pPr>
            <w:r w:rsidRPr="00103F0D">
              <w:rPr>
                <w:rFonts w:ascii="Garamond" w:hAnsi="Garamond"/>
                <w:sz w:val="18"/>
                <w:szCs w:val="18"/>
              </w:rPr>
              <w:t>15</w:t>
            </w:r>
          </w:p>
        </w:tc>
        <w:tc>
          <w:tcPr>
            <w:tcW w:w="4257" w:type="dxa"/>
            <w:shd w:val="clear" w:color="auto" w:fill="auto"/>
          </w:tcPr>
          <w:p w14:paraId="38FDFDE6" w14:textId="77777777" w:rsidR="00120CE7" w:rsidRPr="00103F0D" w:rsidRDefault="00120CE7" w:rsidP="00CB0EEC">
            <w:pPr>
              <w:rPr>
                <w:rFonts w:ascii="Garamond" w:hAnsi="Garamond"/>
                <w:sz w:val="18"/>
                <w:szCs w:val="18"/>
              </w:rPr>
            </w:pPr>
            <w:r w:rsidRPr="00103F0D">
              <w:rPr>
                <w:rFonts w:ascii="Garamond" w:hAnsi="Garamond"/>
                <w:sz w:val="18"/>
                <w:szCs w:val="18"/>
              </w:rPr>
              <w:t>Le principali spese del condominio sono coperte da contratto/ordine (ad es. per manutenzione ascensore, energia, ecc.)?</w:t>
            </w:r>
          </w:p>
        </w:tc>
        <w:tc>
          <w:tcPr>
            <w:tcW w:w="567" w:type="dxa"/>
            <w:shd w:val="clear" w:color="auto" w:fill="auto"/>
          </w:tcPr>
          <w:p w14:paraId="03024304" w14:textId="77777777" w:rsidR="00120CE7" w:rsidRPr="00103F0D" w:rsidRDefault="00120CE7" w:rsidP="00E05175">
            <w:pPr>
              <w:rPr>
                <w:rFonts w:ascii="Garamond" w:hAnsi="Garamond"/>
                <w:sz w:val="18"/>
                <w:szCs w:val="18"/>
              </w:rPr>
            </w:pPr>
          </w:p>
        </w:tc>
        <w:tc>
          <w:tcPr>
            <w:tcW w:w="567" w:type="dxa"/>
            <w:shd w:val="clear" w:color="auto" w:fill="auto"/>
          </w:tcPr>
          <w:p w14:paraId="08D1977F" w14:textId="77777777" w:rsidR="00120CE7" w:rsidRPr="00103F0D" w:rsidRDefault="00120CE7" w:rsidP="00E05175">
            <w:pPr>
              <w:rPr>
                <w:rFonts w:ascii="Garamond" w:hAnsi="Garamond"/>
                <w:sz w:val="18"/>
                <w:szCs w:val="18"/>
              </w:rPr>
            </w:pPr>
          </w:p>
        </w:tc>
        <w:tc>
          <w:tcPr>
            <w:tcW w:w="567" w:type="dxa"/>
            <w:shd w:val="clear" w:color="auto" w:fill="auto"/>
          </w:tcPr>
          <w:p w14:paraId="6BAD889A" w14:textId="77777777" w:rsidR="00120CE7" w:rsidRPr="00103F0D" w:rsidRDefault="00120CE7" w:rsidP="00E05175">
            <w:pPr>
              <w:rPr>
                <w:rFonts w:ascii="Garamond" w:hAnsi="Garamond"/>
                <w:sz w:val="18"/>
                <w:szCs w:val="18"/>
              </w:rPr>
            </w:pPr>
          </w:p>
        </w:tc>
        <w:tc>
          <w:tcPr>
            <w:tcW w:w="567" w:type="dxa"/>
          </w:tcPr>
          <w:p w14:paraId="7B5E65E2" w14:textId="77777777" w:rsidR="00120CE7" w:rsidRPr="00103F0D" w:rsidRDefault="00120CE7" w:rsidP="00E05175">
            <w:pPr>
              <w:rPr>
                <w:rFonts w:ascii="Garamond" w:hAnsi="Garamond"/>
                <w:sz w:val="18"/>
                <w:szCs w:val="18"/>
              </w:rPr>
            </w:pPr>
          </w:p>
        </w:tc>
      </w:tr>
      <w:tr w:rsidR="00120CE7" w:rsidRPr="00103F0D" w14:paraId="75559797" w14:textId="77777777" w:rsidTr="00CB0EEC">
        <w:trPr>
          <w:cantSplit/>
          <w:trHeight w:val="142"/>
        </w:trPr>
        <w:tc>
          <w:tcPr>
            <w:tcW w:w="567" w:type="dxa"/>
            <w:shd w:val="clear" w:color="auto" w:fill="auto"/>
          </w:tcPr>
          <w:p w14:paraId="559119CF" w14:textId="77777777" w:rsidR="00120CE7" w:rsidRPr="00103F0D" w:rsidRDefault="00120CE7" w:rsidP="00E05175">
            <w:pPr>
              <w:rPr>
                <w:rFonts w:ascii="Garamond" w:hAnsi="Garamond"/>
                <w:sz w:val="18"/>
                <w:szCs w:val="18"/>
              </w:rPr>
            </w:pPr>
            <w:r w:rsidRPr="00103F0D">
              <w:rPr>
                <w:rFonts w:ascii="Garamond" w:hAnsi="Garamond"/>
                <w:sz w:val="18"/>
                <w:szCs w:val="18"/>
              </w:rPr>
              <w:t>16</w:t>
            </w:r>
          </w:p>
        </w:tc>
        <w:tc>
          <w:tcPr>
            <w:tcW w:w="4257" w:type="dxa"/>
            <w:shd w:val="clear" w:color="auto" w:fill="auto"/>
          </w:tcPr>
          <w:p w14:paraId="3A980E1D" w14:textId="77777777" w:rsidR="00120CE7" w:rsidRPr="00103F0D" w:rsidRDefault="00120CE7" w:rsidP="00CB0EEC">
            <w:pPr>
              <w:rPr>
                <w:rFonts w:ascii="Garamond" w:hAnsi="Garamond"/>
                <w:sz w:val="18"/>
                <w:szCs w:val="18"/>
              </w:rPr>
            </w:pPr>
            <w:r w:rsidRPr="00103F0D">
              <w:rPr>
                <w:rFonts w:ascii="Garamond" w:hAnsi="Garamond"/>
                <w:sz w:val="18"/>
                <w:szCs w:val="18"/>
              </w:rPr>
              <w:t>Quando arriva una fattura da un fornitore esiste evidenza del controllo formale e sostanziale svolto e del collegamento con ordine/contratto?</w:t>
            </w:r>
          </w:p>
        </w:tc>
        <w:tc>
          <w:tcPr>
            <w:tcW w:w="567" w:type="dxa"/>
            <w:shd w:val="clear" w:color="auto" w:fill="auto"/>
          </w:tcPr>
          <w:p w14:paraId="7662484C" w14:textId="77777777" w:rsidR="00120CE7" w:rsidRPr="00103F0D" w:rsidRDefault="00120CE7" w:rsidP="00E05175">
            <w:pPr>
              <w:rPr>
                <w:rFonts w:ascii="Garamond" w:hAnsi="Garamond"/>
                <w:sz w:val="18"/>
                <w:szCs w:val="18"/>
              </w:rPr>
            </w:pPr>
          </w:p>
        </w:tc>
        <w:tc>
          <w:tcPr>
            <w:tcW w:w="567" w:type="dxa"/>
            <w:shd w:val="clear" w:color="auto" w:fill="auto"/>
          </w:tcPr>
          <w:p w14:paraId="337C7CAD" w14:textId="77777777" w:rsidR="00120CE7" w:rsidRPr="00103F0D" w:rsidRDefault="00120CE7" w:rsidP="00E05175">
            <w:pPr>
              <w:rPr>
                <w:rFonts w:ascii="Garamond" w:hAnsi="Garamond"/>
                <w:sz w:val="18"/>
                <w:szCs w:val="18"/>
              </w:rPr>
            </w:pPr>
          </w:p>
        </w:tc>
        <w:tc>
          <w:tcPr>
            <w:tcW w:w="567" w:type="dxa"/>
            <w:shd w:val="clear" w:color="auto" w:fill="auto"/>
          </w:tcPr>
          <w:p w14:paraId="49C7D66F" w14:textId="77777777" w:rsidR="00120CE7" w:rsidRPr="00103F0D" w:rsidRDefault="00120CE7" w:rsidP="00E05175">
            <w:pPr>
              <w:rPr>
                <w:rFonts w:ascii="Garamond" w:hAnsi="Garamond"/>
                <w:sz w:val="18"/>
                <w:szCs w:val="18"/>
              </w:rPr>
            </w:pPr>
          </w:p>
        </w:tc>
        <w:tc>
          <w:tcPr>
            <w:tcW w:w="567" w:type="dxa"/>
          </w:tcPr>
          <w:p w14:paraId="127A3525" w14:textId="77777777" w:rsidR="00120CE7" w:rsidRPr="00103F0D" w:rsidRDefault="00120CE7" w:rsidP="00E05175">
            <w:pPr>
              <w:rPr>
                <w:rFonts w:ascii="Garamond" w:hAnsi="Garamond"/>
                <w:sz w:val="18"/>
                <w:szCs w:val="18"/>
              </w:rPr>
            </w:pPr>
          </w:p>
        </w:tc>
      </w:tr>
      <w:tr w:rsidR="00120CE7" w:rsidRPr="00103F0D" w14:paraId="1040D55A" w14:textId="77777777" w:rsidTr="00CB0EEC">
        <w:trPr>
          <w:cantSplit/>
          <w:trHeight w:val="142"/>
        </w:trPr>
        <w:tc>
          <w:tcPr>
            <w:tcW w:w="567" w:type="dxa"/>
            <w:shd w:val="clear" w:color="auto" w:fill="auto"/>
          </w:tcPr>
          <w:p w14:paraId="6FA5832C" w14:textId="77777777" w:rsidR="00120CE7" w:rsidRPr="00103F0D" w:rsidRDefault="00120CE7" w:rsidP="00E05175">
            <w:pPr>
              <w:rPr>
                <w:rFonts w:ascii="Garamond" w:hAnsi="Garamond"/>
                <w:sz w:val="18"/>
                <w:szCs w:val="18"/>
              </w:rPr>
            </w:pPr>
            <w:r w:rsidRPr="00103F0D">
              <w:rPr>
                <w:rFonts w:ascii="Garamond" w:hAnsi="Garamond"/>
                <w:sz w:val="18"/>
                <w:szCs w:val="18"/>
              </w:rPr>
              <w:t>17</w:t>
            </w:r>
          </w:p>
        </w:tc>
        <w:tc>
          <w:tcPr>
            <w:tcW w:w="4257" w:type="dxa"/>
            <w:shd w:val="clear" w:color="auto" w:fill="auto"/>
          </w:tcPr>
          <w:p w14:paraId="3BA630FC" w14:textId="77777777" w:rsidR="00120CE7" w:rsidRPr="00103F0D" w:rsidRDefault="00120CE7" w:rsidP="00CB0EEC">
            <w:pPr>
              <w:rPr>
                <w:rFonts w:ascii="Garamond" w:hAnsi="Garamond"/>
                <w:sz w:val="18"/>
                <w:szCs w:val="18"/>
              </w:rPr>
            </w:pPr>
            <w:r w:rsidRPr="00103F0D">
              <w:rPr>
                <w:rFonts w:ascii="Garamond" w:hAnsi="Garamond"/>
                <w:sz w:val="18"/>
                <w:szCs w:val="18"/>
              </w:rPr>
              <w:t xml:space="preserve">Le uscite bancarie sono supportate da documenti formalmente regolari? </w:t>
            </w:r>
          </w:p>
        </w:tc>
        <w:tc>
          <w:tcPr>
            <w:tcW w:w="567" w:type="dxa"/>
            <w:shd w:val="clear" w:color="auto" w:fill="auto"/>
          </w:tcPr>
          <w:p w14:paraId="71B21314" w14:textId="77777777" w:rsidR="00120CE7" w:rsidRPr="00103F0D" w:rsidRDefault="00120CE7" w:rsidP="00E05175">
            <w:pPr>
              <w:rPr>
                <w:rFonts w:ascii="Garamond" w:hAnsi="Garamond"/>
                <w:sz w:val="18"/>
                <w:szCs w:val="18"/>
              </w:rPr>
            </w:pPr>
          </w:p>
        </w:tc>
        <w:tc>
          <w:tcPr>
            <w:tcW w:w="567" w:type="dxa"/>
            <w:shd w:val="clear" w:color="auto" w:fill="auto"/>
          </w:tcPr>
          <w:p w14:paraId="5792D6CF" w14:textId="77777777" w:rsidR="00120CE7" w:rsidRPr="00103F0D" w:rsidRDefault="00120CE7" w:rsidP="00E05175">
            <w:pPr>
              <w:rPr>
                <w:rFonts w:ascii="Garamond" w:hAnsi="Garamond"/>
                <w:sz w:val="18"/>
                <w:szCs w:val="18"/>
              </w:rPr>
            </w:pPr>
          </w:p>
        </w:tc>
        <w:tc>
          <w:tcPr>
            <w:tcW w:w="567" w:type="dxa"/>
            <w:shd w:val="clear" w:color="auto" w:fill="auto"/>
          </w:tcPr>
          <w:p w14:paraId="37479672" w14:textId="77777777" w:rsidR="00120CE7" w:rsidRPr="00103F0D" w:rsidRDefault="00120CE7" w:rsidP="00E05175">
            <w:pPr>
              <w:rPr>
                <w:rFonts w:ascii="Garamond" w:hAnsi="Garamond"/>
                <w:sz w:val="18"/>
                <w:szCs w:val="18"/>
              </w:rPr>
            </w:pPr>
          </w:p>
        </w:tc>
        <w:tc>
          <w:tcPr>
            <w:tcW w:w="567" w:type="dxa"/>
          </w:tcPr>
          <w:p w14:paraId="506365AF" w14:textId="77777777" w:rsidR="00120CE7" w:rsidRPr="00103F0D" w:rsidRDefault="00120CE7" w:rsidP="00E05175">
            <w:pPr>
              <w:rPr>
                <w:rFonts w:ascii="Garamond" w:hAnsi="Garamond"/>
                <w:sz w:val="18"/>
                <w:szCs w:val="18"/>
              </w:rPr>
            </w:pPr>
          </w:p>
        </w:tc>
      </w:tr>
      <w:tr w:rsidR="00120CE7" w:rsidRPr="00103F0D" w14:paraId="1EB3B430" w14:textId="77777777" w:rsidTr="00CB0EEC">
        <w:trPr>
          <w:cantSplit/>
          <w:trHeight w:val="142"/>
        </w:trPr>
        <w:tc>
          <w:tcPr>
            <w:tcW w:w="567" w:type="dxa"/>
            <w:shd w:val="clear" w:color="auto" w:fill="auto"/>
          </w:tcPr>
          <w:p w14:paraId="22458AF4" w14:textId="77777777" w:rsidR="00120CE7" w:rsidRPr="00103F0D" w:rsidRDefault="00120CE7" w:rsidP="00E05175">
            <w:pPr>
              <w:rPr>
                <w:rFonts w:ascii="Garamond" w:hAnsi="Garamond"/>
                <w:sz w:val="18"/>
                <w:szCs w:val="18"/>
              </w:rPr>
            </w:pPr>
            <w:r w:rsidRPr="00103F0D">
              <w:rPr>
                <w:rFonts w:ascii="Garamond" w:hAnsi="Garamond"/>
                <w:sz w:val="18"/>
                <w:szCs w:val="18"/>
              </w:rPr>
              <w:t>18</w:t>
            </w:r>
          </w:p>
        </w:tc>
        <w:tc>
          <w:tcPr>
            <w:tcW w:w="4257" w:type="dxa"/>
            <w:shd w:val="clear" w:color="auto" w:fill="auto"/>
          </w:tcPr>
          <w:p w14:paraId="60F08163" w14:textId="77777777" w:rsidR="00120CE7" w:rsidRPr="00103F0D" w:rsidRDefault="00120CE7" w:rsidP="00CB0EEC">
            <w:pPr>
              <w:rPr>
                <w:rFonts w:ascii="Garamond" w:hAnsi="Garamond"/>
                <w:sz w:val="18"/>
                <w:szCs w:val="18"/>
              </w:rPr>
            </w:pPr>
            <w:r w:rsidRPr="00103F0D">
              <w:rPr>
                <w:rFonts w:ascii="Garamond" w:hAnsi="Garamond"/>
                <w:sz w:val="18"/>
                <w:szCs w:val="18"/>
              </w:rPr>
              <w:t>E</w:t>
            </w:r>
            <w:r w:rsidR="001D35DE" w:rsidRPr="00103F0D">
              <w:rPr>
                <w:rFonts w:ascii="Garamond" w:hAnsi="Garamond"/>
                <w:sz w:val="18"/>
                <w:szCs w:val="18"/>
              </w:rPr>
              <w:t>’</w:t>
            </w:r>
            <w:r w:rsidRPr="00103F0D">
              <w:rPr>
                <w:rFonts w:ascii="Garamond" w:hAnsi="Garamond"/>
                <w:sz w:val="18"/>
                <w:szCs w:val="18"/>
              </w:rPr>
              <w:t xml:space="preserve"> possibile collegare i pagamenti effettuati con le fatture ricevute in caso di pagamenti di tipo cumulativo?</w:t>
            </w:r>
          </w:p>
        </w:tc>
        <w:tc>
          <w:tcPr>
            <w:tcW w:w="567" w:type="dxa"/>
            <w:shd w:val="clear" w:color="auto" w:fill="auto"/>
          </w:tcPr>
          <w:p w14:paraId="05A0AF80" w14:textId="77777777" w:rsidR="00120CE7" w:rsidRPr="00103F0D" w:rsidRDefault="00120CE7" w:rsidP="00E05175">
            <w:pPr>
              <w:rPr>
                <w:rFonts w:ascii="Garamond" w:hAnsi="Garamond"/>
                <w:sz w:val="18"/>
                <w:szCs w:val="18"/>
              </w:rPr>
            </w:pPr>
          </w:p>
        </w:tc>
        <w:tc>
          <w:tcPr>
            <w:tcW w:w="567" w:type="dxa"/>
            <w:shd w:val="clear" w:color="auto" w:fill="auto"/>
          </w:tcPr>
          <w:p w14:paraId="007970A2" w14:textId="77777777" w:rsidR="00120CE7" w:rsidRPr="00103F0D" w:rsidRDefault="00120CE7" w:rsidP="00E05175">
            <w:pPr>
              <w:rPr>
                <w:rFonts w:ascii="Garamond" w:hAnsi="Garamond"/>
                <w:sz w:val="18"/>
                <w:szCs w:val="18"/>
              </w:rPr>
            </w:pPr>
          </w:p>
        </w:tc>
        <w:tc>
          <w:tcPr>
            <w:tcW w:w="567" w:type="dxa"/>
            <w:shd w:val="clear" w:color="auto" w:fill="auto"/>
          </w:tcPr>
          <w:p w14:paraId="4DE2B3FE" w14:textId="77777777" w:rsidR="00120CE7" w:rsidRPr="00103F0D" w:rsidRDefault="00120CE7" w:rsidP="00E05175">
            <w:pPr>
              <w:rPr>
                <w:rFonts w:ascii="Garamond" w:hAnsi="Garamond"/>
                <w:sz w:val="18"/>
                <w:szCs w:val="18"/>
              </w:rPr>
            </w:pPr>
          </w:p>
        </w:tc>
        <w:tc>
          <w:tcPr>
            <w:tcW w:w="567" w:type="dxa"/>
          </w:tcPr>
          <w:p w14:paraId="0D1FF982" w14:textId="77777777" w:rsidR="00120CE7" w:rsidRPr="00103F0D" w:rsidRDefault="00120CE7" w:rsidP="00E05175">
            <w:pPr>
              <w:rPr>
                <w:rFonts w:ascii="Garamond" w:hAnsi="Garamond"/>
                <w:sz w:val="18"/>
                <w:szCs w:val="18"/>
              </w:rPr>
            </w:pPr>
          </w:p>
        </w:tc>
      </w:tr>
      <w:tr w:rsidR="00120CE7" w:rsidRPr="00103F0D" w14:paraId="75DD53B7" w14:textId="77777777" w:rsidTr="00CB0EEC">
        <w:trPr>
          <w:cantSplit/>
          <w:trHeight w:val="142"/>
        </w:trPr>
        <w:tc>
          <w:tcPr>
            <w:tcW w:w="567" w:type="dxa"/>
            <w:shd w:val="clear" w:color="auto" w:fill="auto"/>
          </w:tcPr>
          <w:p w14:paraId="6F14659C" w14:textId="77777777" w:rsidR="00120CE7" w:rsidRPr="00103F0D" w:rsidRDefault="00120CE7" w:rsidP="00E05175">
            <w:pPr>
              <w:rPr>
                <w:rFonts w:ascii="Garamond" w:hAnsi="Garamond"/>
                <w:sz w:val="18"/>
                <w:szCs w:val="18"/>
              </w:rPr>
            </w:pPr>
            <w:r w:rsidRPr="00103F0D">
              <w:rPr>
                <w:rFonts w:ascii="Garamond" w:hAnsi="Garamond"/>
                <w:sz w:val="18"/>
                <w:szCs w:val="18"/>
              </w:rPr>
              <w:t>19</w:t>
            </w:r>
          </w:p>
        </w:tc>
        <w:tc>
          <w:tcPr>
            <w:tcW w:w="4257" w:type="dxa"/>
            <w:shd w:val="clear" w:color="auto" w:fill="auto"/>
          </w:tcPr>
          <w:p w14:paraId="7C8AF925" w14:textId="77777777" w:rsidR="00120CE7" w:rsidRPr="00103F0D" w:rsidRDefault="00120CE7" w:rsidP="00CB0EEC">
            <w:pPr>
              <w:rPr>
                <w:rFonts w:ascii="Garamond" w:hAnsi="Garamond"/>
                <w:sz w:val="18"/>
                <w:szCs w:val="18"/>
              </w:rPr>
            </w:pPr>
            <w:r w:rsidRPr="00103F0D">
              <w:rPr>
                <w:rFonts w:ascii="Garamond" w:hAnsi="Garamond"/>
                <w:sz w:val="18"/>
                <w:szCs w:val="18"/>
              </w:rPr>
              <w:t>Le entrate dall</w:t>
            </w:r>
            <w:r w:rsidR="001D35DE" w:rsidRPr="00103F0D">
              <w:rPr>
                <w:rFonts w:ascii="Garamond" w:hAnsi="Garamond"/>
                <w:sz w:val="18"/>
                <w:szCs w:val="18"/>
              </w:rPr>
              <w:t>’</w:t>
            </w:r>
            <w:r w:rsidRPr="00103F0D">
              <w:rPr>
                <w:rFonts w:ascii="Garamond" w:hAnsi="Garamond"/>
                <w:sz w:val="18"/>
                <w:szCs w:val="18"/>
              </w:rPr>
              <w:t>estratto conto bancario derivano dalle rate indicate nei prospetti dei piani di riparto o dalle qu</w:t>
            </w:r>
            <w:r w:rsidR="00CB5A7B" w:rsidRPr="00103F0D">
              <w:rPr>
                <w:rFonts w:ascii="Garamond" w:hAnsi="Garamond"/>
                <w:sz w:val="18"/>
                <w:szCs w:val="18"/>
              </w:rPr>
              <w:t>ote approvate</w:t>
            </w:r>
            <w:r w:rsidRPr="00103F0D">
              <w:rPr>
                <w:rFonts w:ascii="Garamond" w:hAnsi="Garamond"/>
                <w:sz w:val="18"/>
                <w:szCs w:val="18"/>
              </w:rPr>
              <w:t xml:space="preserve"> dall</w:t>
            </w:r>
            <w:r w:rsidR="001D35DE" w:rsidRPr="00103F0D">
              <w:rPr>
                <w:rFonts w:ascii="Garamond" w:hAnsi="Garamond"/>
                <w:sz w:val="18"/>
                <w:szCs w:val="18"/>
              </w:rPr>
              <w:t>’</w:t>
            </w:r>
            <w:r w:rsidRPr="00103F0D">
              <w:rPr>
                <w:rFonts w:ascii="Garamond" w:hAnsi="Garamond"/>
                <w:sz w:val="18"/>
                <w:szCs w:val="18"/>
              </w:rPr>
              <w:t>assemblea?</w:t>
            </w:r>
          </w:p>
        </w:tc>
        <w:tc>
          <w:tcPr>
            <w:tcW w:w="567" w:type="dxa"/>
            <w:shd w:val="clear" w:color="auto" w:fill="auto"/>
          </w:tcPr>
          <w:p w14:paraId="7A84FACC" w14:textId="77777777" w:rsidR="00120CE7" w:rsidRPr="00103F0D" w:rsidRDefault="00120CE7" w:rsidP="00E05175">
            <w:pPr>
              <w:rPr>
                <w:rFonts w:ascii="Garamond" w:hAnsi="Garamond"/>
                <w:sz w:val="18"/>
                <w:szCs w:val="18"/>
              </w:rPr>
            </w:pPr>
          </w:p>
        </w:tc>
        <w:tc>
          <w:tcPr>
            <w:tcW w:w="567" w:type="dxa"/>
            <w:shd w:val="clear" w:color="auto" w:fill="auto"/>
          </w:tcPr>
          <w:p w14:paraId="5A9655C6" w14:textId="77777777" w:rsidR="00120CE7" w:rsidRPr="00103F0D" w:rsidRDefault="00120CE7" w:rsidP="00E05175">
            <w:pPr>
              <w:rPr>
                <w:rFonts w:ascii="Garamond" w:hAnsi="Garamond"/>
                <w:sz w:val="18"/>
                <w:szCs w:val="18"/>
              </w:rPr>
            </w:pPr>
          </w:p>
        </w:tc>
        <w:tc>
          <w:tcPr>
            <w:tcW w:w="567" w:type="dxa"/>
            <w:shd w:val="clear" w:color="auto" w:fill="auto"/>
          </w:tcPr>
          <w:p w14:paraId="54657BE6" w14:textId="77777777" w:rsidR="00120CE7" w:rsidRPr="00103F0D" w:rsidRDefault="00120CE7" w:rsidP="00E05175">
            <w:pPr>
              <w:rPr>
                <w:rFonts w:ascii="Garamond" w:hAnsi="Garamond"/>
                <w:sz w:val="18"/>
                <w:szCs w:val="18"/>
              </w:rPr>
            </w:pPr>
          </w:p>
        </w:tc>
        <w:tc>
          <w:tcPr>
            <w:tcW w:w="567" w:type="dxa"/>
          </w:tcPr>
          <w:p w14:paraId="544F00C4" w14:textId="77777777" w:rsidR="00120CE7" w:rsidRPr="00103F0D" w:rsidRDefault="00120CE7" w:rsidP="00E05175">
            <w:pPr>
              <w:rPr>
                <w:rFonts w:ascii="Garamond" w:hAnsi="Garamond"/>
                <w:sz w:val="18"/>
                <w:szCs w:val="18"/>
              </w:rPr>
            </w:pPr>
          </w:p>
        </w:tc>
      </w:tr>
    </w:tbl>
    <w:p w14:paraId="46E17EA1" w14:textId="77777777" w:rsidR="00120CE7" w:rsidRPr="00E335EC" w:rsidRDefault="00120CE7" w:rsidP="00120CE7">
      <w:pPr>
        <w:rPr>
          <w:rFonts w:ascii="Garamond" w:hAnsi="Garamond"/>
        </w:rPr>
      </w:pPr>
    </w:p>
    <w:p w14:paraId="53C3B6BC" w14:textId="7F55914D" w:rsidR="00120CE7" w:rsidRPr="00E335EC" w:rsidRDefault="0002308D" w:rsidP="00120CE7">
      <w:pPr>
        <w:rPr>
          <w:rFonts w:ascii="Garamond" w:hAnsi="Garamond"/>
        </w:rPr>
      </w:pPr>
      <w:r>
        <w:rPr>
          <w:rFonts w:ascii="Garamond" w:hAnsi="Garamond"/>
          <w:noProof/>
        </w:rPr>
        <mc:AlternateContent>
          <mc:Choice Requires="wps">
            <w:drawing>
              <wp:anchor distT="0" distB="0" distL="114300" distR="114300" simplePos="0" relativeHeight="251720704" behindDoc="0" locked="0" layoutInCell="1" allowOverlap="1" wp14:anchorId="3ABD8C05" wp14:editId="07D1311B">
                <wp:simplePos x="0" y="0"/>
                <wp:positionH relativeFrom="column">
                  <wp:posOffset>-76200</wp:posOffset>
                </wp:positionH>
                <wp:positionV relativeFrom="paragraph">
                  <wp:posOffset>6350</wp:posOffset>
                </wp:positionV>
                <wp:extent cx="4472305" cy="1717040"/>
                <wp:effectExtent l="0" t="0" r="23495" b="16510"/>
                <wp:wrapNone/>
                <wp:docPr id="10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1717040"/>
                        </a:xfrm>
                        <a:prstGeom prst="rect">
                          <a:avLst/>
                        </a:prstGeom>
                        <a:solidFill>
                          <a:srgbClr val="FFFFFF"/>
                        </a:solidFill>
                        <a:ln w="9525">
                          <a:solidFill>
                            <a:srgbClr val="000000"/>
                          </a:solidFill>
                          <a:miter lim="800000"/>
                          <a:headEnd/>
                          <a:tailEnd/>
                        </a:ln>
                      </wps:spPr>
                      <wps:txbx>
                        <w:txbxContent>
                          <w:p w14:paraId="7CB9DED5" w14:textId="77777777" w:rsidR="00EE40CD" w:rsidRPr="000E54A3" w:rsidRDefault="00EE40CD" w:rsidP="00103F0D">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01A68153" w14:textId="77777777" w:rsidR="00EE40CD" w:rsidRPr="000E54A3" w:rsidRDefault="00EE40CD" w:rsidP="00103F0D">
                            <w:pPr>
                              <w:jc w:val="both"/>
                              <w:rPr>
                                <w:rFonts w:ascii="Garamond" w:hAnsi="Garamond"/>
                                <w:b/>
                                <w:sz w:val="18"/>
                                <w:szCs w:val="18"/>
                              </w:rPr>
                            </w:pPr>
                          </w:p>
                          <w:p w14:paraId="6BBC0F03" w14:textId="77777777" w:rsidR="00EE40CD" w:rsidRPr="000E54A3" w:rsidRDefault="00EE40CD" w:rsidP="00103F0D">
                            <w:pPr>
                              <w:jc w:val="both"/>
                              <w:rPr>
                                <w:rFonts w:ascii="Garamond" w:hAnsi="Garamond"/>
                                <w:b/>
                                <w:sz w:val="18"/>
                                <w:szCs w:val="18"/>
                                <w:u w:val="single"/>
                              </w:rPr>
                            </w:pPr>
                            <w:r w:rsidRPr="000E54A3">
                              <w:rPr>
                                <w:rFonts w:ascii="Garamond" w:hAnsi="Garamond"/>
                                <w:b/>
                                <w:sz w:val="18"/>
                                <w:szCs w:val="18"/>
                                <w:u w:val="single"/>
                              </w:rPr>
                              <w:t>Osservazioni</w:t>
                            </w:r>
                          </w:p>
                          <w:p w14:paraId="2898D955" w14:textId="77777777" w:rsidR="00EE40CD" w:rsidRPr="000E54A3" w:rsidRDefault="00EE40CD" w:rsidP="00103F0D">
                            <w:pPr>
                              <w:jc w:val="both"/>
                              <w:rPr>
                                <w:rFonts w:ascii="Garamond" w:hAnsi="Garamond"/>
                                <w:b/>
                                <w:sz w:val="18"/>
                                <w:szCs w:val="18"/>
                                <w:u w:val="single"/>
                              </w:rPr>
                            </w:pPr>
                          </w:p>
                          <w:p w14:paraId="0AD65ED5" w14:textId="77777777" w:rsidR="00EE40CD" w:rsidRPr="000E54A3" w:rsidRDefault="00EE40CD" w:rsidP="00103F0D">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5D00D9C2" w14:textId="77777777" w:rsidR="00EE40CD" w:rsidRPr="000E54A3" w:rsidRDefault="00EE40CD" w:rsidP="00103F0D">
                            <w:pPr>
                              <w:tabs>
                                <w:tab w:val="right" w:leader="underscore" w:pos="6723"/>
                              </w:tabs>
                              <w:jc w:val="both"/>
                              <w:rPr>
                                <w:rFonts w:ascii="Garamond" w:hAnsi="Garamond"/>
                                <w:sz w:val="18"/>
                                <w:szCs w:val="18"/>
                              </w:rPr>
                            </w:pPr>
                            <w:r w:rsidRPr="000E54A3">
                              <w:rPr>
                                <w:rFonts w:ascii="Garamond" w:hAnsi="Garamond"/>
                                <w:b/>
                                <w:sz w:val="18"/>
                                <w:szCs w:val="18"/>
                              </w:rPr>
                              <w:tab/>
                            </w:r>
                          </w:p>
                          <w:p w14:paraId="04AED327" w14:textId="77777777" w:rsidR="00EE40CD" w:rsidRPr="000E54A3" w:rsidRDefault="00EE40CD" w:rsidP="00103F0D">
                            <w:pPr>
                              <w:jc w:val="both"/>
                              <w:rPr>
                                <w:rFonts w:ascii="Garamond" w:hAnsi="Garamond"/>
                                <w:sz w:val="18"/>
                                <w:szCs w:val="18"/>
                              </w:rPr>
                            </w:pPr>
                          </w:p>
                          <w:p w14:paraId="41E73351" w14:textId="77777777" w:rsidR="00EE40CD" w:rsidRPr="000E54A3" w:rsidRDefault="00EE40CD" w:rsidP="00103F0D">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5DA89473" w14:textId="77777777" w:rsidR="00EE40CD" w:rsidRPr="000E54A3" w:rsidRDefault="00EE40CD" w:rsidP="00103F0D">
                            <w:pPr>
                              <w:jc w:val="both"/>
                              <w:rPr>
                                <w:rFonts w:ascii="Garamond" w:hAnsi="Garamond"/>
                                <w:b/>
                                <w:sz w:val="18"/>
                                <w:szCs w:val="18"/>
                                <w:u w:val="single"/>
                              </w:rPr>
                            </w:pPr>
                          </w:p>
                          <w:p w14:paraId="2753DA71" w14:textId="77777777" w:rsidR="00EE40CD" w:rsidRPr="000E54A3" w:rsidRDefault="00EE40CD" w:rsidP="00103F0D">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56EFF2A6" w14:textId="77777777" w:rsidR="00EE40CD" w:rsidRPr="000E54A3" w:rsidRDefault="00EE40CD" w:rsidP="00103F0D">
                            <w:pPr>
                              <w:tabs>
                                <w:tab w:val="right" w:leader="underscore" w:pos="6723"/>
                              </w:tabs>
                              <w:jc w:val="both"/>
                              <w:rPr>
                                <w:rFonts w:ascii="Garamond" w:hAnsi="Garamond"/>
                                <w:sz w:val="18"/>
                                <w:szCs w:val="18"/>
                              </w:rPr>
                            </w:pPr>
                            <w:r w:rsidRPr="000E54A3">
                              <w:rPr>
                                <w:rFonts w:ascii="Garamond" w:hAnsi="Garamond"/>
                                <w:b/>
                                <w:sz w:val="18"/>
                                <w:szCs w:val="18"/>
                              </w:rPr>
                              <w:tab/>
                            </w:r>
                          </w:p>
                          <w:p w14:paraId="4E3C9CBA" w14:textId="77777777" w:rsidR="00EE40CD" w:rsidRPr="000E54A3" w:rsidRDefault="00EE40CD" w:rsidP="00103F0D">
                            <w:pPr>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D8C05" id="_x0000_s1029" type="#_x0000_t202" style="position:absolute;margin-left:-6pt;margin-top:.5pt;width:352.15pt;height:135.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">
                <v:textbox>
                  <w:txbxContent>
                    <w:p w14:paraId="7CB9DED5" w14:textId="77777777" w:rsidR="00EE40CD" w:rsidRPr="000E54A3" w:rsidRDefault="00EE40CD" w:rsidP="00103F0D">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01A68153" w14:textId="77777777" w:rsidR="00EE40CD" w:rsidRPr="000E54A3" w:rsidRDefault="00EE40CD" w:rsidP="00103F0D">
                      <w:pPr>
                        <w:jc w:val="both"/>
                        <w:rPr>
                          <w:rFonts w:ascii="Garamond" w:hAnsi="Garamond"/>
                          <w:b/>
                          <w:sz w:val="18"/>
                          <w:szCs w:val="18"/>
                        </w:rPr>
                      </w:pPr>
                    </w:p>
                    <w:p w14:paraId="6BBC0F03" w14:textId="77777777" w:rsidR="00EE40CD" w:rsidRPr="000E54A3" w:rsidRDefault="00EE40CD" w:rsidP="00103F0D">
                      <w:pPr>
                        <w:jc w:val="both"/>
                        <w:rPr>
                          <w:rFonts w:ascii="Garamond" w:hAnsi="Garamond"/>
                          <w:b/>
                          <w:sz w:val="18"/>
                          <w:szCs w:val="18"/>
                          <w:u w:val="single"/>
                        </w:rPr>
                      </w:pPr>
                      <w:r w:rsidRPr="000E54A3">
                        <w:rPr>
                          <w:rFonts w:ascii="Garamond" w:hAnsi="Garamond"/>
                          <w:b/>
                          <w:sz w:val="18"/>
                          <w:szCs w:val="18"/>
                          <w:u w:val="single"/>
                        </w:rPr>
                        <w:t>Osservazioni</w:t>
                      </w:r>
                    </w:p>
                    <w:p w14:paraId="2898D955" w14:textId="77777777" w:rsidR="00EE40CD" w:rsidRPr="000E54A3" w:rsidRDefault="00EE40CD" w:rsidP="00103F0D">
                      <w:pPr>
                        <w:jc w:val="both"/>
                        <w:rPr>
                          <w:rFonts w:ascii="Garamond" w:hAnsi="Garamond"/>
                          <w:b/>
                          <w:sz w:val="18"/>
                          <w:szCs w:val="18"/>
                          <w:u w:val="single"/>
                        </w:rPr>
                      </w:pPr>
                    </w:p>
                    <w:p w14:paraId="0AD65ED5" w14:textId="77777777" w:rsidR="00EE40CD" w:rsidRPr="000E54A3" w:rsidRDefault="00EE40CD" w:rsidP="00103F0D">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5D00D9C2" w14:textId="77777777" w:rsidR="00EE40CD" w:rsidRPr="000E54A3" w:rsidRDefault="00EE40CD" w:rsidP="00103F0D">
                      <w:pPr>
                        <w:tabs>
                          <w:tab w:val="right" w:leader="underscore" w:pos="6723"/>
                        </w:tabs>
                        <w:jc w:val="both"/>
                        <w:rPr>
                          <w:rFonts w:ascii="Garamond" w:hAnsi="Garamond"/>
                          <w:sz w:val="18"/>
                          <w:szCs w:val="18"/>
                        </w:rPr>
                      </w:pPr>
                      <w:r w:rsidRPr="000E54A3">
                        <w:rPr>
                          <w:rFonts w:ascii="Garamond" w:hAnsi="Garamond"/>
                          <w:b/>
                          <w:sz w:val="18"/>
                          <w:szCs w:val="18"/>
                        </w:rPr>
                        <w:tab/>
                      </w:r>
                    </w:p>
                    <w:p w14:paraId="04AED327" w14:textId="77777777" w:rsidR="00EE40CD" w:rsidRPr="000E54A3" w:rsidRDefault="00EE40CD" w:rsidP="00103F0D">
                      <w:pPr>
                        <w:jc w:val="both"/>
                        <w:rPr>
                          <w:rFonts w:ascii="Garamond" w:hAnsi="Garamond"/>
                          <w:sz w:val="18"/>
                          <w:szCs w:val="18"/>
                        </w:rPr>
                      </w:pPr>
                    </w:p>
                    <w:p w14:paraId="41E73351" w14:textId="77777777" w:rsidR="00EE40CD" w:rsidRPr="000E54A3" w:rsidRDefault="00EE40CD" w:rsidP="00103F0D">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5DA89473" w14:textId="77777777" w:rsidR="00EE40CD" w:rsidRPr="000E54A3" w:rsidRDefault="00EE40CD" w:rsidP="00103F0D">
                      <w:pPr>
                        <w:jc w:val="both"/>
                        <w:rPr>
                          <w:rFonts w:ascii="Garamond" w:hAnsi="Garamond"/>
                          <w:b/>
                          <w:sz w:val="18"/>
                          <w:szCs w:val="18"/>
                          <w:u w:val="single"/>
                        </w:rPr>
                      </w:pPr>
                    </w:p>
                    <w:p w14:paraId="2753DA71" w14:textId="77777777" w:rsidR="00EE40CD" w:rsidRPr="000E54A3" w:rsidRDefault="00EE40CD" w:rsidP="00103F0D">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56EFF2A6" w14:textId="77777777" w:rsidR="00EE40CD" w:rsidRPr="000E54A3" w:rsidRDefault="00EE40CD" w:rsidP="00103F0D">
                      <w:pPr>
                        <w:tabs>
                          <w:tab w:val="right" w:leader="underscore" w:pos="6723"/>
                        </w:tabs>
                        <w:jc w:val="both"/>
                        <w:rPr>
                          <w:rFonts w:ascii="Garamond" w:hAnsi="Garamond"/>
                          <w:sz w:val="18"/>
                          <w:szCs w:val="18"/>
                        </w:rPr>
                      </w:pPr>
                      <w:r w:rsidRPr="000E54A3">
                        <w:rPr>
                          <w:rFonts w:ascii="Garamond" w:hAnsi="Garamond"/>
                          <w:b/>
                          <w:sz w:val="18"/>
                          <w:szCs w:val="18"/>
                        </w:rPr>
                        <w:tab/>
                      </w:r>
                    </w:p>
                    <w:p w14:paraId="4E3C9CBA" w14:textId="77777777" w:rsidR="00EE40CD" w:rsidRPr="000E54A3" w:rsidRDefault="00EE40CD" w:rsidP="00103F0D">
                      <w:pPr>
                        <w:rPr>
                          <w:rFonts w:ascii="Garamond" w:hAnsi="Garamond"/>
                          <w:sz w:val="18"/>
                          <w:szCs w:val="18"/>
                        </w:rPr>
                      </w:pPr>
                    </w:p>
                  </w:txbxContent>
                </v:textbox>
              </v:shape>
            </w:pict>
          </mc:Fallback>
        </mc:AlternateContent>
      </w:r>
    </w:p>
    <w:p w14:paraId="164638BE" w14:textId="77777777" w:rsidR="00120CE7" w:rsidRPr="00E335EC" w:rsidRDefault="00120CE7" w:rsidP="00120CE7">
      <w:pPr>
        <w:rPr>
          <w:rFonts w:ascii="Garamond" w:hAnsi="Garamond"/>
        </w:rPr>
      </w:pPr>
    </w:p>
    <w:p w14:paraId="1EFBA0D3" w14:textId="77777777" w:rsidR="00120CE7" w:rsidRPr="00E335EC" w:rsidRDefault="00120CE7" w:rsidP="00120CE7">
      <w:pPr>
        <w:rPr>
          <w:rFonts w:ascii="Garamond" w:hAnsi="Garamond"/>
        </w:rPr>
      </w:pPr>
    </w:p>
    <w:p w14:paraId="3655834A" w14:textId="77777777" w:rsidR="00120CE7" w:rsidRPr="00E335EC" w:rsidRDefault="00120CE7" w:rsidP="00120CE7">
      <w:pPr>
        <w:rPr>
          <w:rFonts w:ascii="Garamond" w:hAnsi="Garamond"/>
        </w:rPr>
      </w:pPr>
    </w:p>
    <w:p w14:paraId="099A700C" w14:textId="77777777" w:rsidR="00120CE7" w:rsidRPr="00E335EC" w:rsidRDefault="00120CE7" w:rsidP="00120CE7">
      <w:pPr>
        <w:rPr>
          <w:rFonts w:ascii="Garamond" w:hAnsi="Garamond"/>
        </w:rPr>
      </w:pPr>
    </w:p>
    <w:p w14:paraId="04C93EC0" w14:textId="77777777" w:rsidR="00120CE7" w:rsidRPr="00E335EC" w:rsidRDefault="00120CE7" w:rsidP="00120CE7">
      <w:pPr>
        <w:rPr>
          <w:rFonts w:ascii="Garamond" w:hAnsi="Garamond"/>
        </w:rPr>
      </w:pPr>
    </w:p>
    <w:p w14:paraId="3778FCAE" w14:textId="77777777" w:rsidR="00120CE7" w:rsidRPr="00E335EC" w:rsidRDefault="00120CE7" w:rsidP="00120CE7">
      <w:pPr>
        <w:rPr>
          <w:rFonts w:ascii="Garamond" w:hAnsi="Garamond"/>
        </w:rPr>
      </w:pPr>
    </w:p>
    <w:p w14:paraId="37826A24" w14:textId="77777777" w:rsidR="00120CE7" w:rsidRPr="00E335EC" w:rsidRDefault="00120CE7" w:rsidP="00120CE7">
      <w:pPr>
        <w:rPr>
          <w:rFonts w:ascii="Garamond" w:hAnsi="Garamond"/>
        </w:rPr>
      </w:pPr>
    </w:p>
    <w:p w14:paraId="212EB322" w14:textId="77777777" w:rsidR="00120CE7" w:rsidRPr="00E335EC" w:rsidRDefault="00120CE7" w:rsidP="00120CE7">
      <w:pPr>
        <w:rPr>
          <w:rFonts w:ascii="Garamond" w:hAnsi="Garamond"/>
        </w:rPr>
      </w:pPr>
    </w:p>
    <w:p w14:paraId="179AE0D7" w14:textId="77777777" w:rsidR="00120CE7" w:rsidRPr="00E335EC" w:rsidRDefault="00120CE7" w:rsidP="00120CE7">
      <w:pPr>
        <w:rPr>
          <w:rFonts w:ascii="Garamond" w:hAnsi="Garamond"/>
        </w:rPr>
      </w:pPr>
    </w:p>
    <w:p w14:paraId="2BB06881" w14:textId="77777777" w:rsidR="00120CE7" w:rsidRDefault="00120CE7" w:rsidP="00120CE7">
      <w:pPr>
        <w:rPr>
          <w:rFonts w:ascii="Garamond" w:hAnsi="Garamond"/>
        </w:rPr>
      </w:pPr>
    </w:p>
    <w:p w14:paraId="29A5F2E2" w14:textId="77777777" w:rsidR="0032341F" w:rsidRDefault="0032341F" w:rsidP="00120CE7">
      <w:pPr>
        <w:rPr>
          <w:rFonts w:ascii="Garamond" w:hAnsi="Garamond"/>
        </w:rPr>
      </w:pPr>
    </w:p>
    <w:p w14:paraId="5E638FA8" w14:textId="77777777" w:rsidR="0032341F" w:rsidRDefault="0032341F" w:rsidP="00120CE7">
      <w:pPr>
        <w:rPr>
          <w:rFonts w:ascii="Garamond" w:hAnsi="Garamond"/>
        </w:rPr>
        <w:sectPr w:rsidR="0032341F" w:rsidSect="00EA52D2">
          <w:footnotePr>
            <w:numRestart w:val="eachSect"/>
          </w:footnotePr>
          <w:pgSz w:w="9620" w:h="13600"/>
          <w:pgMar w:top="1418" w:right="1701" w:bottom="1701" w:left="1134" w:header="709" w:footer="709" w:gutter="0"/>
          <w:cols w:space="708"/>
          <w:titlePg/>
          <w:docGrid w:linePitch="360"/>
        </w:sectPr>
      </w:pPr>
    </w:p>
    <w:p w14:paraId="2C8B0BC8" w14:textId="30390A86" w:rsidR="007668EB" w:rsidRPr="001B2429" w:rsidRDefault="007668EB" w:rsidP="001B2429">
      <w:pPr>
        <w:pStyle w:val="Default"/>
        <w:jc w:val="right"/>
        <w:rPr>
          <w:rFonts w:ascii="Garamond" w:hAnsi="Garamond"/>
          <w:b/>
          <w:bCs/>
          <w:caps/>
          <w:color w:val="185238"/>
        </w:rPr>
      </w:pPr>
      <w:r w:rsidRPr="001B2429">
        <w:rPr>
          <w:rFonts w:ascii="Garamond" w:hAnsi="Garamond"/>
          <w:b/>
          <w:bCs/>
          <w:caps/>
          <w:color w:val="185238"/>
        </w:rPr>
        <w:t>A</w:t>
      </w:r>
      <w:r w:rsidR="001B2429" w:rsidRPr="001B2429">
        <w:rPr>
          <w:rFonts w:ascii="Garamond" w:hAnsi="Garamond"/>
          <w:b/>
          <w:bCs/>
          <w:color w:val="185238"/>
        </w:rPr>
        <w:t>llegato</w:t>
      </w:r>
      <w:r w:rsidR="00862439">
        <w:rPr>
          <w:rFonts w:ascii="Garamond" w:hAnsi="Garamond"/>
          <w:b/>
          <w:bCs/>
          <w:caps/>
          <w:color w:val="185238"/>
        </w:rPr>
        <w:t xml:space="preserve"> 2.3.3.</w:t>
      </w:r>
    </w:p>
    <w:p w14:paraId="6D4FB2C6" w14:textId="77777777" w:rsidR="007668EB" w:rsidRPr="001B2429" w:rsidRDefault="007668EB" w:rsidP="007668EB">
      <w:pPr>
        <w:rPr>
          <w:rFonts w:ascii="Garamond" w:hAnsi="Garamond"/>
          <w:sz w:val="18"/>
          <w:szCs w:val="18"/>
        </w:rPr>
      </w:pPr>
    </w:p>
    <w:p w14:paraId="258A3BD6" w14:textId="77777777" w:rsidR="007668EB" w:rsidRPr="001B2429" w:rsidRDefault="007668EB" w:rsidP="007668EB">
      <w:pPr>
        <w:jc w:val="center"/>
        <w:rPr>
          <w:rFonts w:ascii="Garamond" w:hAnsi="Garamond"/>
          <w:b/>
          <w:sz w:val="18"/>
          <w:szCs w:val="18"/>
        </w:rPr>
      </w:pPr>
      <w:r w:rsidRPr="001B2429">
        <w:rPr>
          <w:rFonts w:ascii="Garamond" w:hAnsi="Garamond"/>
          <w:b/>
          <w:sz w:val="18"/>
          <w:szCs w:val="18"/>
        </w:rPr>
        <w:t>IL REN</w:t>
      </w:r>
      <w:r w:rsidR="00D22F44" w:rsidRPr="001B2429">
        <w:rPr>
          <w:rFonts w:ascii="Garamond" w:hAnsi="Garamond"/>
          <w:b/>
          <w:sz w:val="18"/>
          <w:szCs w:val="18"/>
        </w:rPr>
        <w:t>DICONTO CONDOMINIALE</w:t>
      </w:r>
      <w:r w:rsidR="00D22F44" w:rsidRPr="00822EA5">
        <w:rPr>
          <w:rStyle w:val="Rimandonotaapidipagina"/>
          <w:rFonts w:ascii="Garamond" w:hAnsi="Garamond"/>
          <w:b/>
          <w:bCs/>
          <w:position w:val="6"/>
          <w:sz w:val="18"/>
          <w:szCs w:val="18"/>
          <w:vertAlign w:val="baseline"/>
        </w:rPr>
        <w:footnoteReference w:customMarkFollows="1" w:id="14"/>
        <w:sym w:font="Symbol" w:char="F02A"/>
      </w:r>
    </w:p>
    <w:p w14:paraId="4326356B" w14:textId="77777777" w:rsidR="007668EB" w:rsidRPr="001B2429" w:rsidRDefault="009121E7" w:rsidP="007668EB">
      <w:pPr>
        <w:jc w:val="center"/>
        <w:rPr>
          <w:rFonts w:ascii="Garamond" w:hAnsi="Garamond"/>
          <w:b/>
          <w:sz w:val="18"/>
          <w:szCs w:val="18"/>
        </w:rPr>
      </w:pPr>
      <w:r w:rsidRPr="001B2429">
        <w:rPr>
          <w:rFonts w:ascii="Garamond" w:hAnsi="Garamond"/>
          <w:b/>
          <w:sz w:val="18"/>
          <w:szCs w:val="18"/>
        </w:rPr>
        <w:t>(A</w:t>
      </w:r>
      <w:r w:rsidR="00CB5A7B" w:rsidRPr="001B2429">
        <w:rPr>
          <w:rFonts w:ascii="Garamond" w:hAnsi="Garamond"/>
          <w:b/>
          <w:sz w:val="18"/>
          <w:szCs w:val="18"/>
        </w:rPr>
        <w:t>rt.</w:t>
      </w:r>
      <w:r w:rsidRPr="001B2429">
        <w:rPr>
          <w:rFonts w:ascii="Garamond" w:hAnsi="Garamond"/>
          <w:b/>
          <w:sz w:val="18"/>
          <w:szCs w:val="18"/>
        </w:rPr>
        <w:t xml:space="preserve"> 1130 bis, c.c</w:t>
      </w:r>
      <w:r w:rsidR="00CB5A7B" w:rsidRPr="001B2429">
        <w:rPr>
          <w:rFonts w:ascii="Garamond" w:hAnsi="Garamond"/>
          <w:b/>
          <w:sz w:val="18"/>
          <w:szCs w:val="18"/>
        </w:rPr>
        <w:t>.)</w:t>
      </w:r>
    </w:p>
    <w:p w14:paraId="2BDC17F3" w14:textId="77777777" w:rsidR="00CB5A7B" w:rsidRPr="001B2429" w:rsidRDefault="00CB5A7B" w:rsidP="007668EB">
      <w:pPr>
        <w:jc w:val="center"/>
        <w:rPr>
          <w:rFonts w:ascii="Garamond" w:hAnsi="Garamond"/>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192"/>
        <w:gridCol w:w="558"/>
        <w:gridCol w:w="561"/>
        <w:gridCol w:w="564"/>
        <w:gridCol w:w="566"/>
      </w:tblGrid>
      <w:tr w:rsidR="007668EB" w:rsidRPr="001B2429" w14:paraId="5A673868" w14:textId="77777777" w:rsidTr="00D53E9F">
        <w:trPr>
          <w:cantSplit/>
        </w:trPr>
        <w:tc>
          <w:tcPr>
            <w:tcW w:w="567" w:type="dxa"/>
            <w:shd w:val="clear" w:color="auto" w:fill="auto"/>
            <w:vAlign w:val="center"/>
          </w:tcPr>
          <w:p w14:paraId="358F8318" w14:textId="77777777" w:rsidR="007668EB" w:rsidRPr="001B2429" w:rsidRDefault="007668EB" w:rsidP="00D53E9F">
            <w:pPr>
              <w:jc w:val="center"/>
              <w:rPr>
                <w:rFonts w:ascii="Garamond" w:hAnsi="Garamond"/>
                <w:b/>
                <w:i/>
                <w:sz w:val="18"/>
                <w:szCs w:val="18"/>
              </w:rPr>
            </w:pPr>
            <w:r w:rsidRPr="001B2429">
              <w:rPr>
                <w:rFonts w:ascii="Garamond" w:hAnsi="Garamond"/>
                <w:b/>
                <w:i/>
                <w:sz w:val="18"/>
                <w:szCs w:val="18"/>
              </w:rPr>
              <w:t>N</w:t>
            </w:r>
          </w:p>
        </w:tc>
        <w:tc>
          <w:tcPr>
            <w:tcW w:w="4297" w:type="dxa"/>
            <w:shd w:val="clear" w:color="auto" w:fill="auto"/>
            <w:vAlign w:val="center"/>
          </w:tcPr>
          <w:p w14:paraId="5DA503F0" w14:textId="77777777" w:rsidR="007668EB" w:rsidRPr="001B2429" w:rsidRDefault="00E67861" w:rsidP="00D53E9F">
            <w:pPr>
              <w:jc w:val="center"/>
              <w:rPr>
                <w:rFonts w:ascii="Garamond" w:hAnsi="Garamond"/>
                <w:b/>
                <w:i/>
                <w:sz w:val="18"/>
                <w:szCs w:val="18"/>
              </w:rPr>
            </w:pPr>
            <w:r w:rsidRPr="001B2429">
              <w:rPr>
                <w:rFonts w:ascii="Garamond" w:hAnsi="Garamond"/>
                <w:b/>
                <w:i/>
                <w:sz w:val="18"/>
                <w:szCs w:val="18"/>
              </w:rPr>
              <w:t>QUESTIONARIO</w:t>
            </w:r>
          </w:p>
        </w:tc>
        <w:tc>
          <w:tcPr>
            <w:tcW w:w="567" w:type="dxa"/>
            <w:shd w:val="clear" w:color="auto" w:fill="auto"/>
            <w:vAlign w:val="bottom"/>
          </w:tcPr>
          <w:p w14:paraId="1E94EE53" w14:textId="77777777" w:rsidR="007668EB" w:rsidRPr="001B2429" w:rsidRDefault="00D53E9F" w:rsidP="00D53E9F">
            <w:pPr>
              <w:jc w:val="center"/>
              <w:rPr>
                <w:rFonts w:ascii="Garamond" w:hAnsi="Garamond"/>
                <w:b/>
                <w:i/>
                <w:sz w:val="18"/>
                <w:szCs w:val="18"/>
              </w:rPr>
            </w:pPr>
            <w:r w:rsidRPr="001B2429">
              <w:rPr>
                <w:rFonts w:ascii="Garamond" w:hAnsi="Garamond"/>
                <w:b/>
                <w:i/>
                <w:sz w:val="18"/>
                <w:szCs w:val="18"/>
              </w:rPr>
              <w:t>si</w:t>
            </w:r>
          </w:p>
        </w:tc>
        <w:tc>
          <w:tcPr>
            <w:tcW w:w="567" w:type="dxa"/>
            <w:shd w:val="clear" w:color="auto" w:fill="auto"/>
            <w:vAlign w:val="center"/>
          </w:tcPr>
          <w:p w14:paraId="52879B5A" w14:textId="77777777" w:rsidR="007668EB" w:rsidRPr="001B2429" w:rsidRDefault="00D53E9F" w:rsidP="00D53E9F">
            <w:pPr>
              <w:rPr>
                <w:rFonts w:ascii="Garamond" w:hAnsi="Garamond"/>
                <w:b/>
                <w:i/>
                <w:sz w:val="18"/>
                <w:szCs w:val="18"/>
              </w:rPr>
            </w:pPr>
            <w:r w:rsidRPr="001B2429">
              <w:rPr>
                <w:rFonts w:ascii="Garamond" w:hAnsi="Garamond"/>
                <w:b/>
                <w:i/>
                <w:sz w:val="18"/>
                <w:szCs w:val="18"/>
              </w:rPr>
              <w:t>no</w:t>
            </w:r>
          </w:p>
        </w:tc>
        <w:tc>
          <w:tcPr>
            <w:tcW w:w="567" w:type="dxa"/>
            <w:vAlign w:val="bottom"/>
          </w:tcPr>
          <w:p w14:paraId="375FA430" w14:textId="77777777" w:rsidR="007668EB" w:rsidRPr="001B2429" w:rsidRDefault="00D53E9F" w:rsidP="00D53E9F">
            <w:pPr>
              <w:jc w:val="center"/>
              <w:rPr>
                <w:rFonts w:ascii="Garamond" w:hAnsi="Garamond"/>
                <w:b/>
                <w:i/>
                <w:sz w:val="18"/>
                <w:szCs w:val="18"/>
              </w:rPr>
            </w:pPr>
            <w:r w:rsidRPr="001B2429">
              <w:rPr>
                <w:rFonts w:ascii="Garamond" w:hAnsi="Garamond"/>
                <w:b/>
                <w:i/>
                <w:sz w:val="18"/>
                <w:szCs w:val="18"/>
              </w:rPr>
              <w:t>n/a</w:t>
            </w:r>
          </w:p>
        </w:tc>
        <w:tc>
          <w:tcPr>
            <w:tcW w:w="567" w:type="dxa"/>
            <w:shd w:val="clear" w:color="auto" w:fill="auto"/>
            <w:vAlign w:val="bottom"/>
          </w:tcPr>
          <w:p w14:paraId="6B2A8CC4" w14:textId="77777777" w:rsidR="007668EB" w:rsidRPr="001B2429" w:rsidRDefault="00D53E9F" w:rsidP="00D53E9F">
            <w:pPr>
              <w:jc w:val="center"/>
              <w:rPr>
                <w:rFonts w:ascii="Garamond" w:hAnsi="Garamond"/>
                <w:b/>
                <w:i/>
                <w:sz w:val="18"/>
                <w:szCs w:val="18"/>
              </w:rPr>
            </w:pPr>
            <w:r w:rsidRPr="001B2429">
              <w:rPr>
                <w:rFonts w:ascii="Garamond" w:hAnsi="Garamond"/>
                <w:b/>
                <w:i/>
                <w:sz w:val="18"/>
                <w:szCs w:val="18"/>
              </w:rPr>
              <w:t>note</w:t>
            </w:r>
          </w:p>
        </w:tc>
      </w:tr>
      <w:tr w:rsidR="007668EB" w:rsidRPr="001B2429" w14:paraId="3FD15877" w14:textId="77777777" w:rsidTr="00D53E9F">
        <w:trPr>
          <w:cantSplit/>
        </w:trPr>
        <w:tc>
          <w:tcPr>
            <w:tcW w:w="567" w:type="dxa"/>
            <w:shd w:val="clear" w:color="auto" w:fill="auto"/>
          </w:tcPr>
          <w:p w14:paraId="44EBDBB3" w14:textId="77777777" w:rsidR="007668EB" w:rsidRPr="001B2429" w:rsidRDefault="007668EB" w:rsidP="00D53E9F">
            <w:pPr>
              <w:jc w:val="center"/>
              <w:rPr>
                <w:rFonts w:ascii="Garamond" w:hAnsi="Garamond"/>
                <w:sz w:val="18"/>
                <w:szCs w:val="18"/>
              </w:rPr>
            </w:pPr>
            <w:r w:rsidRPr="001B2429">
              <w:rPr>
                <w:rFonts w:ascii="Garamond" w:hAnsi="Garamond"/>
                <w:sz w:val="18"/>
                <w:szCs w:val="18"/>
              </w:rPr>
              <w:t>1</w:t>
            </w:r>
          </w:p>
        </w:tc>
        <w:tc>
          <w:tcPr>
            <w:tcW w:w="4297" w:type="dxa"/>
            <w:shd w:val="clear" w:color="auto" w:fill="auto"/>
          </w:tcPr>
          <w:p w14:paraId="27584DC7" w14:textId="77777777" w:rsidR="007668EB" w:rsidRPr="001B2429" w:rsidRDefault="007668EB" w:rsidP="00D53E9F">
            <w:pPr>
              <w:rPr>
                <w:rFonts w:ascii="Garamond" w:hAnsi="Garamond"/>
                <w:sz w:val="18"/>
                <w:szCs w:val="18"/>
              </w:rPr>
            </w:pPr>
            <w:r w:rsidRPr="001B2429">
              <w:rPr>
                <w:rFonts w:ascii="Garamond" w:hAnsi="Garamond"/>
                <w:sz w:val="18"/>
                <w:szCs w:val="18"/>
              </w:rPr>
              <w:t>E</w:t>
            </w:r>
            <w:r w:rsidR="001D35DE" w:rsidRPr="001B2429">
              <w:rPr>
                <w:rFonts w:ascii="Garamond" w:hAnsi="Garamond"/>
                <w:sz w:val="18"/>
                <w:szCs w:val="18"/>
              </w:rPr>
              <w:t>’</w:t>
            </w:r>
            <w:r w:rsidRPr="001B2429">
              <w:rPr>
                <w:rFonts w:ascii="Garamond" w:hAnsi="Garamond"/>
                <w:sz w:val="18"/>
                <w:szCs w:val="18"/>
              </w:rPr>
              <w:t xml:space="preserve"> stato predisposto il rendiconto condominiale in tempo utile per la convocazione dell</w:t>
            </w:r>
            <w:r w:rsidR="001D35DE" w:rsidRPr="001B2429">
              <w:rPr>
                <w:rFonts w:ascii="Garamond" w:hAnsi="Garamond"/>
                <w:sz w:val="18"/>
                <w:szCs w:val="18"/>
              </w:rPr>
              <w:t>’</w:t>
            </w:r>
            <w:r w:rsidRPr="001B2429">
              <w:rPr>
                <w:rFonts w:ascii="Garamond" w:hAnsi="Garamond"/>
                <w:sz w:val="18"/>
                <w:szCs w:val="18"/>
              </w:rPr>
              <w:t>assemblea?</w:t>
            </w:r>
          </w:p>
        </w:tc>
        <w:tc>
          <w:tcPr>
            <w:tcW w:w="567" w:type="dxa"/>
            <w:shd w:val="clear" w:color="auto" w:fill="auto"/>
          </w:tcPr>
          <w:p w14:paraId="01AC866A" w14:textId="77777777" w:rsidR="007668EB" w:rsidRPr="001B2429" w:rsidRDefault="007668EB" w:rsidP="00D53E9F">
            <w:pPr>
              <w:rPr>
                <w:rFonts w:ascii="Garamond" w:hAnsi="Garamond"/>
                <w:sz w:val="18"/>
                <w:szCs w:val="18"/>
              </w:rPr>
            </w:pPr>
          </w:p>
        </w:tc>
        <w:tc>
          <w:tcPr>
            <w:tcW w:w="567" w:type="dxa"/>
            <w:shd w:val="clear" w:color="auto" w:fill="auto"/>
          </w:tcPr>
          <w:p w14:paraId="52AD500C" w14:textId="77777777" w:rsidR="007668EB" w:rsidRPr="001B2429" w:rsidRDefault="007668EB" w:rsidP="00D53E9F">
            <w:pPr>
              <w:rPr>
                <w:rFonts w:ascii="Garamond" w:hAnsi="Garamond"/>
                <w:sz w:val="18"/>
                <w:szCs w:val="18"/>
              </w:rPr>
            </w:pPr>
          </w:p>
        </w:tc>
        <w:tc>
          <w:tcPr>
            <w:tcW w:w="567" w:type="dxa"/>
          </w:tcPr>
          <w:p w14:paraId="5DE4B766" w14:textId="77777777" w:rsidR="007668EB" w:rsidRPr="001B2429" w:rsidRDefault="007668EB" w:rsidP="00D53E9F">
            <w:pPr>
              <w:rPr>
                <w:rFonts w:ascii="Garamond" w:hAnsi="Garamond"/>
                <w:sz w:val="18"/>
                <w:szCs w:val="18"/>
              </w:rPr>
            </w:pPr>
          </w:p>
        </w:tc>
        <w:tc>
          <w:tcPr>
            <w:tcW w:w="567" w:type="dxa"/>
            <w:shd w:val="clear" w:color="auto" w:fill="auto"/>
          </w:tcPr>
          <w:p w14:paraId="2A5CA922" w14:textId="77777777" w:rsidR="007668EB" w:rsidRPr="001B2429" w:rsidRDefault="007668EB" w:rsidP="00D53E9F">
            <w:pPr>
              <w:rPr>
                <w:rFonts w:ascii="Garamond" w:hAnsi="Garamond"/>
                <w:sz w:val="18"/>
                <w:szCs w:val="18"/>
              </w:rPr>
            </w:pPr>
          </w:p>
        </w:tc>
      </w:tr>
      <w:tr w:rsidR="007668EB" w:rsidRPr="001B2429" w14:paraId="2101676B" w14:textId="77777777" w:rsidTr="00D53E9F">
        <w:trPr>
          <w:cantSplit/>
        </w:trPr>
        <w:tc>
          <w:tcPr>
            <w:tcW w:w="567" w:type="dxa"/>
            <w:shd w:val="clear" w:color="auto" w:fill="auto"/>
          </w:tcPr>
          <w:p w14:paraId="5D3BA246" w14:textId="77777777" w:rsidR="007668EB" w:rsidRPr="001B2429" w:rsidRDefault="007668EB" w:rsidP="00D53E9F">
            <w:pPr>
              <w:jc w:val="center"/>
              <w:rPr>
                <w:rFonts w:ascii="Garamond" w:hAnsi="Garamond"/>
                <w:sz w:val="18"/>
                <w:szCs w:val="18"/>
              </w:rPr>
            </w:pPr>
            <w:r w:rsidRPr="001B2429">
              <w:rPr>
                <w:rFonts w:ascii="Garamond" w:hAnsi="Garamond"/>
                <w:sz w:val="18"/>
                <w:szCs w:val="18"/>
              </w:rPr>
              <w:t>2</w:t>
            </w:r>
          </w:p>
        </w:tc>
        <w:tc>
          <w:tcPr>
            <w:tcW w:w="4297" w:type="dxa"/>
            <w:shd w:val="clear" w:color="auto" w:fill="auto"/>
          </w:tcPr>
          <w:p w14:paraId="53CD377D" w14:textId="77777777" w:rsidR="007668EB" w:rsidRPr="001B2429" w:rsidRDefault="007668EB" w:rsidP="00D53E9F">
            <w:pPr>
              <w:rPr>
                <w:rFonts w:ascii="Garamond" w:hAnsi="Garamond"/>
                <w:sz w:val="18"/>
                <w:szCs w:val="18"/>
              </w:rPr>
            </w:pPr>
            <w:r w:rsidRPr="001B2429">
              <w:rPr>
                <w:rFonts w:ascii="Garamond" w:hAnsi="Garamond"/>
                <w:sz w:val="18"/>
                <w:szCs w:val="18"/>
              </w:rPr>
              <w:t>E</w:t>
            </w:r>
            <w:r w:rsidR="001D35DE" w:rsidRPr="001B2429">
              <w:rPr>
                <w:rFonts w:ascii="Garamond" w:hAnsi="Garamond"/>
                <w:sz w:val="18"/>
                <w:szCs w:val="18"/>
              </w:rPr>
              <w:t>’</w:t>
            </w:r>
            <w:r w:rsidRPr="001B2429">
              <w:rPr>
                <w:rFonts w:ascii="Garamond" w:hAnsi="Garamond"/>
                <w:sz w:val="18"/>
                <w:szCs w:val="18"/>
              </w:rPr>
              <w:t xml:space="preserve"> stato messo a disposizione dei condomini nel rispetto dei termini indicati dal regolamento condominiale contrattuale?</w:t>
            </w:r>
          </w:p>
        </w:tc>
        <w:tc>
          <w:tcPr>
            <w:tcW w:w="567" w:type="dxa"/>
            <w:shd w:val="clear" w:color="auto" w:fill="auto"/>
          </w:tcPr>
          <w:p w14:paraId="02D68B02" w14:textId="77777777" w:rsidR="007668EB" w:rsidRPr="001B2429" w:rsidRDefault="007668EB" w:rsidP="00D53E9F">
            <w:pPr>
              <w:rPr>
                <w:rFonts w:ascii="Garamond" w:hAnsi="Garamond"/>
                <w:sz w:val="18"/>
                <w:szCs w:val="18"/>
              </w:rPr>
            </w:pPr>
          </w:p>
        </w:tc>
        <w:tc>
          <w:tcPr>
            <w:tcW w:w="567" w:type="dxa"/>
            <w:shd w:val="clear" w:color="auto" w:fill="auto"/>
          </w:tcPr>
          <w:p w14:paraId="7B9F81F9" w14:textId="77777777" w:rsidR="007668EB" w:rsidRPr="001B2429" w:rsidRDefault="007668EB" w:rsidP="00D53E9F">
            <w:pPr>
              <w:rPr>
                <w:rFonts w:ascii="Garamond" w:hAnsi="Garamond"/>
                <w:sz w:val="18"/>
                <w:szCs w:val="18"/>
              </w:rPr>
            </w:pPr>
          </w:p>
        </w:tc>
        <w:tc>
          <w:tcPr>
            <w:tcW w:w="567" w:type="dxa"/>
          </w:tcPr>
          <w:p w14:paraId="314A1AC8" w14:textId="77777777" w:rsidR="007668EB" w:rsidRPr="001B2429" w:rsidRDefault="007668EB" w:rsidP="00D53E9F">
            <w:pPr>
              <w:rPr>
                <w:rFonts w:ascii="Garamond" w:hAnsi="Garamond"/>
                <w:sz w:val="18"/>
                <w:szCs w:val="18"/>
              </w:rPr>
            </w:pPr>
          </w:p>
        </w:tc>
        <w:tc>
          <w:tcPr>
            <w:tcW w:w="567" w:type="dxa"/>
            <w:shd w:val="clear" w:color="auto" w:fill="auto"/>
          </w:tcPr>
          <w:p w14:paraId="02F235AA" w14:textId="77777777" w:rsidR="007668EB" w:rsidRPr="001B2429" w:rsidRDefault="007668EB" w:rsidP="00D53E9F">
            <w:pPr>
              <w:rPr>
                <w:rFonts w:ascii="Garamond" w:hAnsi="Garamond"/>
                <w:sz w:val="18"/>
                <w:szCs w:val="18"/>
              </w:rPr>
            </w:pPr>
          </w:p>
        </w:tc>
      </w:tr>
      <w:tr w:rsidR="007668EB" w:rsidRPr="001B2429" w14:paraId="0612D8F1" w14:textId="77777777" w:rsidTr="00D53E9F">
        <w:trPr>
          <w:cantSplit/>
        </w:trPr>
        <w:tc>
          <w:tcPr>
            <w:tcW w:w="567" w:type="dxa"/>
            <w:gridSpan w:val="6"/>
            <w:shd w:val="clear" w:color="auto" w:fill="auto"/>
          </w:tcPr>
          <w:p w14:paraId="4DE9313D" w14:textId="77777777" w:rsidR="007668EB" w:rsidRPr="001B2429" w:rsidRDefault="007668EB" w:rsidP="00D53E9F">
            <w:pPr>
              <w:rPr>
                <w:rFonts w:ascii="Garamond" w:hAnsi="Garamond"/>
                <w:b/>
                <w:sz w:val="18"/>
                <w:szCs w:val="18"/>
              </w:rPr>
            </w:pPr>
            <w:r w:rsidRPr="001B2429">
              <w:rPr>
                <w:rFonts w:ascii="Garamond" w:hAnsi="Garamond"/>
                <w:b/>
                <w:sz w:val="18"/>
                <w:szCs w:val="18"/>
              </w:rPr>
              <w:t>REGISTRO DI CONTABILITA</w:t>
            </w:r>
            <w:r w:rsidR="001D35DE" w:rsidRPr="001B2429">
              <w:rPr>
                <w:rFonts w:ascii="Garamond" w:hAnsi="Garamond"/>
                <w:b/>
                <w:sz w:val="18"/>
                <w:szCs w:val="18"/>
              </w:rPr>
              <w:t>’</w:t>
            </w:r>
          </w:p>
        </w:tc>
      </w:tr>
      <w:tr w:rsidR="007668EB" w:rsidRPr="001B2429" w14:paraId="2F83781B" w14:textId="77777777" w:rsidTr="00D53E9F">
        <w:trPr>
          <w:cantSplit/>
        </w:trPr>
        <w:tc>
          <w:tcPr>
            <w:tcW w:w="567" w:type="dxa"/>
            <w:shd w:val="clear" w:color="auto" w:fill="auto"/>
          </w:tcPr>
          <w:p w14:paraId="1C19389F" w14:textId="77777777" w:rsidR="007668EB" w:rsidRPr="001B2429" w:rsidRDefault="007668EB" w:rsidP="00D53E9F">
            <w:pPr>
              <w:jc w:val="center"/>
              <w:rPr>
                <w:rFonts w:ascii="Garamond" w:hAnsi="Garamond"/>
                <w:sz w:val="18"/>
                <w:szCs w:val="18"/>
              </w:rPr>
            </w:pPr>
            <w:r w:rsidRPr="001B2429">
              <w:rPr>
                <w:rFonts w:ascii="Garamond" w:hAnsi="Garamond"/>
                <w:sz w:val="18"/>
                <w:szCs w:val="18"/>
              </w:rPr>
              <w:t>3</w:t>
            </w:r>
          </w:p>
        </w:tc>
        <w:tc>
          <w:tcPr>
            <w:tcW w:w="4297" w:type="dxa"/>
            <w:shd w:val="clear" w:color="auto" w:fill="auto"/>
          </w:tcPr>
          <w:p w14:paraId="0E9DDF8A" w14:textId="77777777" w:rsidR="007668EB" w:rsidRPr="000F1C32" w:rsidRDefault="007668EB" w:rsidP="00D53E9F">
            <w:pPr>
              <w:rPr>
                <w:rFonts w:ascii="Garamond" w:hAnsi="Garamond"/>
                <w:b/>
                <w:sz w:val="18"/>
                <w:szCs w:val="18"/>
              </w:rPr>
            </w:pPr>
            <w:r w:rsidRPr="001B2429">
              <w:rPr>
                <w:rFonts w:ascii="Garamond" w:hAnsi="Garamond"/>
                <w:sz w:val="18"/>
                <w:szCs w:val="18"/>
              </w:rPr>
              <w:t>E</w:t>
            </w:r>
            <w:r w:rsidR="001D35DE" w:rsidRPr="001B2429">
              <w:rPr>
                <w:rFonts w:ascii="Garamond" w:hAnsi="Garamond"/>
                <w:sz w:val="18"/>
                <w:szCs w:val="18"/>
              </w:rPr>
              <w:t>’</w:t>
            </w:r>
            <w:r w:rsidRPr="001B2429">
              <w:rPr>
                <w:rFonts w:ascii="Garamond" w:hAnsi="Garamond"/>
                <w:sz w:val="18"/>
                <w:szCs w:val="18"/>
              </w:rPr>
              <w:t xml:space="preserve"> presente il registro di contabilità?</w:t>
            </w:r>
            <w:r w:rsidRPr="001B2429">
              <w:rPr>
                <w:rFonts w:ascii="Garamond" w:hAnsi="Garamond"/>
                <w:b/>
                <w:sz w:val="18"/>
                <w:szCs w:val="18"/>
              </w:rPr>
              <w:t xml:space="preserve"> </w:t>
            </w:r>
          </w:p>
        </w:tc>
        <w:tc>
          <w:tcPr>
            <w:tcW w:w="567" w:type="dxa"/>
            <w:shd w:val="clear" w:color="auto" w:fill="auto"/>
          </w:tcPr>
          <w:p w14:paraId="59957850" w14:textId="77777777" w:rsidR="007668EB" w:rsidRPr="000D753C" w:rsidRDefault="007668EB" w:rsidP="00D53E9F">
            <w:pPr>
              <w:rPr>
                <w:rFonts w:ascii="Garamond" w:hAnsi="Garamond"/>
                <w:sz w:val="18"/>
                <w:szCs w:val="18"/>
              </w:rPr>
            </w:pPr>
          </w:p>
        </w:tc>
        <w:tc>
          <w:tcPr>
            <w:tcW w:w="567" w:type="dxa"/>
            <w:shd w:val="clear" w:color="auto" w:fill="auto"/>
          </w:tcPr>
          <w:p w14:paraId="56358454" w14:textId="77777777" w:rsidR="007668EB" w:rsidRPr="000D753C" w:rsidRDefault="007668EB" w:rsidP="00D53E9F">
            <w:pPr>
              <w:rPr>
                <w:rFonts w:ascii="Garamond" w:hAnsi="Garamond"/>
                <w:sz w:val="18"/>
                <w:szCs w:val="18"/>
              </w:rPr>
            </w:pPr>
          </w:p>
        </w:tc>
        <w:tc>
          <w:tcPr>
            <w:tcW w:w="567" w:type="dxa"/>
          </w:tcPr>
          <w:p w14:paraId="5E22809A" w14:textId="77777777" w:rsidR="007668EB" w:rsidRPr="000D753C" w:rsidRDefault="007668EB" w:rsidP="00D53E9F">
            <w:pPr>
              <w:rPr>
                <w:rFonts w:ascii="Garamond" w:hAnsi="Garamond"/>
                <w:sz w:val="18"/>
                <w:szCs w:val="18"/>
              </w:rPr>
            </w:pPr>
          </w:p>
        </w:tc>
        <w:tc>
          <w:tcPr>
            <w:tcW w:w="567" w:type="dxa"/>
            <w:shd w:val="clear" w:color="auto" w:fill="auto"/>
          </w:tcPr>
          <w:p w14:paraId="6CAC77F9" w14:textId="77777777" w:rsidR="007668EB" w:rsidRPr="000D753C" w:rsidRDefault="007668EB" w:rsidP="00D53E9F">
            <w:pPr>
              <w:rPr>
                <w:rFonts w:ascii="Garamond" w:hAnsi="Garamond"/>
                <w:sz w:val="18"/>
                <w:szCs w:val="18"/>
              </w:rPr>
            </w:pPr>
          </w:p>
        </w:tc>
      </w:tr>
      <w:tr w:rsidR="007668EB" w:rsidRPr="001B2429" w14:paraId="2C81FCA6" w14:textId="77777777" w:rsidTr="00D53E9F">
        <w:trPr>
          <w:cantSplit/>
        </w:trPr>
        <w:tc>
          <w:tcPr>
            <w:tcW w:w="567" w:type="dxa"/>
            <w:shd w:val="clear" w:color="auto" w:fill="auto"/>
          </w:tcPr>
          <w:p w14:paraId="61A365F8" w14:textId="77777777" w:rsidR="007668EB" w:rsidRPr="001B2429" w:rsidRDefault="007668EB" w:rsidP="00D53E9F">
            <w:pPr>
              <w:jc w:val="center"/>
              <w:rPr>
                <w:rFonts w:ascii="Garamond" w:hAnsi="Garamond"/>
                <w:sz w:val="18"/>
                <w:szCs w:val="18"/>
              </w:rPr>
            </w:pPr>
            <w:r w:rsidRPr="001B2429">
              <w:rPr>
                <w:rFonts w:ascii="Garamond" w:hAnsi="Garamond"/>
                <w:sz w:val="18"/>
                <w:szCs w:val="18"/>
              </w:rPr>
              <w:t>4</w:t>
            </w:r>
          </w:p>
        </w:tc>
        <w:tc>
          <w:tcPr>
            <w:tcW w:w="4297" w:type="dxa"/>
            <w:shd w:val="clear" w:color="auto" w:fill="auto"/>
          </w:tcPr>
          <w:p w14:paraId="548BC3D8" w14:textId="77777777" w:rsidR="007668EB" w:rsidRPr="001B2429" w:rsidRDefault="007668EB" w:rsidP="00D53E9F">
            <w:pPr>
              <w:rPr>
                <w:rFonts w:ascii="Garamond" w:hAnsi="Garamond"/>
                <w:sz w:val="18"/>
                <w:szCs w:val="18"/>
              </w:rPr>
            </w:pPr>
            <w:r w:rsidRPr="001B2429">
              <w:rPr>
                <w:rFonts w:ascii="Garamond" w:hAnsi="Garamond"/>
                <w:sz w:val="18"/>
                <w:szCs w:val="18"/>
              </w:rPr>
              <w:t>Tutte le somme incassate e pagate a qualunque titolo sono transitate dal c/c bancario intestato al condominio?</w:t>
            </w:r>
          </w:p>
        </w:tc>
        <w:tc>
          <w:tcPr>
            <w:tcW w:w="567" w:type="dxa"/>
            <w:shd w:val="clear" w:color="auto" w:fill="auto"/>
          </w:tcPr>
          <w:p w14:paraId="10E50CC3" w14:textId="77777777" w:rsidR="007668EB" w:rsidRPr="001B2429" w:rsidRDefault="007668EB" w:rsidP="00D53E9F">
            <w:pPr>
              <w:rPr>
                <w:rFonts w:ascii="Garamond" w:hAnsi="Garamond"/>
                <w:sz w:val="18"/>
                <w:szCs w:val="18"/>
              </w:rPr>
            </w:pPr>
          </w:p>
        </w:tc>
        <w:tc>
          <w:tcPr>
            <w:tcW w:w="567" w:type="dxa"/>
            <w:shd w:val="clear" w:color="auto" w:fill="auto"/>
          </w:tcPr>
          <w:p w14:paraId="3E275FC5" w14:textId="77777777" w:rsidR="007668EB" w:rsidRPr="001B2429" w:rsidRDefault="007668EB" w:rsidP="00D53E9F">
            <w:pPr>
              <w:rPr>
                <w:rFonts w:ascii="Garamond" w:hAnsi="Garamond"/>
                <w:sz w:val="18"/>
                <w:szCs w:val="18"/>
              </w:rPr>
            </w:pPr>
          </w:p>
        </w:tc>
        <w:tc>
          <w:tcPr>
            <w:tcW w:w="567" w:type="dxa"/>
          </w:tcPr>
          <w:p w14:paraId="0791D49F" w14:textId="77777777" w:rsidR="007668EB" w:rsidRPr="001B2429" w:rsidRDefault="007668EB" w:rsidP="00D53E9F">
            <w:pPr>
              <w:rPr>
                <w:rFonts w:ascii="Garamond" w:hAnsi="Garamond"/>
                <w:sz w:val="18"/>
                <w:szCs w:val="18"/>
              </w:rPr>
            </w:pPr>
          </w:p>
        </w:tc>
        <w:tc>
          <w:tcPr>
            <w:tcW w:w="567" w:type="dxa"/>
            <w:shd w:val="clear" w:color="auto" w:fill="auto"/>
          </w:tcPr>
          <w:p w14:paraId="00969941" w14:textId="77777777" w:rsidR="007668EB" w:rsidRPr="001B2429" w:rsidRDefault="007668EB" w:rsidP="00D53E9F">
            <w:pPr>
              <w:rPr>
                <w:rFonts w:ascii="Garamond" w:hAnsi="Garamond"/>
                <w:sz w:val="18"/>
                <w:szCs w:val="18"/>
              </w:rPr>
            </w:pPr>
          </w:p>
        </w:tc>
      </w:tr>
      <w:tr w:rsidR="007668EB" w:rsidRPr="001B2429" w14:paraId="265FFA8B" w14:textId="77777777" w:rsidTr="00D53E9F">
        <w:trPr>
          <w:cantSplit/>
        </w:trPr>
        <w:tc>
          <w:tcPr>
            <w:tcW w:w="567" w:type="dxa"/>
            <w:shd w:val="clear" w:color="auto" w:fill="auto"/>
          </w:tcPr>
          <w:p w14:paraId="11C64254" w14:textId="77777777" w:rsidR="007668EB" w:rsidRPr="001B2429" w:rsidRDefault="007668EB" w:rsidP="00D53E9F">
            <w:pPr>
              <w:jc w:val="center"/>
              <w:rPr>
                <w:rFonts w:ascii="Garamond" w:hAnsi="Garamond"/>
                <w:sz w:val="18"/>
                <w:szCs w:val="18"/>
              </w:rPr>
            </w:pPr>
            <w:r w:rsidRPr="001B2429">
              <w:rPr>
                <w:rFonts w:ascii="Garamond" w:hAnsi="Garamond"/>
                <w:sz w:val="18"/>
                <w:szCs w:val="18"/>
              </w:rPr>
              <w:t>5</w:t>
            </w:r>
          </w:p>
        </w:tc>
        <w:tc>
          <w:tcPr>
            <w:tcW w:w="4297" w:type="dxa"/>
            <w:shd w:val="clear" w:color="auto" w:fill="auto"/>
          </w:tcPr>
          <w:p w14:paraId="7DEB3D35" w14:textId="77777777" w:rsidR="007668EB" w:rsidRPr="001B2429" w:rsidRDefault="007668EB" w:rsidP="00D53E9F">
            <w:pPr>
              <w:rPr>
                <w:rFonts w:ascii="Garamond" w:hAnsi="Garamond"/>
                <w:sz w:val="18"/>
                <w:szCs w:val="18"/>
              </w:rPr>
            </w:pPr>
            <w:r w:rsidRPr="001B2429">
              <w:rPr>
                <w:rFonts w:ascii="Garamond" w:hAnsi="Garamond"/>
                <w:sz w:val="18"/>
                <w:szCs w:val="18"/>
              </w:rPr>
              <w:t>Viene adeguatamente dettagliata l</w:t>
            </w:r>
            <w:r w:rsidR="001D35DE" w:rsidRPr="001B2429">
              <w:rPr>
                <w:rFonts w:ascii="Garamond" w:hAnsi="Garamond"/>
                <w:sz w:val="18"/>
                <w:szCs w:val="18"/>
              </w:rPr>
              <w:t>’</w:t>
            </w:r>
            <w:r w:rsidRPr="001B2429">
              <w:rPr>
                <w:rFonts w:ascii="Garamond" w:hAnsi="Garamond"/>
                <w:sz w:val="18"/>
                <w:szCs w:val="18"/>
              </w:rPr>
              <w:t>informazione sul singolo movimento del registro di contabilità con evidenziazione:</w:t>
            </w:r>
          </w:p>
          <w:p w14:paraId="449814A6" w14:textId="77777777" w:rsidR="007668EB" w:rsidRPr="001B2429" w:rsidRDefault="007668EB" w:rsidP="00D53E9F">
            <w:pPr>
              <w:rPr>
                <w:rFonts w:ascii="Garamond" w:hAnsi="Garamond"/>
                <w:sz w:val="18"/>
                <w:szCs w:val="18"/>
              </w:rPr>
            </w:pPr>
            <w:r w:rsidRPr="001B2429">
              <w:rPr>
                <w:rFonts w:ascii="Garamond" w:hAnsi="Garamond"/>
                <w:sz w:val="18"/>
                <w:szCs w:val="18"/>
              </w:rPr>
              <w:t xml:space="preserve">a) della gestione di riferimento? </w:t>
            </w:r>
          </w:p>
          <w:p w14:paraId="195D063D" w14:textId="77777777" w:rsidR="007668EB" w:rsidRPr="001B2429" w:rsidRDefault="007668EB" w:rsidP="00D53E9F">
            <w:pPr>
              <w:rPr>
                <w:rFonts w:ascii="Garamond" w:hAnsi="Garamond"/>
                <w:sz w:val="18"/>
                <w:szCs w:val="18"/>
              </w:rPr>
            </w:pPr>
            <w:r w:rsidRPr="001B2429">
              <w:rPr>
                <w:rFonts w:ascii="Garamond" w:hAnsi="Garamond"/>
                <w:sz w:val="18"/>
                <w:szCs w:val="18"/>
              </w:rPr>
              <w:t>b) della spesa?</w:t>
            </w:r>
          </w:p>
          <w:p w14:paraId="20C51526" w14:textId="77777777" w:rsidR="007668EB" w:rsidRPr="001B2429" w:rsidRDefault="007668EB" w:rsidP="00D53E9F">
            <w:pPr>
              <w:rPr>
                <w:rFonts w:ascii="Garamond" w:hAnsi="Garamond"/>
                <w:sz w:val="18"/>
                <w:szCs w:val="18"/>
              </w:rPr>
            </w:pPr>
            <w:r w:rsidRPr="001B2429">
              <w:rPr>
                <w:rFonts w:ascii="Garamond" w:hAnsi="Garamond"/>
                <w:sz w:val="18"/>
                <w:szCs w:val="18"/>
              </w:rPr>
              <w:t>c) del nome del condomino che ha versato le rate condominiali?</w:t>
            </w:r>
          </w:p>
        </w:tc>
        <w:tc>
          <w:tcPr>
            <w:tcW w:w="567" w:type="dxa"/>
            <w:shd w:val="clear" w:color="auto" w:fill="auto"/>
          </w:tcPr>
          <w:p w14:paraId="43C9151E" w14:textId="77777777" w:rsidR="007668EB" w:rsidRPr="001B2429" w:rsidRDefault="007668EB" w:rsidP="00D53E9F">
            <w:pPr>
              <w:rPr>
                <w:rFonts w:ascii="Garamond" w:hAnsi="Garamond"/>
                <w:sz w:val="18"/>
                <w:szCs w:val="18"/>
              </w:rPr>
            </w:pPr>
          </w:p>
        </w:tc>
        <w:tc>
          <w:tcPr>
            <w:tcW w:w="567" w:type="dxa"/>
            <w:shd w:val="clear" w:color="auto" w:fill="auto"/>
          </w:tcPr>
          <w:p w14:paraId="143BF039" w14:textId="77777777" w:rsidR="007668EB" w:rsidRPr="001B2429" w:rsidRDefault="007668EB" w:rsidP="00D53E9F">
            <w:pPr>
              <w:rPr>
                <w:rFonts w:ascii="Garamond" w:hAnsi="Garamond"/>
                <w:sz w:val="18"/>
                <w:szCs w:val="18"/>
              </w:rPr>
            </w:pPr>
          </w:p>
        </w:tc>
        <w:tc>
          <w:tcPr>
            <w:tcW w:w="567" w:type="dxa"/>
          </w:tcPr>
          <w:p w14:paraId="5A7B89C1" w14:textId="77777777" w:rsidR="007668EB" w:rsidRPr="001B2429" w:rsidRDefault="007668EB" w:rsidP="00D53E9F">
            <w:pPr>
              <w:rPr>
                <w:rFonts w:ascii="Garamond" w:hAnsi="Garamond"/>
                <w:sz w:val="18"/>
                <w:szCs w:val="18"/>
              </w:rPr>
            </w:pPr>
          </w:p>
        </w:tc>
        <w:tc>
          <w:tcPr>
            <w:tcW w:w="567" w:type="dxa"/>
            <w:shd w:val="clear" w:color="auto" w:fill="auto"/>
          </w:tcPr>
          <w:p w14:paraId="5060A327" w14:textId="77777777" w:rsidR="007668EB" w:rsidRPr="001B2429" w:rsidRDefault="007668EB" w:rsidP="00D53E9F">
            <w:pPr>
              <w:rPr>
                <w:rFonts w:ascii="Garamond" w:hAnsi="Garamond"/>
                <w:sz w:val="18"/>
                <w:szCs w:val="18"/>
              </w:rPr>
            </w:pPr>
          </w:p>
        </w:tc>
      </w:tr>
      <w:tr w:rsidR="007668EB" w:rsidRPr="001B2429" w14:paraId="7503C3DB" w14:textId="77777777" w:rsidTr="00D53E9F">
        <w:trPr>
          <w:cantSplit/>
        </w:trPr>
        <w:tc>
          <w:tcPr>
            <w:tcW w:w="567" w:type="dxa"/>
            <w:gridSpan w:val="6"/>
            <w:shd w:val="clear" w:color="auto" w:fill="auto"/>
          </w:tcPr>
          <w:p w14:paraId="4B1B6523" w14:textId="77777777" w:rsidR="007668EB" w:rsidRPr="001B2429" w:rsidRDefault="007668EB" w:rsidP="00D53E9F">
            <w:pPr>
              <w:rPr>
                <w:rFonts w:ascii="Garamond" w:hAnsi="Garamond"/>
                <w:b/>
                <w:sz w:val="18"/>
                <w:szCs w:val="18"/>
              </w:rPr>
            </w:pPr>
            <w:r w:rsidRPr="001B2429">
              <w:rPr>
                <w:rFonts w:ascii="Garamond" w:hAnsi="Garamond"/>
                <w:b/>
                <w:sz w:val="18"/>
                <w:szCs w:val="18"/>
              </w:rPr>
              <w:t>CONSUNTIVO DELL</w:t>
            </w:r>
            <w:r w:rsidR="001D35DE" w:rsidRPr="001B2429">
              <w:rPr>
                <w:rFonts w:ascii="Garamond" w:hAnsi="Garamond"/>
                <w:b/>
                <w:sz w:val="18"/>
                <w:szCs w:val="18"/>
              </w:rPr>
              <w:t>’</w:t>
            </w:r>
            <w:r w:rsidRPr="001B2429">
              <w:rPr>
                <w:rFonts w:ascii="Garamond" w:hAnsi="Garamond"/>
                <w:b/>
                <w:sz w:val="18"/>
                <w:szCs w:val="18"/>
              </w:rPr>
              <w:t>ESERCIZIO</w:t>
            </w:r>
          </w:p>
        </w:tc>
      </w:tr>
      <w:tr w:rsidR="007668EB" w:rsidRPr="001B2429" w14:paraId="7230581D" w14:textId="77777777" w:rsidTr="00D53E9F">
        <w:trPr>
          <w:cantSplit/>
        </w:trPr>
        <w:tc>
          <w:tcPr>
            <w:tcW w:w="567" w:type="dxa"/>
            <w:shd w:val="clear" w:color="auto" w:fill="auto"/>
          </w:tcPr>
          <w:p w14:paraId="2C7DA817" w14:textId="77777777" w:rsidR="007668EB" w:rsidRPr="001B2429" w:rsidRDefault="007668EB" w:rsidP="00D53E9F">
            <w:pPr>
              <w:jc w:val="center"/>
              <w:rPr>
                <w:rFonts w:ascii="Garamond" w:hAnsi="Garamond"/>
                <w:sz w:val="18"/>
                <w:szCs w:val="18"/>
              </w:rPr>
            </w:pPr>
            <w:r w:rsidRPr="001B2429">
              <w:rPr>
                <w:rFonts w:ascii="Garamond" w:hAnsi="Garamond"/>
                <w:sz w:val="18"/>
                <w:szCs w:val="18"/>
              </w:rPr>
              <w:t>6</w:t>
            </w:r>
          </w:p>
        </w:tc>
        <w:tc>
          <w:tcPr>
            <w:tcW w:w="4297" w:type="dxa"/>
            <w:shd w:val="clear" w:color="auto" w:fill="auto"/>
          </w:tcPr>
          <w:p w14:paraId="6BA633D3" w14:textId="77777777" w:rsidR="007668EB" w:rsidRPr="001B2429" w:rsidRDefault="007668EB" w:rsidP="00D53E9F">
            <w:pPr>
              <w:widowControl w:val="0"/>
              <w:rPr>
                <w:rFonts w:ascii="Garamond" w:hAnsi="Garamond"/>
                <w:sz w:val="18"/>
                <w:szCs w:val="18"/>
              </w:rPr>
            </w:pPr>
            <w:r w:rsidRPr="001B2429">
              <w:rPr>
                <w:rFonts w:ascii="Garamond" w:hAnsi="Garamond"/>
                <w:sz w:val="18"/>
                <w:szCs w:val="18"/>
              </w:rPr>
              <w:t>E</w:t>
            </w:r>
            <w:r w:rsidR="001D35DE" w:rsidRPr="001B2429">
              <w:rPr>
                <w:rFonts w:ascii="Garamond" w:hAnsi="Garamond"/>
                <w:sz w:val="18"/>
                <w:szCs w:val="18"/>
              </w:rPr>
              <w:t>’</w:t>
            </w:r>
            <w:r w:rsidRPr="001B2429">
              <w:rPr>
                <w:rFonts w:ascii="Garamond" w:hAnsi="Garamond"/>
                <w:sz w:val="18"/>
                <w:szCs w:val="18"/>
              </w:rPr>
              <w:t xml:space="preserve"> presente il prospetto consuntivo dell</w:t>
            </w:r>
            <w:r w:rsidR="001D35DE" w:rsidRPr="001B2429">
              <w:rPr>
                <w:rFonts w:ascii="Garamond" w:hAnsi="Garamond"/>
                <w:sz w:val="18"/>
                <w:szCs w:val="18"/>
              </w:rPr>
              <w:t>’</w:t>
            </w:r>
            <w:r w:rsidRPr="001B2429">
              <w:rPr>
                <w:rFonts w:ascii="Garamond" w:hAnsi="Garamond"/>
                <w:sz w:val="18"/>
                <w:szCs w:val="18"/>
              </w:rPr>
              <w:t>esercizio sintetico con raffronto al preventivo approvato?</w:t>
            </w:r>
          </w:p>
        </w:tc>
        <w:tc>
          <w:tcPr>
            <w:tcW w:w="567" w:type="dxa"/>
            <w:shd w:val="clear" w:color="auto" w:fill="auto"/>
          </w:tcPr>
          <w:p w14:paraId="621F0BB4" w14:textId="77777777" w:rsidR="007668EB" w:rsidRPr="001B2429" w:rsidRDefault="007668EB" w:rsidP="00D53E9F">
            <w:pPr>
              <w:rPr>
                <w:rFonts w:ascii="Garamond" w:hAnsi="Garamond"/>
                <w:sz w:val="18"/>
                <w:szCs w:val="18"/>
              </w:rPr>
            </w:pPr>
          </w:p>
        </w:tc>
        <w:tc>
          <w:tcPr>
            <w:tcW w:w="567" w:type="dxa"/>
            <w:shd w:val="clear" w:color="auto" w:fill="auto"/>
          </w:tcPr>
          <w:p w14:paraId="5C10E183" w14:textId="77777777" w:rsidR="007668EB" w:rsidRPr="001B2429" w:rsidRDefault="007668EB" w:rsidP="00D53E9F">
            <w:pPr>
              <w:rPr>
                <w:rFonts w:ascii="Garamond" w:hAnsi="Garamond"/>
                <w:sz w:val="18"/>
                <w:szCs w:val="18"/>
              </w:rPr>
            </w:pPr>
          </w:p>
        </w:tc>
        <w:tc>
          <w:tcPr>
            <w:tcW w:w="567" w:type="dxa"/>
          </w:tcPr>
          <w:p w14:paraId="0EA858BA" w14:textId="77777777" w:rsidR="007668EB" w:rsidRPr="001B2429" w:rsidRDefault="007668EB" w:rsidP="00D53E9F">
            <w:pPr>
              <w:rPr>
                <w:rFonts w:ascii="Garamond" w:hAnsi="Garamond"/>
                <w:sz w:val="18"/>
                <w:szCs w:val="18"/>
              </w:rPr>
            </w:pPr>
          </w:p>
        </w:tc>
        <w:tc>
          <w:tcPr>
            <w:tcW w:w="567" w:type="dxa"/>
            <w:shd w:val="clear" w:color="auto" w:fill="auto"/>
          </w:tcPr>
          <w:p w14:paraId="6B608DE4" w14:textId="77777777" w:rsidR="007668EB" w:rsidRPr="001B2429" w:rsidRDefault="007668EB" w:rsidP="00D53E9F">
            <w:pPr>
              <w:rPr>
                <w:rFonts w:ascii="Garamond" w:hAnsi="Garamond"/>
                <w:sz w:val="18"/>
                <w:szCs w:val="18"/>
              </w:rPr>
            </w:pPr>
          </w:p>
        </w:tc>
      </w:tr>
      <w:tr w:rsidR="007668EB" w:rsidRPr="001B2429" w14:paraId="1C70B633" w14:textId="77777777" w:rsidTr="00D53E9F">
        <w:trPr>
          <w:cantSplit/>
        </w:trPr>
        <w:tc>
          <w:tcPr>
            <w:tcW w:w="567" w:type="dxa"/>
            <w:shd w:val="clear" w:color="auto" w:fill="auto"/>
          </w:tcPr>
          <w:p w14:paraId="43B14D24" w14:textId="77777777" w:rsidR="007668EB" w:rsidRPr="001B2429" w:rsidRDefault="007668EB" w:rsidP="00D53E9F">
            <w:pPr>
              <w:jc w:val="center"/>
              <w:rPr>
                <w:rFonts w:ascii="Garamond" w:hAnsi="Garamond"/>
                <w:sz w:val="18"/>
                <w:szCs w:val="18"/>
              </w:rPr>
            </w:pPr>
            <w:r w:rsidRPr="001B2429">
              <w:rPr>
                <w:rFonts w:ascii="Garamond" w:hAnsi="Garamond"/>
                <w:sz w:val="18"/>
                <w:szCs w:val="18"/>
              </w:rPr>
              <w:t>7</w:t>
            </w:r>
          </w:p>
        </w:tc>
        <w:tc>
          <w:tcPr>
            <w:tcW w:w="4297" w:type="dxa"/>
            <w:shd w:val="clear" w:color="auto" w:fill="auto"/>
          </w:tcPr>
          <w:p w14:paraId="03E93A9E" w14:textId="77777777" w:rsidR="007668EB" w:rsidRPr="001B2429" w:rsidRDefault="007668EB" w:rsidP="00D53E9F">
            <w:pPr>
              <w:rPr>
                <w:rFonts w:ascii="Garamond" w:hAnsi="Garamond"/>
                <w:sz w:val="18"/>
                <w:szCs w:val="18"/>
              </w:rPr>
            </w:pPr>
            <w:r w:rsidRPr="001B2429">
              <w:rPr>
                <w:rFonts w:ascii="Garamond" w:hAnsi="Garamond"/>
                <w:sz w:val="18"/>
                <w:szCs w:val="18"/>
              </w:rPr>
              <w:t>E</w:t>
            </w:r>
            <w:r w:rsidR="001D35DE" w:rsidRPr="001B2429">
              <w:rPr>
                <w:rFonts w:ascii="Garamond" w:hAnsi="Garamond"/>
                <w:sz w:val="18"/>
                <w:szCs w:val="18"/>
              </w:rPr>
              <w:t>’</w:t>
            </w:r>
            <w:r w:rsidRPr="001B2429">
              <w:rPr>
                <w:rFonts w:ascii="Garamond" w:hAnsi="Garamond"/>
                <w:sz w:val="18"/>
                <w:szCs w:val="18"/>
              </w:rPr>
              <w:t xml:space="preserve"> presente il prospetto consuntivo della gestione dettagliato?</w:t>
            </w:r>
          </w:p>
        </w:tc>
        <w:tc>
          <w:tcPr>
            <w:tcW w:w="567" w:type="dxa"/>
            <w:shd w:val="clear" w:color="auto" w:fill="auto"/>
          </w:tcPr>
          <w:p w14:paraId="257A7F64" w14:textId="77777777" w:rsidR="007668EB" w:rsidRPr="001B2429" w:rsidRDefault="007668EB" w:rsidP="00D53E9F">
            <w:pPr>
              <w:rPr>
                <w:rFonts w:ascii="Garamond" w:hAnsi="Garamond"/>
                <w:sz w:val="18"/>
                <w:szCs w:val="18"/>
              </w:rPr>
            </w:pPr>
          </w:p>
        </w:tc>
        <w:tc>
          <w:tcPr>
            <w:tcW w:w="567" w:type="dxa"/>
            <w:shd w:val="clear" w:color="auto" w:fill="auto"/>
          </w:tcPr>
          <w:p w14:paraId="6775D773" w14:textId="77777777" w:rsidR="007668EB" w:rsidRPr="001B2429" w:rsidRDefault="007668EB" w:rsidP="00D53E9F">
            <w:pPr>
              <w:rPr>
                <w:rFonts w:ascii="Garamond" w:hAnsi="Garamond"/>
                <w:sz w:val="18"/>
                <w:szCs w:val="18"/>
              </w:rPr>
            </w:pPr>
          </w:p>
        </w:tc>
        <w:tc>
          <w:tcPr>
            <w:tcW w:w="567" w:type="dxa"/>
          </w:tcPr>
          <w:p w14:paraId="2ED7327E" w14:textId="77777777" w:rsidR="007668EB" w:rsidRPr="001B2429" w:rsidRDefault="007668EB" w:rsidP="00D53E9F">
            <w:pPr>
              <w:rPr>
                <w:rFonts w:ascii="Garamond" w:hAnsi="Garamond"/>
                <w:sz w:val="18"/>
                <w:szCs w:val="18"/>
              </w:rPr>
            </w:pPr>
          </w:p>
        </w:tc>
        <w:tc>
          <w:tcPr>
            <w:tcW w:w="567" w:type="dxa"/>
            <w:shd w:val="clear" w:color="auto" w:fill="auto"/>
          </w:tcPr>
          <w:p w14:paraId="10B8CBD7" w14:textId="77777777" w:rsidR="007668EB" w:rsidRPr="001B2429" w:rsidRDefault="007668EB" w:rsidP="00D53E9F">
            <w:pPr>
              <w:rPr>
                <w:rFonts w:ascii="Garamond" w:hAnsi="Garamond"/>
                <w:sz w:val="18"/>
                <w:szCs w:val="18"/>
              </w:rPr>
            </w:pPr>
          </w:p>
        </w:tc>
      </w:tr>
      <w:tr w:rsidR="007668EB" w:rsidRPr="001B2429" w14:paraId="6A5CAD7D" w14:textId="77777777" w:rsidTr="00D53E9F">
        <w:trPr>
          <w:cantSplit/>
        </w:trPr>
        <w:tc>
          <w:tcPr>
            <w:tcW w:w="567" w:type="dxa"/>
            <w:shd w:val="clear" w:color="auto" w:fill="auto"/>
          </w:tcPr>
          <w:p w14:paraId="2B0A73C2" w14:textId="77777777" w:rsidR="007668EB" w:rsidRPr="001B2429" w:rsidRDefault="007668EB" w:rsidP="00D53E9F">
            <w:pPr>
              <w:jc w:val="center"/>
              <w:rPr>
                <w:rFonts w:ascii="Garamond" w:hAnsi="Garamond"/>
                <w:sz w:val="18"/>
                <w:szCs w:val="18"/>
              </w:rPr>
            </w:pPr>
            <w:r w:rsidRPr="001B2429">
              <w:rPr>
                <w:rFonts w:ascii="Garamond" w:hAnsi="Garamond"/>
                <w:sz w:val="18"/>
                <w:szCs w:val="18"/>
              </w:rPr>
              <w:t>8</w:t>
            </w:r>
          </w:p>
        </w:tc>
        <w:tc>
          <w:tcPr>
            <w:tcW w:w="4297" w:type="dxa"/>
            <w:shd w:val="clear" w:color="auto" w:fill="auto"/>
          </w:tcPr>
          <w:p w14:paraId="4B0799EA" w14:textId="77777777" w:rsidR="007668EB" w:rsidRPr="001B2429" w:rsidRDefault="007668EB" w:rsidP="00D53E9F">
            <w:pPr>
              <w:rPr>
                <w:rFonts w:ascii="Garamond" w:hAnsi="Garamond"/>
                <w:sz w:val="18"/>
                <w:szCs w:val="18"/>
              </w:rPr>
            </w:pPr>
            <w:r w:rsidRPr="001B2429">
              <w:rPr>
                <w:rFonts w:ascii="Garamond" w:hAnsi="Garamond"/>
                <w:sz w:val="18"/>
                <w:szCs w:val="18"/>
              </w:rPr>
              <w:t>E</w:t>
            </w:r>
            <w:r w:rsidR="001D35DE" w:rsidRPr="001B2429">
              <w:rPr>
                <w:rFonts w:ascii="Garamond" w:hAnsi="Garamond"/>
                <w:sz w:val="18"/>
                <w:szCs w:val="18"/>
              </w:rPr>
              <w:t>’</w:t>
            </w:r>
            <w:r w:rsidRPr="001B2429">
              <w:rPr>
                <w:rFonts w:ascii="Garamond" w:hAnsi="Garamond"/>
                <w:sz w:val="18"/>
                <w:szCs w:val="18"/>
              </w:rPr>
              <w:t xml:space="preserve"> indicato per ogni spesa se la stessa è stata pagata o meno?</w:t>
            </w:r>
          </w:p>
        </w:tc>
        <w:tc>
          <w:tcPr>
            <w:tcW w:w="567" w:type="dxa"/>
            <w:shd w:val="clear" w:color="auto" w:fill="auto"/>
          </w:tcPr>
          <w:p w14:paraId="7DA887F0" w14:textId="77777777" w:rsidR="007668EB" w:rsidRPr="001B2429" w:rsidRDefault="007668EB" w:rsidP="00D53E9F">
            <w:pPr>
              <w:rPr>
                <w:rFonts w:ascii="Garamond" w:hAnsi="Garamond"/>
                <w:sz w:val="18"/>
                <w:szCs w:val="18"/>
              </w:rPr>
            </w:pPr>
          </w:p>
        </w:tc>
        <w:tc>
          <w:tcPr>
            <w:tcW w:w="567" w:type="dxa"/>
            <w:shd w:val="clear" w:color="auto" w:fill="auto"/>
          </w:tcPr>
          <w:p w14:paraId="4573EB89" w14:textId="77777777" w:rsidR="007668EB" w:rsidRPr="001B2429" w:rsidRDefault="007668EB" w:rsidP="00D53E9F">
            <w:pPr>
              <w:rPr>
                <w:rFonts w:ascii="Garamond" w:hAnsi="Garamond"/>
                <w:sz w:val="18"/>
                <w:szCs w:val="18"/>
              </w:rPr>
            </w:pPr>
          </w:p>
        </w:tc>
        <w:tc>
          <w:tcPr>
            <w:tcW w:w="567" w:type="dxa"/>
          </w:tcPr>
          <w:p w14:paraId="0B1FCF99" w14:textId="77777777" w:rsidR="007668EB" w:rsidRPr="001B2429" w:rsidRDefault="007668EB" w:rsidP="00D53E9F">
            <w:pPr>
              <w:rPr>
                <w:rFonts w:ascii="Garamond" w:hAnsi="Garamond"/>
                <w:sz w:val="18"/>
                <w:szCs w:val="18"/>
              </w:rPr>
            </w:pPr>
          </w:p>
        </w:tc>
        <w:tc>
          <w:tcPr>
            <w:tcW w:w="567" w:type="dxa"/>
            <w:shd w:val="clear" w:color="auto" w:fill="auto"/>
          </w:tcPr>
          <w:p w14:paraId="5E6BD87A" w14:textId="77777777" w:rsidR="007668EB" w:rsidRPr="001B2429" w:rsidRDefault="007668EB" w:rsidP="00D53E9F">
            <w:pPr>
              <w:rPr>
                <w:rFonts w:ascii="Garamond" w:hAnsi="Garamond"/>
                <w:sz w:val="18"/>
                <w:szCs w:val="18"/>
              </w:rPr>
            </w:pPr>
          </w:p>
        </w:tc>
      </w:tr>
      <w:tr w:rsidR="007668EB" w:rsidRPr="001B2429" w14:paraId="2CA9D72B" w14:textId="77777777" w:rsidTr="00D53E9F">
        <w:trPr>
          <w:cantSplit/>
        </w:trPr>
        <w:tc>
          <w:tcPr>
            <w:tcW w:w="567" w:type="dxa"/>
            <w:shd w:val="clear" w:color="auto" w:fill="auto"/>
          </w:tcPr>
          <w:p w14:paraId="00788734" w14:textId="77777777" w:rsidR="007668EB" w:rsidRPr="001B2429" w:rsidRDefault="007668EB" w:rsidP="00D53E9F">
            <w:pPr>
              <w:jc w:val="center"/>
              <w:rPr>
                <w:rFonts w:ascii="Garamond" w:hAnsi="Garamond"/>
                <w:sz w:val="18"/>
                <w:szCs w:val="18"/>
              </w:rPr>
            </w:pPr>
            <w:r w:rsidRPr="001B2429">
              <w:rPr>
                <w:rFonts w:ascii="Garamond" w:hAnsi="Garamond"/>
                <w:sz w:val="18"/>
                <w:szCs w:val="18"/>
              </w:rPr>
              <w:t>9</w:t>
            </w:r>
          </w:p>
        </w:tc>
        <w:tc>
          <w:tcPr>
            <w:tcW w:w="4297" w:type="dxa"/>
            <w:shd w:val="clear" w:color="auto" w:fill="auto"/>
          </w:tcPr>
          <w:p w14:paraId="2AE793DC" w14:textId="77777777" w:rsidR="007668EB" w:rsidRPr="001B2429" w:rsidRDefault="007668EB" w:rsidP="00D53E9F">
            <w:pPr>
              <w:rPr>
                <w:rFonts w:ascii="Garamond" w:hAnsi="Garamond"/>
                <w:sz w:val="18"/>
                <w:szCs w:val="18"/>
              </w:rPr>
            </w:pPr>
            <w:r w:rsidRPr="001B2429">
              <w:rPr>
                <w:rFonts w:ascii="Garamond" w:hAnsi="Garamond"/>
                <w:sz w:val="18"/>
                <w:szCs w:val="18"/>
              </w:rPr>
              <w:t>E</w:t>
            </w:r>
            <w:r w:rsidR="001D35DE" w:rsidRPr="001B2429">
              <w:rPr>
                <w:rFonts w:ascii="Garamond" w:hAnsi="Garamond"/>
                <w:sz w:val="18"/>
                <w:szCs w:val="18"/>
              </w:rPr>
              <w:t>’</w:t>
            </w:r>
            <w:r w:rsidRPr="001B2429">
              <w:rPr>
                <w:rFonts w:ascii="Garamond" w:hAnsi="Garamond"/>
                <w:sz w:val="18"/>
                <w:szCs w:val="18"/>
              </w:rPr>
              <w:t xml:space="preserve"> indicato per ogni posta positiva (rimborsi assicurativi, affitti attivi) se tale importo è stato riscosso o meno?</w:t>
            </w:r>
          </w:p>
        </w:tc>
        <w:tc>
          <w:tcPr>
            <w:tcW w:w="567" w:type="dxa"/>
            <w:shd w:val="clear" w:color="auto" w:fill="auto"/>
          </w:tcPr>
          <w:p w14:paraId="11201AB8" w14:textId="77777777" w:rsidR="007668EB" w:rsidRPr="001B2429" w:rsidRDefault="007668EB" w:rsidP="00D53E9F">
            <w:pPr>
              <w:rPr>
                <w:rFonts w:ascii="Garamond" w:hAnsi="Garamond"/>
                <w:sz w:val="18"/>
                <w:szCs w:val="18"/>
              </w:rPr>
            </w:pPr>
          </w:p>
        </w:tc>
        <w:tc>
          <w:tcPr>
            <w:tcW w:w="567" w:type="dxa"/>
            <w:shd w:val="clear" w:color="auto" w:fill="auto"/>
          </w:tcPr>
          <w:p w14:paraId="17ADC1E0" w14:textId="77777777" w:rsidR="007668EB" w:rsidRPr="001B2429" w:rsidRDefault="007668EB" w:rsidP="00D53E9F">
            <w:pPr>
              <w:rPr>
                <w:rFonts w:ascii="Garamond" w:hAnsi="Garamond"/>
                <w:sz w:val="18"/>
                <w:szCs w:val="18"/>
              </w:rPr>
            </w:pPr>
          </w:p>
        </w:tc>
        <w:tc>
          <w:tcPr>
            <w:tcW w:w="567" w:type="dxa"/>
          </w:tcPr>
          <w:p w14:paraId="7FF372F8" w14:textId="77777777" w:rsidR="007668EB" w:rsidRPr="001B2429" w:rsidRDefault="007668EB" w:rsidP="00D53E9F">
            <w:pPr>
              <w:rPr>
                <w:rFonts w:ascii="Garamond" w:hAnsi="Garamond"/>
                <w:sz w:val="18"/>
                <w:szCs w:val="18"/>
              </w:rPr>
            </w:pPr>
          </w:p>
        </w:tc>
        <w:tc>
          <w:tcPr>
            <w:tcW w:w="567" w:type="dxa"/>
            <w:shd w:val="clear" w:color="auto" w:fill="auto"/>
          </w:tcPr>
          <w:p w14:paraId="398E8C51" w14:textId="77777777" w:rsidR="007668EB" w:rsidRPr="001B2429" w:rsidRDefault="007668EB" w:rsidP="00D53E9F">
            <w:pPr>
              <w:rPr>
                <w:rFonts w:ascii="Garamond" w:hAnsi="Garamond"/>
                <w:sz w:val="18"/>
                <w:szCs w:val="18"/>
              </w:rPr>
            </w:pPr>
          </w:p>
        </w:tc>
      </w:tr>
      <w:tr w:rsidR="007668EB" w:rsidRPr="001B2429" w14:paraId="3E341236" w14:textId="77777777" w:rsidTr="00D53E9F">
        <w:trPr>
          <w:cantSplit/>
        </w:trPr>
        <w:tc>
          <w:tcPr>
            <w:tcW w:w="567" w:type="dxa"/>
            <w:shd w:val="clear" w:color="auto" w:fill="auto"/>
          </w:tcPr>
          <w:p w14:paraId="0AB05B00" w14:textId="77777777" w:rsidR="007668EB" w:rsidRPr="001B2429" w:rsidRDefault="007668EB" w:rsidP="00D53E9F">
            <w:pPr>
              <w:jc w:val="center"/>
              <w:rPr>
                <w:rFonts w:ascii="Garamond" w:hAnsi="Garamond"/>
                <w:sz w:val="18"/>
                <w:szCs w:val="18"/>
              </w:rPr>
            </w:pPr>
            <w:r w:rsidRPr="001B2429">
              <w:rPr>
                <w:rFonts w:ascii="Garamond" w:hAnsi="Garamond"/>
                <w:sz w:val="18"/>
                <w:szCs w:val="18"/>
              </w:rPr>
              <w:t>10</w:t>
            </w:r>
          </w:p>
        </w:tc>
        <w:tc>
          <w:tcPr>
            <w:tcW w:w="4297" w:type="dxa"/>
            <w:shd w:val="clear" w:color="auto" w:fill="auto"/>
          </w:tcPr>
          <w:p w14:paraId="2A9FC254" w14:textId="77777777" w:rsidR="007668EB" w:rsidRPr="001B2429" w:rsidRDefault="007668EB" w:rsidP="00D53E9F">
            <w:pPr>
              <w:rPr>
                <w:rFonts w:ascii="Garamond" w:hAnsi="Garamond"/>
                <w:sz w:val="18"/>
                <w:szCs w:val="18"/>
              </w:rPr>
            </w:pPr>
            <w:r w:rsidRPr="001B2429">
              <w:rPr>
                <w:rFonts w:ascii="Garamond" w:hAnsi="Garamond"/>
                <w:sz w:val="18"/>
                <w:szCs w:val="18"/>
              </w:rPr>
              <w:t>Viene adeguatamente dettagliata l</w:t>
            </w:r>
            <w:r w:rsidR="001D35DE" w:rsidRPr="001B2429">
              <w:rPr>
                <w:rFonts w:ascii="Garamond" w:hAnsi="Garamond"/>
                <w:sz w:val="18"/>
                <w:szCs w:val="18"/>
              </w:rPr>
              <w:t>’</w:t>
            </w:r>
            <w:r w:rsidRPr="001B2429">
              <w:rPr>
                <w:rFonts w:ascii="Garamond" w:hAnsi="Garamond"/>
                <w:sz w:val="18"/>
                <w:szCs w:val="18"/>
              </w:rPr>
              <w:t>informazione dell</w:t>
            </w:r>
            <w:r w:rsidR="001D35DE" w:rsidRPr="001B2429">
              <w:rPr>
                <w:rFonts w:ascii="Garamond" w:hAnsi="Garamond"/>
                <w:sz w:val="18"/>
                <w:szCs w:val="18"/>
              </w:rPr>
              <w:t>’</w:t>
            </w:r>
            <w:r w:rsidRPr="001B2429">
              <w:rPr>
                <w:rFonts w:ascii="Garamond" w:hAnsi="Garamond"/>
                <w:sz w:val="18"/>
                <w:szCs w:val="18"/>
              </w:rPr>
              <w:t xml:space="preserve">incasso o del pagamento? </w:t>
            </w:r>
          </w:p>
        </w:tc>
        <w:tc>
          <w:tcPr>
            <w:tcW w:w="567" w:type="dxa"/>
            <w:shd w:val="clear" w:color="auto" w:fill="auto"/>
          </w:tcPr>
          <w:p w14:paraId="4DEED440" w14:textId="77777777" w:rsidR="007668EB" w:rsidRPr="001B2429" w:rsidRDefault="007668EB" w:rsidP="00D53E9F">
            <w:pPr>
              <w:rPr>
                <w:rFonts w:ascii="Garamond" w:hAnsi="Garamond"/>
                <w:sz w:val="18"/>
                <w:szCs w:val="18"/>
              </w:rPr>
            </w:pPr>
          </w:p>
        </w:tc>
        <w:tc>
          <w:tcPr>
            <w:tcW w:w="567" w:type="dxa"/>
            <w:shd w:val="clear" w:color="auto" w:fill="auto"/>
          </w:tcPr>
          <w:p w14:paraId="5E517CE1" w14:textId="77777777" w:rsidR="007668EB" w:rsidRPr="001B2429" w:rsidRDefault="007668EB" w:rsidP="00D53E9F">
            <w:pPr>
              <w:rPr>
                <w:rFonts w:ascii="Garamond" w:hAnsi="Garamond"/>
                <w:sz w:val="18"/>
                <w:szCs w:val="18"/>
              </w:rPr>
            </w:pPr>
          </w:p>
        </w:tc>
        <w:tc>
          <w:tcPr>
            <w:tcW w:w="567" w:type="dxa"/>
          </w:tcPr>
          <w:p w14:paraId="7730B793" w14:textId="77777777" w:rsidR="007668EB" w:rsidRPr="001B2429" w:rsidRDefault="007668EB" w:rsidP="00D53E9F">
            <w:pPr>
              <w:rPr>
                <w:rFonts w:ascii="Garamond" w:hAnsi="Garamond"/>
                <w:sz w:val="18"/>
                <w:szCs w:val="18"/>
              </w:rPr>
            </w:pPr>
          </w:p>
        </w:tc>
        <w:tc>
          <w:tcPr>
            <w:tcW w:w="567" w:type="dxa"/>
            <w:shd w:val="clear" w:color="auto" w:fill="auto"/>
          </w:tcPr>
          <w:p w14:paraId="22FF7B90" w14:textId="77777777" w:rsidR="007668EB" w:rsidRPr="001B2429" w:rsidRDefault="007668EB" w:rsidP="00D53E9F">
            <w:pPr>
              <w:rPr>
                <w:rFonts w:ascii="Garamond" w:hAnsi="Garamond"/>
                <w:sz w:val="18"/>
                <w:szCs w:val="18"/>
              </w:rPr>
            </w:pPr>
          </w:p>
        </w:tc>
      </w:tr>
      <w:tr w:rsidR="007668EB" w:rsidRPr="001B2429" w14:paraId="4535D775" w14:textId="77777777" w:rsidTr="00D53E9F">
        <w:trPr>
          <w:cantSplit/>
        </w:trPr>
        <w:tc>
          <w:tcPr>
            <w:tcW w:w="567" w:type="dxa"/>
            <w:gridSpan w:val="6"/>
            <w:shd w:val="clear" w:color="auto" w:fill="auto"/>
          </w:tcPr>
          <w:p w14:paraId="6EAB85B8" w14:textId="77777777" w:rsidR="007668EB" w:rsidRPr="001B2429" w:rsidRDefault="007668EB" w:rsidP="00D53E9F">
            <w:pPr>
              <w:rPr>
                <w:rFonts w:ascii="Garamond" w:hAnsi="Garamond"/>
                <w:b/>
                <w:sz w:val="18"/>
                <w:szCs w:val="18"/>
              </w:rPr>
            </w:pPr>
            <w:r w:rsidRPr="001B2429">
              <w:rPr>
                <w:rFonts w:ascii="Garamond" w:hAnsi="Garamond"/>
                <w:b/>
                <w:sz w:val="18"/>
                <w:szCs w:val="18"/>
              </w:rPr>
              <w:t>PROSPETTO DI RIPARTO</w:t>
            </w:r>
          </w:p>
        </w:tc>
      </w:tr>
      <w:tr w:rsidR="007668EB" w:rsidRPr="001B2429" w14:paraId="56D32BAA" w14:textId="77777777" w:rsidTr="00D53E9F">
        <w:trPr>
          <w:cantSplit/>
        </w:trPr>
        <w:tc>
          <w:tcPr>
            <w:tcW w:w="567" w:type="dxa"/>
            <w:shd w:val="clear" w:color="auto" w:fill="auto"/>
          </w:tcPr>
          <w:p w14:paraId="3D9787D5" w14:textId="77777777" w:rsidR="007668EB" w:rsidRPr="001B2429" w:rsidRDefault="007668EB" w:rsidP="00D53E9F">
            <w:pPr>
              <w:jc w:val="center"/>
              <w:rPr>
                <w:rFonts w:ascii="Garamond" w:hAnsi="Garamond"/>
                <w:sz w:val="18"/>
                <w:szCs w:val="18"/>
              </w:rPr>
            </w:pPr>
            <w:r w:rsidRPr="001B2429">
              <w:rPr>
                <w:rFonts w:ascii="Garamond" w:hAnsi="Garamond"/>
                <w:sz w:val="18"/>
                <w:szCs w:val="18"/>
              </w:rPr>
              <w:t>11</w:t>
            </w:r>
          </w:p>
        </w:tc>
        <w:tc>
          <w:tcPr>
            <w:tcW w:w="4297" w:type="dxa"/>
            <w:shd w:val="clear" w:color="auto" w:fill="auto"/>
          </w:tcPr>
          <w:p w14:paraId="7942D888" w14:textId="77777777" w:rsidR="007668EB" w:rsidRPr="001B2429" w:rsidRDefault="007668EB" w:rsidP="00D53E9F">
            <w:pPr>
              <w:rPr>
                <w:rFonts w:ascii="Garamond" w:hAnsi="Garamond"/>
                <w:sz w:val="18"/>
                <w:szCs w:val="18"/>
              </w:rPr>
            </w:pPr>
            <w:r w:rsidRPr="001B2429">
              <w:rPr>
                <w:rFonts w:ascii="Garamond" w:hAnsi="Garamond"/>
                <w:sz w:val="18"/>
                <w:szCs w:val="18"/>
              </w:rPr>
              <w:t>E</w:t>
            </w:r>
            <w:r w:rsidR="001D35DE" w:rsidRPr="001B2429">
              <w:rPr>
                <w:rFonts w:ascii="Garamond" w:hAnsi="Garamond"/>
                <w:sz w:val="18"/>
                <w:szCs w:val="18"/>
              </w:rPr>
              <w:t>’</w:t>
            </w:r>
            <w:r w:rsidRPr="001B2429">
              <w:rPr>
                <w:rFonts w:ascii="Garamond" w:hAnsi="Garamond"/>
                <w:sz w:val="18"/>
                <w:szCs w:val="18"/>
              </w:rPr>
              <w:t xml:space="preserve"> presente il prospetto di riparto</w:t>
            </w:r>
          </w:p>
        </w:tc>
        <w:tc>
          <w:tcPr>
            <w:tcW w:w="567" w:type="dxa"/>
            <w:shd w:val="clear" w:color="auto" w:fill="auto"/>
          </w:tcPr>
          <w:p w14:paraId="1479D7AA" w14:textId="77777777" w:rsidR="007668EB" w:rsidRPr="001B2429" w:rsidRDefault="007668EB" w:rsidP="00D53E9F">
            <w:pPr>
              <w:rPr>
                <w:rFonts w:ascii="Garamond" w:hAnsi="Garamond"/>
                <w:sz w:val="18"/>
                <w:szCs w:val="18"/>
              </w:rPr>
            </w:pPr>
          </w:p>
        </w:tc>
        <w:tc>
          <w:tcPr>
            <w:tcW w:w="567" w:type="dxa"/>
            <w:shd w:val="clear" w:color="auto" w:fill="auto"/>
          </w:tcPr>
          <w:p w14:paraId="21534AC9" w14:textId="77777777" w:rsidR="007668EB" w:rsidRPr="001B2429" w:rsidRDefault="007668EB" w:rsidP="00D53E9F">
            <w:pPr>
              <w:rPr>
                <w:rFonts w:ascii="Garamond" w:hAnsi="Garamond"/>
                <w:sz w:val="18"/>
                <w:szCs w:val="18"/>
              </w:rPr>
            </w:pPr>
          </w:p>
        </w:tc>
        <w:tc>
          <w:tcPr>
            <w:tcW w:w="567" w:type="dxa"/>
          </w:tcPr>
          <w:p w14:paraId="1368B313" w14:textId="77777777" w:rsidR="007668EB" w:rsidRPr="001B2429" w:rsidRDefault="007668EB" w:rsidP="00D53E9F">
            <w:pPr>
              <w:rPr>
                <w:rFonts w:ascii="Garamond" w:hAnsi="Garamond"/>
                <w:sz w:val="18"/>
                <w:szCs w:val="18"/>
              </w:rPr>
            </w:pPr>
          </w:p>
        </w:tc>
        <w:tc>
          <w:tcPr>
            <w:tcW w:w="567" w:type="dxa"/>
            <w:shd w:val="clear" w:color="auto" w:fill="auto"/>
          </w:tcPr>
          <w:p w14:paraId="32AAA044" w14:textId="77777777" w:rsidR="007668EB" w:rsidRPr="001B2429" w:rsidRDefault="007668EB" w:rsidP="00D53E9F">
            <w:pPr>
              <w:rPr>
                <w:rFonts w:ascii="Garamond" w:hAnsi="Garamond"/>
                <w:sz w:val="18"/>
                <w:szCs w:val="18"/>
              </w:rPr>
            </w:pPr>
          </w:p>
        </w:tc>
      </w:tr>
      <w:tr w:rsidR="007668EB" w:rsidRPr="001B2429" w14:paraId="11D19187" w14:textId="77777777" w:rsidTr="00D53E9F">
        <w:trPr>
          <w:cantSplit/>
        </w:trPr>
        <w:tc>
          <w:tcPr>
            <w:tcW w:w="567" w:type="dxa"/>
            <w:shd w:val="clear" w:color="auto" w:fill="auto"/>
          </w:tcPr>
          <w:p w14:paraId="7E3F0639" w14:textId="77777777" w:rsidR="007668EB" w:rsidRPr="001B2429" w:rsidRDefault="007668EB" w:rsidP="00D53E9F">
            <w:pPr>
              <w:jc w:val="center"/>
              <w:rPr>
                <w:rFonts w:ascii="Garamond" w:hAnsi="Garamond"/>
                <w:sz w:val="18"/>
                <w:szCs w:val="18"/>
              </w:rPr>
            </w:pPr>
            <w:r w:rsidRPr="001B2429">
              <w:rPr>
                <w:rFonts w:ascii="Garamond" w:hAnsi="Garamond"/>
                <w:sz w:val="18"/>
                <w:szCs w:val="18"/>
              </w:rPr>
              <w:t>12</w:t>
            </w:r>
          </w:p>
        </w:tc>
        <w:tc>
          <w:tcPr>
            <w:tcW w:w="4297" w:type="dxa"/>
            <w:shd w:val="clear" w:color="auto" w:fill="auto"/>
          </w:tcPr>
          <w:p w14:paraId="52DEC75F" w14:textId="77777777" w:rsidR="007668EB" w:rsidRPr="001B2429" w:rsidRDefault="007668EB" w:rsidP="00D53E9F">
            <w:pPr>
              <w:rPr>
                <w:rFonts w:ascii="Garamond" w:hAnsi="Garamond"/>
                <w:sz w:val="18"/>
                <w:szCs w:val="18"/>
              </w:rPr>
            </w:pPr>
            <w:r w:rsidRPr="001B2429">
              <w:rPr>
                <w:rFonts w:ascii="Garamond" w:hAnsi="Garamond"/>
                <w:sz w:val="18"/>
                <w:szCs w:val="18"/>
              </w:rPr>
              <w:t>Sono evidenziati i gruppi di spesa come riportati nel rendiconto sintetico?</w:t>
            </w:r>
          </w:p>
        </w:tc>
        <w:tc>
          <w:tcPr>
            <w:tcW w:w="567" w:type="dxa"/>
            <w:shd w:val="clear" w:color="auto" w:fill="auto"/>
          </w:tcPr>
          <w:p w14:paraId="47935B5B" w14:textId="77777777" w:rsidR="007668EB" w:rsidRPr="001B2429" w:rsidRDefault="007668EB" w:rsidP="00D53E9F">
            <w:pPr>
              <w:rPr>
                <w:rFonts w:ascii="Garamond" w:hAnsi="Garamond"/>
                <w:sz w:val="18"/>
                <w:szCs w:val="18"/>
              </w:rPr>
            </w:pPr>
          </w:p>
        </w:tc>
        <w:tc>
          <w:tcPr>
            <w:tcW w:w="567" w:type="dxa"/>
            <w:shd w:val="clear" w:color="auto" w:fill="auto"/>
          </w:tcPr>
          <w:p w14:paraId="7B2495B6" w14:textId="77777777" w:rsidR="007668EB" w:rsidRPr="001B2429" w:rsidRDefault="007668EB" w:rsidP="00D53E9F">
            <w:pPr>
              <w:rPr>
                <w:rFonts w:ascii="Garamond" w:hAnsi="Garamond"/>
                <w:sz w:val="18"/>
                <w:szCs w:val="18"/>
              </w:rPr>
            </w:pPr>
          </w:p>
        </w:tc>
        <w:tc>
          <w:tcPr>
            <w:tcW w:w="567" w:type="dxa"/>
          </w:tcPr>
          <w:p w14:paraId="45905749" w14:textId="77777777" w:rsidR="007668EB" w:rsidRPr="001B2429" w:rsidRDefault="007668EB" w:rsidP="00D53E9F">
            <w:pPr>
              <w:rPr>
                <w:rFonts w:ascii="Garamond" w:hAnsi="Garamond"/>
                <w:sz w:val="18"/>
                <w:szCs w:val="18"/>
              </w:rPr>
            </w:pPr>
          </w:p>
        </w:tc>
        <w:tc>
          <w:tcPr>
            <w:tcW w:w="567" w:type="dxa"/>
            <w:shd w:val="clear" w:color="auto" w:fill="auto"/>
          </w:tcPr>
          <w:p w14:paraId="4D716236" w14:textId="77777777" w:rsidR="007668EB" w:rsidRPr="001B2429" w:rsidRDefault="007668EB" w:rsidP="00D53E9F">
            <w:pPr>
              <w:rPr>
                <w:rFonts w:ascii="Garamond" w:hAnsi="Garamond"/>
                <w:sz w:val="18"/>
                <w:szCs w:val="18"/>
              </w:rPr>
            </w:pPr>
          </w:p>
        </w:tc>
      </w:tr>
      <w:tr w:rsidR="007668EB" w:rsidRPr="001B2429" w14:paraId="319F6FC7" w14:textId="77777777" w:rsidTr="00D53E9F">
        <w:trPr>
          <w:cantSplit/>
        </w:trPr>
        <w:tc>
          <w:tcPr>
            <w:tcW w:w="567" w:type="dxa"/>
            <w:shd w:val="clear" w:color="auto" w:fill="auto"/>
          </w:tcPr>
          <w:p w14:paraId="2FC8AEB4" w14:textId="77777777" w:rsidR="007668EB" w:rsidRPr="001B2429" w:rsidRDefault="007668EB" w:rsidP="00D53E9F">
            <w:pPr>
              <w:jc w:val="center"/>
              <w:rPr>
                <w:rFonts w:ascii="Garamond" w:hAnsi="Garamond"/>
                <w:sz w:val="18"/>
                <w:szCs w:val="18"/>
              </w:rPr>
            </w:pPr>
            <w:r w:rsidRPr="001B2429">
              <w:rPr>
                <w:rFonts w:ascii="Garamond" w:hAnsi="Garamond"/>
                <w:sz w:val="18"/>
                <w:szCs w:val="18"/>
              </w:rPr>
              <w:t>13</w:t>
            </w:r>
          </w:p>
        </w:tc>
        <w:tc>
          <w:tcPr>
            <w:tcW w:w="4297" w:type="dxa"/>
            <w:shd w:val="clear" w:color="auto" w:fill="auto"/>
          </w:tcPr>
          <w:p w14:paraId="40E2EDE2" w14:textId="77777777" w:rsidR="007668EB" w:rsidRPr="001B2429" w:rsidRDefault="007668EB" w:rsidP="00D53E9F">
            <w:pPr>
              <w:rPr>
                <w:rFonts w:ascii="Garamond" w:hAnsi="Garamond"/>
                <w:sz w:val="18"/>
                <w:szCs w:val="18"/>
              </w:rPr>
            </w:pPr>
            <w:r w:rsidRPr="001B2429">
              <w:rPr>
                <w:rFonts w:ascii="Garamond" w:hAnsi="Garamond"/>
                <w:sz w:val="18"/>
                <w:szCs w:val="18"/>
              </w:rPr>
              <w:t>Il criterio di riparto dei gruppi di spesa è coerente con la sua tipologia?</w:t>
            </w:r>
          </w:p>
        </w:tc>
        <w:tc>
          <w:tcPr>
            <w:tcW w:w="567" w:type="dxa"/>
            <w:shd w:val="clear" w:color="auto" w:fill="auto"/>
          </w:tcPr>
          <w:p w14:paraId="5CCCBD4F" w14:textId="77777777" w:rsidR="007668EB" w:rsidRPr="001B2429" w:rsidRDefault="007668EB" w:rsidP="00D53E9F">
            <w:pPr>
              <w:rPr>
                <w:rFonts w:ascii="Garamond" w:hAnsi="Garamond"/>
                <w:sz w:val="18"/>
                <w:szCs w:val="18"/>
              </w:rPr>
            </w:pPr>
          </w:p>
        </w:tc>
        <w:tc>
          <w:tcPr>
            <w:tcW w:w="567" w:type="dxa"/>
            <w:shd w:val="clear" w:color="auto" w:fill="auto"/>
          </w:tcPr>
          <w:p w14:paraId="3587611B" w14:textId="77777777" w:rsidR="007668EB" w:rsidRPr="001B2429" w:rsidRDefault="007668EB" w:rsidP="00D53E9F">
            <w:pPr>
              <w:rPr>
                <w:rFonts w:ascii="Garamond" w:hAnsi="Garamond"/>
                <w:sz w:val="18"/>
                <w:szCs w:val="18"/>
              </w:rPr>
            </w:pPr>
          </w:p>
        </w:tc>
        <w:tc>
          <w:tcPr>
            <w:tcW w:w="567" w:type="dxa"/>
          </w:tcPr>
          <w:p w14:paraId="25A527BF" w14:textId="77777777" w:rsidR="007668EB" w:rsidRPr="001B2429" w:rsidRDefault="007668EB" w:rsidP="00D53E9F">
            <w:pPr>
              <w:rPr>
                <w:rFonts w:ascii="Garamond" w:hAnsi="Garamond"/>
                <w:sz w:val="18"/>
                <w:szCs w:val="18"/>
              </w:rPr>
            </w:pPr>
          </w:p>
        </w:tc>
        <w:tc>
          <w:tcPr>
            <w:tcW w:w="567" w:type="dxa"/>
            <w:shd w:val="clear" w:color="auto" w:fill="auto"/>
          </w:tcPr>
          <w:p w14:paraId="4BF2832F" w14:textId="77777777" w:rsidR="007668EB" w:rsidRPr="001B2429" w:rsidRDefault="007668EB" w:rsidP="00D53E9F">
            <w:pPr>
              <w:rPr>
                <w:rFonts w:ascii="Garamond" w:hAnsi="Garamond"/>
                <w:sz w:val="18"/>
                <w:szCs w:val="18"/>
              </w:rPr>
            </w:pPr>
          </w:p>
        </w:tc>
      </w:tr>
      <w:tr w:rsidR="007668EB" w:rsidRPr="001B2429" w14:paraId="478F9750" w14:textId="77777777" w:rsidTr="00D53E9F">
        <w:trPr>
          <w:cantSplit/>
        </w:trPr>
        <w:tc>
          <w:tcPr>
            <w:tcW w:w="567" w:type="dxa"/>
            <w:gridSpan w:val="6"/>
            <w:shd w:val="clear" w:color="auto" w:fill="auto"/>
          </w:tcPr>
          <w:p w14:paraId="4C8FE6A1" w14:textId="77777777" w:rsidR="007668EB" w:rsidRPr="001B2429" w:rsidRDefault="007668EB" w:rsidP="00D53E9F">
            <w:pPr>
              <w:rPr>
                <w:rFonts w:ascii="Garamond" w:hAnsi="Garamond"/>
                <w:b/>
                <w:sz w:val="18"/>
                <w:szCs w:val="18"/>
              </w:rPr>
            </w:pPr>
            <w:r w:rsidRPr="001B2429">
              <w:rPr>
                <w:rFonts w:ascii="Garamond" w:hAnsi="Garamond"/>
                <w:b/>
                <w:sz w:val="18"/>
                <w:szCs w:val="18"/>
              </w:rPr>
              <w:t>RIEPILOGO FINANZIARIO</w:t>
            </w:r>
          </w:p>
        </w:tc>
      </w:tr>
      <w:tr w:rsidR="007668EB" w:rsidRPr="00863829" w14:paraId="241DE8D2" w14:textId="77777777" w:rsidTr="00D53E9F">
        <w:trPr>
          <w:cantSplit/>
        </w:trPr>
        <w:tc>
          <w:tcPr>
            <w:tcW w:w="567" w:type="dxa"/>
            <w:shd w:val="clear" w:color="auto" w:fill="auto"/>
          </w:tcPr>
          <w:p w14:paraId="6AACB652" w14:textId="77777777" w:rsidR="007668EB" w:rsidRPr="001B2429" w:rsidRDefault="007668EB" w:rsidP="00D53E9F">
            <w:pPr>
              <w:jc w:val="center"/>
              <w:rPr>
                <w:rFonts w:ascii="Garamond" w:hAnsi="Garamond"/>
                <w:sz w:val="18"/>
                <w:szCs w:val="18"/>
              </w:rPr>
            </w:pPr>
            <w:r w:rsidRPr="001B2429">
              <w:rPr>
                <w:rFonts w:ascii="Garamond" w:hAnsi="Garamond"/>
                <w:sz w:val="18"/>
                <w:szCs w:val="18"/>
              </w:rPr>
              <w:t>14</w:t>
            </w:r>
          </w:p>
        </w:tc>
        <w:tc>
          <w:tcPr>
            <w:tcW w:w="4297" w:type="dxa"/>
            <w:shd w:val="clear" w:color="auto" w:fill="auto"/>
          </w:tcPr>
          <w:p w14:paraId="7EDB54F5" w14:textId="77777777" w:rsidR="007668EB" w:rsidRPr="001B2429" w:rsidRDefault="007668EB" w:rsidP="00D53E9F">
            <w:pPr>
              <w:rPr>
                <w:rFonts w:ascii="Garamond" w:hAnsi="Garamond"/>
                <w:b/>
                <w:sz w:val="18"/>
                <w:szCs w:val="18"/>
              </w:rPr>
            </w:pPr>
            <w:r w:rsidRPr="001B2429">
              <w:rPr>
                <w:rFonts w:ascii="Garamond" w:hAnsi="Garamond"/>
                <w:sz w:val="18"/>
                <w:szCs w:val="18"/>
              </w:rPr>
              <w:t>E</w:t>
            </w:r>
            <w:r w:rsidR="001D35DE" w:rsidRPr="001B2429">
              <w:rPr>
                <w:rFonts w:ascii="Garamond" w:hAnsi="Garamond"/>
                <w:sz w:val="18"/>
                <w:szCs w:val="18"/>
              </w:rPr>
              <w:t>’</w:t>
            </w:r>
            <w:r w:rsidRPr="001B2429">
              <w:rPr>
                <w:rFonts w:ascii="Garamond" w:hAnsi="Garamond"/>
                <w:sz w:val="18"/>
                <w:szCs w:val="18"/>
              </w:rPr>
              <w:t xml:space="preserve"> presente il riepilogo finanziario?</w:t>
            </w:r>
            <w:r w:rsidRPr="001B2429">
              <w:rPr>
                <w:rFonts w:ascii="Garamond" w:hAnsi="Garamond"/>
                <w:b/>
                <w:sz w:val="18"/>
                <w:szCs w:val="18"/>
              </w:rPr>
              <w:t xml:space="preserve"> </w:t>
            </w:r>
          </w:p>
          <w:p w14:paraId="3F572DCB" w14:textId="77777777" w:rsidR="007668EB" w:rsidRPr="009F5BD1" w:rsidRDefault="009F5BD1" w:rsidP="00D53E9F">
            <w:pPr>
              <w:rPr>
                <w:rFonts w:ascii="Garamond" w:hAnsi="Garamond"/>
                <w:sz w:val="18"/>
                <w:szCs w:val="18"/>
                <w:lang w:val="en-US"/>
              </w:rPr>
            </w:pPr>
            <w:r w:rsidRPr="009F5BD1">
              <w:rPr>
                <w:rFonts w:ascii="Garamond" w:hAnsi="Garamond"/>
                <w:sz w:val="16"/>
                <w:szCs w:val="18"/>
                <w:lang w:val="en-US"/>
              </w:rPr>
              <w:t>art 1130 bis co. 4 ter, c.c.</w:t>
            </w:r>
          </w:p>
        </w:tc>
        <w:tc>
          <w:tcPr>
            <w:tcW w:w="567" w:type="dxa"/>
            <w:shd w:val="clear" w:color="auto" w:fill="auto"/>
          </w:tcPr>
          <w:p w14:paraId="0E84A914" w14:textId="77777777" w:rsidR="007668EB" w:rsidRPr="001B2429" w:rsidRDefault="007668EB" w:rsidP="00D53E9F">
            <w:pPr>
              <w:rPr>
                <w:rFonts w:ascii="Garamond" w:hAnsi="Garamond"/>
                <w:sz w:val="18"/>
                <w:szCs w:val="18"/>
                <w:lang w:val="en-US"/>
              </w:rPr>
            </w:pPr>
          </w:p>
        </w:tc>
        <w:tc>
          <w:tcPr>
            <w:tcW w:w="567" w:type="dxa"/>
            <w:shd w:val="clear" w:color="auto" w:fill="auto"/>
          </w:tcPr>
          <w:p w14:paraId="12572010" w14:textId="77777777" w:rsidR="007668EB" w:rsidRPr="001B2429" w:rsidRDefault="007668EB" w:rsidP="00D53E9F">
            <w:pPr>
              <w:rPr>
                <w:rFonts w:ascii="Garamond" w:hAnsi="Garamond"/>
                <w:sz w:val="18"/>
                <w:szCs w:val="18"/>
                <w:lang w:val="en-US"/>
              </w:rPr>
            </w:pPr>
          </w:p>
        </w:tc>
        <w:tc>
          <w:tcPr>
            <w:tcW w:w="567" w:type="dxa"/>
          </w:tcPr>
          <w:p w14:paraId="3375B757" w14:textId="77777777" w:rsidR="007668EB" w:rsidRPr="001B2429" w:rsidRDefault="007668EB" w:rsidP="00D53E9F">
            <w:pPr>
              <w:rPr>
                <w:rFonts w:ascii="Garamond" w:hAnsi="Garamond"/>
                <w:sz w:val="18"/>
                <w:szCs w:val="18"/>
                <w:lang w:val="en-US"/>
              </w:rPr>
            </w:pPr>
          </w:p>
        </w:tc>
        <w:tc>
          <w:tcPr>
            <w:tcW w:w="567" w:type="dxa"/>
            <w:shd w:val="clear" w:color="auto" w:fill="auto"/>
          </w:tcPr>
          <w:p w14:paraId="460760EB" w14:textId="77777777" w:rsidR="007668EB" w:rsidRPr="001B2429" w:rsidRDefault="007668EB" w:rsidP="00D53E9F">
            <w:pPr>
              <w:rPr>
                <w:rFonts w:ascii="Garamond" w:hAnsi="Garamond"/>
                <w:sz w:val="18"/>
                <w:szCs w:val="18"/>
                <w:lang w:val="en-US"/>
              </w:rPr>
            </w:pPr>
          </w:p>
        </w:tc>
      </w:tr>
      <w:tr w:rsidR="007668EB" w:rsidRPr="001B2429" w14:paraId="77F8F972" w14:textId="77777777" w:rsidTr="00D53E9F">
        <w:trPr>
          <w:cantSplit/>
        </w:trPr>
        <w:tc>
          <w:tcPr>
            <w:tcW w:w="567" w:type="dxa"/>
            <w:shd w:val="clear" w:color="auto" w:fill="auto"/>
          </w:tcPr>
          <w:p w14:paraId="2A7984C6" w14:textId="77777777" w:rsidR="007668EB" w:rsidRPr="001B2429" w:rsidRDefault="007668EB" w:rsidP="00D53E9F">
            <w:pPr>
              <w:jc w:val="center"/>
              <w:rPr>
                <w:rFonts w:ascii="Garamond" w:hAnsi="Garamond"/>
                <w:sz w:val="18"/>
                <w:szCs w:val="18"/>
              </w:rPr>
            </w:pPr>
            <w:r w:rsidRPr="001B2429">
              <w:rPr>
                <w:rFonts w:ascii="Garamond" w:hAnsi="Garamond"/>
                <w:sz w:val="18"/>
                <w:szCs w:val="18"/>
              </w:rPr>
              <w:t>15</w:t>
            </w:r>
          </w:p>
        </w:tc>
        <w:tc>
          <w:tcPr>
            <w:tcW w:w="4297" w:type="dxa"/>
            <w:shd w:val="clear" w:color="auto" w:fill="auto"/>
          </w:tcPr>
          <w:p w14:paraId="12E77A85" w14:textId="77777777" w:rsidR="007668EB" w:rsidRPr="001B2429" w:rsidRDefault="007668EB" w:rsidP="00D53E9F">
            <w:pPr>
              <w:rPr>
                <w:rFonts w:ascii="Garamond" w:hAnsi="Garamond"/>
                <w:sz w:val="18"/>
                <w:szCs w:val="18"/>
              </w:rPr>
            </w:pPr>
            <w:r w:rsidRPr="001B2429">
              <w:rPr>
                <w:rFonts w:ascii="Garamond" w:hAnsi="Garamond"/>
                <w:sz w:val="18"/>
                <w:szCs w:val="18"/>
              </w:rPr>
              <w:t>C</w:t>
            </w:r>
            <w:r w:rsidR="001D35DE" w:rsidRPr="001B2429">
              <w:rPr>
                <w:rFonts w:ascii="Garamond" w:hAnsi="Garamond"/>
                <w:sz w:val="18"/>
                <w:szCs w:val="18"/>
              </w:rPr>
              <w:t>’</w:t>
            </w:r>
            <w:r w:rsidRPr="001B2429">
              <w:rPr>
                <w:rFonts w:ascii="Garamond" w:hAnsi="Garamond"/>
                <w:sz w:val="18"/>
                <w:szCs w:val="18"/>
              </w:rPr>
              <w:t>è corrispondenza tra i saldi iniziali e finali con il registro di contabilità?</w:t>
            </w:r>
          </w:p>
        </w:tc>
        <w:tc>
          <w:tcPr>
            <w:tcW w:w="567" w:type="dxa"/>
            <w:shd w:val="clear" w:color="auto" w:fill="auto"/>
          </w:tcPr>
          <w:p w14:paraId="55540AF2" w14:textId="77777777" w:rsidR="007668EB" w:rsidRPr="001B2429" w:rsidRDefault="007668EB" w:rsidP="00D53E9F">
            <w:pPr>
              <w:rPr>
                <w:rFonts w:ascii="Garamond" w:hAnsi="Garamond"/>
                <w:sz w:val="18"/>
                <w:szCs w:val="18"/>
              </w:rPr>
            </w:pPr>
          </w:p>
        </w:tc>
        <w:tc>
          <w:tcPr>
            <w:tcW w:w="567" w:type="dxa"/>
            <w:shd w:val="clear" w:color="auto" w:fill="auto"/>
          </w:tcPr>
          <w:p w14:paraId="1434BC76" w14:textId="77777777" w:rsidR="007668EB" w:rsidRPr="001B2429" w:rsidRDefault="007668EB" w:rsidP="00D53E9F">
            <w:pPr>
              <w:rPr>
                <w:rFonts w:ascii="Garamond" w:hAnsi="Garamond"/>
                <w:sz w:val="18"/>
                <w:szCs w:val="18"/>
              </w:rPr>
            </w:pPr>
          </w:p>
        </w:tc>
        <w:tc>
          <w:tcPr>
            <w:tcW w:w="567" w:type="dxa"/>
          </w:tcPr>
          <w:p w14:paraId="462EA67A" w14:textId="77777777" w:rsidR="007668EB" w:rsidRPr="001B2429" w:rsidRDefault="007668EB" w:rsidP="00D53E9F">
            <w:pPr>
              <w:rPr>
                <w:rFonts w:ascii="Garamond" w:hAnsi="Garamond"/>
                <w:sz w:val="18"/>
                <w:szCs w:val="18"/>
              </w:rPr>
            </w:pPr>
          </w:p>
        </w:tc>
        <w:tc>
          <w:tcPr>
            <w:tcW w:w="567" w:type="dxa"/>
            <w:shd w:val="clear" w:color="auto" w:fill="auto"/>
          </w:tcPr>
          <w:p w14:paraId="06B56539" w14:textId="77777777" w:rsidR="007668EB" w:rsidRPr="001B2429" w:rsidRDefault="007668EB" w:rsidP="00D53E9F">
            <w:pPr>
              <w:rPr>
                <w:rFonts w:ascii="Garamond" w:hAnsi="Garamond"/>
                <w:sz w:val="18"/>
                <w:szCs w:val="18"/>
              </w:rPr>
            </w:pPr>
          </w:p>
        </w:tc>
      </w:tr>
      <w:tr w:rsidR="007668EB" w:rsidRPr="001B2429" w14:paraId="15751AA3" w14:textId="77777777" w:rsidTr="00D53E9F">
        <w:trPr>
          <w:cantSplit/>
        </w:trPr>
        <w:tc>
          <w:tcPr>
            <w:tcW w:w="567" w:type="dxa"/>
            <w:shd w:val="clear" w:color="auto" w:fill="auto"/>
          </w:tcPr>
          <w:p w14:paraId="25867E08" w14:textId="77777777" w:rsidR="007668EB" w:rsidRPr="001B2429" w:rsidRDefault="007668EB" w:rsidP="00D53E9F">
            <w:pPr>
              <w:jc w:val="center"/>
              <w:rPr>
                <w:rFonts w:ascii="Garamond" w:hAnsi="Garamond"/>
                <w:sz w:val="18"/>
                <w:szCs w:val="18"/>
              </w:rPr>
            </w:pPr>
            <w:r w:rsidRPr="001B2429">
              <w:rPr>
                <w:rFonts w:ascii="Garamond" w:hAnsi="Garamond"/>
                <w:sz w:val="18"/>
                <w:szCs w:val="18"/>
              </w:rPr>
              <w:t>16</w:t>
            </w:r>
          </w:p>
        </w:tc>
        <w:tc>
          <w:tcPr>
            <w:tcW w:w="4297" w:type="dxa"/>
            <w:shd w:val="clear" w:color="auto" w:fill="auto"/>
          </w:tcPr>
          <w:p w14:paraId="339DB6DF" w14:textId="77777777" w:rsidR="007668EB" w:rsidRPr="001B2429" w:rsidRDefault="007668EB" w:rsidP="00D53E9F">
            <w:pPr>
              <w:rPr>
                <w:rFonts w:ascii="Garamond" w:hAnsi="Garamond"/>
                <w:sz w:val="18"/>
                <w:szCs w:val="18"/>
              </w:rPr>
            </w:pPr>
            <w:r w:rsidRPr="001B2429">
              <w:rPr>
                <w:rFonts w:ascii="Garamond" w:hAnsi="Garamond"/>
                <w:sz w:val="18"/>
                <w:szCs w:val="18"/>
              </w:rPr>
              <w:t>Sono esposti i crediti, i debiti, le riserve, i fondi, i saldi di cassa e banca?</w:t>
            </w:r>
          </w:p>
        </w:tc>
        <w:tc>
          <w:tcPr>
            <w:tcW w:w="567" w:type="dxa"/>
            <w:shd w:val="clear" w:color="auto" w:fill="auto"/>
          </w:tcPr>
          <w:p w14:paraId="447D6B2B" w14:textId="77777777" w:rsidR="007668EB" w:rsidRPr="001B2429" w:rsidRDefault="007668EB" w:rsidP="00D53E9F">
            <w:pPr>
              <w:rPr>
                <w:rFonts w:ascii="Garamond" w:hAnsi="Garamond"/>
                <w:sz w:val="18"/>
                <w:szCs w:val="18"/>
              </w:rPr>
            </w:pPr>
          </w:p>
        </w:tc>
        <w:tc>
          <w:tcPr>
            <w:tcW w:w="567" w:type="dxa"/>
            <w:shd w:val="clear" w:color="auto" w:fill="auto"/>
          </w:tcPr>
          <w:p w14:paraId="1A852884" w14:textId="77777777" w:rsidR="007668EB" w:rsidRPr="001B2429" w:rsidRDefault="007668EB" w:rsidP="00D53E9F">
            <w:pPr>
              <w:rPr>
                <w:rFonts w:ascii="Garamond" w:hAnsi="Garamond"/>
                <w:sz w:val="18"/>
                <w:szCs w:val="18"/>
              </w:rPr>
            </w:pPr>
          </w:p>
        </w:tc>
        <w:tc>
          <w:tcPr>
            <w:tcW w:w="567" w:type="dxa"/>
          </w:tcPr>
          <w:p w14:paraId="017005E8" w14:textId="77777777" w:rsidR="007668EB" w:rsidRPr="001B2429" w:rsidRDefault="007668EB" w:rsidP="00D53E9F">
            <w:pPr>
              <w:rPr>
                <w:rFonts w:ascii="Garamond" w:hAnsi="Garamond"/>
                <w:sz w:val="18"/>
                <w:szCs w:val="18"/>
              </w:rPr>
            </w:pPr>
          </w:p>
        </w:tc>
        <w:tc>
          <w:tcPr>
            <w:tcW w:w="567" w:type="dxa"/>
            <w:shd w:val="clear" w:color="auto" w:fill="auto"/>
          </w:tcPr>
          <w:p w14:paraId="419F405E" w14:textId="77777777" w:rsidR="007668EB" w:rsidRPr="001B2429" w:rsidRDefault="007668EB" w:rsidP="00D53E9F">
            <w:pPr>
              <w:rPr>
                <w:rFonts w:ascii="Garamond" w:hAnsi="Garamond"/>
                <w:sz w:val="18"/>
                <w:szCs w:val="18"/>
              </w:rPr>
            </w:pPr>
          </w:p>
        </w:tc>
      </w:tr>
      <w:tr w:rsidR="007668EB" w:rsidRPr="001B2429" w14:paraId="3715EE9A" w14:textId="77777777" w:rsidTr="00D53E9F">
        <w:trPr>
          <w:cantSplit/>
        </w:trPr>
        <w:tc>
          <w:tcPr>
            <w:tcW w:w="567" w:type="dxa"/>
            <w:shd w:val="clear" w:color="auto" w:fill="auto"/>
          </w:tcPr>
          <w:p w14:paraId="488B9EE7" w14:textId="77777777" w:rsidR="007668EB" w:rsidRPr="001B2429" w:rsidRDefault="007668EB" w:rsidP="00D53E9F">
            <w:pPr>
              <w:jc w:val="center"/>
              <w:rPr>
                <w:rFonts w:ascii="Garamond" w:hAnsi="Garamond"/>
                <w:sz w:val="18"/>
                <w:szCs w:val="18"/>
              </w:rPr>
            </w:pPr>
            <w:r w:rsidRPr="001B2429">
              <w:rPr>
                <w:rFonts w:ascii="Garamond" w:hAnsi="Garamond"/>
                <w:sz w:val="18"/>
                <w:szCs w:val="18"/>
              </w:rPr>
              <w:t>17</w:t>
            </w:r>
          </w:p>
        </w:tc>
        <w:tc>
          <w:tcPr>
            <w:tcW w:w="4297" w:type="dxa"/>
            <w:shd w:val="clear" w:color="auto" w:fill="auto"/>
          </w:tcPr>
          <w:p w14:paraId="2F5BECE5" w14:textId="77777777" w:rsidR="007668EB" w:rsidRPr="001B2429" w:rsidRDefault="007668EB" w:rsidP="00D53E9F">
            <w:pPr>
              <w:rPr>
                <w:rFonts w:ascii="Garamond" w:hAnsi="Garamond"/>
                <w:sz w:val="18"/>
                <w:szCs w:val="18"/>
              </w:rPr>
            </w:pPr>
            <w:r w:rsidRPr="001B2429">
              <w:rPr>
                <w:rFonts w:ascii="Garamond" w:hAnsi="Garamond"/>
                <w:sz w:val="18"/>
                <w:szCs w:val="18"/>
              </w:rPr>
              <w:t>E</w:t>
            </w:r>
            <w:r w:rsidR="001D35DE" w:rsidRPr="001B2429">
              <w:rPr>
                <w:rFonts w:ascii="Garamond" w:hAnsi="Garamond"/>
                <w:sz w:val="18"/>
                <w:szCs w:val="18"/>
              </w:rPr>
              <w:t>’</w:t>
            </w:r>
            <w:r w:rsidRPr="001B2429">
              <w:rPr>
                <w:rFonts w:ascii="Garamond" w:hAnsi="Garamond"/>
                <w:sz w:val="18"/>
                <w:szCs w:val="18"/>
              </w:rPr>
              <w:t xml:space="preserve"> allegato l</w:t>
            </w:r>
            <w:r w:rsidR="001D35DE" w:rsidRPr="001B2429">
              <w:rPr>
                <w:rFonts w:ascii="Garamond" w:hAnsi="Garamond"/>
                <w:sz w:val="18"/>
                <w:szCs w:val="18"/>
              </w:rPr>
              <w:t>’</w:t>
            </w:r>
            <w:r w:rsidRPr="001B2429">
              <w:rPr>
                <w:rFonts w:ascii="Garamond" w:hAnsi="Garamond"/>
                <w:sz w:val="18"/>
                <w:szCs w:val="18"/>
              </w:rPr>
              <w:t>elenco dei debiti diviso tra i creditori?</w:t>
            </w:r>
          </w:p>
        </w:tc>
        <w:tc>
          <w:tcPr>
            <w:tcW w:w="567" w:type="dxa"/>
            <w:shd w:val="clear" w:color="auto" w:fill="auto"/>
          </w:tcPr>
          <w:p w14:paraId="749BD306" w14:textId="77777777" w:rsidR="007668EB" w:rsidRPr="001B2429" w:rsidRDefault="007668EB" w:rsidP="00D53E9F">
            <w:pPr>
              <w:rPr>
                <w:rFonts w:ascii="Garamond" w:hAnsi="Garamond"/>
                <w:sz w:val="18"/>
                <w:szCs w:val="18"/>
              </w:rPr>
            </w:pPr>
          </w:p>
        </w:tc>
        <w:tc>
          <w:tcPr>
            <w:tcW w:w="567" w:type="dxa"/>
            <w:shd w:val="clear" w:color="auto" w:fill="auto"/>
          </w:tcPr>
          <w:p w14:paraId="18FB721C" w14:textId="77777777" w:rsidR="007668EB" w:rsidRPr="001B2429" w:rsidRDefault="007668EB" w:rsidP="00D53E9F">
            <w:pPr>
              <w:rPr>
                <w:rFonts w:ascii="Garamond" w:hAnsi="Garamond"/>
                <w:sz w:val="18"/>
                <w:szCs w:val="18"/>
              </w:rPr>
            </w:pPr>
          </w:p>
        </w:tc>
        <w:tc>
          <w:tcPr>
            <w:tcW w:w="567" w:type="dxa"/>
          </w:tcPr>
          <w:p w14:paraId="0155696D" w14:textId="77777777" w:rsidR="007668EB" w:rsidRPr="001B2429" w:rsidRDefault="007668EB" w:rsidP="00D53E9F">
            <w:pPr>
              <w:rPr>
                <w:rFonts w:ascii="Garamond" w:hAnsi="Garamond"/>
                <w:sz w:val="18"/>
                <w:szCs w:val="18"/>
              </w:rPr>
            </w:pPr>
          </w:p>
        </w:tc>
        <w:tc>
          <w:tcPr>
            <w:tcW w:w="567" w:type="dxa"/>
            <w:shd w:val="clear" w:color="auto" w:fill="auto"/>
          </w:tcPr>
          <w:p w14:paraId="44BA387D" w14:textId="77777777" w:rsidR="007668EB" w:rsidRPr="001B2429" w:rsidRDefault="007668EB" w:rsidP="00D53E9F">
            <w:pPr>
              <w:rPr>
                <w:rFonts w:ascii="Garamond" w:hAnsi="Garamond"/>
                <w:sz w:val="18"/>
                <w:szCs w:val="18"/>
              </w:rPr>
            </w:pPr>
          </w:p>
        </w:tc>
      </w:tr>
      <w:tr w:rsidR="007668EB" w:rsidRPr="001B2429" w14:paraId="597463E7" w14:textId="77777777" w:rsidTr="00D53E9F">
        <w:trPr>
          <w:cantSplit/>
        </w:trPr>
        <w:tc>
          <w:tcPr>
            <w:tcW w:w="567" w:type="dxa"/>
            <w:shd w:val="clear" w:color="auto" w:fill="auto"/>
          </w:tcPr>
          <w:p w14:paraId="5F6F4B0E" w14:textId="77777777" w:rsidR="007668EB" w:rsidRPr="001B2429" w:rsidRDefault="007668EB" w:rsidP="00D53E9F">
            <w:pPr>
              <w:jc w:val="center"/>
              <w:rPr>
                <w:rFonts w:ascii="Garamond" w:hAnsi="Garamond"/>
                <w:sz w:val="18"/>
                <w:szCs w:val="18"/>
              </w:rPr>
            </w:pPr>
            <w:r w:rsidRPr="001B2429">
              <w:rPr>
                <w:rFonts w:ascii="Garamond" w:hAnsi="Garamond"/>
                <w:sz w:val="18"/>
                <w:szCs w:val="18"/>
              </w:rPr>
              <w:t>18</w:t>
            </w:r>
          </w:p>
        </w:tc>
        <w:tc>
          <w:tcPr>
            <w:tcW w:w="4297" w:type="dxa"/>
            <w:shd w:val="clear" w:color="auto" w:fill="auto"/>
          </w:tcPr>
          <w:p w14:paraId="4B9F525E" w14:textId="77777777" w:rsidR="007668EB" w:rsidRPr="001B2429" w:rsidRDefault="007668EB" w:rsidP="00D53E9F">
            <w:pPr>
              <w:rPr>
                <w:rFonts w:ascii="Garamond" w:hAnsi="Garamond"/>
                <w:sz w:val="18"/>
                <w:szCs w:val="18"/>
              </w:rPr>
            </w:pPr>
            <w:r w:rsidRPr="001B2429">
              <w:rPr>
                <w:rFonts w:ascii="Garamond" w:hAnsi="Garamond"/>
                <w:sz w:val="18"/>
                <w:szCs w:val="18"/>
              </w:rPr>
              <w:t>E</w:t>
            </w:r>
            <w:r w:rsidR="001D35DE" w:rsidRPr="001B2429">
              <w:rPr>
                <w:rFonts w:ascii="Garamond" w:hAnsi="Garamond"/>
                <w:sz w:val="18"/>
                <w:szCs w:val="18"/>
              </w:rPr>
              <w:t>’</w:t>
            </w:r>
            <w:r w:rsidRPr="001B2429">
              <w:rPr>
                <w:rFonts w:ascii="Garamond" w:hAnsi="Garamond"/>
                <w:sz w:val="18"/>
                <w:szCs w:val="18"/>
              </w:rPr>
              <w:t xml:space="preserve"> specificato l</w:t>
            </w:r>
            <w:r w:rsidR="001D35DE" w:rsidRPr="001B2429">
              <w:rPr>
                <w:rFonts w:ascii="Garamond" w:hAnsi="Garamond"/>
                <w:sz w:val="18"/>
                <w:szCs w:val="18"/>
              </w:rPr>
              <w:t>’</w:t>
            </w:r>
            <w:r w:rsidRPr="001B2429">
              <w:rPr>
                <w:rFonts w:ascii="Garamond" w:hAnsi="Garamond"/>
                <w:sz w:val="18"/>
                <w:szCs w:val="18"/>
              </w:rPr>
              <w:t xml:space="preserve">anno di formazione del debito? </w:t>
            </w:r>
          </w:p>
        </w:tc>
        <w:tc>
          <w:tcPr>
            <w:tcW w:w="567" w:type="dxa"/>
            <w:shd w:val="clear" w:color="auto" w:fill="auto"/>
          </w:tcPr>
          <w:p w14:paraId="3A27CAC6" w14:textId="77777777" w:rsidR="007668EB" w:rsidRPr="001B2429" w:rsidRDefault="007668EB" w:rsidP="00D53E9F">
            <w:pPr>
              <w:rPr>
                <w:rFonts w:ascii="Garamond" w:hAnsi="Garamond"/>
                <w:sz w:val="18"/>
                <w:szCs w:val="18"/>
              </w:rPr>
            </w:pPr>
          </w:p>
        </w:tc>
        <w:tc>
          <w:tcPr>
            <w:tcW w:w="567" w:type="dxa"/>
            <w:shd w:val="clear" w:color="auto" w:fill="auto"/>
          </w:tcPr>
          <w:p w14:paraId="239AD39D" w14:textId="77777777" w:rsidR="007668EB" w:rsidRPr="001B2429" w:rsidRDefault="007668EB" w:rsidP="00D53E9F">
            <w:pPr>
              <w:rPr>
                <w:rFonts w:ascii="Garamond" w:hAnsi="Garamond"/>
                <w:sz w:val="18"/>
                <w:szCs w:val="18"/>
              </w:rPr>
            </w:pPr>
          </w:p>
        </w:tc>
        <w:tc>
          <w:tcPr>
            <w:tcW w:w="567" w:type="dxa"/>
          </w:tcPr>
          <w:p w14:paraId="05B50508" w14:textId="77777777" w:rsidR="007668EB" w:rsidRPr="001B2429" w:rsidRDefault="007668EB" w:rsidP="00D53E9F">
            <w:pPr>
              <w:rPr>
                <w:rFonts w:ascii="Garamond" w:hAnsi="Garamond"/>
                <w:sz w:val="18"/>
                <w:szCs w:val="18"/>
              </w:rPr>
            </w:pPr>
          </w:p>
        </w:tc>
        <w:tc>
          <w:tcPr>
            <w:tcW w:w="567" w:type="dxa"/>
            <w:shd w:val="clear" w:color="auto" w:fill="auto"/>
          </w:tcPr>
          <w:p w14:paraId="0C8EB2F7" w14:textId="77777777" w:rsidR="007668EB" w:rsidRPr="001B2429" w:rsidRDefault="007668EB" w:rsidP="00D53E9F">
            <w:pPr>
              <w:rPr>
                <w:rFonts w:ascii="Garamond" w:hAnsi="Garamond"/>
                <w:sz w:val="18"/>
                <w:szCs w:val="18"/>
              </w:rPr>
            </w:pPr>
          </w:p>
        </w:tc>
      </w:tr>
      <w:tr w:rsidR="007668EB" w:rsidRPr="001B2429" w14:paraId="402FD2FC" w14:textId="77777777" w:rsidTr="00D53E9F">
        <w:trPr>
          <w:cantSplit/>
        </w:trPr>
        <w:tc>
          <w:tcPr>
            <w:tcW w:w="567" w:type="dxa"/>
            <w:shd w:val="clear" w:color="auto" w:fill="auto"/>
          </w:tcPr>
          <w:p w14:paraId="61297B45" w14:textId="77777777" w:rsidR="007668EB" w:rsidRPr="001B2429" w:rsidRDefault="007668EB" w:rsidP="00D53E9F">
            <w:pPr>
              <w:jc w:val="center"/>
              <w:rPr>
                <w:rFonts w:ascii="Garamond" w:hAnsi="Garamond"/>
                <w:sz w:val="18"/>
                <w:szCs w:val="18"/>
              </w:rPr>
            </w:pPr>
            <w:r w:rsidRPr="001B2429">
              <w:rPr>
                <w:rFonts w:ascii="Garamond" w:hAnsi="Garamond"/>
                <w:sz w:val="18"/>
                <w:szCs w:val="18"/>
              </w:rPr>
              <w:t>19</w:t>
            </w:r>
          </w:p>
        </w:tc>
        <w:tc>
          <w:tcPr>
            <w:tcW w:w="4297" w:type="dxa"/>
            <w:shd w:val="clear" w:color="auto" w:fill="auto"/>
          </w:tcPr>
          <w:p w14:paraId="0F6AE48E" w14:textId="77777777" w:rsidR="007668EB" w:rsidRPr="001B2429" w:rsidRDefault="007668EB" w:rsidP="00D53E9F">
            <w:pPr>
              <w:rPr>
                <w:rFonts w:ascii="Garamond" w:hAnsi="Garamond"/>
                <w:sz w:val="18"/>
                <w:szCs w:val="18"/>
              </w:rPr>
            </w:pPr>
            <w:r w:rsidRPr="001B2429">
              <w:rPr>
                <w:rFonts w:ascii="Garamond" w:hAnsi="Garamond"/>
                <w:sz w:val="18"/>
                <w:szCs w:val="18"/>
              </w:rPr>
              <w:t>E</w:t>
            </w:r>
            <w:r w:rsidR="001D35DE" w:rsidRPr="001B2429">
              <w:rPr>
                <w:rFonts w:ascii="Garamond" w:hAnsi="Garamond"/>
                <w:sz w:val="18"/>
                <w:szCs w:val="18"/>
              </w:rPr>
              <w:t>’</w:t>
            </w:r>
            <w:r w:rsidRPr="001B2429">
              <w:rPr>
                <w:rFonts w:ascii="Garamond" w:hAnsi="Garamond"/>
                <w:sz w:val="18"/>
                <w:szCs w:val="18"/>
              </w:rPr>
              <w:t xml:space="preserve"> allegato l</w:t>
            </w:r>
            <w:r w:rsidR="001D35DE" w:rsidRPr="001B2429">
              <w:rPr>
                <w:rFonts w:ascii="Garamond" w:hAnsi="Garamond"/>
                <w:sz w:val="18"/>
                <w:szCs w:val="18"/>
              </w:rPr>
              <w:t>’</w:t>
            </w:r>
            <w:r w:rsidRPr="001B2429">
              <w:rPr>
                <w:rFonts w:ascii="Garamond" w:hAnsi="Garamond"/>
                <w:sz w:val="18"/>
                <w:szCs w:val="18"/>
              </w:rPr>
              <w:t>elenco dei crediti ripartito tra i vari debitori?</w:t>
            </w:r>
          </w:p>
        </w:tc>
        <w:tc>
          <w:tcPr>
            <w:tcW w:w="567" w:type="dxa"/>
            <w:shd w:val="clear" w:color="auto" w:fill="auto"/>
          </w:tcPr>
          <w:p w14:paraId="12CED0F0" w14:textId="77777777" w:rsidR="007668EB" w:rsidRPr="001B2429" w:rsidRDefault="007668EB" w:rsidP="00D53E9F">
            <w:pPr>
              <w:rPr>
                <w:rFonts w:ascii="Garamond" w:hAnsi="Garamond"/>
                <w:sz w:val="18"/>
                <w:szCs w:val="18"/>
              </w:rPr>
            </w:pPr>
          </w:p>
        </w:tc>
        <w:tc>
          <w:tcPr>
            <w:tcW w:w="567" w:type="dxa"/>
            <w:shd w:val="clear" w:color="auto" w:fill="auto"/>
          </w:tcPr>
          <w:p w14:paraId="23324741" w14:textId="77777777" w:rsidR="007668EB" w:rsidRPr="001B2429" w:rsidRDefault="007668EB" w:rsidP="00D53E9F">
            <w:pPr>
              <w:rPr>
                <w:rFonts w:ascii="Garamond" w:hAnsi="Garamond"/>
                <w:sz w:val="18"/>
                <w:szCs w:val="18"/>
              </w:rPr>
            </w:pPr>
          </w:p>
        </w:tc>
        <w:tc>
          <w:tcPr>
            <w:tcW w:w="567" w:type="dxa"/>
          </w:tcPr>
          <w:p w14:paraId="5AE447B4" w14:textId="77777777" w:rsidR="007668EB" w:rsidRPr="001B2429" w:rsidRDefault="007668EB" w:rsidP="00D53E9F">
            <w:pPr>
              <w:rPr>
                <w:rFonts w:ascii="Garamond" w:hAnsi="Garamond"/>
                <w:sz w:val="18"/>
                <w:szCs w:val="18"/>
              </w:rPr>
            </w:pPr>
          </w:p>
        </w:tc>
        <w:tc>
          <w:tcPr>
            <w:tcW w:w="567" w:type="dxa"/>
            <w:shd w:val="clear" w:color="auto" w:fill="auto"/>
          </w:tcPr>
          <w:p w14:paraId="029F9BFC" w14:textId="77777777" w:rsidR="007668EB" w:rsidRPr="001B2429" w:rsidRDefault="007668EB" w:rsidP="00D53E9F">
            <w:pPr>
              <w:rPr>
                <w:rFonts w:ascii="Garamond" w:hAnsi="Garamond"/>
                <w:sz w:val="18"/>
                <w:szCs w:val="18"/>
              </w:rPr>
            </w:pPr>
          </w:p>
        </w:tc>
      </w:tr>
      <w:tr w:rsidR="007668EB" w:rsidRPr="001B2429" w14:paraId="61315DDF" w14:textId="77777777" w:rsidTr="00D53E9F">
        <w:trPr>
          <w:cantSplit/>
        </w:trPr>
        <w:tc>
          <w:tcPr>
            <w:tcW w:w="567" w:type="dxa"/>
            <w:shd w:val="clear" w:color="auto" w:fill="auto"/>
          </w:tcPr>
          <w:p w14:paraId="05BDEF7C" w14:textId="77777777" w:rsidR="007668EB" w:rsidRPr="001B2429" w:rsidRDefault="007668EB" w:rsidP="00D53E9F">
            <w:pPr>
              <w:jc w:val="center"/>
              <w:rPr>
                <w:rFonts w:ascii="Garamond" w:hAnsi="Garamond"/>
                <w:sz w:val="18"/>
                <w:szCs w:val="18"/>
              </w:rPr>
            </w:pPr>
            <w:r w:rsidRPr="001B2429">
              <w:rPr>
                <w:rFonts w:ascii="Garamond" w:hAnsi="Garamond"/>
                <w:sz w:val="18"/>
                <w:szCs w:val="18"/>
              </w:rPr>
              <w:t>20</w:t>
            </w:r>
          </w:p>
        </w:tc>
        <w:tc>
          <w:tcPr>
            <w:tcW w:w="4297" w:type="dxa"/>
            <w:shd w:val="clear" w:color="auto" w:fill="auto"/>
          </w:tcPr>
          <w:p w14:paraId="62991BAC" w14:textId="77777777" w:rsidR="007668EB" w:rsidRPr="001B2429" w:rsidRDefault="007668EB" w:rsidP="00D53E9F">
            <w:pPr>
              <w:rPr>
                <w:rFonts w:ascii="Garamond" w:hAnsi="Garamond"/>
                <w:sz w:val="18"/>
                <w:szCs w:val="18"/>
              </w:rPr>
            </w:pPr>
            <w:r w:rsidRPr="001B2429">
              <w:rPr>
                <w:rFonts w:ascii="Garamond" w:hAnsi="Garamond"/>
                <w:sz w:val="18"/>
                <w:szCs w:val="18"/>
              </w:rPr>
              <w:t>E</w:t>
            </w:r>
            <w:r w:rsidR="001D35DE" w:rsidRPr="001B2429">
              <w:rPr>
                <w:rFonts w:ascii="Garamond" w:hAnsi="Garamond"/>
                <w:sz w:val="18"/>
                <w:szCs w:val="18"/>
              </w:rPr>
              <w:t>’</w:t>
            </w:r>
            <w:r w:rsidRPr="001B2429">
              <w:rPr>
                <w:rFonts w:ascii="Garamond" w:hAnsi="Garamond"/>
                <w:sz w:val="18"/>
                <w:szCs w:val="18"/>
              </w:rPr>
              <w:t xml:space="preserve"> specificato l</w:t>
            </w:r>
            <w:r w:rsidR="001D35DE" w:rsidRPr="001B2429">
              <w:rPr>
                <w:rFonts w:ascii="Garamond" w:hAnsi="Garamond"/>
                <w:sz w:val="18"/>
                <w:szCs w:val="18"/>
              </w:rPr>
              <w:t>’</w:t>
            </w:r>
            <w:r w:rsidRPr="001B2429">
              <w:rPr>
                <w:rFonts w:ascii="Garamond" w:hAnsi="Garamond"/>
                <w:sz w:val="18"/>
                <w:szCs w:val="18"/>
              </w:rPr>
              <w:t>anno di formazione del credito?</w:t>
            </w:r>
          </w:p>
        </w:tc>
        <w:tc>
          <w:tcPr>
            <w:tcW w:w="567" w:type="dxa"/>
            <w:shd w:val="clear" w:color="auto" w:fill="auto"/>
          </w:tcPr>
          <w:p w14:paraId="26C77518" w14:textId="77777777" w:rsidR="007668EB" w:rsidRPr="001B2429" w:rsidRDefault="007668EB" w:rsidP="00D53E9F">
            <w:pPr>
              <w:rPr>
                <w:rFonts w:ascii="Garamond" w:hAnsi="Garamond"/>
                <w:sz w:val="18"/>
                <w:szCs w:val="18"/>
              </w:rPr>
            </w:pPr>
          </w:p>
        </w:tc>
        <w:tc>
          <w:tcPr>
            <w:tcW w:w="567" w:type="dxa"/>
            <w:shd w:val="clear" w:color="auto" w:fill="auto"/>
          </w:tcPr>
          <w:p w14:paraId="4CE3EADE" w14:textId="77777777" w:rsidR="007668EB" w:rsidRPr="001B2429" w:rsidRDefault="007668EB" w:rsidP="00D53E9F">
            <w:pPr>
              <w:rPr>
                <w:rFonts w:ascii="Garamond" w:hAnsi="Garamond"/>
                <w:sz w:val="18"/>
                <w:szCs w:val="18"/>
              </w:rPr>
            </w:pPr>
          </w:p>
        </w:tc>
        <w:tc>
          <w:tcPr>
            <w:tcW w:w="567" w:type="dxa"/>
          </w:tcPr>
          <w:p w14:paraId="5EB6159F" w14:textId="77777777" w:rsidR="007668EB" w:rsidRPr="001B2429" w:rsidRDefault="007668EB" w:rsidP="00D53E9F">
            <w:pPr>
              <w:rPr>
                <w:rFonts w:ascii="Garamond" w:hAnsi="Garamond"/>
                <w:sz w:val="18"/>
                <w:szCs w:val="18"/>
              </w:rPr>
            </w:pPr>
          </w:p>
        </w:tc>
        <w:tc>
          <w:tcPr>
            <w:tcW w:w="567" w:type="dxa"/>
            <w:shd w:val="clear" w:color="auto" w:fill="auto"/>
          </w:tcPr>
          <w:p w14:paraId="0A685FD6" w14:textId="77777777" w:rsidR="007668EB" w:rsidRPr="001B2429" w:rsidRDefault="007668EB" w:rsidP="00D53E9F">
            <w:pPr>
              <w:rPr>
                <w:rFonts w:ascii="Garamond" w:hAnsi="Garamond"/>
                <w:sz w:val="18"/>
                <w:szCs w:val="18"/>
              </w:rPr>
            </w:pPr>
          </w:p>
        </w:tc>
      </w:tr>
      <w:tr w:rsidR="007668EB" w:rsidRPr="001B2429" w14:paraId="5C42E8FA" w14:textId="77777777" w:rsidTr="00D53E9F">
        <w:trPr>
          <w:cantSplit/>
        </w:trPr>
        <w:tc>
          <w:tcPr>
            <w:tcW w:w="567" w:type="dxa"/>
            <w:shd w:val="clear" w:color="auto" w:fill="auto"/>
          </w:tcPr>
          <w:p w14:paraId="3DEB18A4" w14:textId="77777777" w:rsidR="007668EB" w:rsidRPr="001B2429" w:rsidRDefault="007668EB" w:rsidP="00D53E9F">
            <w:pPr>
              <w:jc w:val="center"/>
              <w:rPr>
                <w:rFonts w:ascii="Garamond" w:hAnsi="Garamond"/>
                <w:sz w:val="18"/>
                <w:szCs w:val="18"/>
              </w:rPr>
            </w:pPr>
            <w:r w:rsidRPr="001B2429">
              <w:rPr>
                <w:rFonts w:ascii="Garamond" w:hAnsi="Garamond"/>
                <w:sz w:val="18"/>
                <w:szCs w:val="18"/>
              </w:rPr>
              <w:t>21</w:t>
            </w:r>
          </w:p>
        </w:tc>
        <w:tc>
          <w:tcPr>
            <w:tcW w:w="4297" w:type="dxa"/>
            <w:shd w:val="clear" w:color="auto" w:fill="auto"/>
          </w:tcPr>
          <w:p w14:paraId="7F1D233E" w14:textId="77777777" w:rsidR="007668EB" w:rsidRPr="001B2429" w:rsidRDefault="007668EB" w:rsidP="00D53E9F">
            <w:pPr>
              <w:rPr>
                <w:rFonts w:ascii="Garamond" w:hAnsi="Garamond"/>
                <w:sz w:val="18"/>
                <w:szCs w:val="18"/>
              </w:rPr>
            </w:pPr>
            <w:r w:rsidRPr="001B2429">
              <w:rPr>
                <w:rFonts w:ascii="Garamond" w:hAnsi="Garamond"/>
                <w:sz w:val="18"/>
                <w:szCs w:val="18"/>
              </w:rPr>
              <w:t>E</w:t>
            </w:r>
            <w:r w:rsidR="001D35DE" w:rsidRPr="001B2429">
              <w:rPr>
                <w:rFonts w:ascii="Garamond" w:hAnsi="Garamond"/>
                <w:sz w:val="18"/>
                <w:szCs w:val="18"/>
              </w:rPr>
              <w:t>’</w:t>
            </w:r>
            <w:r w:rsidRPr="001B2429">
              <w:rPr>
                <w:rFonts w:ascii="Garamond" w:hAnsi="Garamond"/>
                <w:sz w:val="18"/>
                <w:szCs w:val="18"/>
              </w:rPr>
              <w:t xml:space="preserve"> allegato un prospetto di movimentazione dei fondi?</w:t>
            </w:r>
          </w:p>
        </w:tc>
        <w:tc>
          <w:tcPr>
            <w:tcW w:w="567" w:type="dxa"/>
            <w:shd w:val="clear" w:color="auto" w:fill="auto"/>
          </w:tcPr>
          <w:p w14:paraId="1BDDEF4C" w14:textId="77777777" w:rsidR="007668EB" w:rsidRPr="001B2429" w:rsidRDefault="007668EB" w:rsidP="00D53E9F">
            <w:pPr>
              <w:rPr>
                <w:rFonts w:ascii="Garamond" w:hAnsi="Garamond"/>
                <w:sz w:val="18"/>
                <w:szCs w:val="18"/>
              </w:rPr>
            </w:pPr>
          </w:p>
        </w:tc>
        <w:tc>
          <w:tcPr>
            <w:tcW w:w="567" w:type="dxa"/>
            <w:shd w:val="clear" w:color="auto" w:fill="auto"/>
          </w:tcPr>
          <w:p w14:paraId="2C31EE22" w14:textId="77777777" w:rsidR="007668EB" w:rsidRPr="001B2429" w:rsidRDefault="007668EB" w:rsidP="00D53E9F">
            <w:pPr>
              <w:rPr>
                <w:rFonts w:ascii="Garamond" w:hAnsi="Garamond"/>
                <w:sz w:val="18"/>
                <w:szCs w:val="18"/>
              </w:rPr>
            </w:pPr>
          </w:p>
        </w:tc>
        <w:tc>
          <w:tcPr>
            <w:tcW w:w="567" w:type="dxa"/>
          </w:tcPr>
          <w:p w14:paraId="128958AF" w14:textId="77777777" w:rsidR="007668EB" w:rsidRPr="001B2429" w:rsidRDefault="007668EB" w:rsidP="00D53E9F">
            <w:pPr>
              <w:rPr>
                <w:rFonts w:ascii="Garamond" w:hAnsi="Garamond"/>
                <w:sz w:val="18"/>
                <w:szCs w:val="18"/>
              </w:rPr>
            </w:pPr>
          </w:p>
        </w:tc>
        <w:tc>
          <w:tcPr>
            <w:tcW w:w="567" w:type="dxa"/>
            <w:shd w:val="clear" w:color="auto" w:fill="auto"/>
          </w:tcPr>
          <w:p w14:paraId="3A1BEC3E" w14:textId="77777777" w:rsidR="007668EB" w:rsidRPr="001B2429" w:rsidRDefault="007668EB" w:rsidP="00D53E9F">
            <w:pPr>
              <w:rPr>
                <w:rFonts w:ascii="Garamond" w:hAnsi="Garamond"/>
                <w:sz w:val="18"/>
                <w:szCs w:val="18"/>
              </w:rPr>
            </w:pPr>
          </w:p>
        </w:tc>
      </w:tr>
      <w:tr w:rsidR="007668EB" w:rsidRPr="001B2429" w14:paraId="65FFF051" w14:textId="77777777" w:rsidTr="00D53E9F">
        <w:trPr>
          <w:cantSplit/>
        </w:trPr>
        <w:tc>
          <w:tcPr>
            <w:tcW w:w="567" w:type="dxa"/>
            <w:gridSpan w:val="6"/>
            <w:shd w:val="clear" w:color="auto" w:fill="auto"/>
          </w:tcPr>
          <w:p w14:paraId="0DF0B297" w14:textId="77777777" w:rsidR="007668EB" w:rsidRPr="001B2429" w:rsidRDefault="007668EB" w:rsidP="00D53E9F">
            <w:pPr>
              <w:rPr>
                <w:rFonts w:ascii="Garamond" w:hAnsi="Garamond"/>
                <w:b/>
                <w:sz w:val="18"/>
                <w:szCs w:val="18"/>
              </w:rPr>
            </w:pPr>
            <w:r w:rsidRPr="001B2429">
              <w:rPr>
                <w:rFonts w:ascii="Garamond" w:hAnsi="Garamond"/>
                <w:b/>
                <w:sz w:val="18"/>
                <w:szCs w:val="18"/>
              </w:rPr>
              <w:t>NOTA SINTETICA ESPLICATIVA</w:t>
            </w:r>
          </w:p>
        </w:tc>
      </w:tr>
      <w:tr w:rsidR="007668EB" w:rsidRPr="001B2429" w14:paraId="2A7BD4A1" w14:textId="77777777" w:rsidTr="00D53E9F">
        <w:trPr>
          <w:cantSplit/>
        </w:trPr>
        <w:tc>
          <w:tcPr>
            <w:tcW w:w="567" w:type="dxa"/>
            <w:shd w:val="clear" w:color="auto" w:fill="auto"/>
          </w:tcPr>
          <w:p w14:paraId="26B34CBD" w14:textId="77777777" w:rsidR="007668EB" w:rsidRPr="001B2429" w:rsidRDefault="007668EB" w:rsidP="00D53E9F">
            <w:pPr>
              <w:jc w:val="center"/>
              <w:rPr>
                <w:rFonts w:ascii="Garamond" w:hAnsi="Garamond"/>
                <w:sz w:val="18"/>
                <w:szCs w:val="18"/>
              </w:rPr>
            </w:pPr>
            <w:r w:rsidRPr="001B2429">
              <w:rPr>
                <w:rFonts w:ascii="Garamond" w:hAnsi="Garamond"/>
                <w:sz w:val="18"/>
                <w:szCs w:val="18"/>
              </w:rPr>
              <w:t>22</w:t>
            </w:r>
          </w:p>
        </w:tc>
        <w:tc>
          <w:tcPr>
            <w:tcW w:w="4289" w:type="dxa"/>
            <w:shd w:val="clear" w:color="auto" w:fill="auto"/>
          </w:tcPr>
          <w:p w14:paraId="4793A50F" w14:textId="77777777" w:rsidR="007668EB" w:rsidRPr="001B2429" w:rsidRDefault="007668EB" w:rsidP="00D53E9F">
            <w:pPr>
              <w:rPr>
                <w:rFonts w:ascii="Garamond" w:hAnsi="Garamond"/>
                <w:b/>
                <w:sz w:val="18"/>
                <w:szCs w:val="18"/>
              </w:rPr>
            </w:pPr>
            <w:r w:rsidRPr="001B2429">
              <w:rPr>
                <w:rFonts w:ascii="Garamond" w:hAnsi="Garamond"/>
                <w:sz w:val="18"/>
                <w:szCs w:val="18"/>
              </w:rPr>
              <w:t>E</w:t>
            </w:r>
            <w:r w:rsidR="001D35DE" w:rsidRPr="001B2429">
              <w:rPr>
                <w:rFonts w:ascii="Garamond" w:hAnsi="Garamond"/>
                <w:sz w:val="18"/>
                <w:szCs w:val="18"/>
              </w:rPr>
              <w:t>’</w:t>
            </w:r>
            <w:r w:rsidRPr="001B2429">
              <w:rPr>
                <w:rFonts w:ascii="Garamond" w:hAnsi="Garamond"/>
                <w:sz w:val="18"/>
                <w:szCs w:val="18"/>
              </w:rPr>
              <w:t xml:space="preserve"> presente la nota sintetica esplicativa?</w:t>
            </w:r>
          </w:p>
        </w:tc>
        <w:tc>
          <w:tcPr>
            <w:tcW w:w="567" w:type="dxa"/>
            <w:shd w:val="clear" w:color="auto" w:fill="auto"/>
          </w:tcPr>
          <w:p w14:paraId="06300559" w14:textId="77777777" w:rsidR="007668EB" w:rsidRPr="001B2429" w:rsidRDefault="007668EB" w:rsidP="00D53E9F">
            <w:pPr>
              <w:rPr>
                <w:rFonts w:ascii="Garamond" w:hAnsi="Garamond"/>
                <w:sz w:val="18"/>
                <w:szCs w:val="18"/>
              </w:rPr>
            </w:pPr>
          </w:p>
        </w:tc>
        <w:tc>
          <w:tcPr>
            <w:tcW w:w="567" w:type="dxa"/>
            <w:shd w:val="clear" w:color="auto" w:fill="auto"/>
          </w:tcPr>
          <w:p w14:paraId="7B49D316" w14:textId="77777777" w:rsidR="007668EB" w:rsidRPr="001B2429" w:rsidRDefault="007668EB" w:rsidP="00D53E9F">
            <w:pPr>
              <w:rPr>
                <w:rFonts w:ascii="Garamond" w:hAnsi="Garamond"/>
                <w:sz w:val="18"/>
                <w:szCs w:val="18"/>
              </w:rPr>
            </w:pPr>
          </w:p>
        </w:tc>
        <w:tc>
          <w:tcPr>
            <w:tcW w:w="567" w:type="dxa"/>
          </w:tcPr>
          <w:p w14:paraId="5A33F631" w14:textId="77777777" w:rsidR="007668EB" w:rsidRPr="001B2429" w:rsidRDefault="007668EB" w:rsidP="00D53E9F">
            <w:pPr>
              <w:rPr>
                <w:rFonts w:ascii="Garamond" w:hAnsi="Garamond"/>
                <w:sz w:val="18"/>
                <w:szCs w:val="18"/>
              </w:rPr>
            </w:pPr>
          </w:p>
        </w:tc>
        <w:tc>
          <w:tcPr>
            <w:tcW w:w="567" w:type="dxa"/>
            <w:shd w:val="clear" w:color="auto" w:fill="auto"/>
          </w:tcPr>
          <w:p w14:paraId="167891BE" w14:textId="77777777" w:rsidR="007668EB" w:rsidRPr="001B2429" w:rsidRDefault="007668EB" w:rsidP="00D53E9F">
            <w:pPr>
              <w:rPr>
                <w:rFonts w:ascii="Garamond" w:hAnsi="Garamond"/>
                <w:sz w:val="18"/>
                <w:szCs w:val="18"/>
              </w:rPr>
            </w:pPr>
          </w:p>
        </w:tc>
      </w:tr>
      <w:tr w:rsidR="007668EB" w:rsidRPr="001B2429" w14:paraId="3F3C9CE8" w14:textId="77777777" w:rsidTr="00D53E9F">
        <w:trPr>
          <w:cantSplit/>
        </w:trPr>
        <w:tc>
          <w:tcPr>
            <w:tcW w:w="567" w:type="dxa"/>
            <w:shd w:val="clear" w:color="auto" w:fill="auto"/>
            <w:vAlign w:val="center"/>
          </w:tcPr>
          <w:p w14:paraId="6B98FD93" w14:textId="77777777" w:rsidR="007668EB" w:rsidRPr="001B2429" w:rsidRDefault="007668EB" w:rsidP="00D53E9F">
            <w:pPr>
              <w:jc w:val="center"/>
              <w:rPr>
                <w:rFonts w:ascii="Garamond" w:hAnsi="Garamond"/>
                <w:sz w:val="18"/>
                <w:szCs w:val="18"/>
              </w:rPr>
            </w:pPr>
            <w:r w:rsidRPr="001B2429">
              <w:rPr>
                <w:rFonts w:ascii="Garamond" w:hAnsi="Garamond"/>
                <w:sz w:val="18"/>
                <w:szCs w:val="18"/>
              </w:rPr>
              <w:t>23</w:t>
            </w:r>
          </w:p>
        </w:tc>
        <w:tc>
          <w:tcPr>
            <w:tcW w:w="4289" w:type="dxa"/>
            <w:shd w:val="clear" w:color="auto" w:fill="auto"/>
            <w:vAlign w:val="center"/>
          </w:tcPr>
          <w:p w14:paraId="6744EF7B" w14:textId="77777777" w:rsidR="007668EB" w:rsidRPr="001B2429" w:rsidRDefault="007668EB" w:rsidP="00D53E9F">
            <w:pPr>
              <w:rPr>
                <w:rFonts w:ascii="Garamond" w:hAnsi="Garamond"/>
                <w:b/>
                <w:i/>
                <w:sz w:val="18"/>
                <w:szCs w:val="18"/>
              </w:rPr>
            </w:pPr>
            <w:r w:rsidRPr="001B2429">
              <w:rPr>
                <w:rFonts w:ascii="Garamond" w:hAnsi="Garamond"/>
                <w:sz w:val="18"/>
                <w:szCs w:val="18"/>
              </w:rPr>
              <w:t>E</w:t>
            </w:r>
            <w:r w:rsidR="001D35DE" w:rsidRPr="001B2429">
              <w:rPr>
                <w:rFonts w:ascii="Garamond" w:hAnsi="Garamond"/>
                <w:sz w:val="18"/>
                <w:szCs w:val="18"/>
              </w:rPr>
              <w:t>’</w:t>
            </w:r>
            <w:r w:rsidRPr="001B2429">
              <w:rPr>
                <w:rFonts w:ascii="Garamond" w:hAnsi="Garamond"/>
                <w:sz w:val="18"/>
                <w:szCs w:val="18"/>
              </w:rPr>
              <w:t xml:space="preserve"> coerente con i conten</w:t>
            </w:r>
            <w:r w:rsidR="00DE5AD0" w:rsidRPr="001B2429">
              <w:rPr>
                <w:rFonts w:ascii="Garamond" w:hAnsi="Garamond"/>
                <w:sz w:val="18"/>
                <w:szCs w:val="18"/>
              </w:rPr>
              <w:t>uti obbligatori dell</w:t>
            </w:r>
            <w:r w:rsidR="001D35DE" w:rsidRPr="001B2429">
              <w:rPr>
                <w:rFonts w:ascii="Garamond" w:hAnsi="Garamond"/>
                <w:sz w:val="18"/>
                <w:szCs w:val="18"/>
              </w:rPr>
              <w:t>’</w:t>
            </w:r>
            <w:r w:rsidR="00DE5AD0" w:rsidRPr="001B2429">
              <w:rPr>
                <w:rFonts w:ascii="Garamond" w:hAnsi="Garamond"/>
                <w:sz w:val="18"/>
                <w:szCs w:val="18"/>
              </w:rPr>
              <w:t>art. 1130 b</w:t>
            </w:r>
            <w:r w:rsidRPr="001B2429">
              <w:rPr>
                <w:rFonts w:ascii="Garamond" w:hAnsi="Garamond"/>
                <w:sz w:val="18"/>
                <w:szCs w:val="18"/>
              </w:rPr>
              <w:t>is c.c.?</w:t>
            </w:r>
          </w:p>
        </w:tc>
        <w:tc>
          <w:tcPr>
            <w:tcW w:w="567" w:type="dxa"/>
            <w:shd w:val="clear" w:color="auto" w:fill="auto"/>
            <w:vAlign w:val="center"/>
          </w:tcPr>
          <w:p w14:paraId="5AA41DEB" w14:textId="77777777" w:rsidR="007668EB" w:rsidRPr="001B2429" w:rsidRDefault="007668EB" w:rsidP="00D53E9F">
            <w:pPr>
              <w:jc w:val="both"/>
              <w:rPr>
                <w:rFonts w:ascii="Garamond" w:hAnsi="Garamond"/>
                <w:b/>
                <w:i/>
                <w:sz w:val="18"/>
                <w:szCs w:val="18"/>
              </w:rPr>
            </w:pPr>
          </w:p>
        </w:tc>
        <w:tc>
          <w:tcPr>
            <w:tcW w:w="567" w:type="dxa"/>
            <w:shd w:val="clear" w:color="auto" w:fill="auto"/>
            <w:vAlign w:val="center"/>
          </w:tcPr>
          <w:p w14:paraId="651CB136" w14:textId="77777777" w:rsidR="007668EB" w:rsidRPr="001B2429" w:rsidRDefault="007668EB" w:rsidP="00D53E9F">
            <w:pPr>
              <w:jc w:val="center"/>
              <w:rPr>
                <w:rFonts w:ascii="Garamond" w:hAnsi="Garamond"/>
                <w:b/>
                <w:i/>
                <w:sz w:val="18"/>
                <w:szCs w:val="18"/>
              </w:rPr>
            </w:pPr>
          </w:p>
        </w:tc>
        <w:tc>
          <w:tcPr>
            <w:tcW w:w="567" w:type="dxa"/>
          </w:tcPr>
          <w:p w14:paraId="18C75397" w14:textId="77777777" w:rsidR="007668EB" w:rsidRPr="001B2429" w:rsidRDefault="007668EB" w:rsidP="00D53E9F">
            <w:pPr>
              <w:jc w:val="both"/>
              <w:rPr>
                <w:rFonts w:ascii="Garamond" w:hAnsi="Garamond"/>
                <w:b/>
                <w:i/>
                <w:sz w:val="18"/>
                <w:szCs w:val="18"/>
              </w:rPr>
            </w:pPr>
          </w:p>
        </w:tc>
        <w:tc>
          <w:tcPr>
            <w:tcW w:w="567" w:type="dxa"/>
            <w:shd w:val="clear" w:color="auto" w:fill="auto"/>
            <w:vAlign w:val="center"/>
          </w:tcPr>
          <w:p w14:paraId="31DE7BB5" w14:textId="77777777" w:rsidR="007668EB" w:rsidRPr="001B2429" w:rsidRDefault="007668EB" w:rsidP="00D53E9F">
            <w:pPr>
              <w:jc w:val="both"/>
              <w:rPr>
                <w:rFonts w:ascii="Garamond" w:hAnsi="Garamond"/>
                <w:b/>
                <w:i/>
                <w:sz w:val="18"/>
                <w:szCs w:val="18"/>
              </w:rPr>
            </w:pPr>
          </w:p>
        </w:tc>
      </w:tr>
      <w:tr w:rsidR="007668EB" w:rsidRPr="001B2429" w14:paraId="536C9D46" w14:textId="77777777" w:rsidTr="00D53E9F">
        <w:trPr>
          <w:cantSplit/>
        </w:trPr>
        <w:tc>
          <w:tcPr>
            <w:tcW w:w="567" w:type="dxa"/>
            <w:gridSpan w:val="6"/>
            <w:shd w:val="clear" w:color="auto" w:fill="auto"/>
          </w:tcPr>
          <w:p w14:paraId="135C3512" w14:textId="77777777" w:rsidR="007668EB" w:rsidRPr="001B2429" w:rsidRDefault="007668EB" w:rsidP="00D53E9F">
            <w:pPr>
              <w:rPr>
                <w:rFonts w:ascii="Garamond" w:hAnsi="Garamond"/>
                <w:b/>
                <w:sz w:val="18"/>
                <w:szCs w:val="18"/>
              </w:rPr>
            </w:pPr>
            <w:r w:rsidRPr="001B2429">
              <w:rPr>
                <w:rFonts w:ascii="Garamond" w:hAnsi="Garamond"/>
                <w:b/>
                <w:sz w:val="18"/>
                <w:szCs w:val="18"/>
              </w:rPr>
              <w:t>CORRISPONDENZA TRA I DOCUMENTI PRESENTATI</w:t>
            </w:r>
          </w:p>
        </w:tc>
      </w:tr>
      <w:tr w:rsidR="007668EB" w:rsidRPr="001B2429" w14:paraId="416E4CBB" w14:textId="77777777" w:rsidTr="00D53E9F">
        <w:trPr>
          <w:cantSplit/>
        </w:trPr>
        <w:tc>
          <w:tcPr>
            <w:tcW w:w="567" w:type="dxa"/>
            <w:shd w:val="clear" w:color="auto" w:fill="auto"/>
          </w:tcPr>
          <w:p w14:paraId="08DA66F1" w14:textId="77777777" w:rsidR="007668EB" w:rsidRPr="001B2429" w:rsidRDefault="000018AC" w:rsidP="00D53E9F">
            <w:pPr>
              <w:jc w:val="center"/>
              <w:rPr>
                <w:rFonts w:ascii="Garamond" w:hAnsi="Garamond"/>
                <w:sz w:val="18"/>
                <w:szCs w:val="18"/>
              </w:rPr>
            </w:pPr>
            <w:r>
              <w:rPr>
                <w:rFonts w:ascii="Garamond" w:hAnsi="Garamond"/>
                <w:sz w:val="18"/>
                <w:szCs w:val="18"/>
              </w:rPr>
              <w:t>24</w:t>
            </w:r>
          </w:p>
        </w:tc>
        <w:tc>
          <w:tcPr>
            <w:tcW w:w="4289" w:type="dxa"/>
            <w:shd w:val="clear" w:color="auto" w:fill="auto"/>
          </w:tcPr>
          <w:p w14:paraId="3DABDD3B" w14:textId="77777777" w:rsidR="007668EB" w:rsidRPr="001B2429" w:rsidRDefault="007668EB" w:rsidP="00D53E9F">
            <w:pPr>
              <w:rPr>
                <w:rFonts w:ascii="Garamond" w:hAnsi="Garamond"/>
                <w:sz w:val="18"/>
                <w:szCs w:val="18"/>
              </w:rPr>
            </w:pPr>
            <w:r w:rsidRPr="001B2429">
              <w:rPr>
                <w:rFonts w:ascii="Garamond" w:hAnsi="Garamond"/>
                <w:sz w:val="18"/>
                <w:szCs w:val="18"/>
              </w:rPr>
              <w:t>Esiste corrispondenza tra rendiconto consuntivo e gli altri documenti presentati ai condomini?</w:t>
            </w:r>
          </w:p>
        </w:tc>
        <w:tc>
          <w:tcPr>
            <w:tcW w:w="567" w:type="dxa"/>
            <w:shd w:val="clear" w:color="auto" w:fill="auto"/>
          </w:tcPr>
          <w:p w14:paraId="0552E453" w14:textId="77777777" w:rsidR="007668EB" w:rsidRPr="001B2429" w:rsidRDefault="007668EB" w:rsidP="00D53E9F">
            <w:pPr>
              <w:rPr>
                <w:rFonts w:ascii="Garamond" w:hAnsi="Garamond"/>
                <w:sz w:val="18"/>
                <w:szCs w:val="18"/>
              </w:rPr>
            </w:pPr>
          </w:p>
        </w:tc>
        <w:tc>
          <w:tcPr>
            <w:tcW w:w="567" w:type="dxa"/>
            <w:shd w:val="clear" w:color="auto" w:fill="auto"/>
          </w:tcPr>
          <w:p w14:paraId="580DE6FE" w14:textId="77777777" w:rsidR="007668EB" w:rsidRPr="001B2429" w:rsidRDefault="007668EB" w:rsidP="00D53E9F">
            <w:pPr>
              <w:rPr>
                <w:rFonts w:ascii="Garamond" w:hAnsi="Garamond"/>
                <w:sz w:val="18"/>
                <w:szCs w:val="18"/>
              </w:rPr>
            </w:pPr>
          </w:p>
        </w:tc>
        <w:tc>
          <w:tcPr>
            <w:tcW w:w="567" w:type="dxa"/>
          </w:tcPr>
          <w:p w14:paraId="286389DF" w14:textId="77777777" w:rsidR="007668EB" w:rsidRPr="001B2429" w:rsidRDefault="007668EB" w:rsidP="00D53E9F">
            <w:pPr>
              <w:rPr>
                <w:rFonts w:ascii="Garamond" w:hAnsi="Garamond"/>
                <w:sz w:val="18"/>
                <w:szCs w:val="18"/>
              </w:rPr>
            </w:pPr>
          </w:p>
        </w:tc>
        <w:tc>
          <w:tcPr>
            <w:tcW w:w="567" w:type="dxa"/>
            <w:shd w:val="clear" w:color="auto" w:fill="auto"/>
          </w:tcPr>
          <w:p w14:paraId="0DAD038F" w14:textId="77777777" w:rsidR="007668EB" w:rsidRPr="001B2429" w:rsidRDefault="007668EB" w:rsidP="00D53E9F">
            <w:pPr>
              <w:rPr>
                <w:rFonts w:ascii="Garamond" w:hAnsi="Garamond"/>
                <w:sz w:val="18"/>
                <w:szCs w:val="18"/>
              </w:rPr>
            </w:pPr>
          </w:p>
        </w:tc>
      </w:tr>
    </w:tbl>
    <w:p w14:paraId="3F827C39" w14:textId="77777777" w:rsidR="007668EB" w:rsidRPr="00E335EC" w:rsidRDefault="007668EB" w:rsidP="007668EB">
      <w:pPr>
        <w:rPr>
          <w:rFonts w:ascii="Garamond" w:hAnsi="Garamond"/>
        </w:rPr>
      </w:pPr>
    </w:p>
    <w:p w14:paraId="0BE46BD4" w14:textId="2F3E8EAD" w:rsidR="007668EB" w:rsidRPr="00E335EC" w:rsidRDefault="0002308D" w:rsidP="007668EB">
      <w:pPr>
        <w:rPr>
          <w:rFonts w:ascii="Garamond" w:hAnsi="Garamond"/>
        </w:rPr>
      </w:pPr>
      <w:r>
        <w:rPr>
          <w:rFonts w:ascii="Garamond" w:hAnsi="Garamond"/>
          <w:noProof/>
        </w:rPr>
        <mc:AlternateContent>
          <mc:Choice Requires="wps">
            <w:drawing>
              <wp:anchor distT="0" distB="0" distL="114300" distR="114300" simplePos="0" relativeHeight="251722752" behindDoc="0" locked="0" layoutInCell="1" allowOverlap="1" wp14:anchorId="14B15DE8" wp14:editId="4C9946D1">
                <wp:simplePos x="0" y="0"/>
                <wp:positionH relativeFrom="column">
                  <wp:posOffset>-69850</wp:posOffset>
                </wp:positionH>
                <wp:positionV relativeFrom="paragraph">
                  <wp:posOffset>9525</wp:posOffset>
                </wp:positionV>
                <wp:extent cx="4472305" cy="1717040"/>
                <wp:effectExtent l="0" t="0" r="23495" b="16510"/>
                <wp:wrapNone/>
                <wp:docPr id="10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1717040"/>
                        </a:xfrm>
                        <a:prstGeom prst="rect">
                          <a:avLst/>
                        </a:prstGeom>
                        <a:solidFill>
                          <a:srgbClr val="FFFFFF"/>
                        </a:solidFill>
                        <a:ln w="9525">
                          <a:solidFill>
                            <a:srgbClr val="000000"/>
                          </a:solidFill>
                          <a:miter lim="800000"/>
                          <a:headEnd/>
                          <a:tailEnd/>
                        </a:ln>
                      </wps:spPr>
                      <wps:txbx>
                        <w:txbxContent>
                          <w:p w14:paraId="1400CBC1" w14:textId="77777777" w:rsidR="00EE40CD" w:rsidRPr="000E54A3" w:rsidRDefault="00EE40CD" w:rsidP="00D53E9F">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7D95543F" w14:textId="77777777" w:rsidR="00EE40CD" w:rsidRPr="000E54A3" w:rsidRDefault="00EE40CD" w:rsidP="00D53E9F">
                            <w:pPr>
                              <w:jc w:val="both"/>
                              <w:rPr>
                                <w:rFonts w:ascii="Garamond" w:hAnsi="Garamond"/>
                                <w:b/>
                                <w:sz w:val="18"/>
                                <w:szCs w:val="18"/>
                              </w:rPr>
                            </w:pPr>
                          </w:p>
                          <w:p w14:paraId="64CDEA5F" w14:textId="77777777" w:rsidR="00EE40CD" w:rsidRPr="000E54A3" w:rsidRDefault="00EE40CD" w:rsidP="00D53E9F">
                            <w:pPr>
                              <w:jc w:val="both"/>
                              <w:rPr>
                                <w:rFonts w:ascii="Garamond" w:hAnsi="Garamond"/>
                                <w:b/>
                                <w:sz w:val="18"/>
                                <w:szCs w:val="18"/>
                                <w:u w:val="single"/>
                              </w:rPr>
                            </w:pPr>
                            <w:r w:rsidRPr="000E54A3">
                              <w:rPr>
                                <w:rFonts w:ascii="Garamond" w:hAnsi="Garamond"/>
                                <w:b/>
                                <w:sz w:val="18"/>
                                <w:szCs w:val="18"/>
                                <w:u w:val="single"/>
                              </w:rPr>
                              <w:t>Osservazioni</w:t>
                            </w:r>
                          </w:p>
                          <w:p w14:paraId="4AA53785" w14:textId="77777777" w:rsidR="00EE40CD" w:rsidRPr="000E54A3" w:rsidRDefault="00EE40CD" w:rsidP="00D53E9F">
                            <w:pPr>
                              <w:jc w:val="both"/>
                              <w:rPr>
                                <w:rFonts w:ascii="Garamond" w:hAnsi="Garamond"/>
                                <w:b/>
                                <w:sz w:val="18"/>
                                <w:szCs w:val="18"/>
                                <w:u w:val="single"/>
                              </w:rPr>
                            </w:pPr>
                          </w:p>
                          <w:p w14:paraId="3F4FD091" w14:textId="77777777" w:rsidR="00EE40CD" w:rsidRPr="000E54A3" w:rsidRDefault="00EE40CD" w:rsidP="00D53E9F">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7401300D" w14:textId="77777777" w:rsidR="00EE40CD" w:rsidRPr="000E54A3" w:rsidRDefault="00EE40CD" w:rsidP="00D53E9F">
                            <w:pPr>
                              <w:tabs>
                                <w:tab w:val="right" w:leader="underscore" w:pos="6723"/>
                              </w:tabs>
                              <w:jc w:val="both"/>
                              <w:rPr>
                                <w:rFonts w:ascii="Garamond" w:hAnsi="Garamond"/>
                                <w:sz w:val="18"/>
                                <w:szCs w:val="18"/>
                              </w:rPr>
                            </w:pPr>
                            <w:r w:rsidRPr="000E54A3">
                              <w:rPr>
                                <w:rFonts w:ascii="Garamond" w:hAnsi="Garamond"/>
                                <w:b/>
                                <w:sz w:val="18"/>
                                <w:szCs w:val="18"/>
                              </w:rPr>
                              <w:tab/>
                            </w:r>
                          </w:p>
                          <w:p w14:paraId="6C9D59B5" w14:textId="77777777" w:rsidR="00EE40CD" w:rsidRPr="000E54A3" w:rsidRDefault="00EE40CD" w:rsidP="00D53E9F">
                            <w:pPr>
                              <w:jc w:val="both"/>
                              <w:rPr>
                                <w:rFonts w:ascii="Garamond" w:hAnsi="Garamond"/>
                                <w:sz w:val="18"/>
                                <w:szCs w:val="18"/>
                              </w:rPr>
                            </w:pPr>
                          </w:p>
                          <w:p w14:paraId="6B875FAD" w14:textId="77777777" w:rsidR="00EE40CD" w:rsidRPr="000E54A3" w:rsidRDefault="00EE40CD" w:rsidP="00D53E9F">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436E517B" w14:textId="77777777" w:rsidR="00EE40CD" w:rsidRPr="000E54A3" w:rsidRDefault="00EE40CD" w:rsidP="00D53E9F">
                            <w:pPr>
                              <w:jc w:val="both"/>
                              <w:rPr>
                                <w:rFonts w:ascii="Garamond" w:hAnsi="Garamond"/>
                                <w:b/>
                                <w:sz w:val="18"/>
                                <w:szCs w:val="18"/>
                                <w:u w:val="single"/>
                              </w:rPr>
                            </w:pPr>
                          </w:p>
                          <w:p w14:paraId="7A38A93B" w14:textId="77777777" w:rsidR="00EE40CD" w:rsidRPr="000E54A3" w:rsidRDefault="00EE40CD" w:rsidP="00D53E9F">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6AC13C8F" w14:textId="77777777" w:rsidR="00EE40CD" w:rsidRPr="000E54A3" w:rsidRDefault="00EE40CD" w:rsidP="00D53E9F">
                            <w:pPr>
                              <w:tabs>
                                <w:tab w:val="right" w:leader="underscore" w:pos="6723"/>
                              </w:tabs>
                              <w:jc w:val="both"/>
                              <w:rPr>
                                <w:rFonts w:ascii="Garamond" w:hAnsi="Garamond"/>
                                <w:sz w:val="18"/>
                                <w:szCs w:val="18"/>
                              </w:rPr>
                            </w:pPr>
                            <w:r w:rsidRPr="000E54A3">
                              <w:rPr>
                                <w:rFonts w:ascii="Garamond" w:hAnsi="Garamond"/>
                                <w:b/>
                                <w:sz w:val="18"/>
                                <w:szCs w:val="18"/>
                              </w:rPr>
                              <w:tab/>
                            </w:r>
                          </w:p>
                          <w:p w14:paraId="123D2B2B" w14:textId="77777777" w:rsidR="00EE40CD" w:rsidRPr="000E54A3" w:rsidRDefault="00EE40CD" w:rsidP="00D53E9F">
                            <w:pPr>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15DE8" id="_x0000_s1030" type="#_x0000_t202" style="position:absolute;margin-left:-5.5pt;margin-top:.75pt;width:352.15pt;height:135.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">
                <v:textbox>
                  <w:txbxContent>
                    <w:p w14:paraId="1400CBC1" w14:textId="77777777" w:rsidR="00EE40CD" w:rsidRPr="000E54A3" w:rsidRDefault="00EE40CD" w:rsidP="00D53E9F">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7D95543F" w14:textId="77777777" w:rsidR="00EE40CD" w:rsidRPr="000E54A3" w:rsidRDefault="00EE40CD" w:rsidP="00D53E9F">
                      <w:pPr>
                        <w:jc w:val="both"/>
                        <w:rPr>
                          <w:rFonts w:ascii="Garamond" w:hAnsi="Garamond"/>
                          <w:b/>
                          <w:sz w:val="18"/>
                          <w:szCs w:val="18"/>
                        </w:rPr>
                      </w:pPr>
                    </w:p>
                    <w:p w14:paraId="64CDEA5F" w14:textId="77777777" w:rsidR="00EE40CD" w:rsidRPr="000E54A3" w:rsidRDefault="00EE40CD" w:rsidP="00D53E9F">
                      <w:pPr>
                        <w:jc w:val="both"/>
                        <w:rPr>
                          <w:rFonts w:ascii="Garamond" w:hAnsi="Garamond"/>
                          <w:b/>
                          <w:sz w:val="18"/>
                          <w:szCs w:val="18"/>
                          <w:u w:val="single"/>
                        </w:rPr>
                      </w:pPr>
                      <w:r w:rsidRPr="000E54A3">
                        <w:rPr>
                          <w:rFonts w:ascii="Garamond" w:hAnsi="Garamond"/>
                          <w:b/>
                          <w:sz w:val="18"/>
                          <w:szCs w:val="18"/>
                          <w:u w:val="single"/>
                        </w:rPr>
                        <w:t>Osservazioni</w:t>
                      </w:r>
                    </w:p>
                    <w:p w14:paraId="4AA53785" w14:textId="77777777" w:rsidR="00EE40CD" w:rsidRPr="000E54A3" w:rsidRDefault="00EE40CD" w:rsidP="00D53E9F">
                      <w:pPr>
                        <w:jc w:val="both"/>
                        <w:rPr>
                          <w:rFonts w:ascii="Garamond" w:hAnsi="Garamond"/>
                          <w:b/>
                          <w:sz w:val="18"/>
                          <w:szCs w:val="18"/>
                          <w:u w:val="single"/>
                        </w:rPr>
                      </w:pPr>
                    </w:p>
                    <w:p w14:paraId="3F4FD091" w14:textId="77777777" w:rsidR="00EE40CD" w:rsidRPr="000E54A3" w:rsidRDefault="00EE40CD" w:rsidP="00D53E9F">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7401300D" w14:textId="77777777" w:rsidR="00EE40CD" w:rsidRPr="000E54A3" w:rsidRDefault="00EE40CD" w:rsidP="00D53E9F">
                      <w:pPr>
                        <w:tabs>
                          <w:tab w:val="right" w:leader="underscore" w:pos="6723"/>
                        </w:tabs>
                        <w:jc w:val="both"/>
                        <w:rPr>
                          <w:rFonts w:ascii="Garamond" w:hAnsi="Garamond"/>
                          <w:sz w:val="18"/>
                          <w:szCs w:val="18"/>
                        </w:rPr>
                      </w:pPr>
                      <w:r w:rsidRPr="000E54A3">
                        <w:rPr>
                          <w:rFonts w:ascii="Garamond" w:hAnsi="Garamond"/>
                          <w:b/>
                          <w:sz w:val="18"/>
                          <w:szCs w:val="18"/>
                        </w:rPr>
                        <w:tab/>
                      </w:r>
                    </w:p>
                    <w:p w14:paraId="6C9D59B5" w14:textId="77777777" w:rsidR="00EE40CD" w:rsidRPr="000E54A3" w:rsidRDefault="00EE40CD" w:rsidP="00D53E9F">
                      <w:pPr>
                        <w:jc w:val="both"/>
                        <w:rPr>
                          <w:rFonts w:ascii="Garamond" w:hAnsi="Garamond"/>
                          <w:sz w:val="18"/>
                          <w:szCs w:val="18"/>
                        </w:rPr>
                      </w:pPr>
                    </w:p>
                    <w:p w14:paraId="6B875FAD" w14:textId="77777777" w:rsidR="00EE40CD" w:rsidRPr="000E54A3" w:rsidRDefault="00EE40CD" w:rsidP="00D53E9F">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436E517B" w14:textId="77777777" w:rsidR="00EE40CD" w:rsidRPr="000E54A3" w:rsidRDefault="00EE40CD" w:rsidP="00D53E9F">
                      <w:pPr>
                        <w:jc w:val="both"/>
                        <w:rPr>
                          <w:rFonts w:ascii="Garamond" w:hAnsi="Garamond"/>
                          <w:b/>
                          <w:sz w:val="18"/>
                          <w:szCs w:val="18"/>
                          <w:u w:val="single"/>
                        </w:rPr>
                      </w:pPr>
                    </w:p>
                    <w:p w14:paraId="7A38A93B" w14:textId="77777777" w:rsidR="00EE40CD" w:rsidRPr="000E54A3" w:rsidRDefault="00EE40CD" w:rsidP="00D53E9F">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6AC13C8F" w14:textId="77777777" w:rsidR="00EE40CD" w:rsidRPr="000E54A3" w:rsidRDefault="00EE40CD" w:rsidP="00D53E9F">
                      <w:pPr>
                        <w:tabs>
                          <w:tab w:val="right" w:leader="underscore" w:pos="6723"/>
                        </w:tabs>
                        <w:jc w:val="both"/>
                        <w:rPr>
                          <w:rFonts w:ascii="Garamond" w:hAnsi="Garamond"/>
                          <w:sz w:val="18"/>
                          <w:szCs w:val="18"/>
                        </w:rPr>
                      </w:pPr>
                      <w:r w:rsidRPr="000E54A3">
                        <w:rPr>
                          <w:rFonts w:ascii="Garamond" w:hAnsi="Garamond"/>
                          <w:b/>
                          <w:sz w:val="18"/>
                          <w:szCs w:val="18"/>
                        </w:rPr>
                        <w:tab/>
                      </w:r>
                    </w:p>
                    <w:p w14:paraId="123D2B2B" w14:textId="77777777" w:rsidR="00EE40CD" w:rsidRPr="000E54A3" w:rsidRDefault="00EE40CD" w:rsidP="00D53E9F">
                      <w:pPr>
                        <w:rPr>
                          <w:rFonts w:ascii="Garamond" w:hAnsi="Garamond"/>
                          <w:sz w:val="18"/>
                          <w:szCs w:val="18"/>
                        </w:rPr>
                      </w:pPr>
                    </w:p>
                  </w:txbxContent>
                </v:textbox>
              </v:shape>
            </w:pict>
          </mc:Fallback>
        </mc:AlternateContent>
      </w:r>
    </w:p>
    <w:p w14:paraId="550964AE" w14:textId="77777777" w:rsidR="007668EB" w:rsidRPr="00E335EC" w:rsidRDefault="007668EB" w:rsidP="007668EB">
      <w:pPr>
        <w:rPr>
          <w:rFonts w:ascii="Garamond" w:hAnsi="Garamond"/>
        </w:rPr>
      </w:pPr>
    </w:p>
    <w:p w14:paraId="646837AF" w14:textId="17557A45" w:rsidR="007668EB" w:rsidRPr="009B1443" w:rsidRDefault="007668EB" w:rsidP="009B1443">
      <w:pPr>
        <w:pStyle w:val="Default"/>
        <w:jc w:val="right"/>
        <w:rPr>
          <w:rFonts w:ascii="Garamond" w:hAnsi="Garamond"/>
          <w:b/>
          <w:bCs/>
          <w:caps/>
          <w:color w:val="185238"/>
        </w:rPr>
      </w:pPr>
      <w:r w:rsidRPr="00E335EC">
        <w:rPr>
          <w:rFonts w:ascii="Garamond" w:hAnsi="Garamond"/>
        </w:rPr>
        <w:br w:type="page"/>
      </w:r>
      <w:r w:rsidRPr="009B1443">
        <w:rPr>
          <w:rFonts w:ascii="Garamond" w:hAnsi="Garamond"/>
          <w:b/>
          <w:bCs/>
          <w:caps/>
          <w:color w:val="185238"/>
        </w:rPr>
        <w:t>A</w:t>
      </w:r>
      <w:r w:rsidR="009B1443" w:rsidRPr="009B1443">
        <w:rPr>
          <w:rFonts w:ascii="Garamond" w:hAnsi="Garamond"/>
          <w:b/>
          <w:bCs/>
          <w:color w:val="185238"/>
        </w:rPr>
        <w:t>llegato</w:t>
      </w:r>
      <w:r w:rsidRPr="009B1443">
        <w:rPr>
          <w:rFonts w:ascii="Garamond" w:hAnsi="Garamond"/>
          <w:b/>
          <w:bCs/>
          <w:caps/>
          <w:color w:val="185238"/>
        </w:rPr>
        <w:t xml:space="preserve"> 2.3.4</w:t>
      </w:r>
      <w:r w:rsidR="00862439">
        <w:rPr>
          <w:rFonts w:ascii="Garamond" w:hAnsi="Garamond"/>
          <w:b/>
          <w:bCs/>
          <w:caps/>
          <w:color w:val="185238"/>
        </w:rPr>
        <w:t>.</w:t>
      </w:r>
    </w:p>
    <w:p w14:paraId="0D2D1190" w14:textId="77777777" w:rsidR="007668EB" w:rsidRPr="00A819EB" w:rsidRDefault="007668EB" w:rsidP="007668EB">
      <w:pPr>
        <w:rPr>
          <w:rFonts w:ascii="Garamond" w:hAnsi="Garamond"/>
          <w:sz w:val="18"/>
          <w:szCs w:val="18"/>
        </w:rPr>
      </w:pPr>
    </w:p>
    <w:p w14:paraId="150784C0" w14:textId="77777777" w:rsidR="007668EB" w:rsidRPr="00A819EB" w:rsidRDefault="007668EB" w:rsidP="007668EB">
      <w:pPr>
        <w:jc w:val="center"/>
        <w:rPr>
          <w:rFonts w:ascii="Garamond" w:hAnsi="Garamond"/>
          <w:b/>
          <w:sz w:val="18"/>
          <w:szCs w:val="18"/>
        </w:rPr>
      </w:pPr>
      <w:r w:rsidRPr="00A819EB">
        <w:rPr>
          <w:rFonts w:ascii="Garamond" w:hAnsi="Garamond"/>
          <w:b/>
          <w:sz w:val="18"/>
          <w:szCs w:val="18"/>
        </w:rPr>
        <w:t>GESTIONE STRAORDINARIA</w:t>
      </w:r>
      <w:r w:rsidR="00A45884" w:rsidRPr="00A962BC">
        <w:rPr>
          <w:rStyle w:val="Rimandonotaapidipagina"/>
          <w:rFonts w:ascii="Garamond" w:hAnsi="Garamond"/>
          <w:b/>
          <w:bCs/>
          <w:position w:val="6"/>
          <w:sz w:val="18"/>
          <w:szCs w:val="18"/>
          <w:vertAlign w:val="baseline"/>
        </w:rPr>
        <w:footnoteReference w:customMarkFollows="1" w:id="15"/>
        <w:sym w:font="Symbol" w:char="F02A"/>
      </w:r>
    </w:p>
    <w:p w14:paraId="5C7C7F82" w14:textId="77777777" w:rsidR="007668EB" w:rsidRPr="00A819EB" w:rsidRDefault="007668EB" w:rsidP="007668EB">
      <w:pPr>
        <w:jc w:val="center"/>
        <w:rPr>
          <w:rFonts w:ascii="Garamond" w:hAnsi="Garamond"/>
          <w:b/>
          <w:sz w:val="18"/>
          <w:szCs w:val="18"/>
        </w:rPr>
      </w:pPr>
    </w:p>
    <w:tbl>
      <w:tblPr>
        <w:tblW w:w="5024" w:type="pct"/>
        <w:tblLayout w:type="fixed"/>
        <w:tblLook w:val="0000" w:firstRow="0" w:lastRow="0" w:firstColumn="0" w:lastColumn="0" w:noHBand="0" w:noVBand="0"/>
      </w:tblPr>
      <w:tblGrid>
        <w:gridCol w:w="561"/>
        <w:gridCol w:w="3960"/>
        <w:gridCol w:w="138"/>
        <w:gridCol w:w="562"/>
        <w:gridCol w:w="561"/>
        <w:gridCol w:w="564"/>
        <w:gridCol w:w="689"/>
      </w:tblGrid>
      <w:tr w:rsidR="00E52D0D" w:rsidRPr="00A819EB" w14:paraId="47CADA67"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auto"/>
            <w:vAlign w:val="center"/>
          </w:tcPr>
          <w:p w14:paraId="2F347C30" w14:textId="77777777" w:rsidR="00E52D0D" w:rsidRPr="00A819EB" w:rsidRDefault="00E52D0D" w:rsidP="00441E55">
            <w:pPr>
              <w:jc w:val="center"/>
              <w:rPr>
                <w:rFonts w:ascii="Garamond" w:hAnsi="Garamond"/>
                <w:b/>
                <w:i/>
                <w:sz w:val="18"/>
                <w:szCs w:val="18"/>
              </w:rPr>
            </w:pPr>
            <w:r w:rsidRPr="00A819EB">
              <w:rPr>
                <w:rFonts w:ascii="Garamond" w:hAnsi="Garamond"/>
                <w:b/>
                <w:i/>
                <w:sz w:val="18"/>
                <w:szCs w:val="18"/>
              </w:rPr>
              <w:t>N.</w:t>
            </w:r>
          </w:p>
        </w:tc>
        <w:tc>
          <w:tcPr>
            <w:tcW w:w="4171" w:type="dxa"/>
            <w:gridSpan w:val="2"/>
            <w:tcBorders>
              <w:top w:val="single" w:sz="4" w:space="0" w:color="000000"/>
              <w:left w:val="single" w:sz="4" w:space="0" w:color="000000"/>
              <w:bottom w:val="single" w:sz="4" w:space="0" w:color="000000"/>
            </w:tcBorders>
            <w:shd w:val="clear" w:color="auto" w:fill="auto"/>
            <w:vAlign w:val="center"/>
          </w:tcPr>
          <w:p w14:paraId="0B8D0EBD" w14:textId="77777777" w:rsidR="00E52D0D" w:rsidRPr="00A819EB" w:rsidRDefault="00E67861" w:rsidP="00441E55">
            <w:pPr>
              <w:jc w:val="center"/>
              <w:rPr>
                <w:rFonts w:ascii="Garamond" w:hAnsi="Garamond"/>
                <w:b/>
                <w:i/>
                <w:sz w:val="18"/>
                <w:szCs w:val="18"/>
              </w:rPr>
            </w:pPr>
            <w:r w:rsidRPr="00A819EB">
              <w:rPr>
                <w:rFonts w:ascii="Garamond" w:hAnsi="Garamond"/>
                <w:b/>
                <w:i/>
                <w:sz w:val="18"/>
                <w:szCs w:val="18"/>
              </w:rPr>
              <w:t>QUESTIONARIO</w:t>
            </w:r>
          </w:p>
        </w:tc>
        <w:tc>
          <w:tcPr>
            <w:tcW w:w="568" w:type="dxa"/>
            <w:tcBorders>
              <w:top w:val="single" w:sz="4" w:space="0" w:color="000000"/>
              <w:left w:val="single" w:sz="4" w:space="0" w:color="000000"/>
              <w:bottom w:val="single" w:sz="4" w:space="0" w:color="000000"/>
            </w:tcBorders>
            <w:shd w:val="clear" w:color="auto" w:fill="auto"/>
            <w:vAlign w:val="center"/>
          </w:tcPr>
          <w:p w14:paraId="3D7B1F35" w14:textId="77777777" w:rsidR="00E52D0D" w:rsidRPr="00A819EB" w:rsidRDefault="00441E55" w:rsidP="00441E55">
            <w:pPr>
              <w:jc w:val="center"/>
              <w:rPr>
                <w:rFonts w:ascii="Garamond" w:hAnsi="Garamond"/>
                <w:b/>
                <w:i/>
                <w:sz w:val="18"/>
                <w:szCs w:val="18"/>
              </w:rPr>
            </w:pPr>
            <w:r w:rsidRPr="00A819EB">
              <w:rPr>
                <w:rFonts w:ascii="Garamond" w:hAnsi="Garamond"/>
                <w:b/>
                <w:i/>
                <w:sz w:val="18"/>
                <w:szCs w:val="18"/>
              </w:rPr>
              <w:t>si</w:t>
            </w:r>
          </w:p>
        </w:tc>
        <w:tc>
          <w:tcPr>
            <w:tcW w:w="567" w:type="dxa"/>
            <w:tcBorders>
              <w:top w:val="single" w:sz="4" w:space="0" w:color="000000"/>
              <w:left w:val="single" w:sz="4" w:space="0" w:color="000000"/>
              <w:bottom w:val="single" w:sz="4" w:space="0" w:color="000000"/>
              <w:right w:val="single" w:sz="4" w:space="0" w:color="000000"/>
            </w:tcBorders>
            <w:vAlign w:val="center"/>
          </w:tcPr>
          <w:p w14:paraId="37691716" w14:textId="77777777" w:rsidR="00E52D0D" w:rsidRPr="00A819EB" w:rsidRDefault="00441E55" w:rsidP="00441E55">
            <w:pPr>
              <w:jc w:val="center"/>
              <w:rPr>
                <w:rFonts w:ascii="Garamond" w:hAnsi="Garamond"/>
                <w:b/>
                <w:i/>
                <w:sz w:val="18"/>
                <w:szCs w:val="18"/>
              </w:rPr>
            </w:pPr>
            <w:r w:rsidRPr="00A819EB">
              <w:rPr>
                <w:rFonts w:ascii="Garamond" w:hAnsi="Garamond"/>
                <w:b/>
                <w:i/>
                <w:sz w:val="18"/>
                <w:szCs w:val="18"/>
              </w:rPr>
              <w:t>no</w:t>
            </w:r>
          </w:p>
        </w:tc>
        <w:tc>
          <w:tcPr>
            <w:tcW w:w="570" w:type="dxa"/>
            <w:tcBorders>
              <w:top w:val="single" w:sz="4" w:space="0" w:color="000000"/>
              <w:left w:val="single" w:sz="4" w:space="0" w:color="000000"/>
              <w:bottom w:val="single" w:sz="4" w:space="0" w:color="000000"/>
            </w:tcBorders>
            <w:shd w:val="clear" w:color="auto" w:fill="auto"/>
            <w:vAlign w:val="center"/>
          </w:tcPr>
          <w:p w14:paraId="55A770DF" w14:textId="77777777" w:rsidR="00E52D0D" w:rsidRPr="00A819EB" w:rsidRDefault="00441E55" w:rsidP="00441E55">
            <w:pPr>
              <w:jc w:val="center"/>
              <w:rPr>
                <w:rFonts w:ascii="Garamond" w:hAnsi="Garamond"/>
                <w:b/>
                <w:i/>
                <w:sz w:val="18"/>
                <w:szCs w:val="18"/>
              </w:rPr>
            </w:pPr>
            <w:r w:rsidRPr="00A819EB">
              <w:rPr>
                <w:rFonts w:ascii="Garamond" w:hAnsi="Garamond"/>
                <w:b/>
                <w:i/>
                <w:sz w:val="18"/>
                <w:szCs w:val="18"/>
              </w:rPr>
              <w:t>n/a</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1F89A" w14:textId="77777777" w:rsidR="00E52D0D" w:rsidRPr="00A819EB" w:rsidRDefault="00441E55" w:rsidP="00441E55">
            <w:pPr>
              <w:jc w:val="center"/>
              <w:rPr>
                <w:rFonts w:ascii="Garamond" w:hAnsi="Garamond"/>
                <w:b/>
                <w:i/>
                <w:sz w:val="18"/>
                <w:szCs w:val="18"/>
              </w:rPr>
            </w:pPr>
            <w:r w:rsidRPr="00A819EB">
              <w:rPr>
                <w:rFonts w:ascii="Garamond" w:hAnsi="Garamond"/>
                <w:b/>
                <w:i/>
                <w:sz w:val="18"/>
                <w:szCs w:val="18"/>
              </w:rPr>
              <w:t>note</w:t>
            </w:r>
          </w:p>
        </w:tc>
      </w:tr>
      <w:tr w:rsidR="00D3622C" w:rsidRPr="00A819EB" w14:paraId="14BAFB21" w14:textId="77777777" w:rsidTr="00441E55">
        <w:trPr>
          <w:cantSplit/>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C296C92" w14:textId="77777777" w:rsidR="00D3622C" w:rsidRPr="00A819EB" w:rsidRDefault="00D3622C" w:rsidP="00441E55">
            <w:pPr>
              <w:autoSpaceDE w:val="0"/>
              <w:snapToGrid w:val="0"/>
              <w:rPr>
                <w:rFonts w:ascii="Garamond" w:hAnsi="Garamond"/>
                <w:b/>
                <w:sz w:val="18"/>
                <w:szCs w:val="18"/>
              </w:rPr>
            </w:pPr>
          </w:p>
        </w:tc>
        <w:tc>
          <w:tcPr>
            <w:tcW w:w="6499" w:type="dxa"/>
            <w:gridSpan w:val="6"/>
            <w:tcBorders>
              <w:top w:val="single" w:sz="4" w:space="0" w:color="000000"/>
              <w:left w:val="single" w:sz="4" w:space="0" w:color="000000"/>
              <w:bottom w:val="single" w:sz="4" w:space="0" w:color="000000"/>
              <w:right w:val="single" w:sz="4" w:space="0" w:color="000000"/>
            </w:tcBorders>
            <w:shd w:val="clear" w:color="auto" w:fill="FFFFFF"/>
          </w:tcPr>
          <w:p w14:paraId="6C36FDFE" w14:textId="77777777" w:rsidR="00D3622C" w:rsidRPr="00A819EB" w:rsidRDefault="00D3622C" w:rsidP="00441E55">
            <w:pPr>
              <w:autoSpaceDE w:val="0"/>
              <w:snapToGrid w:val="0"/>
              <w:rPr>
                <w:rFonts w:ascii="Garamond" w:hAnsi="Garamond" w:cs="TimesNewRomanPSMT"/>
                <w:sz w:val="18"/>
                <w:szCs w:val="18"/>
              </w:rPr>
            </w:pPr>
            <w:r w:rsidRPr="00A819EB">
              <w:rPr>
                <w:rFonts w:ascii="Garamond" w:hAnsi="Garamond"/>
                <w:b/>
                <w:sz w:val="18"/>
                <w:szCs w:val="18"/>
              </w:rPr>
              <w:t>ADEMPIMENTI COMUNI</w:t>
            </w:r>
          </w:p>
        </w:tc>
      </w:tr>
      <w:tr w:rsidR="00E52D0D" w:rsidRPr="00A819EB" w14:paraId="75B0E6E0"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auto"/>
          </w:tcPr>
          <w:p w14:paraId="6440CC38"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1</w:t>
            </w:r>
          </w:p>
        </w:tc>
        <w:tc>
          <w:tcPr>
            <w:tcW w:w="4171" w:type="dxa"/>
            <w:gridSpan w:val="2"/>
            <w:tcBorders>
              <w:top w:val="single" w:sz="4" w:space="0" w:color="000000"/>
              <w:left w:val="single" w:sz="4" w:space="0" w:color="000000"/>
              <w:bottom w:val="single" w:sz="4" w:space="0" w:color="000000"/>
            </w:tcBorders>
            <w:shd w:val="clear" w:color="auto" w:fill="auto"/>
          </w:tcPr>
          <w:p w14:paraId="24E77921" w14:textId="77777777" w:rsidR="00E52D0D" w:rsidRPr="00A819EB" w:rsidRDefault="00E52D0D" w:rsidP="00441E55">
            <w:pPr>
              <w:autoSpaceDE w:val="0"/>
              <w:rPr>
                <w:rFonts w:ascii="Garamond" w:hAnsi="Garamond"/>
                <w:sz w:val="18"/>
                <w:szCs w:val="18"/>
              </w:rPr>
            </w:pPr>
            <w:r w:rsidRPr="00A819EB">
              <w:rPr>
                <w:rFonts w:ascii="Garamond" w:eastAsia="Batang" w:hAnsi="Garamond"/>
                <w:color w:val="221E1F"/>
                <w:sz w:val="18"/>
                <w:szCs w:val="18"/>
              </w:rPr>
              <w:t>L</w:t>
            </w:r>
            <w:r w:rsidR="001D35DE" w:rsidRPr="00A819EB">
              <w:rPr>
                <w:rFonts w:ascii="Garamond" w:eastAsia="Batang" w:hAnsi="Garamond"/>
                <w:color w:val="221E1F"/>
                <w:sz w:val="18"/>
                <w:szCs w:val="18"/>
              </w:rPr>
              <w:t>’</w:t>
            </w:r>
            <w:r w:rsidRPr="00A819EB">
              <w:rPr>
                <w:rFonts w:ascii="Garamond" w:eastAsia="Batang" w:hAnsi="Garamond"/>
                <w:color w:val="221E1F"/>
                <w:sz w:val="18"/>
                <w:szCs w:val="18"/>
              </w:rPr>
              <w:t>amministratore ha provveduto alla corretta e articolata raccolta di preventivi di spesa straordinaria da sottoporre all</w:t>
            </w:r>
            <w:r w:rsidR="001D35DE" w:rsidRPr="00A819EB">
              <w:rPr>
                <w:rFonts w:ascii="Garamond" w:eastAsia="Batang" w:hAnsi="Garamond"/>
                <w:color w:val="221E1F"/>
                <w:sz w:val="18"/>
                <w:szCs w:val="18"/>
              </w:rPr>
              <w:t>’</w:t>
            </w:r>
            <w:r w:rsidRPr="00A819EB">
              <w:rPr>
                <w:rFonts w:ascii="Garamond" w:eastAsia="Batang" w:hAnsi="Garamond"/>
                <w:color w:val="221E1F"/>
                <w:sz w:val="18"/>
                <w:szCs w:val="18"/>
              </w:rPr>
              <w:t xml:space="preserve">assemblea per la comparazione? </w:t>
            </w:r>
            <w:r w:rsidRPr="00A819EB">
              <w:rPr>
                <w:rStyle w:val="Rimandonotaapidipagina"/>
                <w:rFonts w:ascii="Garamond" w:eastAsia="Batang" w:hAnsi="Garamond"/>
                <w:color w:val="221E1F"/>
                <w:sz w:val="18"/>
                <w:szCs w:val="18"/>
              </w:rPr>
              <w:footnoteReference w:id="16"/>
            </w:r>
          </w:p>
        </w:tc>
        <w:tc>
          <w:tcPr>
            <w:tcW w:w="568" w:type="dxa"/>
            <w:tcBorders>
              <w:top w:val="single" w:sz="4" w:space="0" w:color="000000"/>
              <w:left w:val="single" w:sz="4" w:space="0" w:color="000000"/>
              <w:bottom w:val="single" w:sz="4" w:space="0" w:color="000000"/>
            </w:tcBorders>
            <w:shd w:val="clear" w:color="auto" w:fill="auto"/>
          </w:tcPr>
          <w:p w14:paraId="5F1EB955" w14:textId="77777777" w:rsidR="00E52D0D" w:rsidRPr="00A819EB" w:rsidRDefault="00E52D0D" w:rsidP="00441E55">
            <w:pPr>
              <w:autoSpaceDE w:val="0"/>
              <w:snapToGrid w:val="0"/>
              <w:rPr>
                <w:rFonts w:ascii="Garamond" w:hAnsi="Garamond" w:cs="TimesNewRomanPSMT"/>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8B8E39F" w14:textId="77777777" w:rsidR="00E52D0D" w:rsidRPr="00A819EB" w:rsidRDefault="00E52D0D" w:rsidP="00441E55">
            <w:pPr>
              <w:autoSpaceDE w:val="0"/>
              <w:snapToGrid w:val="0"/>
              <w:rPr>
                <w:rFonts w:ascii="Garamond" w:hAnsi="Garamond" w:cs="TimesNewRomanPSMT"/>
                <w:sz w:val="18"/>
                <w:szCs w:val="18"/>
              </w:rPr>
            </w:pPr>
          </w:p>
        </w:tc>
        <w:tc>
          <w:tcPr>
            <w:tcW w:w="570" w:type="dxa"/>
            <w:tcBorders>
              <w:top w:val="single" w:sz="4" w:space="0" w:color="000000"/>
              <w:left w:val="single" w:sz="4" w:space="0" w:color="000000"/>
              <w:bottom w:val="single" w:sz="4" w:space="0" w:color="000000"/>
            </w:tcBorders>
            <w:shd w:val="clear" w:color="auto" w:fill="auto"/>
          </w:tcPr>
          <w:p w14:paraId="28011A43" w14:textId="77777777" w:rsidR="00E52D0D" w:rsidRPr="00A819EB" w:rsidRDefault="00E52D0D" w:rsidP="00441E55">
            <w:pPr>
              <w:autoSpaceDE w:val="0"/>
              <w:snapToGrid w:val="0"/>
              <w:rPr>
                <w:rFonts w:ascii="Garamond" w:hAnsi="Garamond" w:cs="TimesNewRomanPSMT"/>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4D594B77" w14:textId="77777777" w:rsidR="00E52D0D" w:rsidRPr="00A819EB" w:rsidRDefault="00E52D0D" w:rsidP="00441E55">
            <w:pPr>
              <w:autoSpaceDE w:val="0"/>
              <w:snapToGrid w:val="0"/>
              <w:rPr>
                <w:rFonts w:ascii="Garamond" w:hAnsi="Garamond" w:cs="TimesNewRomanPSMT"/>
                <w:sz w:val="18"/>
                <w:szCs w:val="18"/>
              </w:rPr>
            </w:pPr>
          </w:p>
        </w:tc>
      </w:tr>
      <w:tr w:rsidR="00E52D0D" w:rsidRPr="00A819EB" w14:paraId="776F907B"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auto"/>
          </w:tcPr>
          <w:p w14:paraId="1E9606A1"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2</w:t>
            </w:r>
          </w:p>
        </w:tc>
        <w:tc>
          <w:tcPr>
            <w:tcW w:w="4171" w:type="dxa"/>
            <w:gridSpan w:val="2"/>
            <w:tcBorders>
              <w:top w:val="single" w:sz="4" w:space="0" w:color="000000"/>
              <w:left w:val="single" w:sz="4" w:space="0" w:color="000000"/>
              <w:bottom w:val="single" w:sz="4" w:space="0" w:color="000000"/>
            </w:tcBorders>
            <w:shd w:val="clear" w:color="auto" w:fill="auto"/>
          </w:tcPr>
          <w:p w14:paraId="7C890DA6" w14:textId="77777777" w:rsidR="00E52D0D" w:rsidRPr="00A819EB" w:rsidRDefault="00E52D0D" w:rsidP="00441E55">
            <w:pPr>
              <w:autoSpaceDE w:val="0"/>
              <w:rPr>
                <w:rFonts w:ascii="Garamond" w:eastAsia="Batang" w:hAnsi="Garamond"/>
                <w:color w:val="221E1F"/>
                <w:sz w:val="18"/>
                <w:szCs w:val="18"/>
              </w:rPr>
            </w:pPr>
            <w:r w:rsidRPr="00A819EB">
              <w:rPr>
                <w:rFonts w:ascii="Garamond" w:eastAsia="Batang" w:hAnsi="Garamond"/>
                <w:color w:val="221E1F"/>
                <w:sz w:val="18"/>
                <w:szCs w:val="18"/>
              </w:rPr>
              <w:t>L</w:t>
            </w:r>
            <w:r w:rsidR="001D35DE" w:rsidRPr="00A819EB">
              <w:rPr>
                <w:rFonts w:ascii="Garamond" w:eastAsia="Batang" w:hAnsi="Garamond"/>
                <w:color w:val="221E1F"/>
                <w:sz w:val="18"/>
                <w:szCs w:val="18"/>
              </w:rPr>
              <w:t>’</w:t>
            </w:r>
            <w:r w:rsidRPr="00A819EB">
              <w:rPr>
                <w:rFonts w:ascii="Garamond" w:eastAsia="Batang" w:hAnsi="Garamond"/>
                <w:color w:val="221E1F"/>
                <w:sz w:val="18"/>
                <w:szCs w:val="18"/>
              </w:rPr>
              <w:t>assemblea con all</w:t>
            </w:r>
            <w:r w:rsidR="001D35DE" w:rsidRPr="00A819EB">
              <w:rPr>
                <w:rFonts w:ascii="Garamond" w:eastAsia="Batang" w:hAnsi="Garamond"/>
                <w:color w:val="221E1F"/>
                <w:sz w:val="18"/>
                <w:szCs w:val="18"/>
              </w:rPr>
              <w:t>’</w:t>
            </w:r>
            <w:r w:rsidRPr="00A819EB">
              <w:rPr>
                <w:rFonts w:ascii="Garamond" w:eastAsia="Batang" w:hAnsi="Garamond"/>
                <w:color w:val="221E1F"/>
                <w:sz w:val="18"/>
                <w:szCs w:val="18"/>
              </w:rPr>
              <w:t xml:space="preserve">ordine del giorno “lavori straordinari…” è stata correttamente convocata? </w:t>
            </w:r>
            <w:r w:rsidRPr="00A819EB">
              <w:rPr>
                <w:rStyle w:val="Rimandonotaapidipagina"/>
                <w:rFonts w:ascii="Garamond" w:eastAsia="Batang" w:hAnsi="Garamond"/>
                <w:color w:val="221E1F"/>
                <w:sz w:val="18"/>
                <w:szCs w:val="18"/>
              </w:rPr>
              <w:footnoteReference w:id="17"/>
            </w:r>
          </w:p>
        </w:tc>
        <w:tc>
          <w:tcPr>
            <w:tcW w:w="568" w:type="dxa"/>
            <w:tcBorders>
              <w:top w:val="single" w:sz="4" w:space="0" w:color="000000"/>
              <w:left w:val="single" w:sz="4" w:space="0" w:color="000000"/>
              <w:bottom w:val="single" w:sz="4" w:space="0" w:color="000000"/>
            </w:tcBorders>
            <w:shd w:val="clear" w:color="auto" w:fill="auto"/>
          </w:tcPr>
          <w:p w14:paraId="30DD9E3B" w14:textId="77777777" w:rsidR="00E52D0D" w:rsidRPr="00A819EB" w:rsidRDefault="00E52D0D" w:rsidP="00441E55">
            <w:pPr>
              <w:autoSpaceDE w:val="0"/>
              <w:snapToGrid w:val="0"/>
              <w:rPr>
                <w:rFonts w:ascii="Garamond" w:hAnsi="Garamond" w:cs="TimesNewRomanPSMT"/>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10BF9E7" w14:textId="77777777" w:rsidR="00E52D0D" w:rsidRPr="00A819EB" w:rsidRDefault="00E52D0D" w:rsidP="00441E55">
            <w:pPr>
              <w:autoSpaceDE w:val="0"/>
              <w:snapToGrid w:val="0"/>
              <w:rPr>
                <w:rFonts w:ascii="Garamond" w:hAnsi="Garamond" w:cs="TimesNewRomanPSMT"/>
                <w:sz w:val="18"/>
                <w:szCs w:val="18"/>
              </w:rPr>
            </w:pPr>
          </w:p>
        </w:tc>
        <w:tc>
          <w:tcPr>
            <w:tcW w:w="570" w:type="dxa"/>
            <w:tcBorders>
              <w:top w:val="single" w:sz="4" w:space="0" w:color="000000"/>
              <w:left w:val="single" w:sz="4" w:space="0" w:color="000000"/>
              <w:bottom w:val="single" w:sz="4" w:space="0" w:color="000000"/>
            </w:tcBorders>
            <w:shd w:val="clear" w:color="auto" w:fill="auto"/>
          </w:tcPr>
          <w:p w14:paraId="037EDCCD" w14:textId="77777777" w:rsidR="00E52D0D" w:rsidRPr="00A819EB" w:rsidRDefault="00E52D0D" w:rsidP="00441E55">
            <w:pPr>
              <w:autoSpaceDE w:val="0"/>
              <w:snapToGrid w:val="0"/>
              <w:rPr>
                <w:rFonts w:ascii="Garamond" w:hAnsi="Garamond" w:cs="TimesNewRomanPSMT"/>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34E95BB2" w14:textId="77777777" w:rsidR="00E52D0D" w:rsidRPr="00A819EB" w:rsidRDefault="00E52D0D" w:rsidP="00441E55">
            <w:pPr>
              <w:autoSpaceDE w:val="0"/>
              <w:snapToGrid w:val="0"/>
              <w:rPr>
                <w:rFonts w:ascii="Garamond" w:hAnsi="Garamond" w:cs="TimesNewRomanPSMT"/>
                <w:sz w:val="18"/>
                <w:szCs w:val="18"/>
              </w:rPr>
            </w:pPr>
          </w:p>
        </w:tc>
      </w:tr>
      <w:tr w:rsidR="00E52D0D" w:rsidRPr="00A819EB" w14:paraId="2206410C"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auto"/>
          </w:tcPr>
          <w:p w14:paraId="0E06B034"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3</w:t>
            </w:r>
          </w:p>
        </w:tc>
        <w:tc>
          <w:tcPr>
            <w:tcW w:w="4171" w:type="dxa"/>
            <w:gridSpan w:val="2"/>
            <w:tcBorders>
              <w:top w:val="single" w:sz="4" w:space="0" w:color="000000"/>
              <w:left w:val="single" w:sz="4" w:space="0" w:color="000000"/>
              <w:bottom w:val="single" w:sz="4" w:space="0" w:color="000000"/>
            </w:tcBorders>
            <w:shd w:val="clear" w:color="auto" w:fill="auto"/>
          </w:tcPr>
          <w:p w14:paraId="31A27590" w14:textId="77777777" w:rsidR="00E52D0D" w:rsidRPr="00A819EB" w:rsidRDefault="00E52D0D" w:rsidP="00441E55">
            <w:pPr>
              <w:autoSpaceDE w:val="0"/>
              <w:rPr>
                <w:rFonts w:ascii="Garamond" w:eastAsia="Batang" w:hAnsi="Garamond"/>
                <w:color w:val="221E1F"/>
                <w:sz w:val="18"/>
                <w:szCs w:val="18"/>
              </w:rPr>
            </w:pPr>
            <w:r w:rsidRPr="00A819EB">
              <w:rPr>
                <w:rFonts w:ascii="Garamond" w:eastAsia="Batang" w:hAnsi="Garamond"/>
                <w:color w:val="221E1F"/>
                <w:sz w:val="18"/>
                <w:szCs w:val="18"/>
              </w:rPr>
              <w:t xml:space="preserve">La delibera assembleare con oggetto spese straordinarie e il loro riparto è stata adottata con le maggioranze previste dalla legge? </w:t>
            </w:r>
          </w:p>
        </w:tc>
        <w:tc>
          <w:tcPr>
            <w:tcW w:w="568" w:type="dxa"/>
            <w:tcBorders>
              <w:top w:val="single" w:sz="4" w:space="0" w:color="000000"/>
              <w:left w:val="single" w:sz="4" w:space="0" w:color="000000"/>
              <w:bottom w:val="single" w:sz="4" w:space="0" w:color="000000"/>
            </w:tcBorders>
            <w:shd w:val="clear" w:color="auto" w:fill="auto"/>
          </w:tcPr>
          <w:p w14:paraId="4084D168" w14:textId="77777777" w:rsidR="00E52D0D" w:rsidRPr="00A819EB" w:rsidRDefault="00E52D0D" w:rsidP="00441E55">
            <w:pPr>
              <w:autoSpaceDE w:val="0"/>
              <w:snapToGrid w:val="0"/>
              <w:rPr>
                <w:rFonts w:ascii="Garamond" w:hAnsi="Garamond" w:cs="TimesNewRomanPSMT"/>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262502F" w14:textId="77777777" w:rsidR="00E52D0D" w:rsidRPr="00A819EB" w:rsidRDefault="00E52D0D" w:rsidP="00441E55">
            <w:pPr>
              <w:autoSpaceDE w:val="0"/>
              <w:snapToGrid w:val="0"/>
              <w:rPr>
                <w:rFonts w:ascii="Garamond" w:hAnsi="Garamond" w:cs="TimesNewRomanPSMT"/>
                <w:sz w:val="18"/>
                <w:szCs w:val="18"/>
              </w:rPr>
            </w:pPr>
          </w:p>
        </w:tc>
        <w:tc>
          <w:tcPr>
            <w:tcW w:w="570" w:type="dxa"/>
            <w:tcBorders>
              <w:top w:val="single" w:sz="4" w:space="0" w:color="000000"/>
              <w:left w:val="single" w:sz="4" w:space="0" w:color="000000"/>
              <w:bottom w:val="single" w:sz="4" w:space="0" w:color="000000"/>
            </w:tcBorders>
            <w:shd w:val="clear" w:color="auto" w:fill="auto"/>
          </w:tcPr>
          <w:p w14:paraId="50AAE6E7" w14:textId="77777777" w:rsidR="00E52D0D" w:rsidRPr="00A819EB" w:rsidRDefault="00E52D0D" w:rsidP="00441E55">
            <w:pPr>
              <w:autoSpaceDE w:val="0"/>
              <w:snapToGrid w:val="0"/>
              <w:rPr>
                <w:rFonts w:ascii="Garamond" w:hAnsi="Garamond" w:cs="TimesNewRomanPSMT"/>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4768FEDD" w14:textId="77777777" w:rsidR="00E52D0D" w:rsidRPr="00A819EB" w:rsidRDefault="00E52D0D" w:rsidP="00441E55">
            <w:pPr>
              <w:autoSpaceDE w:val="0"/>
              <w:snapToGrid w:val="0"/>
              <w:rPr>
                <w:rFonts w:ascii="Garamond" w:hAnsi="Garamond" w:cs="TimesNewRomanPSMT"/>
                <w:sz w:val="18"/>
                <w:szCs w:val="18"/>
              </w:rPr>
            </w:pPr>
          </w:p>
        </w:tc>
      </w:tr>
      <w:tr w:rsidR="00E52D0D" w:rsidRPr="00A819EB" w14:paraId="344ECE3C"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auto"/>
          </w:tcPr>
          <w:p w14:paraId="64FA3E40"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4</w:t>
            </w:r>
          </w:p>
        </w:tc>
        <w:tc>
          <w:tcPr>
            <w:tcW w:w="4171" w:type="dxa"/>
            <w:gridSpan w:val="2"/>
            <w:tcBorders>
              <w:top w:val="single" w:sz="4" w:space="0" w:color="000000"/>
              <w:left w:val="single" w:sz="4" w:space="0" w:color="000000"/>
              <w:bottom w:val="single" w:sz="4" w:space="0" w:color="000000"/>
            </w:tcBorders>
            <w:shd w:val="clear" w:color="auto" w:fill="auto"/>
          </w:tcPr>
          <w:p w14:paraId="6F3315BB" w14:textId="77777777" w:rsidR="00E52D0D" w:rsidRPr="00A819EB" w:rsidRDefault="00E52D0D" w:rsidP="00441E55">
            <w:pPr>
              <w:autoSpaceDE w:val="0"/>
              <w:rPr>
                <w:rFonts w:ascii="Garamond" w:eastAsia="Batang" w:hAnsi="Garamond"/>
                <w:b/>
                <w:color w:val="221E1F"/>
                <w:sz w:val="18"/>
                <w:szCs w:val="18"/>
              </w:rPr>
            </w:pPr>
            <w:r w:rsidRPr="00A819EB">
              <w:rPr>
                <w:rFonts w:ascii="Garamond" w:eastAsia="Batang" w:hAnsi="Garamond"/>
                <w:color w:val="221E1F"/>
                <w:sz w:val="18"/>
                <w:szCs w:val="18"/>
              </w:rPr>
              <w:t>Dallo stato di riparto del preventivo risultano correttamente applicati i criteri generali di riparto delle spese straordinarie? (art. 1123 c.c.)</w:t>
            </w:r>
          </w:p>
        </w:tc>
        <w:tc>
          <w:tcPr>
            <w:tcW w:w="568" w:type="dxa"/>
            <w:tcBorders>
              <w:top w:val="single" w:sz="4" w:space="0" w:color="000000"/>
              <w:left w:val="single" w:sz="4" w:space="0" w:color="000000"/>
              <w:bottom w:val="single" w:sz="4" w:space="0" w:color="000000"/>
            </w:tcBorders>
            <w:shd w:val="clear" w:color="auto" w:fill="auto"/>
          </w:tcPr>
          <w:p w14:paraId="15D5AA23" w14:textId="77777777" w:rsidR="00E52D0D" w:rsidRPr="00A819EB" w:rsidRDefault="00E52D0D" w:rsidP="00441E55">
            <w:pPr>
              <w:autoSpaceDE w:val="0"/>
              <w:snapToGrid w:val="0"/>
              <w:rPr>
                <w:rFonts w:ascii="Garamond" w:hAnsi="Garamond" w:cs="TimesNewRomanPSMT"/>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0ECB64A" w14:textId="77777777" w:rsidR="00E52D0D" w:rsidRPr="00A819EB" w:rsidRDefault="00E52D0D" w:rsidP="00441E55">
            <w:pPr>
              <w:autoSpaceDE w:val="0"/>
              <w:snapToGrid w:val="0"/>
              <w:rPr>
                <w:rFonts w:ascii="Garamond" w:hAnsi="Garamond" w:cs="TimesNewRomanPSMT"/>
                <w:sz w:val="18"/>
                <w:szCs w:val="18"/>
              </w:rPr>
            </w:pPr>
          </w:p>
        </w:tc>
        <w:tc>
          <w:tcPr>
            <w:tcW w:w="570" w:type="dxa"/>
            <w:tcBorders>
              <w:top w:val="single" w:sz="4" w:space="0" w:color="000000"/>
              <w:left w:val="single" w:sz="4" w:space="0" w:color="000000"/>
              <w:bottom w:val="single" w:sz="4" w:space="0" w:color="000000"/>
            </w:tcBorders>
            <w:shd w:val="clear" w:color="auto" w:fill="auto"/>
          </w:tcPr>
          <w:p w14:paraId="541A09DA" w14:textId="77777777" w:rsidR="00E52D0D" w:rsidRPr="00A819EB" w:rsidRDefault="00E52D0D" w:rsidP="00441E55">
            <w:pPr>
              <w:autoSpaceDE w:val="0"/>
              <w:snapToGrid w:val="0"/>
              <w:rPr>
                <w:rFonts w:ascii="Garamond" w:hAnsi="Garamond" w:cs="TimesNewRomanPSMT"/>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05F8C94A" w14:textId="77777777" w:rsidR="00E52D0D" w:rsidRPr="00A819EB" w:rsidRDefault="00E52D0D" w:rsidP="00441E55">
            <w:pPr>
              <w:autoSpaceDE w:val="0"/>
              <w:snapToGrid w:val="0"/>
              <w:rPr>
                <w:rFonts w:ascii="Garamond" w:hAnsi="Garamond" w:cs="TimesNewRomanPSMT"/>
                <w:sz w:val="18"/>
                <w:szCs w:val="18"/>
              </w:rPr>
            </w:pPr>
          </w:p>
        </w:tc>
      </w:tr>
      <w:tr w:rsidR="00E52D0D" w:rsidRPr="00A819EB" w14:paraId="7A79721A"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auto"/>
          </w:tcPr>
          <w:p w14:paraId="4E4AB008"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5</w:t>
            </w:r>
          </w:p>
        </w:tc>
        <w:tc>
          <w:tcPr>
            <w:tcW w:w="4171" w:type="dxa"/>
            <w:gridSpan w:val="2"/>
            <w:tcBorders>
              <w:top w:val="single" w:sz="4" w:space="0" w:color="000000"/>
              <w:left w:val="single" w:sz="4" w:space="0" w:color="000000"/>
              <w:bottom w:val="single" w:sz="4" w:space="0" w:color="000000"/>
            </w:tcBorders>
            <w:shd w:val="clear" w:color="auto" w:fill="auto"/>
          </w:tcPr>
          <w:p w14:paraId="225013C0" w14:textId="77777777" w:rsidR="00E52D0D" w:rsidRPr="00A819EB" w:rsidRDefault="00E52D0D" w:rsidP="00441E55">
            <w:pPr>
              <w:autoSpaceDE w:val="0"/>
              <w:rPr>
                <w:rFonts w:ascii="Garamond" w:eastAsia="Batang" w:hAnsi="Garamond"/>
                <w:color w:val="221E1F"/>
                <w:sz w:val="18"/>
                <w:szCs w:val="18"/>
              </w:rPr>
            </w:pPr>
            <w:r w:rsidRPr="00A819EB">
              <w:rPr>
                <w:rFonts w:ascii="Garamond" w:eastAsia="Batang" w:hAnsi="Garamond"/>
                <w:color w:val="221E1F"/>
                <w:sz w:val="18"/>
                <w:szCs w:val="18"/>
              </w:rPr>
              <w:t>Le spese straordinarie per interventi destinati a servire i condomini in misura diversa,</w:t>
            </w:r>
            <w:r w:rsidR="00847D0F" w:rsidRPr="00A819EB">
              <w:rPr>
                <w:rFonts w:ascii="Garamond" w:eastAsia="Batang" w:hAnsi="Garamond"/>
                <w:color w:val="221E1F"/>
                <w:sz w:val="18"/>
                <w:szCs w:val="18"/>
              </w:rPr>
              <w:t xml:space="preserve"> </w:t>
            </w:r>
            <w:r w:rsidRPr="00A819EB">
              <w:rPr>
                <w:rFonts w:ascii="Garamond" w:eastAsia="Batang" w:hAnsi="Garamond"/>
                <w:color w:val="221E1F"/>
                <w:sz w:val="18"/>
                <w:szCs w:val="18"/>
              </w:rPr>
              <w:t>sono state</w:t>
            </w:r>
            <w:r w:rsidR="00847D0F" w:rsidRPr="00A819EB">
              <w:rPr>
                <w:rFonts w:ascii="Garamond" w:eastAsia="Batang" w:hAnsi="Garamond"/>
                <w:color w:val="221E1F"/>
                <w:sz w:val="18"/>
                <w:szCs w:val="18"/>
              </w:rPr>
              <w:t xml:space="preserve"> </w:t>
            </w:r>
            <w:r w:rsidRPr="00A819EB">
              <w:rPr>
                <w:rFonts w:ascii="Garamond" w:eastAsia="Batang" w:hAnsi="Garamond"/>
                <w:color w:val="221E1F"/>
                <w:sz w:val="18"/>
                <w:szCs w:val="18"/>
              </w:rPr>
              <w:t>ripartite in proporzione all</w:t>
            </w:r>
            <w:r w:rsidR="001D35DE" w:rsidRPr="00A819EB">
              <w:rPr>
                <w:rFonts w:ascii="Garamond" w:eastAsia="Batang" w:hAnsi="Garamond"/>
                <w:color w:val="221E1F"/>
                <w:sz w:val="18"/>
                <w:szCs w:val="18"/>
              </w:rPr>
              <w:t>’</w:t>
            </w:r>
            <w:r w:rsidRPr="00A819EB">
              <w:rPr>
                <w:rFonts w:ascii="Garamond" w:eastAsia="Batang" w:hAnsi="Garamond"/>
                <w:color w:val="221E1F"/>
                <w:sz w:val="18"/>
                <w:szCs w:val="18"/>
              </w:rPr>
              <w:t>uso che ciascuno può farne?( art. 1123 co.2, c.c.)</w:t>
            </w:r>
          </w:p>
        </w:tc>
        <w:tc>
          <w:tcPr>
            <w:tcW w:w="568" w:type="dxa"/>
            <w:tcBorders>
              <w:top w:val="single" w:sz="4" w:space="0" w:color="000000"/>
              <w:left w:val="single" w:sz="4" w:space="0" w:color="000000"/>
              <w:bottom w:val="single" w:sz="4" w:space="0" w:color="000000"/>
            </w:tcBorders>
            <w:shd w:val="clear" w:color="auto" w:fill="auto"/>
          </w:tcPr>
          <w:p w14:paraId="7512755A" w14:textId="77777777" w:rsidR="00E52D0D" w:rsidRPr="00A819EB" w:rsidRDefault="00E52D0D" w:rsidP="00441E55">
            <w:pPr>
              <w:autoSpaceDE w:val="0"/>
              <w:snapToGrid w:val="0"/>
              <w:rPr>
                <w:rFonts w:ascii="Garamond" w:hAnsi="Garamond" w:cs="TimesNewRomanPSMT"/>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02CFE45" w14:textId="77777777" w:rsidR="00E52D0D" w:rsidRPr="00A819EB" w:rsidRDefault="00E52D0D" w:rsidP="00441E55">
            <w:pPr>
              <w:autoSpaceDE w:val="0"/>
              <w:snapToGrid w:val="0"/>
              <w:rPr>
                <w:rFonts w:ascii="Garamond" w:hAnsi="Garamond" w:cs="TimesNewRomanPSMT"/>
                <w:sz w:val="18"/>
                <w:szCs w:val="18"/>
              </w:rPr>
            </w:pPr>
          </w:p>
        </w:tc>
        <w:tc>
          <w:tcPr>
            <w:tcW w:w="570" w:type="dxa"/>
            <w:tcBorders>
              <w:top w:val="single" w:sz="4" w:space="0" w:color="000000"/>
              <w:left w:val="single" w:sz="4" w:space="0" w:color="000000"/>
              <w:bottom w:val="single" w:sz="4" w:space="0" w:color="000000"/>
            </w:tcBorders>
            <w:shd w:val="clear" w:color="auto" w:fill="auto"/>
          </w:tcPr>
          <w:p w14:paraId="39239195" w14:textId="77777777" w:rsidR="00E52D0D" w:rsidRPr="00A819EB" w:rsidRDefault="00E52D0D" w:rsidP="00441E55">
            <w:pPr>
              <w:autoSpaceDE w:val="0"/>
              <w:snapToGrid w:val="0"/>
              <w:rPr>
                <w:rFonts w:ascii="Garamond" w:hAnsi="Garamond" w:cs="TimesNewRomanPSMT"/>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2494C5EA" w14:textId="77777777" w:rsidR="00E52D0D" w:rsidRPr="00A819EB" w:rsidRDefault="00E52D0D" w:rsidP="00441E55">
            <w:pPr>
              <w:autoSpaceDE w:val="0"/>
              <w:snapToGrid w:val="0"/>
              <w:rPr>
                <w:rFonts w:ascii="Garamond" w:hAnsi="Garamond" w:cs="TimesNewRomanPSMT"/>
                <w:sz w:val="18"/>
                <w:szCs w:val="18"/>
              </w:rPr>
            </w:pPr>
          </w:p>
        </w:tc>
      </w:tr>
      <w:tr w:rsidR="00E52D0D" w:rsidRPr="00A819EB" w14:paraId="72A97D46"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auto"/>
          </w:tcPr>
          <w:p w14:paraId="201B5652"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6</w:t>
            </w:r>
          </w:p>
        </w:tc>
        <w:tc>
          <w:tcPr>
            <w:tcW w:w="4171" w:type="dxa"/>
            <w:gridSpan w:val="2"/>
            <w:tcBorders>
              <w:top w:val="single" w:sz="4" w:space="0" w:color="000000"/>
              <w:left w:val="single" w:sz="4" w:space="0" w:color="000000"/>
              <w:bottom w:val="single" w:sz="4" w:space="0" w:color="000000"/>
            </w:tcBorders>
            <w:shd w:val="clear" w:color="auto" w:fill="auto"/>
          </w:tcPr>
          <w:p w14:paraId="53CB3977" w14:textId="77777777" w:rsidR="00E52D0D" w:rsidRPr="00A819EB" w:rsidRDefault="00E52D0D" w:rsidP="00441E55">
            <w:pPr>
              <w:autoSpaceDE w:val="0"/>
              <w:rPr>
                <w:rFonts w:ascii="Garamond" w:eastAsia="Batang" w:hAnsi="Garamond"/>
                <w:color w:val="221E1F"/>
                <w:sz w:val="18"/>
                <w:szCs w:val="18"/>
              </w:rPr>
            </w:pPr>
            <w:r w:rsidRPr="00A819EB">
              <w:rPr>
                <w:rFonts w:ascii="Garamond" w:eastAsia="Batang" w:hAnsi="Garamond"/>
                <w:color w:val="221E1F"/>
                <w:sz w:val="18"/>
                <w:szCs w:val="18"/>
              </w:rPr>
              <w:t>Qualora l</w:t>
            </w:r>
            <w:r w:rsidR="001D35DE" w:rsidRPr="00A819EB">
              <w:rPr>
                <w:rFonts w:ascii="Garamond" w:eastAsia="Batang" w:hAnsi="Garamond"/>
                <w:color w:val="221E1F"/>
                <w:sz w:val="18"/>
                <w:szCs w:val="18"/>
              </w:rPr>
              <w:t>’</w:t>
            </w:r>
            <w:r w:rsidRPr="00A819EB">
              <w:rPr>
                <w:rFonts w:ascii="Garamond" w:eastAsia="Batang" w:hAnsi="Garamond"/>
                <w:color w:val="221E1F"/>
                <w:sz w:val="18"/>
                <w:szCs w:val="18"/>
              </w:rPr>
              <w:t>edificio abbia più scale, cortili, lastrici solari, opere o impianti destinati a servire una parte dell</w:t>
            </w:r>
            <w:r w:rsidR="001D35DE" w:rsidRPr="00A819EB">
              <w:rPr>
                <w:rFonts w:ascii="Garamond" w:eastAsia="Batang" w:hAnsi="Garamond"/>
                <w:color w:val="221E1F"/>
                <w:sz w:val="18"/>
                <w:szCs w:val="18"/>
              </w:rPr>
              <w:t>’</w:t>
            </w:r>
            <w:r w:rsidRPr="00A819EB">
              <w:rPr>
                <w:rFonts w:ascii="Garamond" w:eastAsia="Batang" w:hAnsi="Garamond"/>
                <w:color w:val="221E1F"/>
                <w:sz w:val="18"/>
                <w:szCs w:val="18"/>
              </w:rPr>
              <w:t>intero fabbricato, le spese relative alla loro manutenzione sono state ripartite tra il gruppo di condomini che ne trae utilità, salvo diversa previsione del regolamento di condominio contrattuale?( art. 1123 co. 3, c.c.)</w:t>
            </w:r>
          </w:p>
        </w:tc>
        <w:tc>
          <w:tcPr>
            <w:tcW w:w="568" w:type="dxa"/>
            <w:tcBorders>
              <w:top w:val="single" w:sz="4" w:space="0" w:color="000000"/>
              <w:left w:val="single" w:sz="4" w:space="0" w:color="000000"/>
              <w:bottom w:val="single" w:sz="4" w:space="0" w:color="000000"/>
            </w:tcBorders>
            <w:shd w:val="clear" w:color="auto" w:fill="auto"/>
          </w:tcPr>
          <w:p w14:paraId="3668747B" w14:textId="77777777" w:rsidR="00E52D0D" w:rsidRPr="00A819EB" w:rsidRDefault="00E52D0D" w:rsidP="00441E55">
            <w:pPr>
              <w:autoSpaceDE w:val="0"/>
              <w:snapToGrid w:val="0"/>
              <w:rPr>
                <w:rFonts w:ascii="Garamond" w:hAnsi="Garamond" w:cs="TimesNewRomanPSMT"/>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0495BE3" w14:textId="77777777" w:rsidR="00E52D0D" w:rsidRPr="00A819EB" w:rsidRDefault="00E52D0D" w:rsidP="00441E55">
            <w:pPr>
              <w:autoSpaceDE w:val="0"/>
              <w:snapToGrid w:val="0"/>
              <w:rPr>
                <w:rFonts w:ascii="Garamond" w:hAnsi="Garamond" w:cs="TimesNewRomanPSMT"/>
                <w:sz w:val="18"/>
                <w:szCs w:val="18"/>
              </w:rPr>
            </w:pPr>
          </w:p>
        </w:tc>
        <w:tc>
          <w:tcPr>
            <w:tcW w:w="570" w:type="dxa"/>
            <w:tcBorders>
              <w:top w:val="single" w:sz="4" w:space="0" w:color="000000"/>
              <w:left w:val="single" w:sz="4" w:space="0" w:color="000000"/>
              <w:bottom w:val="single" w:sz="4" w:space="0" w:color="000000"/>
            </w:tcBorders>
            <w:shd w:val="clear" w:color="auto" w:fill="auto"/>
          </w:tcPr>
          <w:p w14:paraId="7956FF0F" w14:textId="77777777" w:rsidR="00E52D0D" w:rsidRPr="00A819EB" w:rsidRDefault="00E52D0D" w:rsidP="00441E55">
            <w:pPr>
              <w:autoSpaceDE w:val="0"/>
              <w:snapToGrid w:val="0"/>
              <w:rPr>
                <w:rFonts w:ascii="Garamond" w:hAnsi="Garamond" w:cs="TimesNewRomanPSMT"/>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1983DC5C" w14:textId="77777777" w:rsidR="00E52D0D" w:rsidRPr="00A819EB" w:rsidRDefault="00E52D0D" w:rsidP="00441E55">
            <w:pPr>
              <w:autoSpaceDE w:val="0"/>
              <w:snapToGrid w:val="0"/>
              <w:rPr>
                <w:rFonts w:ascii="Garamond" w:hAnsi="Garamond" w:cs="TimesNewRomanPSMT"/>
                <w:sz w:val="18"/>
                <w:szCs w:val="18"/>
              </w:rPr>
            </w:pPr>
          </w:p>
        </w:tc>
      </w:tr>
      <w:tr w:rsidR="00E52D0D" w:rsidRPr="00A819EB" w14:paraId="2A4CBA6A"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auto"/>
          </w:tcPr>
          <w:p w14:paraId="6B37EE0C"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7</w:t>
            </w:r>
          </w:p>
        </w:tc>
        <w:tc>
          <w:tcPr>
            <w:tcW w:w="4171" w:type="dxa"/>
            <w:gridSpan w:val="2"/>
            <w:tcBorders>
              <w:top w:val="single" w:sz="4" w:space="0" w:color="000000"/>
              <w:left w:val="single" w:sz="4" w:space="0" w:color="000000"/>
              <w:bottom w:val="single" w:sz="4" w:space="0" w:color="000000"/>
            </w:tcBorders>
            <w:shd w:val="clear" w:color="auto" w:fill="auto"/>
          </w:tcPr>
          <w:p w14:paraId="5BB439DE" w14:textId="77777777" w:rsidR="00E52D0D" w:rsidRPr="00A819EB" w:rsidRDefault="00E52D0D" w:rsidP="00441E55">
            <w:pPr>
              <w:autoSpaceDE w:val="0"/>
              <w:rPr>
                <w:rFonts w:ascii="Garamond" w:eastAsia="Batang" w:hAnsi="Garamond"/>
                <w:color w:val="221E1F"/>
                <w:sz w:val="18"/>
                <w:szCs w:val="18"/>
                <w:lang w:val="en-GB"/>
              </w:rPr>
            </w:pPr>
            <w:r w:rsidRPr="00A819EB">
              <w:rPr>
                <w:rFonts w:ascii="Garamond" w:hAnsi="Garamond"/>
                <w:sz w:val="18"/>
                <w:szCs w:val="18"/>
              </w:rPr>
              <w:t>Le delibere di approvazione di spese</w:t>
            </w:r>
            <w:r w:rsidR="00847D0F" w:rsidRPr="00A819EB">
              <w:rPr>
                <w:rFonts w:ascii="Garamond" w:hAnsi="Garamond"/>
                <w:sz w:val="18"/>
                <w:szCs w:val="18"/>
              </w:rPr>
              <w:t xml:space="preserve"> </w:t>
            </w:r>
            <w:r w:rsidRPr="00A819EB">
              <w:rPr>
                <w:rFonts w:ascii="Garamond" w:hAnsi="Garamond"/>
                <w:sz w:val="18"/>
                <w:szCs w:val="18"/>
              </w:rPr>
              <w:t>di</w:t>
            </w:r>
            <w:r w:rsidR="00847D0F" w:rsidRPr="00A819EB">
              <w:rPr>
                <w:rFonts w:ascii="Garamond" w:hAnsi="Garamond"/>
                <w:sz w:val="18"/>
                <w:szCs w:val="18"/>
              </w:rPr>
              <w:t xml:space="preserve"> </w:t>
            </w:r>
            <w:r w:rsidRPr="00A819EB">
              <w:rPr>
                <w:rFonts w:ascii="Garamond" w:hAnsi="Garamond"/>
                <w:sz w:val="18"/>
                <w:szCs w:val="18"/>
              </w:rPr>
              <w:t>manutenzione</w:t>
            </w:r>
            <w:r w:rsidR="00847D0F" w:rsidRPr="00A819EB">
              <w:rPr>
                <w:rFonts w:ascii="Garamond" w:hAnsi="Garamond"/>
                <w:sz w:val="18"/>
                <w:szCs w:val="18"/>
              </w:rPr>
              <w:t xml:space="preserve"> </w:t>
            </w:r>
            <w:r w:rsidRPr="00A819EB">
              <w:rPr>
                <w:rFonts w:ascii="Garamond" w:hAnsi="Garamond"/>
                <w:sz w:val="18"/>
                <w:szCs w:val="18"/>
              </w:rPr>
              <w:t>straordinaria</w:t>
            </w:r>
            <w:r w:rsidR="00847D0F" w:rsidRPr="00A819EB">
              <w:rPr>
                <w:rFonts w:ascii="Garamond" w:hAnsi="Garamond"/>
                <w:sz w:val="18"/>
                <w:szCs w:val="18"/>
              </w:rPr>
              <w:t xml:space="preserve"> </w:t>
            </w:r>
            <w:r w:rsidRPr="00A819EB">
              <w:rPr>
                <w:rFonts w:ascii="Garamond" w:hAnsi="Garamond"/>
                <w:sz w:val="18"/>
                <w:szCs w:val="18"/>
              </w:rPr>
              <w:t>e</w:t>
            </w:r>
            <w:r w:rsidR="00847D0F" w:rsidRPr="00A819EB">
              <w:rPr>
                <w:rFonts w:ascii="Garamond" w:hAnsi="Garamond"/>
                <w:sz w:val="18"/>
                <w:szCs w:val="18"/>
              </w:rPr>
              <w:t xml:space="preserve"> </w:t>
            </w:r>
            <w:r w:rsidRPr="00A819EB">
              <w:rPr>
                <w:rFonts w:ascii="Garamond" w:hAnsi="Garamond"/>
                <w:sz w:val="18"/>
                <w:szCs w:val="18"/>
              </w:rPr>
              <w:t>innovazioni,</w:t>
            </w:r>
            <w:r w:rsidR="00847D0F" w:rsidRPr="00A819EB">
              <w:rPr>
                <w:rFonts w:ascii="Garamond" w:hAnsi="Garamond"/>
                <w:sz w:val="18"/>
                <w:szCs w:val="18"/>
              </w:rPr>
              <w:t xml:space="preserve"> </w:t>
            </w:r>
            <w:r w:rsidRPr="00A819EB">
              <w:rPr>
                <w:rFonts w:ascii="Garamond" w:hAnsi="Garamond"/>
                <w:sz w:val="18"/>
                <w:szCs w:val="18"/>
              </w:rPr>
              <w:t>hanno previsto la costituzione di un fondo speciale di importo pari all</w:t>
            </w:r>
            <w:r w:rsidR="001D35DE" w:rsidRPr="00A819EB">
              <w:rPr>
                <w:rFonts w:ascii="Garamond" w:hAnsi="Garamond"/>
                <w:sz w:val="18"/>
                <w:szCs w:val="18"/>
              </w:rPr>
              <w:t>’</w:t>
            </w:r>
            <w:r w:rsidRPr="00A819EB">
              <w:rPr>
                <w:rFonts w:ascii="Garamond" w:hAnsi="Garamond"/>
                <w:sz w:val="18"/>
                <w:szCs w:val="18"/>
              </w:rPr>
              <w:t>ammontare dei lavori?</w:t>
            </w:r>
            <w:r w:rsidRPr="00A819EB">
              <w:rPr>
                <w:rStyle w:val="Rimandonotaapidipagina"/>
                <w:rFonts w:ascii="Garamond" w:hAnsi="Garamond"/>
                <w:sz w:val="18"/>
                <w:szCs w:val="18"/>
              </w:rPr>
              <w:footnoteReference w:id="18"/>
            </w:r>
            <w:r w:rsidRPr="00A819EB">
              <w:rPr>
                <w:rFonts w:ascii="Garamond" w:eastAsia="Batang" w:hAnsi="Garamond"/>
                <w:color w:val="221E1F"/>
                <w:sz w:val="18"/>
                <w:szCs w:val="18"/>
              </w:rPr>
              <w:t xml:space="preserve"> (</w:t>
            </w:r>
            <w:r w:rsidRPr="00A819EB">
              <w:rPr>
                <w:rFonts w:ascii="Garamond" w:eastAsia="Batang" w:hAnsi="Garamond"/>
                <w:color w:val="221E1F"/>
                <w:sz w:val="18"/>
                <w:szCs w:val="18"/>
                <w:lang w:val="en-GB"/>
              </w:rPr>
              <w:t xml:space="preserve">art. 1135 co.1 </w:t>
            </w:r>
            <w:r w:rsidRPr="00A819EB">
              <w:rPr>
                <w:rFonts w:ascii="Garamond" w:eastAsia="Batang" w:hAnsi="Garamond"/>
                <w:i/>
                <w:color w:val="221E1F"/>
                <w:sz w:val="18"/>
                <w:szCs w:val="18"/>
                <w:lang w:val="en-GB"/>
              </w:rPr>
              <w:t>n. 4</w:t>
            </w:r>
            <w:r w:rsidRPr="00A819EB">
              <w:rPr>
                <w:rFonts w:ascii="Garamond" w:eastAsia="Batang" w:hAnsi="Garamond"/>
                <w:color w:val="221E1F"/>
                <w:sz w:val="18"/>
                <w:szCs w:val="18"/>
                <w:lang w:val="en-GB"/>
              </w:rPr>
              <w:t>, c.c. )</w:t>
            </w:r>
          </w:p>
        </w:tc>
        <w:tc>
          <w:tcPr>
            <w:tcW w:w="568" w:type="dxa"/>
            <w:tcBorders>
              <w:top w:val="single" w:sz="4" w:space="0" w:color="000000"/>
              <w:left w:val="single" w:sz="4" w:space="0" w:color="000000"/>
              <w:bottom w:val="single" w:sz="4" w:space="0" w:color="000000"/>
            </w:tcBorders>
            <w:shd w:val="clear" w:color="auto" w:fill="auto"/>
          </w:tcPr>
          <w:p w14:paraId="2C1CEF10" w14:textId="77777777" w:rsidR="00E52D0D" w:rsidRPr="00A819EB" w:rsidRDefault="00E52D0D" w:rsidP="00441E55">
            <w:pPr>
              <w:autoSpaceDE w:val="0"/>
              <w:snapToGrid w:val="0"/>
              <w:rPr>
                <w:rFonts w:ascii="Garamond" w:hAnsi="Garamond" w:cs="TimesNewRomanPSMT"/>
                <w:sz w:val="18"/>
                <w:szCs w:val="18"/>
                <w:lang w:val="en-GB"/>
              </w:rPr>
            </w:pPr>
          </w:p>
        </w:tc>
        <w:tc>
          <w:tcPr>
            <w:tcW w:w="567" w:type="dxa"/>
            <w:tcBorders>
              <w:top w:val="single" w:sz="4" w:space="0" w:color="000000"/>
              <w:left w:val="single" w:sz="4" w:space="0" w:color="000000"/>
              <w:bottom w:val="single" w:sz="4" w:space="0" w:color="000000"/>
              <w:right w:val="single" w:sz="4" w:space="0" w:color="000000"/>
            </w:tcBorders>
          </w:tcPr>
          <w:p w14:paraId="6D0C047D" w14:textId="77777777" w:rsidR="00E52D0D" w:rsidRPr="00A819EB" w:rsidRDefault="00E52D0D" w:rsidP="00441E55">
            <w:pPr>
              <w:autoSpaceDE w:val="0"/>
              <w:snapToGrid w:val="0"/>
              <w:rPr>
                <w:rFonts w:ascii="Garamond" w:hAnsi="Garamond" w:cs="TimesNewRomanPSMT"/>
                <w:sz w:val="18"/>
                <w:szCs w:val="18"/>
                <w:lang w:val="en-GB"/>
              </w:rPr>
            </w:pPr>
          </w:p>
        </w:tc>
        <w:tc>
          <w:tcPr>
            <w:tcW w:w="570" w:type="dxa"/>
            <w:tcBorders>
              <w:top w:val="single" w:sz="4" w:space="0" w:color="000000"/>
              <w:left w:val="single" w:sz="4" w:space="0" w:color="000000"/>
              <w:bottom w:val="single" w:sz="4" w:space="0" w:color="000000"/>
            </w:tcBorders>
            <w:shd w:val="clear" w:color="auto" w:fill="auto"/>
          </w:tcPr>
          <w:p w14:paraId="01151AC9" w14:textId="77777777" w:rsidR="00E52D0D" w:rsidRPr="00A819EB" w:rsidRDefault="00E52D0D" w:rsidP="00441E55">
            <w:pPr>
              <w:autoSpaceDE w:val="0"/>
              <w:snapToGrid w:val="0"/>
              <w:rPr>
                <w:rFonts w:ascii="Garamond" w:hAnsi="Garamond" w:cs="TimesNewRomanPSMT"/>
                <w:sz w:val="18"/>
                <w:szCs w:val="18"/>
                <w:lang w:val="en-GB"/>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21B14FBD" w14:textId="77777777" w:rsidR="00E52D0D" w:rsidRPr="00A819EB" w:rsidRDefault="00E52D0D" w:rsidP="00441E55">
            <w:pPr>
              <w:autoSpaceDE w:val="0"/>
              <w:snapToGrid w:val="0"/>
              <w:rPr>
                <w:rFonts w:ascii="Garamond" w:hAnsi="Garamond" w:cs="TimesNewRomanPSMT"/>
                <w:sz w:val="18"/>
                <w:szCs w:val="18"/>
                <w:lang w:val="en-GB"/>
              </w:rPr>
            </w:pPr>
          </w:p>
        </w:tc>
      </w:tr>
      <w:tr w:rsidR="00E52D0D" w:rsidRPr="00A819EB" w14:paraId="718871FE"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auto"/>
          </w:tcPr>
          <w:p w14:paraId="5C982EB0"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8</w:t>
            </w:r>
          </w:p>
        </w:tc>
        <w:tc>
          <w:tcPr>
            <w:tcW w:w="4171" w:type="dxa"/>
            <w:gridSpan w:val="2"/>
            <w:tcBorders>
              <w:top w:val="single" w:sz="4" w:space="0" w:color="000000"/>
              <w:left w:val="single" w:sz="4" w:space="0" w:color="000000"/>
              <w:bottom w:val="single" w:sz="4" w:space="0" w:color="000000"/>
            </w:tcBorders>
            <w:shd w:val="clear" w:color="auto" w:fill="auto"/>
          </w:tcPr>
          <w:p w14:paraId="554404A5" w14:textId="77777777" w:rsidR="00E52D0D" w:rsidRPr="00A819EB" w:rsidRDefault="00E52D0D" w:rsidP="00441E55">
            <w:pPr>
              <w:autoSpaceDE w:val="0"/>
              <w:rPr>
                <w:rFonts w:ascii="Garamond" w:hAnsi="Garamond"/>
                <w:sz w:val="18"/>
                <w:szCs w:val="18"/>
              </w:rPr>
            </w:pPr>
            <w:r w:rsidRPr="00A819EB">
              <w:rPr>
                <w:rFonts w:ascii="Garamond" w:hAnsi="Garamond"/>
                <w:sz w:val="18"/>
                <w:szCs w:val="18"/>
              </w:rPr>
              <w:t>Se il contratto di appalto prevede pagamenti graduali in funzione dello stato di avanzamento lavori, il fondo speciale è stato costituito in relazione ai singoli pagamenti dovuti?</w:t>
            </w:r>
          </w:p>
        </w:tc>
        <w:tc>
          <w:tcPr>
            <w:tcW w:w="568" w:type="dxa"/>
            <w:tcBorders>
              <w:top w:val="single" w:sz="4" w:space="0" w:color="000000"/>
              <w:left w:val="single" w:sz="4" w:space="0" w:color="000000"/>
              <w:bottom w:val="single" w:sz="4" w:space="0" w:color="000000"/>
            </w:tcBorders>
            <w:shd w:val="clear" w:color="auto" w:fill="auto"/>
          </w:tcPr>
          <w:p w14:paraId="2D7302E9" w14:textId="77777777" w:rsidR="00E52D0D" w:rsidRPr="00A819EB" w:rsidRDefault="00E52D0D" w:rsidP="00441E55">
            <w:pPr>
              <w:autoSpaceDE w:val="0"/>
              <w:snapToGrid w:val="0"/>
              <w:rPr>
                <w:rFonts w:ascii="Garamond" w:hAnsi="Garamond" w:cs="TimesNewRomanPSMT"/>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0437DBC" w14:textId="77777777" w:rsidR="00E52D0D" w:rsidRPr="00A819EB" w:rsidRDefault="00E52D0D" w:rsidP="00441E55">
            <w:pPr>
              <w:autoSpaceDE w:val="0"/>
              <w:snapToGrid w:val="0"/>
              <w:rPr>
                <w:rFonts w:ascii="Garamond" w:hAnsi="Garamond" w:cs="TimesNewRomanPSMT"/>
                <w:sz w:val="18"/>
                <w:szCs w:val="18"/>
              </w:rPr>
            </w:pPr>
          </w:p>
        </w:tc>
        <w:tc>
          <w:tcPr>
            <w:tcW w:w="570" w:type="dxa"/>
            <w:tcBorders>
              <w:top w:val="single" w:sz="4" w:space="0" w:color="000000"/>
              <w:left w:val="single" w:sz="4" w:space="0" w:color="000000"/>
              <w:bottom w:val="single" w:sz="4" w:space="0" w:color="000000"/>
            </w:tcBorders>
            <w:shd w:val="clear" w:color="auto" w:fill="auto"/>
          </w:tcPr>
          <w:p w14:paraId="283B6E04" w14:textId="77777777" w:rsidR="00E52D0D" w:rsidRPr="00A819EB" w:rsidRDefault="00E52D0D" w:rsidP="00441E55">
            <w:pPr>
              <w:autoSpaceDE w:val="0"/>
              <w:snapToGrid w:val="0"/>
              <w:rPr>
                <w:rFonts w:ascii="Garamond" w:hAnsi="Garamond" w:cs="TimesNewRomanPSMT"/>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0AF84555" w14:textId="77777777" w:rsidR="00E52D0D" w:rsidRPr="00A819EB" w:rsidRDefault="00E52D0D" w:rsidP="00441E55">
            <w:pPr>
              <w:autoSpaceDE w:val="0"/>
              <w:snapToGrid w:val="0"/>
              <w:rPr>
                <w:rFonts w:ascii="Garamond" w:hAnsi="Garamond" w:cs="TimesNewRomanPSMT"/>
                <w:sz w:val="18"/>
                <w:szCs w:val="18"/>
              </w:rPr>
            </w:pPr>
          </w:p>
        </w:tc>
      </w:tr>
      <w:tr w:rsidR="00E52D0D" w:rsidRPr="00A819EB" w14:paraId="25AD126F"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auto"/>
          </w:tcPr>
          <w:p w14:paraId="1A8A0C3F"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9</w:t>
            </w:r>
          </w:p>
        </w:tc>
        <w:tc>
          <w:tcPr>
            <w:tcW w:w="4171" w:type="dxa"/>
            <w:gridSpan w:val="2"/>
            <w:tcBorders>
              <w:top w:val="single" w:sz="4" w:space="0" w:color="000000"/>
              <w:left w:val="single" w:sz="4" w:space="0" w:color="000000"/>
              <w:bottom w:val="single" w:sz="4" w:space="0" w:color="000000"/>
            </w:tcBorders>
            <w:shd w:val="clear" w:color="auto" w:fill="auto"/>
          </w:tcPr>
          <w:p w14:paraId="3D0480D0" w14:textId="77777777" w:rsidR="00E52D0D" w:rsidRPr="00A819EB" w:rsidRDefault="00E52D0D" w:rsidP="00441E55">
            <w:pPr>
              <w:autoSpaceDE w:val="0"/>
              <w:rPr>
                <w:rFonts w:ascii="Garamond" w:hAnsi="Garamond"/>
                <w:sz w:val="18"/>
                <w:szCs w:val="18"/>
              </w:rPr>
            </w:pPr>
            <w:r w:rsidRPr="00A819EB">
              <w:rPr>
                <w:rFonts w:ascii="Garamond" w:hAnsi="Garamond"/>
                <w:sz w:val="18"/>
                <w:szCs w:val="18"/>
              </w:rPr>
              <w:t>Il fondo speciale per le spese straordinarie è stato correttamente evidenziato nel riepilogo finanziario?</w:t>
            </w:r>
          </w:p>
        </w:tc>
        <w:tc>
          <w:tcPr>
            <w:tcW w:w="568" w:type="dxa"/>
            <w:tcBorders>
              <w:top w:val="single" w:sz="4" w:space="0" w:color="000000"/>
              <w:left w:val="single" w:sz="4" w:space="0" w:color="000000"/>
              <w:bottom w:val="single" w:sz="4" w:space="0" w:color="000000"/>
            </w:tcBorders>
            <w:shd w:val="clear" w:color="auto" w:fill="auto"/>
          </w:tcPr>
          <w:p w14:paraId="70CE80AE" w14:textId="77777777" w:rsidR="00E52D0D" w:rsidRPr="00A819EB" w:rsidRDefault="00E52D0D" w:rsidP="00441E55">
            <w:pPr>
              <w:autoSpaceDE w:val="0"/>
              <w:snapToGrid w:val="0"/>
              <w:rPr>
                <w:rFonts w:ascii="Garamond" w:hAnsi="Garamond" w:cs="TimesNewRomanPSMT"/>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D2B7A3D" w14:textId="77777777" w:rsidR="00E52D0D" w:rsidRPr="00A819EB" w:rsidRDefault="00E52D0D" w:rsidP="00441E55">
            <w:pPr>
              <w:autoSpaceDE w:val="0"/>
              <w:snapToGrid w:val="0"/>
              <w:rPr>
                <w:rFonts w:ascii="Garamond" w:hAnsi="Garamond" w:cs="TimesNewRomanPSMT"/>
                <w:sz w:val="18"/>
                <w:szCs w:val="18"/>
              </w:rPr>
            </w:pPr>
          </w:p>
        </w:tc>
        <w:tc>
          <w:tcPr>
            <w:tcW w:w="570" w:type="dxa"/>
            <w:tcBorders>
              <w:top w:val="single" w:sz="4" w:space="0" w:color="000000"/>
              <w:left w:val="single" w:sz="4" w:space="0" w:color="000000"/>
              <w:bottom w:val="single" w:sz="4" w:space="0" w:color="000000"/>
            </w:tcBorders>
            <w:shd w:val="clear" w:color="auto" w:fill="auto"/>
          </w:tcPr>
          <w:p w14:paraId="47FD46B5" w14:textId="77777777" w:rsidR="00E52D0D" w:rsidRPr="00A819EB" w:rsidRDefault="00E52D0D" w:rsidP="00441E55">
            <w:pPr>
              <w:autoSpaceDE w:val="0"/>
              <w:snapToGrid w:val="0"/>
              <w:rPr>
                <w:rFonts w:ascii="Garamond" w:hAnsi="Garamond" w:cs="TimesNewRomanPSMT"/>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5A8E71B5" w14:textId="77777777" w:rsidR="00E52D0D" w:rsidRPr="00A819EB" w:rsidRDefault="00E52D0D" w:rsidP="00441E55">
            <w:pPr>
              <w:autoSpaceDE w:val="0"/>
              <w:snapToGrid w:val="0"/>
              <w:rPr>
                <w:rFonts w:ascii="Garamond" w:hAnsi="Garamond" w:cs="TimesNewRomanPSMT"/>
                <w:sz w:val="18"/>
                <w:szCs w:val="18"/>
              </w:rPr>
            </w:pPr>
          </w:p>
        </w:tc>
      </w:tr>
      <w:tr w:rsidR="00E52D0D" w:rsidRPr="00A819EB" w14:paraId="547B10F7"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auto"/>
          </w:tcPr>
          <w:p w14:paraId="7BA8F274"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10</w:t>
            </w:r>
          </w:p>
        </w:tc>
        <w:tc>
          <w:tcPr>
            <w:tcW w:w="4171" w:type="dxa"/>
            <w:gridSpan w:val="2"/>
            <w:tcBorders>
              <w:top w:val="single" w:sz="4" w:space="0" w:color="000000"/>
              <w:left w:val="single" w:sz="4" w:space="0" w:color="000000"/>
              <w:bottom w:val="single" w:sz="4" w:space="0" w:color="000000"/>
            </w:tcBorders>
            <w:shd w:val="clear" w:color="auto" w:fill="auto"/>
          </w:tcPr>
          <w:p w14:paraId="1B6A4CF2" w14:textId="77777777" w:rsidR="00E52D0D" w:rsidRPr="00A819EB" w:rsidRDefault="00E52D0D" w:rsidP="00441E55">
            <w:pPr>
              <w:autoSpaceDE w:val="0"/>
              <w:rPr>
                <w:rFonts w:ascii="Garamond" w:hAnsi="Garamond"/>
                <w:sz w:val="18"/>
                <w:szCs w:val="18"/>
              </w:rPr>
            </w:pPr>
            <w:r w:rsidRPr="00A819EB">
              <w:rPr>
                <w:rFonts w:ascii="Garamond" w:hAnsi="Garamond"/>
                <w:sz w:val="18"/>
                <w:szCs w:val="18"/>
              </w:rPr>
              <w:t>E</w:t>
            </w:r>
            <w:r w:rsidR="001D35DE" w:rsidRPr="00A819EB">
              <w:rPr>
                <w:rFonts w:ascii="Garamond" w:hAnsi="Garamond"/>
                <w:sz w:val="18"/>
                <w:szCs w:val="18"/>
              </w:rPr>
              <w:t>’</w:t>
            </w:r>
            <w:r w:rsidRPr="00A819EB">
              <w:rPr>
                <w:rFonts w:ascii="Garamond" w:hAnsi="Garamond"/>
                <w:sz w:val="18"/>
                <w:szCs w:val="18"/>
              </w:rPr>
              <w:t xml:space="preserve"> stato verificato il rispetto del vincolo di destinazione del fondo speciale</w:t>
            </w:r>
            <w:r w:rsidR="00847D0F" w:rsidRPr="00A819EB">
              <w:rPr>
                <w:rFonts w:ascii="Garamond" w:hAnsi="Garamond"/>
                <w:sz w:val="18"/>
                <w:szCs w:val="18"/>
              </w:rPr>
              <w:t xml:space="preserve"> </w:t>
            </w:r>
            <w:r w:rsidRPr="00A819EB">
              <w:rPr>
                <w:rFonts w:ascii="Garamond" w:hAnsi="Garamond"/>
                <w:sz w:val="18"/>
                <w:szCs w:val="18"/>
              </w:rPr>
              <w:t>utilizzabile esclusivamente per i pagamenti delle spese straordinarie a fronte delle quali è stato costituito?</w:t>
            </w:r>
          </w:p>
        </w:tc>
        <w:tc>
          <w:tcPr>
            <w:tcW w:w="568" w:type="dxa"/>
            <w:tcBorders>
              <w:top w:val="single" w:sz="4" w:space="0" w:color="000000"/>
              <w:left w:val="single" w:sz="4" w:space="0" w:color="000000"/>
              <w:bottom w:val="single" w:sz="4" w:space="0" w:color="000000"/>
            </w:tcBorders>
            <w:shd w:val="clear" w:color="auto" w:fill="auto"/>
          </w:tcPr>
          <w:p w14:paraId="58169CAE" w14:textId="77777777" w:rsidR="00E52D0D" w:rsidRPr="00A819EB" w:rsidRDefault="00E52D0D" w:rsidP="00441E55">
            <w:pPr>
              <w:autoSpaceDE w:val="0"/>
              <w:snapToGrid w:val="0"/>
              <w:rPr>
                <w:rFonts w:ascii="Garamond" w:hAnsi="Garamond" w:cs="TimesNewRomanPSMT"/>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685A4F6" w14:textId="77777777" w:rsidR="00E52D0D" w:rsidRPr="00A819EB" w:rsidRDefault="00E52D0D" w:rsidP="00441E55">
            <w:pPr>
              <w:autoSpaceDE w:val="0"/>
              <w:snapToGrid w:val="0"/>
              <w:rPr>
                <w:rFonts w:ascii="Garamond" w:hAnsi="Garamond" w:cs="TimesNewRomanPSMT"/>
                <w:sz w:val="18"/>
                <w:szCs w:val="18"/>
              </w:rPr>
            </w:pPr>
          </w:p>
        </w:tc>
        <w:tc>
          <w:tcPr>
            <w:tcW w:w="570" w:type="dxa"/>
            <w:tcBorders>
              <w:top w:val="single" w:sz="4" w:space="0" w:color="000000"/>
              <w:left w:val="single" w:sz="4" w:space="0" w:color="000000"/>
              <w:bottom w:val="single" w:sz="4" w:space="0" w:color="000000"/>
            </w:tcBorders>
            <w:shd w:val="clear" w:color="auto" w:fill="auto"/>
          </w:tcPr>
          <w:p w14:paraId="001664D6" w14:textId="77777777" w:rsidR="00E52D0D" w:rsidRPr="00A819EB" w:rsidRDefault="00E52D0D" w:rsidP="00441E55">
            <w:pPr>
              <w:autoSpaceDE w:val="0"/>
              <w:snapToGrid w:val="0"/>
              <w:rPr>
                <w:rFonts w:ascii="Garamond" w:hAnsi="Garamond" w:cs="TimesNewRomanPSMT"/>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762715C5" w14:textId="77777777" w:rsidR="00E52D0D" w:rsidRPr="00A819EB" w:rsidRDefault="00E52D0D" w:rsidP="00441E55">
            <w:pPr>
              <w:autoSpaceDE w:val="0"/>
              <w:snapToGrid w:val="0"/>
              <w:rPr>
                <w:rFonts w:ascii="Garamond" w:hAnsi="Garamond" w:cs="TimesNewRomanPSMT"/>
                <w:sz w:val="18"/>
                <w:szCs w:val="18"/>
              </w:rPr>
            </w:pPr>
          </w:p>
        </w:tc>
      </w:tr>
      <w:tr w:rsidR="00E52D0D" w:rsidRPr="00A819EB" w14:paraId="5C99B25D"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auto"/>
          </w:tcPr>
          <w:p w14:paraId="1046B8AA"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11</w:t>
            </w:r>
          </w:p>
        </w:tc>
        <w:tc>
          <w:tcPr>
            <w:tcW w:w="4171" w:type="dxa"/>
            <w:gridSpan w:val="2"/>
            <w:tcBorders>
              <w:top w:val="single" w:sz="4" w:space="0" w:color="000000"/>
              <w:left w:val="single" w:sz="4" w:space="0" w:color="000000"/>
              <w:bottom w:val="single" w:sz="4" w:space="0" w:color="000000"/>
            </w:tcBorders>
            <w:shd w:val="clear" w:color="auto" w:fill="auto"/>
          </w:tcPr>
          <w:p w14:paraId="0426F893" w14:textId="77777777" w:rsidR="00E52D0D" w:rsidRPr="002D5854" w:rsidRDefault="00E52D0D" w:rsidP="00441E55">
            <w:pPr>
              <w:autoSpaceDE w:val="0"/>
              <w:rPr>
                <w:rFonts w:ascii="Garamond" w:hAnsi="Garamond"/>
                <w:sz w:val="18"/>
                <w:szCs w:val="18"/>
              </w:rPr>
            </w:pPr>
            <w:r w:rsidRPr="00A819EB">
              <w:rPr>
                <w:rFonts w:ascii="Garamond" w:hAnsi="Garamond"/>
                <w:sz w:val="18"/>
                <w:szCs w:val="18"/>
              </w:rPr>
              <w:t>Sono stati verificati gli adempimenti assicurativi da parte dell</w:t>
            </w:r>
            <w:r w:rsidR="001D35DE" w:rsidRPr="00A819EB">
              <w:rPr>
                <w:rFonts w:ascii="Garamond" w:hAnsi="Garamond"/>
                <w:sz w:val="18"/>
                <w:szCs w:val="18"/>
              </w:rPr>
              <w:t>’</w:t>
            </w:r>
            <w:r w:rsidRPr="00A819EB">
              <w:rPr>
                <w:rFonts w:ascii="Garamond" w:hAnsi="Garamond"/>
                <w:sz w:val="18"/>
                <w:szCs w:val="18"/>
              </w:rPr>
              <w:t>amministratore in caso di lavori straordinari, ai sensi dell</w:t>
            </w:r>
            <w:r w:rsidR="001D35DE" w:rsidRPr="00A819EB">
              <w:rPr>
                <w:rFonts w:ascii="Garamond" w:hAnsi="Garamond"/>
                <w:sz w:val="18"/>
                <w:szCs w:val="18"/>
              </w:rPr>
              <w:t>’</w:t>
            </w:r>
            <w:r w:rsidRPr="00A819EB">
              <w:rPr>
                <w:rFonts w:ascii="Garamond" w:hAnsi="Garamond"/>
                <w:sz w:val="18"/>
                <w:szCs w:val="18"/>
              </w:rPr>
              <w:t>art. 1129, co.3 c.c.?</w:t>
            </w:r>
            <w:r w:rsidRPr="00A819EB">
              <w:rPr>
                <w:rStyle w:val="Rimandonotaapidipagina"/>
                <w:rFonts w:ascii="Garamond" w:hAnsi="Garamond"/>
                <w:sz w:val="18"/>
                <w:szCs w:val="18"/>
              </w:rPr>
              <w:footnoteReference w:id="19"/>
            </w:r>
          </w:p>
        </w:tc>
        <w:tc>
          <w:tcPr>
            <w:tcW w:w="568" w:type="dxa"/>
            <w:tcBorders>
              <w:top w:val="single" w:sz="4" w:space="0" w:color="000000"/>
              <w:left w:val="single" w:sz="4" w:space="0" w:color="000000"/>
              <w:bottom w:val="single" w:sz="4" w:space="0" w:color="000000"/>
            </w:tcBorders>
            <w:shd w:val="clear" w:color="auto" w:fill="auto"/>
          </w:tcPr>
          <w:p w14:paraId="661AD653" w14:textId="77777777" w:rsidR="00E52D0D" w:rsidRPr="00A819EB" w:rsidRDefault="00E52D0D" w:rsidP="00441E55">
            <w:pPr>
              <w:autoSpaceDE w:val="0"/>
              <w:snapToGrid w:val="0"/>
              <w:rPr>
                <w:rFonts w:ascii="Garamond" w:hAnsi="Garamond" w:cs="TimesNewRomanPSMT"/>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E9D0D76" w14:textId="77777777" w:rsidR="00E52D0D" w:rsidRPr="00A819EB" w:rsidRDefault="00E52D0D" w:rsidP="00441E55">
            <w:pPr>
              <w:autoSpaceDE w:val="0"/>
              <w:snapToGrid w:val="0"/>
              <w:rPr>
                <w:rFonts w:ascii="Garamond" w:hAnsi="Garamond" w:cs="TimesNewRomanPSMT"/>
                <w:sz w:val="18"/>
                <w:szCs w:val="18"/>
              </w:rPr>
            </w:pPr>
          </w:p>
        </w:tc>
        <w:tc>
          <w:tcPr>
            <w:tcW w:w="570" w:type="dxa"/>
            <w:tcBorders>
              <w:top w:val="single" w:sz="4" w:space="0" w:color="000000"/>
              <w:left w:val="single" w:sz="4" w:space="0" w:color="000000"/>
              <w:bottom w:val="single" w:sz="4" w:space="0" w:color="000000"/>
            </w:tcBorders>
            <w:shd w:val="clear" w:color="auto" w:fill="auto"/>
          </w:tcPr>
          <w:p w14:paraId="5A1A4381" w14:textId="77777777" w:rsidR="00E52D0D" w:rsidRPr="00A819EB" w:rsidRDefault="00E52D0D" w:rsidP="00441E55">
            <w:pPr>
              <w:autoSpaceDE w:val="0"/>
              <w:snapToGrid w:val="0"/>
              <w:rPr>
                <w:rFonts w:ascii="Garamond" w:hAnsi="Garamond" w:cs="TimesNewRomanPSMT"/>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3C9C8B53" w14:textId="77777777" w:rsidR="00E52D0D" w:rsidRPr="00A819EB" w:rsidRDefault="00E52D0D" w:rsidP="00441E55">
            <w:pPr>
              <w:autoSpaceDE w:val="0"/>
              <w:snapToGrid w:val="0"/>
              <w:rPr>
                <w:rFonts w:ascii="Garamond" w:hAnsi="Garamond" w:cs="TimesNewRomanPSMT"/>
                <w:sz w:val="18"/>
                <w:szCs w:val="18"/>
              </w:rPr>
            </w:pPr>
          </w:p>
        </w:tc>
      </w:tr>
      <w:tr w:rsidR="00E52D0D" w:rsidRPr="00A819EB" w14:paraId="765C775A"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auto"/>
          </w:tcPr>
          <w:p w14:paraId="0F5C7101"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12</w:t>
            </w:r>
          </w:p>
        </w:tc>
        <w:tc>
          <w:tcPr>
            <w:tcW w:w="4171" w:type="dxa"/>
            <w:gridSpan w:val="2"/>
            <w:tcBorders>
              <w:top w:val="single" w:sz="4" w:space="0" w:color="000000"/>
              <w:left w:val="single" w:sz="4" w:space="0" w:color="000000"/>
              <w:bottom w:val="single" w:sz="4" w:space="0" w:color="000000"/>
            </w:tcBorders>
            <w:shd w:val="clear" w:color="auto" w:fill="auto"/>
          </w:tcPr>
          <w:p w14:paraId="6867F752" w14:textId="77777777" w:rsidR="00E52D0D" w:rsidRPr="00A819EB" w:rsidRDefault="00E52D0D" w:rsidP="00441E55">
            <w:pPr>
              <w:autoSpaceDE w:val="0"/>
              <w:rPr>
                <w:rFonts w:ascii="Garamond" w:hAnsi="Garamond"/>
                <w:sz w:val="18"/>
                <w:szCs w:val="18"/>
              </w:rPr>
            </w:pPr>
            <w:r w:rsidRPr="00A819EB">
              <w:rPr>
                <w:rFonts w:ascii="Garamond" w:eastAsia="Batang" w:hAnsi="Garamond"/>
                <w:color w:val="221E1F"/>
                <w:sz w:val="18"/>
                <w:szCs w:val="18"/>
              </w:rPr>
              <w:t>E</w:t>
            </w:r>
            <w:r w:rsidR="001D35DE" w:rsidRPr="00A819EB">
              <w:rPr>
                <w:rFonts w:ascii="Garamond" w:eastAsia="Batang" w:hAnsi="Garamond"/>
                <w:color w:val="221E1F"/>
                <w:sz w:val="18"/>
                <w:szCs w:val="18"/>
              </w:rPr>
              <w:t>’</w:t>
            </w:r>
            <w:r w:rsidRPr="00A819EB">
              <w:rPr>
                <w:rFonts w:ascii="Garamond" w:eastAsia="Batang" w:hAnsi="Garamond"/>
                <w:color w:val="221E1F"/>
                <w:sz w:val="18"/>
                <w:szCs w:val="18"/>
              </w:rPr>
              <w:t xml:space="preserve"> stata verificata la corrispondenza tra il contratto di appalto con quanto preventivamente deliberato dall</w:t>
            </w:r>
            <w:r w:rsidR="001D35DE" w:rsidRPr="00A819EB">
              <w:rPr>
                <w:rFonts w:ascii="Garamond" w:eastAsia="Batang" w:hAnsi="Garamond"/>
                <w:color w:val="221E1F"/>
                <w:sz w:val="18"/>
                <w:szCs w:val="18"/>
              </w:rPr>
              <w:t>’</w:t>
            </w:r>
            <w:r w:rsidRPr="00A819EB">
              <w:rPr>
                <w:rFonts w:ascii="Garamond" w:eastAsia="Batang" w:hAnsi="Garamond"/>
                <w:color w:val="221E1F"/>
                <w:sz w:val="18"/>
                <w:szCs w:val="18"/>
              </w:rPr>
              <w:t xml:space="preserve">assemblea? </w:t>
            </w:r>
          </w:p>
        </w:tc>
        <w:tc>
          <w:tcPr>
            <w:tcW w:w="568" w:type="dxa"/>
            <w:tcBorders>
              <w:top w:val="single" w:sz="4" w:space="0" w:color="000000"/>
              <w:left w:val="single" w:sz="4" w:space="0" w:color="000000"/>
              <w:bottom w:val="single" w:sz="4" w:space="0" w:color="000000"/>
            </w:tcBorders>
            <w:shd w:val="clear" w:color="auto" w:fill="auto"/>
          </w:tcPr>
          <w:p w14:paraId="7787FB53" w14:textId="77777777" w:rsidR="00E52D0D" w:rsidRPr="00A819EB" w:rsidRDefault="00E52D0D" w:rsidP="00441E55">
            <w:pPr>
              <w:autoSpaceDE w:val="0"/>
              <w:snapToGrid w:val="0"/>
              <w:rPr>
                <w:rFonts w:ascii="Garamond" w:hAnsi="Garamond" w:cs="TimesNewRomanPSMT"/>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6C186A1" w14:textId="77777777" w:rsidR="00E52D0D" w:rsidRPr="00A819EB" w:rsidRDefault="00E52D0D" w:rsidP="00441E55">
            <w:pPr>
              <w:autoSpaceDE w:val="0"/>
              <w:snapToGrid w:val="0"/>
              <w:rPr>
                <w:rFonts w:ascii="Garamond" w:hAnsi="Garamond" w:cs="TimesNewRomanPSMT"/>
                <w:sz w:val="18"/>
                <w:szCs w:val="18"/>
              </w:rPr>
            </w:pPr>
          </w:p>
        </w:tc>
        <w:tc>
          <w:tcPr>
            <w:tcW w:w="570" w:type="dxa"/>
            <w:tcBorders>
              <w:top w:val="single" w:sz="4" w:space="0" w:color="000000"/>
              <w:left w:val="single" w:sz="4" w:space="0" w:color="000000"/>
              <w:bottom w:val="single" w:sz="4" w:space="0" w:color="000000"/>
            </w:tcBorders>
            <w:shd w:val="clear" w:color="auto" w:fill="auto"/>
          </w:tcPr>
          <w:p w14:paraId="3956A27C" w14:textId="77777777" w:rsidR="00E52D0D" w:rsidRPr="00A819EB" w:rsidRDefault="00E52D0D" w:rsidP="00441E55">
            <w:pPr>
              <w:autoSpaceDE w:val="0"/>
              <w:snapToGrid w:val="0"/>
              <w:rPr>
                <w:rFonts w:ascii="Garamond" w:hAnsi="Garamond" w:cs="TimesNewRomanPSMT"/>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4BA43A46" w14:textId="77777777" w:rsidR="00E52D0D" w:rsidRPr="00A819EB" w:rsidRDefault="00E52D0D" w:rsidP="00441E55">
            <w:pPr>
              <w:autoSpaceDE w:val="0"/>
              <w:snapToGrid w:val="0"/>
              <w:rPr>
                <w:rFonts w:ascii="Garamond" w:hAnsi="Garamond" w:cs="TimesNewRomanPSMT"/>
                <w:sz w:val="18"/>
                <w:szCs w:val="18"/>
              </w:rPr>
            </w:pPr>
          </w:p>
        </w:tc>
      </w:tr>
      <w:tr w:rsidR="00E52D0D" w:rsidRPr="00A819EB" w14:paraId="73D09E6B"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auto"/>
          </w:tcPr>
          <w:p w14:paraId="545BB56D"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13</w:t>
            </w:r>
          </w:p>
        </w:tc>
        <w:tc>
          <w:tcPr>
            <w:tcW w:w="4171" w:type="dxa"/>
            <w:gridSpan w:val="2"/>
            <w:tcBorders>
              <w:top w:val="single" w:sz="4" w:space="0" w:color="000000"/>
              <w:left w:val="single" w:sz="4" w:space="0" w:color="000000"/>
              <w:bottom w:val="single" w:sz="4" w:space="0" w:color="000000"/>
            </w:tcBorders>
            <w:shd w:val="clear" w:color="auto" w:fill="auto"/>
          </w:tcPr>
          <w:p w14:paraId="5D4BE8A5" w14:textId="77777777" w:rsidR="00E52D0D" w:rsidRPr="002D5854" w:rsidRDefault="00E52D0D" w:rsidP="00441E55">
            <w:pPr>
              <w:autoSpaceDE w:val="0"/>
              <w:rPr>
                <w:rFonts w:ascii="Garamond" w:eastAsia="Batang" w:hAnsi="Garamond"/>
                <w:color w:val="221E1F"/>
                <w:sz w:val="18"/>
                <w:szCs w:val="18"/>
              </w:rPr>
            </w:pPr>
            <w:r w:rsidRPr="00A819EB">
              <w:rPr>
                <w:rFonts w:ascii="Garamond" w:eastAsia="Batang" w:hAnsi="Garamond"/>
                <w:color w:val="221E1F"/>
                <w:sz w:val="18"/>
                <w:szCs w:val="18"/>
              </w:rPr>
              <w:t>L</w:t>
            </w:r>
            <w:r w:rsidR="001D35DE" w:rsidRPr="00A819EB">
              <w:rPr>
                <w:rFonts w:ascii="Garamond" w:eastAsia="Batang" w:hAnsi="Garamond"/>
                <w:color w:val="221E1F"/>
                <w:sz w:val="18"/>
                <w:szCs w:val="18"/>
              </w:rPr>
              <w:t>’</w:t>
            </w:r>
            <w:r w:rsidRPr="00A819EB">
              <w:rPr>
                <w:rFonts w:ascii="Garamond" w:eastAsia="Batang" w:hAnsi="Garamond"/>
                <w:color w:val="221E1F"/>
                <w:sz w:val="18"/>
                <w:szCs w:val="18"/>
              </w:rPr>
              <w:t>amministratore ha provveduto alla richiesta di permessi o altri adempimenti edilizi/urbanistici eventualmente necessari per l</w:t>
            </w:r>
            <w:r w:rsidR="001D35DE" w:rsidRPr="00A819EB">
              <w:rPr>
                <w:rFonts w:ascii="Garamond" w:eastAsia="Batang" w:hAnsi="Garamond"/>
                <w:color w:val="221E1F"/>
                <w:sz w:val="18"/>
                <w:szCs w:val="18"/>
              </w:rPr>
              <w:t>’</w:t>
            </w:r>
            <w:r w:rsidRPr="00A819EB">
              <w:rPr>
                <w:rFonts w:ascii="Garamond" w:eastAsia="Batang" w:hAnsi="Garamond"/>
                <w:color w:val="221E1F"/>
                <w:sz w:val="18"/>
                <w:szCs w:val="18"/>
              </w:rPr>
              <w:t>esecuzione del contratto d</w:t>
            </w:r>
            <w:r w:rsidR="001D35DE" w:rsidRPr="00A819EB">
              <w:rPr>
                <w:rFonts w:ascii="Garamond" w:eastAsia="Batang" w:hAnsi="Garamond"/>
                <w:color w:val="221E1F"/>
                <w:sz w:val="18"/>
                <w:szCs w:val="18"/>
              </w:rPr>
              <w:t>’</w:t>
            </w:r>
            <w:r w:rsidRPr="00A819EB">
              <w:rPr>
                <w:rFonts w:ascii="Garamond" w:eastAsia="Batang" w:hAnsi="Garamond"/>
                <w:color w:val="221E1F"/>
                <w:sz w:val="18"/>
                <w:szCs w:val="18"/>
              </w:rPr>
              <w:t>appalto?</w:t>
            </w:r>
          </w:p>
        </w:tc>
        <w:tc>
          <w:tcPr>
            <w:tcW w:w="568" w:type="dxa"/>
            <w:tcBorders>
              <w:top w:val="single" w:sz="4" w:space="0" w:color="000000"/>
              <w:left w:val="single" w:sz="4" w:space="0" w:color="000000"/>
              <w:bottom w:val="single" w:sz="4" w:space="0" w:color="000000"/>
            </w:tcBorders>
            <w:shd w:val="clear" w:color="auto" w:fill="auto"/>
          </w:tcPr>
          <w:p w14:paraId="4428D7CF" w14:textId="77777777" w:rsidR="00E52D0D" w:rsidRPr="00A819EB" w:rsidRDefault="00E52D0D" w:rsidP="00441E55">
            <w:pPr>
              <w:autoSpaceDE w:val="0"/>
              <w:snapToGrid w:val="0"/>
              <w:rPr>
                <w:rFonts w:ascii="Garamond" w:hAnsi="Garamond" w:cs="TimesNewRomanPSMT"/>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DEC002E" w14:textId="77777777" w:rsidR="00E52D0D" w:rsidRPr="00A819EB" w:rsidRDefault="00E52D0D" w:rsidP="00441E55">
            <w:pPr>
              <w:autoSpaceDE w:val="0"/>
              <w:snapToGrid w:val="0"/>
              <w:rPr>
                <w:rFonts w:ascii="Garamond" w:hAnsi="Garamond" w:cs="TimesNewRomanPSMT"/>
                <w:sz w:val="18"/>
                <w:szCs w:val="18"/>
              </w:rPr>
            </w:pPr>
          </w:p>
        </w:tc>
        <w:tc>
          <w:tcPr>
            <w:tcW w:w="570" w:type="dxa"/>
            <w:tcBorders>
              <w:top w:val="single" w:sz="4" w:space="0" w:color="000000"/>
              <w:left w:val="single" w:sz="4" w:space="0" w:color="000000"/>
              <w:bottom w:val="single" w:sz="4" w:space="0" w:color="000000"/>
            </w:tcBorders>
            <w:shd w:val="clear" w:color="auto" w:fill="auto"/>
          </w:tcPr>
          <w:p w14:paraId="11CFD8B4" w14:textId="77777777" w:rsidR="00E52D0D" w:rsidRPr="00A819EB" w:rsidRDefault="00E52D0D" w:rsidP="00441E55">
            <w:pPr>
              <w:autoSpaceDE w:val="0"/>
              <w:snapToGrid w:val="0"/>
              <w:rPr>
                <w:rFonts w:ascii="Garamond" w:hAnsi="Garamond" w:cs="TimesNewRomanPSMT"/>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6DB92BC2" w14:textId="77777777" w:rsidR="00E52D0D" w:rsidRPr="00A819EB" w:rsidRDefault="00E52D0D" w:rsidP="00441E55">
            <w:pPr>
              <w:autoSpaceDE w:val="0"/>
              <w:snapToGrid w:val="0"/>
              <w:rPr>
                <w:rFonts w:ascii="Garamond" w:hAnsi="Garamond" w:cs="TimesNewRomanPSMT"/>
                <w:sz w:val="18"/>
                <w:szCs w:val="18"/>
              </w:rPr>
            </w:pPr>
          </w:p>
        </w:tc>
      </w:tr>
      <w:tr w:rsidR="00E52D0D" w:rsidRPr="00A819EB" w14:paraId="59B69CA8"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auto"/>
          </w:tcPr>
          <w:p w14:paraId="255A7345"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14</w:t>
            </w:r>
          </w:p>
        </w:tc>
        <w:tc>
          <w:tcPr>
            <w:tcW w:w="4171" w:type="dxa"/>
            <w:gridSpan w:val="2"/>
            <w:tcBorders>
              <w:top w:val="single" w:sz="4" w:space="0" w:color="000000"/>
              <w:left w:val="single" w:sz="4" w:space="0" w:color="000000"/>
              <w:bottom w:val="single" w:sz="4" w:space="0" w:color="000000"/>
            </w:tcBorders>
            <w:shd w:val="clear" w:color="auto" w:fill="auto"/>
          </w:tcPr>
          <w:p w14:paraId="1A04F669" w14:textId="77777777" w:rsidR="00E52D0D" w:rsidRPr="00A819EB" w:rsidRDefault="00E52D0D" w:rsidP="00441E55">
            <w:pPr>
              <w:autoSpaceDE w:val="0"/>
              <w:rPr>
                <w:rFonts w:ascii="Garamond" w:hAnsi="Garamond"/>
                <w:sz w:val="18"/>
                <w:szCs w:val="18"/>
              </w:rPr>
            </w:pPr>
            <w:r w:rsidRPr="00A819EB">
              <w:rPr>
                <w:rFonts w:ascii="Garamond" w:eastAsia="Batang" w:hAnsi="Garamond"/>
                <w:color w:val="221E1F"/>
                <w:sz w:val="18"/>
                <w:szCs w:val="18"/>
              </w:rPr>
              <w:t>L</w:t>
            </w:r>
            <w:r w:rsidR="001D35DE" w:rsidRPr="00A819EB">
              <w:rPr>
                <w:rFonts w:ascii="Garamond" w:eastAsia="Batang" w:hAnsi="Garamond"/>
                <w:color w:val="221E1F"/>
                <w:sz w:val="18"/>
                <w:szCs w:val="18"/>
              </w:rPr>
              <w:t>’</w:t>
            </w:r>
            <w:r w:rsidRPr="00A819EB">
              <w:rPr>
                <w:rFonts w:ascii="Garamond" w:eastAsia="Batang" w:hAnsi="Garamond"/>
                <w:color w:val="221E1F"/>
                <w:sz w:val="18"/>
                <w:szCs w:val="18"/>
              </w:rPr>
              <w:t>amministratore ha provveduto al regolare versamento di oneri eventualmente dovuti per l</w:t>
            </w:r>
            <w:r w:rsidR="001D35DE" w:rsidRPr="00A819EB">
              <w:rPr>
                <w:rFonts w:ascii="Garamond" w:eastAsia="Batang" w:hAnsi="Garamond"/>
                <w:color w:val="221E1F"/>
                <w:sz w:val="18"/>
                <w:szCs w:val="18"/>
              </w:rPr>
              <w:t>’</w:t>
            </w:r>
            <w:r w:rsidRPr="00A819EB">
              <w:rPr>
                <w:rFonts w:ascii="Garamond" w:eastAsia="Batang" w:hAnsi="Garamond"/>
                <w:color w:val="221E1F"/>
                <w:sz w:val="18"/>
                <w:szCs w:val="18"/>
              </w:rPr>
              <w:t>esecuzione dei lavori, quali TOSAP, COSAP, o altri?</w:t>
            </w:r>
          </w:p>
        </w:tc>
        <w:tc>
          <w:tcPr>
            <w:tcW w:w="568" w:type="dxa"/>
            <w:tcBorders>
              <w:top w:val="single" w:sz="4" w:space="0" w:color="000000"/>
              <w:left w:val="single" w:sz="4" w:space="0" w:color="000000"/>
              <w:bottom w:val="single" w:sz="4" w:space="0" w:color="000000"/>
            </w:tcBorders>
            <w:shd w:val="clear" w:color="auto" w:fill="auto"/>
          </w:tcPr>
          <w:p w14:paraId="4B6DD38A" w14:textId="77777777" w:rsidR="00E52D0D" w:rsidRPr="00A819EB" w:rsidRDefault="00E52D0D" w:rsidP="00441E55">
            <w:pPr>
              <w:autoSpaceDE w:val="0"/>
              <w:snapToGrid w:val="0"/>
              <w:rPr>
                <w:rFonts w:ascii="Garamond" w:hAnsi="Garamond" w:cs="TimesNewRomanPSMT"/>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F593437" w14:textId="77777777" w:rsidR="00E52D0D" w:rsidRPr="00A819EB" w:rsidRDefault="00E52D0D" w:rsidP="00441E55">
            <w:pPr>
              <w:autoSpaceDE w:val="0"/>
              <w:snapToGrid w:val="0"/>
              <w:rPr>
                <w:rFonts w:ascii="Garamond" w:hAnsi="Garamond" w:cs="TimesNewRomanPSMT"/>
                <w:sz w:val="18"/>
                <w:szCs w:val="18"/>
              </w:rPr>
            </w:pPr>
          </w:p>
        </w:tc>
        <w:tc>
          <w:tcPr>
            <w:tcW w:w="570" w:type="dxa"/>
            <w:tcBorders>
              <w:top w:val="single" w:sz="4" w:space="0" w:color="000000"/>
              <w:left w:val="single" w:sz="4" w:space="0" w:color="000000"/>
              <w:bottom w:val="single" w:sz="4" w:space="0" w:color="000000"/>
            </w:tcBorders>
            <w:shd w:val="clear" w:color="auto" w:fill="auto"/>
          </w:tcPr>
          <w:p w14:paraId="2C350F14" w14:textId="77777777" w:rsidR="00E52D0D" w:rsidRPr="00A819EB" w:rsidRDefault="00E52D0D" w:rsidP="00441E55">
            <w:pPr>
              <w:autoSpaceDE w:val="0"/>
              <w:snapToGrid w:val="0"/>
              <w:rPr>
                <w:rFonts w:ascii="Garamond" w:hAnsi="Garamond" w:cs="TimesNewRomanPSMT"/>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0A9037BA" w14:textId="77777777" w:rsidR="00E52D0D" w:rsidRPr="00A819EB" w:rsidRDefault="00E52D0D" w:rsidP="00441E55">
            <w:pPr>
              <w:autoSpaceDE w:val="0"/>
              <w:snapToGrid w:val="0"/>
              <w:rPr>
                <w:rFonts w:ascii="Garamond" w:hAnsi="Garamond" w:cs="TimesNewRomanPSMT"/>
                <w:sz w:val="18"/>
                <w:szCs w:val="18"/>
              </w:rPr>
            </w:pPr>
          </w:p>
        </w:tc>
      </w:tr>
      <w:tr w:rsidR="00E52D0D" w:rsidRPr="00A819EB" w14:paraId="2AB04066"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auto"/>
          </w:tcPr>
          <w:p w14:paraId="4DA4BAD0"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15</w:t>
            </w:r>
          </w:p>
        </w:tc>
        <w:tc>
          <w:tcPr>
            <w:tcW w:w="4171" w:type="dxa"/>
            <w:gridSpan w:val="2"/>
            <w:tcBorders>
              <w:top w:val="single" w:sz="4" w:space="0" w:color="000000"/>
              <w:left w:val="single" w:sz="4" w:space="0" w:color="000000"/>
              <w:bottom w:val="single" w:sz="4" w:space="0" w:color="000000"/>
            </w:tcBorders>
            <w:shd w:val="clear" w:color="auto" w:fill="auto"/>
          </w:tcPr>
          <w:p w14:paraId="439F98FA" w14:textId="77777777" w:rsidR="00E52D0D" w:rsidRPr="00A819EB" w:rsidRDefault="00E52D0D" w:rsidP="00441E55">
            <w:pPr>
              <w:autoSpaceDE w:val="0"/>
              <w:rPr>
                <w:rFonts w:ascii="Garamond" w:hAnsi="Garamond"/>
                <w:sz w:val="18"/>
                <w:szCs w:val="18"/>
              </w:rPr>
            </w:pPr>
            <w:r w:rsidRPr="00A819EB">
              <w:rPr>
                <w:rFonts w:ascii="Garamond" w:eastAsia="Batang" w:hAnsi="Garamond"/>
                <w:color w:val="221E1F"/>
                <w:sz w:val="18"/>
                <w:szCs w:val="18"/>
              </w:rPr>
              <w:t>I pagamenti ai fornitori sono stati eseguiti a mezzo bonifici bancari con i requisiti e le modalità previste dalle</w:t>
            </w:r>
            <w:r w:rsidR="00847D0F" w:rsidRPr="00A819EB">
              <w:rPr>
                <w:rFonts w:ascii="Garamond" w:eastAsia="Batang" w:hAnsi="Garamond"/>
                <w:color w:val="221E1F"/>
                <w:sz w:val="18"/>
                <w:szCs w:val="18"/>
              </w:rPr>
              <w:t xml:space="preserve"> </w:t>
            </w:r>
            <w:r w:rsidRPr="00A819EB">
              <w:rPr>
                <w:rFonts w:ascii="Garamond" w:eastAsia="Batang" w:hAnsi="Garamond"/>
                <w:color w:val="221E1F"/>
                <w:sz w:val="18"/>
                <w:szCs w:val="18"/>
              </w:rPr>
              <w:t>disposizioni vigenti in materia di agevolazioni fiscali?</w:t>
            </w:r>
          </w:p>
        </w:tc>
        <w:tc>
          <w:tcPr>
            <w:tcW w:w="568" w:type="dxa"/>
            <w:tcBorders>
              <w:top w:val="single" w:sz="4" w:space="0" w:color="000000"/>
              <w:left w:val="single" w:sz="4" w:space="0" w:color="000000"/>
              <w:bottom w:val="single" w:sz="4" w:space="0" w:color="000000"/>
            </w:tcBorders>
            <w:shd w:val="clear" w:color="auto" w:fill="auto"/>
          </w:tcPr>
          <w:p w14:paraId="5CBC795F" w14:textId="77777777" w:rsidR="00E52D0D" w:rsidRPr="00A819EB" w:rsidRDefault="00E52D0D" w:rsidP="00441E55">
            <w:pPr>
              <w:autoSpaceDE w:val="0"/>
              <w:snapToGrid w:val="0"/>
              <w:rPr>
                <w:rFonts w:ascii="Garamond" w:hAnsi="Garamond" w:cs="TimesNewRomanPSMT"/>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5892773" w14:textId="77777777" w:rsidR="00E52D0D" w:rsidRPr="00A819EB" w:rsidRDefault="00E52D0D" w:rsidP="00441E55">
            <w:pPr>
              <w:autoSpaceDE w:val="0"/>
              <w:snapToGrid w:val="0"/>
              <w:rPr>
                <w:rFonts w:ascii="Garamond" w:hAnsi="Garamond" w:cs="TimesNewRomanPSMT"/>
                <w:sz w:val="18"/>
                <w:szCs w:val="18"/>
              </w:rPr>
            </w:pPr>
          </w:p>
        </w:tc>
        <w:tc>
          <w:tcPr>
            <w:tcW w:w="570" w:type="dxa"/>
            <w:tcBorders>
              <w:top w:val="single" w:sz="4" w:space="0" w:color="000000"/>
              <w:left w:val="single" w:sz="4" w:space="0" w:color="000000"/>
              <w:bottom w:val="single" w:sz="4" w:space="0" w:color="000000"/>
            </w:tcBorders>
            <w:shd w:val="clear" w:color="auto" w:fill="auto"/>
          </w:tcPr>
          <w:p w14:paraId="39BB3CDF" w14:textId="77777777" w:rsidR="00E52D0D" w:rsidRPr="00A819EB" w:rsidRDefault="00E52D0D" w:rsidP="00441E55">
            <w:pPr>
              <w:autoSpaceDE w:val="0"/>
              <w:snapToGrid w:val="0"/>
              <w:rPr>
                <w:rFonts w:ascii="Garamond" w:hAnsi="Garamond" w:cs="TimesNewRomanPSMT"/>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5F1B0589" w14:textId="77777777" w:rsidR="00E52D0D" w:rsidRPr="00A819EB" w:rsidRDefault="00E52D0D" w:rsidP="00441E55">
            <w:pPr>
              <w:autoSpaceDE w:val="0"/>
              <w:snapToGrid w:val="0"/>
              <w:rPr>
                <w:rFonts w:ascii="Garamond" w:hAnsi="Garamond" w:cs="TimesNewRomanPSMT"/>
                <w:sz w:val="18"/>
                <w:szCs w:val="18"/>
              </w:rPr>
            </w:pPr>
          </w:p>
        </w:tc>
      </w:tr>
      <w:tr w:rsidR="00E52D0D" w:rsidRPr="00A819EB" w14:paraId="5F5C0B53"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auto"/>
          </w:tcPr>
          <w:p w14:paraId="46A3448C"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16</w:t>
            </w:r>
          </w:p>
        </w:tc>
        <w:tc>
          <w:tcPr>
            <w:tcW w:w="4171" w:type="dxa"/>
            <w:gridSpan w:val="2"/>
            <w:tcBorders>
              <w:top w:val="single" w:sz="4" w:space="0" w:color="000000"/>
              <w:left w:val="single" w:sz="4" w:space="0" w:color="000000"/>
              <w:bottom w:val="single" w:sz="4" w:space="0" w:color="000000"/>
            </w:tcBorders>
            <w:shd w:val="clear" w:color="auto" w:fill="auto"/>
          </w:tcPr>
          <w:p w14:paraId="0089913F" w14:textId="77777777" w:rsidR="00E52D0D" w:rsidRPr="00A819EB" w:rsidRDefault="00E52D0D" w:rsidP="00441E55">
            <w:pPr>
              <w:autoSpaceDE w:val="0"/>
              <w:rPr>
                <w:rFonts w:ascii="Garamond" w:eastAsia="Batang" w:hAnsi="Garamond"/>
                <w:color w:val="221E1F"/>
                <w:sz w:val="18"/>
                <w:szCs w:val="18"/>
              </w:rPr>
            </w:pPr>
            <w:r w:rsidRPr="00A819EB">
              <w:rPr>
                <w:rFonts w:ascii="Garamond" w:eastAsia="Batang" w:hAnsi="Garamond"/>
                <w:color w:val="221E1F"/>
                <w:sz w:val="18"/>
                <w:szCs w:val="18"/>
              </w:rPr>
              <w:t>L</w:t>
            </w:r>
            <w:r w:rsidR="001D35DE" w:rsidRPr="00A819EB">
              <w:rPr>
                <w:rFonts w:ascii="Garamond" w:eastAsia="Batang" w:hAnsi="Garamond"/>
                <w:color w:val="221E1F"/>
                <w:sz w:val="18"/>
                <w:szCs w:val="18"/>
              </w:rPr>
              <w:t>’</w:t>
            </w:r>
            <w:r w:rsidRPr="00A819EB">
              <w:rPr>
                <w:rFonts w:ascii="Garamond" w:eastAsia="Batang" w:hAnsi="Garamond"/>
                <w:color w:val="221E1F"/>
                <w:sz w:val="18"/>
                <w:szCs w:val="18"/>
              </w:rPr>
              <w:t>amministratore ha provveduto alla raccolta e contabilizzazione dei versamenti dei singoli condomini entro le scadenze stabilite?</w:t>
            </w:r>
          </w:p>
        </w:tc>
        <w:tc>
          <w:tcPr>
            <w:tcW w:w="568" w:type="dxa"/>
            <w:tcBorders>
              <w:top w:val="single" w:sz="4" w:space="0" w:color="000000"/>
              <w:left w:val="single" w:sz="4" w:space="0" w:color="000000"/>
              <w:bottom w:val="single" w:sz="4" w:space="0" w:color="000000"/>
            </w:tcBorders>
            <w:shd w:val="clear" w:color="auto" w:fill="auto"/>
          </w:tcPr>
          <w:p w14:paraId="3895BDF5" w14:textId="77777777" w:rsidR="00E52D0D" w:rsidRPr="00A819EB" w:rsidRDefault="00E52D0D" w:rsidP="00441E55">
            <w:pPr>
              <w:autoSpaceDE w:val="0"/>
              <w:snapToGrid w:val="0"/>
              <w:rPr>
                <w:rFonts w:ascii="Garamond" w:hAnsi="Garamond" w:cs="TimesNewRomanPSMT"/>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3A52FF4" w14:textId="77777777" w:rsidR="00E52D0D" w:rsidRPr="00A819EB" w:rsidRDefault="00E52D0D" w:rsidP="00441E55">
            <w:pPr>
              <w:autoSpaceDE w:val="0"/>
              <w:snapToGrid w:val="0"/>
              <w:rPr>
                <w:rFonts w:ascii="Garamond" w:hAnsi="Garamond" w:cs="TimesNewRomanPSMT"/>
                <w:sz w:val="18"/>
                <w:szCs w:val="18"/>
              </w:rPr>
            </w:pPr>
          </w:p>
        </w:tc>
        <w:tc>
          <w:tcPr>
            <w:tcW w:w="570" w:type="dxa"/>
            <w:tcBorders>
              <w:top w:val="single" w:sz="4" w:space="0" w:color="000000"/>
              <w:left w:val="single" w:sz="4" w:space="0" w:color="000000"/>
              <w:bottom w:val="single" w:sz="4" w:space="0" w:color="000000"/>
            </w:tcBorders>
            <w:shd w:val="clear" w:color="auto" w:fill="auto"/>
          </w:tcPr>
          <w:p w14:paraId="532D81AD" w14:textId="77777777" w:rsidR="00E52D0D" w:rsidRPr="00A819EB" w:rsidRDefault="00E52D0D" w:rsidP="00441E55">
            <w:pPr>
              <w:autoSpaceDE w:val="0"/>
              <w:snapToGrid w:val="0"/>
              <w:rPr>
                <w:rFonts w:ascii="Garamond" w:hAnsi="Garamond" w:cs="TimesNewRomanPSMT"/>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13D4A21E" w14:textId="77777777" w:rsidR="00E52D0D" w:rsidRPr="00A819EB" w:rsidRDefault="00E52D0D" w:rsidP="00441E55">
            <w:pPr>
              <w:autoSpaceDE w:val="0"/>
              <w:snapToGrid w:val="0"/>
              <w:rPr>
                <w:rFonts w:ascii="Garamond" w:hAnsi="Garamond" w:cs="TimesNewRomanPSMT"/>
                <w:sz w:val="18"/>
                <w:szCs w:val="18"/>
              </w:rPr>
            </w:pPr>
          </w:p>
        </w:tc>
      </w:tr>
      <w:tr w:rsidR="00E52D0D" w:rsidRPr="00A819EB" w14:paraId="09735C5C"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auto"/>
          </w:tcPr>
          <w:p w14:paraId="692B525B"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17</w:t>
            </w:r>
          </w:p>
        </w:tc>
        <w:tc>
          <w:tcPr>
            <w:tcW w:w="4171" w:type="dxa"/>
            <w:gridSpan w:val="2"/>
            <w:tcBorders>
              <w:top w:val="single" w:sz="4" w:space="0" w:color="000000"/>
              <w:left w:val="single" w:sz="4" w:space="0" w:color="000000"/>
              <w:bottom w:val="single" w:sz="4" w:space="0" w:color="000000"/>
            </w:tcBorders>
            <w:shd w:val="clear" w:color="auto" w:fill="auto"/>
          </w:tcPr>
          <w:p w14:paraId="3E0359C8" w14:textId="77777777" w:rsidR="00E52D0D" w:rsidRPr="00A819EB" w:rsidRDefault="00E52D0D" w:rsidP="00441E55">
            <w:pPr>
              <w:autoSpaceDE w:val="0"/>
              <w:rPr>
                <w:rFonts w:ascii="Garamond" w:hAnsi="Garamond"/>
                <w:sz w:val="18"/>
                <w:szCs w:val="18"/>
              </w:rPr>
            </w:pPr>
            <w:r w:rsidRPr="00A819EB">
              <w:rPr>
                <w:rFonts w:ascii="Garamond" w:eastAsia="Batang" w:hAnsi="Garamond"/>
                <w:color w:val="221E1F"/>
                <w:sz w:val="18"/>
                <w:szCs w:val="18"/>
              </w:rPr>
              <w:t>I pagamenti all</w:t>
            </w:r>
            <w:r w:rsidR="001D35DE" w:rsidRPr="00A819EB">
              <w:rPr>
                <w:rFonts w:ascii="Garamond" w:eastAsia="Batang" w:hAnsi="Garamond"/>
                <w:color w:val="221E1F"/>
                <w:sz w:val="18"/>
                <w:szCs w:val="18"/>
              </w:rPr>
              <w:t>’</w:t>
            </w:r>
            <w:r w:rsidRPr="00A819EB">
              <w:rPr>
                <w:rFonts w:ascii="Garamond" w:eastAsia="Batang" w:hAnsi="Garamond"/>
                <w:color w:val="221E1F"/>
                <w:sz w:val="18"/>
                <w:szCs w:val="18"/>
              </w:rPr>
              <w:t>impresa degli acconti contrattualmente stabiliti e del saldo, sono stati eseguiti a seguito di rilascio di specifiche certificazioni del direttore dei lavori?</w:t>
            </w:r>
          </w:p>
        </w:tc>
        <w:tc>
          <w:tcPr>
            <w:tcW w:w="568" w:type="dxa"/>
            <w:tcBorders>
              <w:top w:val="single" w:sz="4" w:space="0" w:color="000000"/>
              <w:left w:val="single" w:sz="4" w:space="0" w:color="000000"/>
              <w:bottom w:val="single" w:sz="4" w:space="0" w:color="000000"/>
            </w:tcBorders>
            <w:shd w:val="clear" w:color="auto" w:fill="auto"/>
          </w:tcPr>
          <w:p w14:paraId="219816A3" w14:textId="77777777" w:rsidR="00E52D0D" w:rsidRPr="00A819EB" w:rsidRDefault="00E52D0D" w:rsidP="00441E55">
            <w:pPr>
              <w:autoSpaceDE w:val="0"/>
              <w:snapToGrid w:val="0"/>
              <w:rPr>
                <w:rFonts w:ascii="Garamond" w:hAnsi="Garamond" w:cs="TimesNewRomanPSMT"/>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2A941E8" w14:textId="77777777" w:rsidR="00E52D0D" w:rsidRPr="00A819EB" w:rsidRDefault="00E52D0D" w:rsidP="00441E55">
            <w:pPr>
              <w:autoSpaceDE w:val="0"/>
              <w:snapToGrid w:val="0"/>
              <w:rPr>
                <w:rFonts w:ascii="Garamond" w:hAnsi="Garamond" w:cs="TimesNewRomanPSMT"/>
                <w:sz w:val="18"/>
                <w:szCs w:val="18"/>
              </w:rPr>
            </w:pPr>
          </w:p>
        </w:tc>
        <w:tc>
          <w:tcPr>
            <w:tcW w:w="570" w:type="dxa"/>
            <w:tcBorders>
              <w:top w:val="single" w:sz="4" w:space="0" w:color="000000"/>
              <w:left w:val="single" w:sz="4" w:space="0" w:color="000000"/>
              <w:bottom w:val="single" w:sz="4" w:space="0" w:color="000000"/>
            </w:tcBorders>
            <w:shd w:val="clear" w:color="auto" w:fill="auto"/>
          </w:tcPr>
          <w:p w14:paraId="12524131" w14:textId="77777777" w:rsidR="00E52D0D" w:rsidRPr="00A819EB" w:rsidRDefault="00E52D0D" w:rsidP="00441E55">
            <w:pPr>
              <w:autoSpaceDE w:val="0"/>
              <w:snapToGrid w:val="0"/>
              <w:rPr>
                <w:rFonts w:ascii="Garamond" w:hAnsi="Garamond" w:cs="TimesNewRomanPSMT"/>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789BBB74" w14:textId="77777777" w:rsidR="00E52D0D" w:rsidRPr="00A819EB" w:rsidRDefault="00E52D0D" w:rsidP="00441E55">
            <w:pPr>
              <w:autoSpaceDE w:val="0"/>
              <w:snapToGrid w:val="0"/>
              <w:rPr>
                <w:rFonts w:ascii="Garamond" w:hAnsi="Garamond" w:cs="TimesNewRomanPSMT"/>
                <w:sz w:val="18"/>
                <w:szCs w:val="18"/>
              </w:rPr>
            </w:pPr>
          </w:p>
        </w:tc>
      </w:tr>
      <w:tr w:rsidR="00E52D0D" w:rsidRPr="00A819EB" w14:paraId="0AA9CDA2"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auto"/>
          </w:tcPr>
          <w:p w14:paraId="29AAFBC8"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18</w:t>
            </w:r>
          </w:p>
        </w:tc>
        <w:tc>
          <w:tcPr>
            <w:tcW w:w="4171" w:type="dxa"/>
            <w:gridSpan w:val="2"/>
            <w:tcBorders>
              <w:top w:val="single" w:sz="4" w:space="0" w:color="000000"/>
              <w:left w:val="single" w:sz="4" w:space="0" w:color="000000"/>
              <w:bottom w:val="single" w:sz="4" w:space="0" w:color="000000"/>
            </w:tcBorders>
            <w:shd w:val="clear" w:color="auto" w:fill="auto"/>
          </w:tcPr>
          <w:p w14:paraId="1F89F0A4" w14:textId="77777777" w:rsidR="00E52D0D" w:rsidRPr="00A819EB" w:rsidRDefault="00E52D0D" w:rsidP="002D5854">
            <w:pPr>
              <w:rPr>
                <w:rFonts w:ascii="Garamond" w:hAnsi="Garamond"/>
                <w:sz w:val="18"/>
                <w:szCs w:val="18"/>
              </w:rPr>
            </w:pPr>
            <w:r w:rsidRPr="00A819EB">
              <w:rPr>
                <w:rFonts w:ascii="Garamond" w:eastAsia="Batang" w:hAnsi="Garamond"/>
                <w:color w:val="221E1F"/>
                <w:sz w:val="18"/>
                <w:szCs w:val="18"/>
              </w:rPr>
              <w:t>E</w:t>
            </w:r>
            <w:r w:rsidR="001D35DE" w:rsidRPr="00A819EB">
              <w:rPr>
                <w:rFonts w:ascii="Garamond" w:eastAsia="Batang" w:hAnsi="Garamond"/>
                <w:color w:val="221E1F"/>
                <w:sz w:val="18"/>
                <w:szCs w:val="18"/>
              </w:rPr>
              <w:t>’</w:t>
            </w:r>
            <w:r w:rsidRPr="00A819EB">
              <w:rPr>
                <w:rFonts w:ascii="Garamond" w:eastAsia="Batang" w:hAnsi="Garamond"/>
                <w:color w:val="221E1F"/>
                <w:sz w:val="18"/>
                <w:szCs w:val="18"/>
              </w:rPr>
              <w:t xml:space="preserve"> stato correttamente redatto rendiconto finale e relativo riparto definitivo della spesa straordinaria tra i condomini?</w:t>
            </w:r>
          </w:p>
        </w:tc>
        <w:tc>
          <w:tcPr>
            <w:tcW w:w="568" w:type="dxa"/>
            <w:tcBorders>
              <w:top w:val="single" w:sz="4" w:space="0" w:color="000000"/>
              <w:left w:val="single" w:sz="4" w:space="0" w:color="000000"/>
              <w:bottom w:val="single" w:sz="4" w:space="0" w:color="000000"/>
            </w:tcBorders>
            <w:shd w:val="clear" w:color="auto" w:fill="auto"/>
          </w:tcPr>
          <w:p w14:paraId="09E173E9" w14:textId="77777777" w:rsidR="00E52D0D" w:rsidRPr="00A819EB" w:rsidRDefault="00E52D0D" w:rsidP="00441E55">
            <w:pPr>
              <w:autoSpaceDE w:val="0"/>
              <w:snapToGrid w:val="0"/>
              <w:rPr>
                <w:rFonts w:ascii="Garamond" w:hAnsi="Garamond" w:cs="TimesNewRomanPSMT"/>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9286B31" w14:textId="77777777" w:rsidR="00E52D0D" w:rsidRPr="00A819EB" w:rsidRDefault="00E52D0D" w:rsidP="00441E55">
            <w:pPr>
              <w:autoSpaceDE w:val="0"/>
              <w:snapToGrid w:val="0"/>
              <w:rPr>
                <w:rFonts w:ascii="Garamond" w:hAnsi="Garamond" w:cs="TimesNewRomanPSMT"/>
                <w:sz w:val="18"/>
                <w:szCs w:val="18"/>
              </w:rPr>
            </w:pPr>
          </w:p>
        </w:tc>
        <w:tc>
          <w:tcPr>
            <w:tcW w:w="570" w:type="dxa"/>
            <w:tcBorders>
              <w:top w:val="single" w:sz="4" w:space="0" w:color="000000"/>
              <w:left w:val="single" w:sz="4" w:space="0" w:color="000000"/>
              <w:bottom w:val="single" w:sz="4" w:space="0" w:color="000000"/>
            </w:tcBorders>
            <w:shd w:val="clear" w:color="auto" w:fill="auto"/>
          </w:tcPr>
          <w:p w14:paraId="0EA4FD76" w14:textId="77777777" w:rsidR="00E52D0D" w:rsidRPr="00A819EB" w:rsidRDefault="00E52D0D" w:rsidP="00441E55">
            <w:pPr>
              <w:autoSpaceDE w:val="0"/>
              <w:snapToGrid w:val="0"/>
              <w:rPr>
                <w:rFonts w:ascii="Garamond" w:hAnsi="Garamond" w:cs="TimesNewRomanPSMT"/>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6A9C565B" w14:textId="77777777" w:rsidR="00E52D0D" w:rsidRPr="00A819EB" w:rsidRDefault="00E52D0D" w:rsidP="00441E55">
            <w:pPr>
              <w:autoSpaceDE w:val="0"/>
              <w:snapToGrid w:val="0"/>
              <w:rPr>
                <w:rFonts w:ascii="Garamond" w:hAnsi="Garamond" w:cs="TimesNewRomanPSMT"/>
                <w:sz w:val="18"/>
                <w:szCs w:val="18"/>
              </w:rPr>
            </w:pPr>
          </w:p>
        </w:tc>
      </w:tr>
      <w:tr w:rsidR="00E52D0D" w:rsidRPr="00A819EB" w14:paraId="30D85B0D"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auto"/>
          </w:tcPr>
          <w:p w14:paraId="2F427AE5"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19</w:t>
            </w:r>
          </w:p>
        </w:tc>
        <w:tc>
          <w:tcPr>
            <w:tcW w:w="4171" w:type="dxa"/>
            <w:gridSpan w:val="2"/>
            <w:tcBorders>
              <w:top w:val="single" w:sz="4" w:space="0" w:color="000000"/>
              <w:left w:val="single" w:sz="4" w:space="0" w:color="000000"/>
              <w:bottom w:val="single" w:sz="4" w:space="0" w:color="000000"/>
            </w:tcBorders>
            <w:shd w:val="clear" w:color="auto" w:fill="auto"/>
          </w:tcPr>
          <w:p w14:paraId="24718221" w14:textId="77777777" w:rsidR="00E52D0D" w:rsidRPr="00A819EB" w:rsidRDefault="00E52D0D" w:rsidP="00441E55">
            <w:pPr>
              <w:autoSpaceDE w:val="0"/>
              <w:rPr>
                <w:rFonts w:ascii="Garamond" w:hAnsi="Garamond"/>
                <w:sz w:val="18"/>
                <w:szCs w:val="18"/>
              </w:rPr>
            </w:pPr>
            <w:r w:rsidRPr="00A819EB">
              <w:rPr>
                <w:rFonts w:ascii="Garamond" w:eastAsia="Batang" w:hAnsi="Garamond"/>
                <w:color w:val="221E1F"/>
                <w:sz w:val="18"/>
                <w:szCs w:val="18"/>
              </w:rPr>
              <w:t>Sono state inviate ai condomini entro i termini di legge stabiliti, le certificazioni ai fini delle detrazioni spettanti per le agevolazioni fiscali?</w:t>
            </w:r>
          </w:p>
        </w:tc>
        <w:tc>
          <w:tcPr>
            <w:tcW w:w="568" w:type="dxa"/>
            <w:tcBorders>
              <w:top w:val="single" w:sz="4" w:space="0" w:color="000000"/>
              <w:left w:val="single" w:sz="4" w:space="0" w:color="000000"/>
              <w:bottom w:val="single" w:sz="4" w:space="0" w:color="000000"/>
            </w:tcBorders>
            <w:shd w:val="clear" w:color="auto" w:fill="auto"/>
          </w:tcPr>
          <w:p w14:paraId="3199E4C9" w14:textId="77777777" w:rsidR="00E52D0D" w:rsidRPr="00A819EB" w:rsidRDefault="00E52D0D" w:rsidP="00441E55">
            <w:pPr>
              <w:autoSpaceDE w:val="0"/>
              <w:snapToGrid w:val="0"/>
              <w:rPr>
                <w:rFonts w:ascii="Garamond" w:hAnsi="Garamond" w:cs="TimesNewRomanPSMT"/>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7EAC0B8" w14:textId="77777777" w:rsidR="00E52D0D" w:rsidRPr="00A819EB" w:rsidRDefault="00E52D0D" w:rsidP="00441E55">
            <w:pPr>
              <w:autoSpaceDE w:val="0"/>
              <w:snapToGrid w:val="0"/>
              <w:rPr>
                <w:rFonts w:ascii="Garamond" w:hAnsi="Garamond" w:cs="TimesNewRomanPSMT"/>
                <w:sz w:val="18"/>
                <w:szCs w:val="18"/>
              </w:rPr>
            </w:pPr>
          </w:p>
        </w:tc>
        <w:tc>
          <w:tcPr>
            <w:tcW w:w="570" w:type="dxa"/>
            <w:tcBorders>
              <w:top w:val="single" w:sz="4" w:space="0" w:color="000000"/>
              <w:left w:val="single" w:sz="4" w:space="0" w:color="000000"/>
              <w:bottom w:val="single" w:sz="4" w:space="0" w:color="000000"/>
            </w:tcBorders>
            <w:shd w:val="clear" w:color="auto" w:fill="auto"/>
          </w:tcPr>
          <w:p w14:paraId="03F03A8C" w14:textId="77777777" w:rsidR="00E52D0D" w:rsidRPr="00A819EB" w:rsidRDefault="00E52D0D" w:rsidP="00441E55">
            <w:pPr>
              <w:autoSpaceDE w:val="0"/>
              <w:snapToGrid w:val="0"/>
              <w:rPr>
                <w:rFonts w:ascii="Garamond" w:hAnsi="Garamond" w:cs="TimesNewRomanPSMT"/>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3202CF52" w14:textId="77777777" w:rsidR="00E52D0D" w:rsidRPr="00A819EB" w:rsidRDefault="00E52D0D" w:rsidP="00441E55">
            <w:pPr>
              <w:autoSpaceDE w:val="0"/>
              <w:snapToGrid w:val="0"/>
              <w:rPr>
                <w:rFonts w:ascii="Garamond" w:hAnsi="Garamond" w:cs="TimesNewRomanPSMT"/>
                <w:sz w:val="18"/>
                <w:szCs w:val="18"/>
              </w:rPr>
            </w:pPr>
          </w:p>
        </w:tc>
      </w:tr>
      <w:tr w:rsidR="00E52D0D" w:rsidRPr="00A819EB" w14:paraId="0487D214"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auto"/>
          </w:tcPr>
          <w:p w14:paraId="7729C887"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20</w:t>
            </w:r>
          </w:p>
        </w:tc>
        <w:tc>
          <w:tcPr>
            <w:tcW w:w="4171" w:type="dxa"/>
            <w:gridSpan w:val="2"/>
            <w:tcBorders>
              <w:top w:val="single" w:sz="4" w:space="0" w:color="000000"/>
              <w:left w:val="single" w:sz="4" w:space="0" w:color="000000"/>
              <w:bottom w:val="single" w:sz="4" w:space="0" w:color="000000"/>
            </w:tcBorders>
            <w:shd w:val="clear" w:color="auto" w:fill="auto"/>
          </w:tcPr>
          <w:p w14:paraId="18FED5D6" w14:textId="77777777" w:rsidR="00E52D0D" w:rsidRPr="00527829" w:rsidRDefault="00E52D0D" w:rsidP="00441E55">
            <w:pPr>
              <w:autoSpaceDE w:val="0"/>
              <w:rPr>
                <w:rFonts w:ascii="Garamond" w:eastAsia="Batang" w:hAnsi="Garamond"/>
                <w:color w:val="221E1F"/>
                <w:sz w:val="18"/>
                <w:szCs w:val="18"/>
              </w:rPr>
            </w:pPr>
            <w:r w:rsidRPr="00A819EB">
              <w:rPr>
                <w:rFonts w:ascii="Garamond" w:eastAsia="Batang" w:hAnsi="Garamond"/>
                <w:color w:val="221E1F"/>
                <w:sz w:val="18"/>
                <w:szCs w:val="18"/>
              </w:rPr>
              <w:t>L</w:t>
            </w:r>
            <w:r w:rsidR="001D35DE" w:rsidRPr="00A819EB">
              <w:rPr>
                <w:rFonts w:ascii="Garamond" w:eastAsia="Batang" w:hAnsi="Garamond"/>
                <w:color w:val="221E1F"/>
                <w:sz w:val="18"/>
                <w:szCs w:val="18"/>
              </w:rPr>
              <w:t>’</w:t>
            </w:r>
            <w:r w:rsidRPr="00A819EB">
              <w:rPr>
                <w:rFonts w:ascii="Garamond" w:eastAsia="Batang" w:hAnsi="Garamond"/>
                <w:color w:val="221E1F"/>
                <w:sz w:val="18"/>
                <w:szCs w:val="18"/>
              </w:rPr>
              <w:t>amministratore ha provveduto alla archiviazione e conservazione dei documenti richiesti dalla legge ai fini della pratica per detrazioni fiscali?</w:t>
            </w:r>
          </w:p>
        </w:tc>
        <w:tc>
          <w:tcPr>
            <w:tcW w:w="568" w:type="dxa"/>
            <w:tcBorders>
              <w:top w:val="single" w:sz="4" w:space="0" w:color="000000"/>
              <w:left w:val="single" w:sz="4" w:space="0" w:color="000000"/>
              <w:bottom w:val="single" w:sz="4" w:space="0" w:color="000000"/>
            </w:tcBorders>
            <w:shd w:val="clear" w:color="auto" w:fill="auto"/>
          </w:tcPr>
          <w:p w14:paraId="035E30B6" w14:textId="77777777" w:rsidR="00E52D0D" w:rsidRPr="00A819EB" w:rsidRDefault="00E52D0D" w:rsidP="00441E55">
            <w:pPr>
              <w:autoSpaceDE w:val="0"/>
              <w:snapToGrid w:val="0"/>
              <w:rPr>
                <w:rFonts w:ascii="Garamond" w:hAnsi="Garamond" w:cs="TimesNewRomanPSMT"/>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F7F71E9" w14:textId="77777777" w:rsidR="00E52D0D" w:rsidRPr="00A819EB" w:rsidRDefault="00E52D0D" w:rsidP="00441E55">
            <w:pPr>
              <w:autoSpaceDE w:val="0"/>
              <w:snapToGrid w:val="0"/>
              <w:rPr>
                <w:rFonts w:ascii="Garamond" w:hAnsi="Garamond" w:cs="TimesNewRomanPSMT"/>
                <w:sz w:val="18"/>
                <w:szCs w:val="18"/>
              </w:rPr>
            </w:pPr>
          </w:p>
        </w:tc>
        <w:tc>
          <w:tcPr>
            <w:tcW w:w="570" w:type="dxa"/>
            <w:tcBorders>
              <w:top w:val="single" w:sz="4" w:space="0" w:color="000000"/>
              <w:left w:val="single" w:sz="4" w:space="0" w:color="000000"/>
              <w:bottom w:val="single" w:sz="4" w:space="0" w:color="000000"/>
            </w:tcBorders>
            <w:shd w:val="clear" w:color="auto" w:fill="auto"/>
          </w:tcPr>
          <w:p w14:paraId="6741CF89" w14:textId="77777777" w:rsidR="00E52D0D" w:rsidRPr="00A819EB" w:rsidRDefault="00E52D0D" w:rsidP="00441E55">
            <w:pPr>
              <w:autoSpaceDE w:val="0"/>
              <w:snapToGrid w:val="0"/>
              <w:rPr>
                <w:rFonts w:ascii="Garamond" w:hAnsi="Garamond" w:cs="TimesNewRomanPSMT"/>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62C39714" w14:textId="77777777" w:rsidR="00E52D0D" w:rsidRPr="00A819EB" w:rsidRDefault="00E52D0D" w:rsidP="00441E55">
            <w:pPr>
              <w:autoSpaceDE w:val="0"/>
              <w:snapToGrid w:val="0"/>
              <w:rPr>
                <w:rFonts w:ascii="Garamond" w:hAnsi="Garamond" w:cs="TimesNewRomanPSMT"/>
                <w:sz w:val="18"/>
                <w:szCs w:val="18"/>
              </w:rPr>
            </w:pPr>
          </w:p>
        </w:tc>
      </w:tr>
      <w:tr w:rsidR="00D3622C" w:rsidRPr="00A819EB" w14:paraId="4F07293C" w14:textId="77777777" w:rsidTr="00E916DC">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9930DBF" w14:textId="77777777" w:rsidR="00D3622C" w:rsidRPr="00A819EB" w:rsidRDefault="00D3622C" w:rsidP="00441E55">
            <w:pPr>
              <w:rPr>
                <w:rFonts w:ascii="Garamond" w:hAnsi="Garamond"/>
                <w:b/>
                <w:sz w:val="18"/>
                <w:szCs w:val="18"/>
              </w:rPr>
            </w:pPr>
          </w:p>
        </w:tc>
        <w:tc>
          <w:tcPr>
            <w:tcW w:w="6499" w:type="dxa"/>
            <w:gridSpan w:val="6"/>
            <w:tcBorders>
              <w:top w:val="single" w:sz="4" w:space="0" w:color="000000"/>
              <w:left w:val="single" w:sz="4" w:space="0" w:color="000000"/>
              <w:bottom w:val="single" w:sz="4" w:space="0" w:color="000000"/>
              <w:right w:val="single" w:sz="4" w:space="0" w:color="000000"/>
            </w:tcBorders>
            <w:shd w:val="clear" w:color="auto" w:fill="FFFFFF"/>
          </w:tcPr>
          <w:p w14:paraId="49835957" w14:textId="77777777" w:rsidR="00D3622C" w:rsidRPr="00A819EB" w:rsidRDefault="00D3622C" w:rsidP="00441E55">
            <w:pPr>
              <w:rPr>
                <w:rFonts w:ascii="Garamond" w:hAnsi="Garamond"/>
                <w:b/>
                <w:sz w:val="18"/>
                <w:szCs w:val="18"/>
              </w:rPr>
            </w:pPr>
            <w:r w:rsidRPr="00A819EB">
              <w:rPr>
                <w:rFonts w:ascii="Garamond" w:hAnsi="Garamond"/>
                <w:b/>
                <w:sz w:val="18"/>
                <w:szCs w:val="18"/>
              </w:rPr>
              <w:t xml:space="preserve">ADEMPIMENTI RELATIVI A SPESE STRAORDINARIE PARTICOLARI </w:t>
            </w:r>
          </w:p>
        </w:tc>
      </w:tr>
      <w:tr w:rsidR="00E52D0D" w:rsidRPr="00A819EB" w14:paraId="0584DD5F"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FFFFFF"/>
          </w:tcPr>
          <w:p w14:paraId="60C5B956"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21</w:t>
            </w:r>
          </w:p>
        </w:tc>
        <w:tc>
          <w:tcPr>
            <w:tcW w:w="4030" w:type="dxa"/>
            <w:tcBorders>
              <w:top w:val="single" w:sz="4" w:space="0" w:color="000000"/>
              <w:left w:val="single" w:sz="4" w:space="0" w:color="000000"/>
              <w:bottom w:val="single" w:sz="4" w:space="0" w:color="000000"/>
            </w:tcBorders>
            <w:shd w:val="clear" w:color="auto" w:fill="FFFFFF"/>
          </w:tcPr>
          <w:p w14:paraId="1C641094" w14:textId="77777777" w:rsidR="00E52D0D" w:rsidRPr="00A819EB" w:rsidRDefault="00E52D0D" w:rsidP="00441E55">
            <w:pPr>
              <w:autoSpaceDE w:val="0"/>
              <w:rPr>
                <w:rFonts w:ascii="Garamond" w:eastAsia="Batang" w:hAnsi="Garamond"/>
                <w:color w:val="000000"/>
                <w:sz w:val="18"/>
                <w:szCs w:val="18"/>
              </w:rPr>
            </w:pPr>
            <w:r w:rsidRPr="00A819EB">
              <w:rPr>
                <w:rFonts w:ascii="Garamond" w:eastAsia="Batang" w:hAnsi="Garamond"/>
                <w:color w:val="000000"/>
                <w:sz w:val="18"/>
                <w:szCs w:val="18"/>
              </w:rPr>
              <w:t>Se le spese straordinarie sono state sostenute senza preventiva delibera assembleare, l</w:t>
            </w:r>
            <w:r w:rsidR="001D35DE" w:rsidRPr="00A819EB">
              <w:rPr>
                <w:rFonts w:ascii="Garamond" w:eastAsia="Batang" w:hAnsi="Garamond"/>
                <w:color w:val="000000"/>
                <w:sz w:val="18"/>
                <w:szCs w:val="18"/>
              </w:rPr>
              <w:t>’</w:t>
            </w:r>
            <w:r w:rsidRPr="00A819EB">
              <w:rPr>
                <w:rFonts w:ascii="Garamond" w:eastAsia="Batang" w:hAnsi="Garamond"/>
                <w:color w:val="000000"/>
                <w:sz w:val="18"/>
                <w:szCs w:val="18"/>
              </w:rPr>
              <w:t>amministratore ha dimostrato il carattere di urgenza degli interventi?</w:t>
            </w:r>
            <w:r w:rsidR="002D5854">
              <w:rPr>
                <w:rFonts w:ascii="Garamond" w:eastAsia="Batang" w:hAnsi="Garamond"/>
                <w:color w:val="000000"/>
                <w:sz w:val="18"/>
                <w:szCs w:val="18"/>
              </w:rPr>
              <w:t xml:space="preserve"> </w:t>
            </w:r>
            <w:r w:rsidRPr="00A819EB">
              <w:rPr>
                <w:rFonts w:ascii="Garamond" w:eastAsia="Batang" w:hAnsi="Garamond"/>
                <w:color w:val="000000"/>
                <w:sz w:val="18"/>
                <w:szCs w:val="18"/>
              </w:rPr>
              <w:t>(</w:t>
            </w:r>
            <w:r w:rsidRPr="00A819EB">
              <w:rPr>
                <w:rFonts w:ascii="Garamond" w:eastAsia="Batang" w:hAnsi="Garamond"/>
                <w:color w:val="221E1F"/>
                <w:sz w:val="18"/>
                <w:szCs w:val="18"/>
              </w:rPr>
              <w:t>art. 1135 co.2, c.c.)</w:t>
            </w:r>
          </w:p>
        </w:tc>
        <w:tc>
          <w:tcPr>
            <w:tcW w:w="709" w:type="dxa"/>
            <w:gridSpan w:val="2"/>
            <w:tcBorders>
              <w:top w:val="single" w:sz="4" w:space="0" w:color="000000"/>
              <w:left w:val="single" w:sz="4" w:space="0" w:color="000000"/>
              <w:bottom w:val="single" w:sz="4" w:space="0" w:color="000000"/>
            </w:tcBorders>
            <w:shd w:val="clear" w:color="auto" w:fill="FFFFFF"/>
          </w:tcPr>
          <w:p w14:paraId="45DCCCAA" w14:textId="77777777" w:rsidR="00E52D0D" w:rsidRPr="00A819EB" w:rsidRDefault="00E52D0D" w:rsidP="00441E55">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2A479DD" w14:textId="77777777" w:rsidR="00E52D0D" w:rsidRPr="00A819EB" w:rsidRDefault="00E52D0D" w:rsidP="00441E55">
            <w:pPr>
              <w:snapToGrid w:val="0"/>
              <w:rPr>
                <w:rFonts w:ascii="Garamond" w:hAnsi="Garamond"/>
                <w:sz w:val="18"/>
                <w:szCs w:val="18"/>
              </w:rPr>
            </w:pPr>
          </w:p>
        </w:tc>
        <w:tc>
          <w:tcPr>
            <w:tcW w:w="570" w:type="dxa"/>
            <w:tcBorders>
              <w:top w:val="single" w:sz="4" w:space="0" w:color="000000"/>
              <w:left w:val="single" w:sz="4" w:space="0" w:color="000000"/>
              <w:bottom w:val="single" w:sz="4" w:space="0" w:color="000000"/>
            </w:tcBorders>
            <w:shd w:val="clear" w:color="auto" w:fill="FFFFFF"/>
          </w:tcPr>
          <w:p w14:paraId="3AE3E089" w14:textId="77777777" w:rsidR="00E52D0D" w:rsidRPr="00A819EB" w:rsidRDefault="00E52D0D" w:rsidP="00441E55">
            <w:pPr>
              <w:snapToGrid w:val="0"/>
              <w:rPr>
                <w:rFonts w:ascii="Garamond" w:hAnsi="Garamond"/>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tcPr>
          <w:p w14:paraId="5329CC06" w14:textId="77777777" w:rsidR="00E52D0D" w:rsidRPr="00A819EB" w:rsidRDefault="00E52D0D" w:rsidP="00441E55">
            <w:pPr>
              <w:snapToGrid w:val="0"/>
              <w:rPr>
                <w:rFonts w:ascii="Garamond" w:hAnsi="Garamond"/>
                <w:sz w:val="18"/>
                <w:szCs w:val="18"/>
              </w:rPr>
            </w:pPr>
          </w:p>
        </w:tc>
      </w:tr>
      <w:tr w:rsidR="00E52D0D" w:rsidRPr="00A819EB" w14:paraId="6455ED81"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FFFFFF"/>
          </w:tcPr>
          <w:p w14:paraId="552D3B29"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22</w:t>
            </w:r>
          </w:p>
        </w:tc>
        <w:tc>
          <w:tcPr>
            <w:tcW w:w="4030" w:type="dxa"/>
            <w:tcBorders>
              <w:top w:val="single" w:sz="4" w:space="0" w:color="000000"/>
              <w:left w:val="single" w:sz="4" w:space="0" w:color="000000"/>
              <w:bottom w:val="single" w:sz="4" w:space="0" w:color="000000"/>
            </w:tcBorders>
            <w:shd w:val="clear" w:color="auto" w:fill="FFFFFF"/>
          </w:tcPr>
          <w:p w14:paraId="43436FD5" w14:textId="77777777" w:rsidR="00E52D0D" w:rsidRPr="00A819EB" w:rsidRDefault="00E52D0D" w:rsidP="00441E55">
            <w:pPr>
              <w:autoSpaceDE w:val="0"/>
              <w:rPr>
                <w:rFonts w:ascii="Garamond" w:eastAsia="Batang" w:hAnsi="Garamond"/>
                <w:color w:val="000000"/>
                <w:sz w:val="18"/>
                <w:szCs w:val="18"/>
              </w:rPr>
            </w:pPr>
            <w:r w:rsidRPr="00A819EB">
              <w:rPr>
                <w:rFonts w:ascii="Garamond" w:hAnsi="Garamond"/>
                <w:sz w:val="18"/>
                <w:szCs w:val="18"/>
              </w:rPr>
              <w:t>L</w:t>
            </w:r>
            <w:r w:rsidR="001D35DE" w:rsidRPr="00A819EB">
              <w:rPr>
                <w:rFonts w:ascii="Garamond" w:hAnsi="Garamond"/>
                <w:sz w:val="18"/>
                <w:szCs w:val="18"/>
              </w:rPr>
              <w:t>’</w:t>
            </w:r>
            <w:r w:rsidRPr="00A819EB">
              <w:rPr>
                <w:rFonts w:ascii="Garamond" w:hAnsi="Garamond"/>
                <w:sz w:val="18"/>
                <w:szCs w:val="18"/>
              </w:rPr>
              <w:t xml:space="preserve"> amministratore ha osservato l</w:t>
            </w:r>
            <w:r w:rsidR="001D35DE" w:rsidRPr="00A819EB">
              <w:rPr>
                <w:rFonts w:ascii="Garamond" w:hAnsi="Garamond"/>
                <w:sz w:val="18"/>
                <w:szCs w:val="18"/>
              </w:rPr>
              <w:t>’</w:t>
            </w:r>
            <w:r w:rsidRPr="00A819EB">
              <w:rPr>
                <w:rFonts w:ascii="Garamond" w:hAnsi="Garamond"/>
                <w:sz w:val="18"/>
                <w:szCs w:val="18"/>
              </w:rPr>
              <w:t>obbligo di riferire alla prima assemblea utile le spese straordinarie urgenti effettuate?(</w:t>
            </w:r>
            <w:r w:rsidRPr="00A819EB">
              <w:rPr>
                <w:rFonts w:ascii="Garamond" w:eastAsia="Batang" w:hAnsi="Garamond"/>
                <w:color w:val="221E1F"/>
                <w:sz w:val="18"/>
                <w:szCs w:val="18"/>
              </w:rPr>
              <w:t xml:space="preserve"> art. 1135 co.2, c.c.)</w:t>
            </w:r>
          </w:p>
        </w:tc>
        <w:tc>
          <w:tcPr>
            <w:tcW w:w="709" w:type="dxa"/>
            <w:gridSpan w:val="2"/>
            <w:tcBorders>
              <w:top w:val="single" w:sz="4" w:space="0" w:color="000000"/>
              <w:left w:val="single" w:sz="4" w:space="0" w:color="000000"/>
              <w:bottom w:val="single" w:sz="4" w:space="0" w:color="000000"/>
            </w:tcBorders>
            <w:shd w:val="clear" w:color="auto" w:fill="FFFFFF"/>
          </w:tcPr>
          <w:p w14:paraId="0D26135A" w14:textId="77777777" w:rsidR="00E52D0D" w:rsidRPr="00A819EB" w:rsidRDefault="00E52D0D" w:rsidP="00441E55">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8C1166D" w14:textId="77777777" w:rsidR="00E52D0D" w:rsidRPr="00A819EB" w:rsidRDefault="00E52D0D" w:rsidP="00441E55">
            <w:pPr>
              <w:snapToGrid w:val="0"/>
              <w:rPr>
                <w:rFonts w:ascii="Garamond" w:hAnsi="Garamond"/>
                <w:sz w:val="18"/>
                <w:szCs w:val="18"/>
              </w:rPr>
            </w:pPr>
          </w:p>
        </w:tc>
        <w:tc>
          <w:tcPr>
            <w:tcW w:w="570" w:type="dxa"/>
            <w:tcBorders>
              <w:top w:val="single" w:sz="4" w:space="0" w:color="000000"/>
              <w:left w:val="single" w:sz="4" w:space="0" w:color="000000"/>
              <w:bottom w:val="single" w:sz="4" w:space="0" w:color="000000"/>
            </w:tcBorders>
            <w:shd w:val="clear" w:color="auto" w:fill="FFFFFF"/>
          </w:tcPr>
          <w:p w14:paraId="728605F2" w14:textId="77777777" w:rsidR="00E52D0D" w:rsidRPr="00A819EB" w:rsidRDefault="00E52D0D" w:rsidP="00441E55">
            <w:pPr>
              <w:snapToGrid w:val="0"/>
              <w:rPr>
                <w:rFonts w:ascii="Garamond" w:hAnsi="Garamond"/>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tcPr>
          <w:p w14:paraId="1A9F1784" w14:textId="77777777" w:rsidR="00E52D0D" w:rsidRPr="00A819EB" w:rsidRDefault="00E52D0D" w:rsidP="00441E55">
            <w:pPr>
              <w:snapToGrid w:val="0"/>
              <w:rPr>
                <w:rFonts w:ascii="Garamond" w:hAnsi="Garamond"/>
                <w:sz w:val="18"/>
                <w:szCs w:val="18"/>
              </w:rPr>
            </w:pPr>
          </w:p>
        </w:tc>
      </w:tr>
      <w:tr w:rsidR="00E52D0D" w:rsidRPr="00A819EB" w14:paraId="3602C2BF" w14:textId="77777777" w:rsidTr="00441E55">
        <w:trPr>
          <w:cantSplit/>
          <w:trHeight w:val="454"/>
        </w:trPr>
        <w:tc>
          <w:tcPr>
            <w:tcW w:w="567" w:type="dxa"/>
            <w:tcBorders>
              <w:top w:val="single" w:sz="4" w:space="0" w:color="000000"/>
              <w:left w:val="single" w:sz="4" w:space="0" w:color="000000"/>
              <w:bottom w:val="single" w:sz="4" w:space="0" w:color="000000"/>
            </w:tcBorders>
            <w:shd w:val="clear" w:color="auto" w:fill="FFFFFF"/>
          </w:tcPr>
          <w:p w14:paraId="4F8563CD" w14:textId="77777777" w:rsidR="00E52D0D" w:rsidRPr="00A819EB" w:rsidRDefault="00E52D0D" w:rsidP="00441E55">
            <w:pPr>
              <w:snapToGrid w:val="0"/>
              <w:jc w:val="center"/>
              <w:rPr>
                <w:rFonts w:ascii="Garamond" w:hAnsi="Garamond"/>
                <w:sz w:val="18"/>
                <w:szCs w:val="18"/>
              </w:rPr>
            </w:pPr>
            <w:r w:rsidRPr="00A819EB">
              <w:rPr>
                <w:rFonts w:ascii="Garamond" w:hAnsi="Garamond"/>
                <w:sz w:val="18"/>
                <w:szCs w:val="18"/>
              </w:rPr>
              <w:t>23</w:t>
            </w:r>
          </w:p>
        </w:tc>
        <w:tc>
          <w:tcPr>
            <w:tcW w:w="4030" w:type="dxa"/>
            <w:tcBorders>
              <w:top w:val="single" w:sz="4" w:space="0" w:color="000000"/>
              <w:left w:val="single" w:sz="4" w:space="0" w:color="000000"/>
              <w:bottom w:val="single" w:sz="4" w:space="0" w:color="000000"/>
            </w:tcBorders>
            <w:shd w:val="clear" w:color="auto" w:fill="FFFFFF"/>
          </w:tcPr>
          <w:p w14:paraId="4B528591" w14:textId="77777777" w:rsidR="00E52D0D" w:rsidRPr="00527829" w:rsidRDefault="00E52D0D" w:rsidP="00441E55">
            <w:pPr>
              <w:snapToGrid w:val="0"/>
              <w:rPr>
                <w:rFonts w:ascii="Garamond" w:hAnsi="Garamond"/>
                <w:sz w:val="18"/>
                <w:szCs w:val="18"/>
              </w:rPr>
            </w:pPr>
            <w:r w:rsidRPr="00A819EB">
              <w:rPr>
                <w:rFonts w:ascii="Garamond" w:hAnsi="Garamond"/>
                <w:sz w:val="18"/>
                <w:szCs w:val="18"/>
              </w:rPr>
              <w:t>E</w:t>
            </w:r>
            <w:r w:rsidR="001D35DE" w:rsidRPr="00A819EB">
              <w:rPr>
                <w:rFonts w:ascii="Garamond" w:hAnsi="Garamond"/>
                <w:sz w:val="18"/>
                <w:szCs w:val="18"/>
              </w:rPr>
              <w:t>’</w:t>
            </w:r>
            <w:r w:rsidRPr="00A819EB">
              <w:rPr>
                <w:rFonts w:ascii="Garamond" w:hAnsi="Garamond"/>
                <w:sz w:val="18"/>
                <w:szCs w:val="18"/>
              </w:rPr>
              <w:t xml:space="preserve"> stata verificata la presenza di contestazioni da parte di condomini per eccesiva gravosità o pregiudizio al godimento di parti comuni?</w:t>
            </w:r>
            <w:r w:rsidR="00527829">
              <w:rPr>
                <w:rFonts w:ascii="Garamond" w:hAnsi="Garamond"/>
                <w:sz w:val="18"/>
                <w:szCs w:val="18"/>
              </w:rPr>
              <w:t xml:space="preserve"> </w:t>
            </w:r>
            <w:r w:rsidRPr="00A819EB">
              <w:rPr>
                <w:rFonts w:ascii="Garamond" w:hAnsi="Garamond"/>
                <w:sz w:val="18"/>
                <w:szCs w:val="18"/>
              </w:rPr>
              <w:t xml:space="preserve">(art. 1108 </w:t>
            </w:r>
            <w:r w:rsidRPr="00A819EB">
              <w:rPr>
                <w:rFonts w:ascii="Garamond" w:eastAsia="Batang" w:hAnsi="Garamond"/>
                <w:color w:val="221E1F"/>
                <w:sz w:val="18"/>
                <w:szCs w:val="18"/>
              </w:rPr>
              <w:t>c.c.,</w:t>
            </w:r>
            <w:r w:rsidR="00527829">
              <w:rPr>
                <w:rFonts w:ascii="Garamond" w:hAnsi="Garamond"/>
                <w:sz w:val="18"/>
                <w:szCs w:val="18"/>
              </w:rPr>
              <w:t xml:space="preserve"> </w:t>
            </w:r>
            <w:r w:rsidRPr="00A819EB">
              <w:rPr>
                <w:rFonts w:ascii="Garamond" w:hAnsi="Garamond"/>
                <w:sz w:val="18"/>
                <w:szCs w:val="18"/>
                <w:lang w:val="en-US"/>
              </w:rPr>
              <w:t xml:space="preserve">art. 1120 </w:t>
            </w:r>
            <w:r w:rsidRPr="00A819EB">
              <w:rPr>
                <w:rFonts w:ascii="Garamond" w:eastAsia="Batang" w:hAnsi="Garamond"/>
                <w:color w:val="221E1F"/>
                <w:sz w:val="18"/>
                <w:szCs w:val="18"/>
                <w:lang w:val="en-US"/>
              </w:rPr>
              <w:t>c.c. e</w:t>
            </w:r>
            <w:r w:rsidRPr="00A819EB">
              <w:rPr>
                <w:rFonts w:ascii="Garamond" w:hAnsi="Garamond"/>
                <w:sz w:val="18"/>
                <w:szCs w:val="18"/>
                <w:lang w:val="en-US"/>
              </w:rPr>
              <w:t xml:space="preserve"> art. 1121 </w:t>
            </w:r>
            <w:r w:rsidRPr="00A819EB">
              <w:rPr>
                <w:rFonts w:ascii="Garamond" w:eastAsia="Batang" w:hAnsi="Garamond"/>
                <w:color w:val="221E1F"/>
                <w:sz w:val="18"/>
                <w:szCs w:val="18"/>
                <w:lang w:val="en-US"/>
              </w:rPr>
              <w:t>c.c.)</w:t>
            </w:r>
          </w:p>
        </w:tc>
        <w:tc>
          <w:tcPr>
            <w:tcW w:w="709" w:type="dxa"/>
            <w:gridSpan w:val="2"/>
            <w:tcBorders>
              <w:top w:val="single" w:sz="4" w:space="0" w:color="000000"/>
              <w:left w:val="single" w:sz="4" w:space="0" w:color="000000"/>
              <w:bottom w:val="single" w:sz="4" w:space="0" w:color="000000"/>
            </w:tcBorders>
            <w:shd w:val="clear" w:color="auto" w:fill="FFFFFF"/>
          </w:tcPr>
          <w:p w14:paraId="37DADA34" w14:textId="77777777" w:rsidR="00E52D0D" w:rsidRPr="00A819EB" w:rsidRDefault="00E52D0D" w:rsidP="00441E55">
            <w:pPr>
              <w:snapToGrid w:val="0"/>
              <w:rPr>
                <w:rFonts w:ascii="Garamond" w:hAnsi="Garamond"/>
                <w:sz w:val="18"/>
                <w:szCs w:val="18"/>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1F1BE27" w14:textId="77777777" w:rsidR="00E52D0D" w:rsidRPr="00A819EB" w:rsidRDefault="00E52D0D" w:rsidP="00441E55">
            <w:pPr>
              <w:snapToGrid w:val="0"/>
              <w:rPr>
                <w:rFonts w:ascii="Garamond" w:hAnsi="Garamond"/>
                <w:sz w:val="18"/>
                <w:szCs w:val="18"/>
                <w:lang w:val="en-US"/>
              </w:rPr>
            </w:pPr>
          </w:p>
        </w:tc>
        <w:tc>
          <w:tcPr>
            <w:tcW w:w="570" w:type="dxa"/>
            <w:tcBorders>
              <w:top w:val="single" w:sz="4" w:space="0" w:color="000000"/>
              <w:left w:val="single" w:sz="4" w:space="0" w:color="000000"/>
              <w:bottom w:val="single" w:sz="4" w:space="0" w:color="000000"/>
            </w:tcBorders>
            <w:shd w:val="clear" w:color="auto" w:fill="FFFFFF"/>
          </w:tcPr>
          <w:p w14:paraId="1218C007" w14:textId="77777777" w:rsidR="00E52D0D" w:rsidRPr="00A819EB" w:rsidRDefault="00E52D0D" w:rsidP="00441E55">
            <w:pPr>
              <w:snapToGrid w:val="0"/>
              <w:rPr>
                <w:rFonts w:ascii="Garamond" w:hAnsi="Garamond"/>
                <w:sz w:val="18"/>
                <w:szCs w:val="18"/>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tcPr>
          <w:p w14:paraId="5A8B888F" w14:textId="77777777" w:rsidR="00E52D0D" w:rsidRPr="00A819EB" w:rsidRDefault="00E52D0D" w:rsidP="00441E55">
            <w:pPr>
              <w:snapToGrid w:val="0"/>
              <w:rPr>
                <w:rFonts w:ascii="Garamond" w:hAnsi="Garamond"/>
                <w:sz w:val="18"/>
                <w:szCs w:val="18"/>
                <w:lang w:val="en-US"/>
              </w:rPr>
            </w:pPr>
          </w:p>
        </w:tc>
      </w:tr>
      <w:tr w:rsidR="00E52D0D" w:rsidRPr="00A819EB" w14:paraId="09E5D486" w14:textId="77777777" w:rsidTr="00441E55">
        <w:trPr>
          <w:cantSplit/>
          <w:trHeight w:val="454"/>
        </w:trPr>
        <w:tc>
          <w:tcPr>
            <w:tcW w:w="567" w:type="dxa"/>
            <w:tcBorders>
              <w:left w:val="single" w:sz="4" w:space="0" w:color="000000"/>
              <w:bottom w:val="single" w:sz="4" w:space="0" w:color="000000"/>
            </w:tcBorders>
            <w:shd w:val="clear" w:color="auto" w:fill="auto"/>
          </w:tcPr>
          <w:p w14:paraId="22F5E956" w14:textId="77777777" w:rsidR="00E52D0D" w:rsidRPr="00A819EB" w:rsidRDefault="00E52D0D" w:rsidP="00441E55">
            <w:pPr>
              <w:jc w:val="center"/>
              <w:rPr>
                <w:rFonts w:ascii="Garamond" w:hAnsi="Garamond"/>
                <w:color w:val="0000FF"/>
                <w:sz w:val="18"/>
                <w:szCs w:val="18"/>
              </w:rPr>
            </w:pPr>
            <w:r w:rsidRPr="00A819EB">
              <w:rPr>
                <w:rFonts w:ascii="Garamond" w:hAnsi="Garamond"/>
                <w:sz w:val="18"/>
                <w:szCs w:val="18"/>
              </w:rPr>
              <w:t>24</w:t>
            </w:r>
          </w:p>
        </w:tc>
        <w:tc>
          <w:tcPr>
            <w:tcW w:w="4030" w:type="dxa"/>
            <w:tcBorders>
              <w:left w:val="single" w:sz="4" w:space="0" w:color="000000"/>
              <w:bottom w:val="single" w:sz="4" w:space="0" w:color="000000"/>
            </w:tcBorders>
            <w:shd w:val="clear" w:color="auto" w:fill="auto"/>
          </w:tcPr>
          <w:p w14:paraId="4F055AD0" w14:textId="77777777" w:rsidR="00E52D0D" w:rsidRPr="00A819EB" w:rsidRDefault="00E52D0D" w:rsidP="00441E55">
            <w:pPr>
              <w:snapToGrid w:val="0"/>
              <w:rPr>
                <w:rFonts w:ascii="Garamond" w:hAnsi="Garamond"/>
                <w:sz w:val="18"/>
                <w:szCs w:val="18"/>
              </w:rPr>
            </w:pPr>
            <w:r w:rsidRPr="00A819EB">
              <w:rPr>
                <w:rFonts w:ascii="Garamond" w:hAnsi="Garamond"/>
                <w:sz w:val="18"/>
                <w:szCs w:val="18"/>
              </w:rPr>
              <w:t>E</w:t>
            </w:r>
            <w:r w:rsidR="001D35DE" w:rsidRPr="00A819EB">
              <w:rPr>
                <w:rFonts w:ascii="Garamond" w:hAnsi="Garamond"/>
                <w:sz w:val="18"/>
                <w:szCs w:val="18"/>
              </w:rPr>
              <w:t>’</w:t>
            </w:r>
            <w:r w:rsidRPr="00A819EB">
              <w:rPr>
                <w:rFonts w:ascii="Garamond" w:hAnsi="Garamond"/>
                <w:sz w:val="18"/>
                <w:szCs w:val="18"/>
              </w:rPr>
              <w:t xml:space="preserve"> stata verificata la destinazione esclusiva delle eventuali somme mutuate a mezzo di ipoteca</w:t>
            </w:r>
            <w:r w:rsidR="00847D0F" w:rsidRPr="00A819EB">
              <w:rPr>
                <w:rFonts w:ascii="Garamond" w:hAnsi="Garamond"/>
                <w:sz w:val="18"/>
                <w:szCs w:val="18"/>
              </w:rPr>
              <w:t xml:space="preserve"> </w:t>
            </w:r>
            <w:r w:rsidRPr="00A819EB">
              <w:rPr>
                <w:rFonts w:ascii="Garamond" w:hAnsi="Garamond"/>
                <w:sz w:val="18"/>
                <w:szCs w:val="18"/>
              </w:rPr>
              <w:t xml:space="preserve">per la ricostruzione o per il miglioramento della cosa comune? (art. 1108 co. 2 e 3, </w:t>
            </w:r>
            <w:r w:rsidRPr="00A819EB">
              <w:rPr>
                <w:rFonts w:ascii="Garamond" w:eastAsia="Batang" w:hAnsi="Garamond"/>
                <w:color w:val="221E1F"/>
                <w:sz w:val="18"/>
                <w:szCs w:val="18"/>
              </w:rPr>
              <w:t xml:space="preserve">c.c. </w:t>
            </w:r>
            <w:r w:rsidRPr="00A819EB">
              <w:rPr>
                <w:rFonts w:ascii="Garamond" w:hAnsi="Garamond"/>
                <w:sz w:val="18"/>
                <w:szCs w:val="18"/>
              </w:rPr>
              <w:t>)</w:t>
            </w:r>
          </w:p>
        </w:tc>
        <w:tc>
          <w:tcPr>
            <w:tcW w:w="709" w:type="dxa"/>
            <w:gridSpan w:val="2"/>
            <w:tcBorders>
              <w:left w:val="single" w:sz="4" w:space="0" w:color="000000"/>
              <w:bottom w:val="single" w:sz="4" w:space="0" w:color="000000"/>
            </w:tcBorders>
            <w:shd w:val="clear" w:color="auto" w:fill="auto"/>
          </w:tcPr>
          <w:p w14:paraId="1B79BDD9" w14:textId="77777777" w:rsidR="00E52D0D" w:rsidRPr="00A819EB" w:rsidRDefault="00E52D0D" w:rsidP="00441E55">
            <w:pPr>
              <w:autoSpaceDE w:val="0"/>
              <w:snapToGrid w:val="0"/>
              <w:rPr>
                <w:rFonts w:ascii="Garamond" w:hAnsi="Garamond" w:cs="TimesNewRomanPSMT"/>
                <w:sz w:val="18"/>
                <w:szCs w:val="18"/>
              </w:rPr>
            </w:pPr>
          </w:p>
        </w:tc>
        <w:tc>
          <w:tcPr>
            <w:tcW w:w="567" w:type="dxa"/>
            <w:tcBorders>
              <w:left w:val="single" w:sz="4" w:space="0" w:color="000000"/>
              <w:bottom w:val="single" w:sz="4" w:space="0" w:color="000000"/>
              <w:right w:val="single" w:sz="4" w:space="0" w:color="000000"/>
            </w:tcBorders>
          </w:tcPr>
          <w:p w14:paraId="2874F0F8" w14:textId="77777777" w:rsidR="00E52D0D" w:rsidRPr="00A819EB" w:rsidRDefault="00E52D0D" w:rsidP="00441E55">
            <w:pPr>
              <w:autoSpaceDE w:val="0"/>
              <w:snapToGrid w:val="0"/>
              <w:rPr>
                <w:rFonts w:ascii="Garamond" w:hAnsi="Garamond" w:cs="TimesNewRomanPSMT"/>
                <w:sz w:val="18"/>
                <w:szCs w:val="18"/>
              </w:rPr>
            </w:pPr>
          </w:p>
        </w:tc>
        <w:tc>
          <w:tcPr>
            <w:tcW w:w="570" w:type="dxa"/>
            <w:tcBorders>
              <w:left w:val="single" w:sz="4" w:space="0" w:color="000000"/>
              <w:bottom w:val="single" w:sz="4" w:space="0" w:color="000000"/>
            </w:tcBorders>
            <w:shd w:val="clear" w:color="auto" w:fill="auto"/>
          </w:tcPr>
          <w:p w14:paraId="294D2A58" w14:textId="77777777" w:rsidR="00E52D0D" w:rsidRPr="00A819EB" w:rsidRDefault="00E52D0D" w:rsidP="00441E55">
            <w:pPr>
              <w:autoSpaceDE w:val="0"/>
              <w:snapToGrid w:val="0"/>
              <w:rPr>
                <w:rFonts w:ascii="Garamond" w:hAnsi="Garamond" w:cs="TimesNewRomanPSMT"/>
                <w:sz w:val="18"/>
                <w:szCs w:val="18"/>
              </w:rPr>
            </w:pPr>
          </w:p>
        </w:tc>
        <w:tc>
          <w:tcPr>
            <w:tcW w:w="698" w:type="dxa"/>
            <w:tcBorders>
              <w:left w:val="single" w:sz="4" w:space="0" w:color="000000"/>
              <w:bottom w:val="single" w:sz="4" w:space="0" w:color="000000"/>
              <w:right w:val="single" w:sz="4" w:space="0" w:color="000000"/>
            </w:tcBorders>
            <w:shd w:val="clear" w:color="auto" w:fill="auto"/>
          </w:tcPr>
          <w:p w14:paraId="105E3A0E" w14:textId="77777777" w:rsidR="00E52D0D" w:rsidRPr="00A819EB" w:rsidRDefault="00E52D0D" w:rsidP="00441E55">
            <w:pPr>
              <w:autoSpaceDE w:val="0"/>
              <w:snapToGrid w:val="0"/>
              <w:rPr>
                <w:rFonts w:ascii="Garamond" w:hAnsi="Garamond" w:cs="TimesNewRomanPSMT"/>
                <w:sz w:val="18"/>
                <w:szCs w:val="18"/>
              </w:rPr>
            </w:pPr>
          </w:p>
        </w:tc>
      </w:tr>
      <w:tr w:rsidR="00E52D0D" w:rsidRPr="00A819EB" w14:paraId="2DDDFBEE" w14:textId="77777777" w:rsidTr="00441E55">
        <w:trPr>
          <w:cantSplit/>
          <w:trHeight w:val="454"/>
        </w:trPr>
        <w:tc>
          <w:tcPr>
            <w:tcW w:w="567" w:type="dxa"/>
            <w:tcBorders>
              <w:left w:val="single" w:sz="4" w:space="0" w:color="000000"/>
              <w:bottom w:val="single" w:sz="4" w:space="0" w:color="000000"/>
            </w:tcBorders>
            <w:shd w:val="clear" w:color="auto" w:fill="auto"/>
          </w:tcPr>
          <w:p w14:paraId="5116DD50" w14:textId="77777777" w:rsidR="00E52D0D" w:rsidRPr="00A819EB" w:rsidRDefault="00E52D0D" w:rsidP="00441E55">
            <w:pPr>
              <w:jc w:val="center"/>
              <w:rPr>
                <w:rFonts w:ascii="Garamond" w:hAnsi="Garamond"/>
                <w:color w:val="0000FF"/>
                <w:sz w:val="18"/>
                <w:szCs w:val="18"/>
              </w:rPr>
            </w:pPr>
            <w:r w:rsidRPr="00A819EB">
              <w:rPr>
                <w:rFonts w:ascii="Garamond" w:hAnsi="Garamond"/>
                <w:sz w:val="18"/>
                <w:szCs w:val="18"/>
              </w:rPr>
              <w:t>25</w:t>
            </w:r>
          </w:p>
        </w:tc>
        <w:tc>
          <w:tcPr>
            <w:tcW w:w="4030" w:type="dxa"/>
            <w:tcBorders>
              <w:left w:val="single" w:sz="4" w:space="0" w:color="000000"/>
              <w:bottom w:val="single" w:sz="4" w:space="0" w:color="000000"/>
            </w:tcBorders>
            <w:shd w:val="clear" w:color="auto" w:fill="auto"/>
          </w:tcPr>
          <w:p w14:paraId="75352E96" w14:textId="77777777" w:rsidR="00E52D0D" w:rsidRPr="00A819EB" w:rsidRDefault="00E52D0D" w:rsidP="00441E55">
            <w:pPr>
              <w:autoSpaceDE w:val="0"/>
              <w:snapToGrid w:val="0"/>
              <w:rPr>
                <w:rFonts w:ascii="Garamond" w:hAnsi="Garamond"/>
                <w:sz w:val="18"/>
                <w:szCs w:val="18"/>
              </w:rPr>
            </w:pPr>
            <w:r w:rsidRPr="00A819EB">
              <w:rPr>
                <w:rFonts w:ascii="Garamond" w:hAnsi="Garamond"/>
                <w:sz w:val="18"/>
                <w:szCs w:val="18"/>
              </w:rPr>
              <w:t>Per verifiche relative a spese straordinarie di carattere particolare, sono stati seguiti gli adempimenti di cui alla nota?</w:t>
            </w:r>
            <w:r w:rsidRPr="00A819EB">
              <w:rPr>
                <w:rStyle w:val="Rimandonotaapidipagina"/>
                <w:rFonts w:ascii="Garamond" w:hAnsi="Garamond"/>
                <w:sz w:val="18"/>
                <w:szCs w:val="18"/>
              </w:rPr>
              <w:footnoteReference w:id="20"/>
            </w:r>
          </w:p>
        </w:tc>
        <w:tc>
          <w:tcPr>
            <w:tcW w:w="709" w:type="dxa"/>
            <w:gridSpan w:val="2"/>
            <w:tcBorders>
              <w:left w:val="single" w:sz="4" w:space="0" w:color="000000"/>
              <w:bottom w:val="single" w:sz="4" w:space="0" w:color="000000"/>
            </w:tcBorders>
            <w:shd w:val="clear" w:color="auto" w:fill="auto"/>
          </w:tcPr>
          <w:p w14:paraId="1449193F" w14:textId="77777777" w:rsidR="00E52D0D" w:rsidRPr="00A819EB" w:rsidRDefault="00E52D0D" w:rsidP="00441E55">
            <w:pPr>
              <w:autoSpaceDE w:val="0"/>
              <w:snapToGrid w:val="0"/>
              <w:rPr>
                <w:rFonts w:ascii="Garamond" w:hAnsi="Garamond" w:cs="TimesNewRomanPSMT"/>
                <w:sz w:val="18"/>
                <w:szCs w:val="18"/>
              </w:rPr>
            </w:pPr>
          </w:p>
        </w:tc>
        <w:tc>
          <w:tcPr>
            <w:tcW w:w="567" w:type="dxa"/>
            <w:tcBorders>
              <w:left w:val="single" w:sz="4" w:space="0" w:color="000000"/>
              <w:bottom w:val="single" w:sz="4" w:space="0" w:color="000000"/>
              <w:right w:val="single" w:sz="4" w:space="0" w:color="000000"/>
            </w:tcBorders>
          </w:tcPr>
          <w:p w14:paraId="535A36F7" w14:textId="77777777" w:rsidR="00E52D0D" w:rsidRPr="00A819EB" w:rsidRDefault="00E52D0D" w:rsidP="00441E55">
            <w:pPr>
              <w:autoSpaceDE w:val="0"/>
              <w:snapToGrid w:val="0"/>
              <w:rPr>
                <w:rFonts w:ascii="Garamond" w:hAnsi="Garamond" w:cs="TimesNewRomanPSMT"/>
                <w:sz w:val="18"/>
                <w:szCs w:val="18"/>
              </w:rPr>
            </w:pPr>
          </w:p>
        </w:tc>
        <w:tc>
          <w:tcPr>
            <w:tcW w:w="570" w:type="dxa"/>
            <w:tcBorders>
              <w:left w:val="single" w:sz="4" w:space="0" w:color="000000"/>
              <w:bottom w:val="single" w:sz="4" w:space="0" w:color="000000"/>
            </w:tcBorders>
            <w:shd w:val="clear" w:color="auto" w:fill="auto"/>
          </w:tcPr>
          <w:p w14:paraId="46FB7A98" w14:textId="77777777" w:rsidR="00E52D0D" w:rsidRPr="00A819EB" w:rsidRDefault="00E52D0D" w:rsidP="00441E55">
            <w:pPr>
              <w:autoSpaceDE w:val="0"/>
              <w:snapToGrid w:val="0"/>
              <w:rPr>
                <w:rFonts w:ascii="Garamond" w:hAnsi="Garamond" w:cs="TimesNewRomanPSMT"/>
                <w:sz w:val="18"/>
                <w:szCs w:val="18"/>
              </w:rPr>
            </w:pPr>
          </w:p>
        </w:tc>
        <w:tc>
          <w:tcPr>
            <w:tcW w:w="698" w:type="dxa"/>
            <w:tcBorders>
              <w:left w:val="single" w:sz="4" w:space="0" w:color="000000"/>
              <w:bottom w:val="single" w:sz="4" w:space="0" w:color="000000"/>
              <w:right w:val="single" w:sz="4" w:space="0" w:color="000000"/>
            </w:tcBorders>
            <w:shd w:val="clear" w:color="auto" w:fill="auto"/>
          </w:tcPr>
          <w:p w14:paraId="389B0365" w14:textId="77777777" w:rsidR="00E52D0D" w:rsidRPr="00A819EB" w:rsidRDefault="00E52D0D" w:rsidP="00441E55">
            <w:pPr>
              <w:autoSpaceDE w:val="0"/>
              <w:snapToGrid w:val="0"/>
              <w:rPr>
                <w:rFonts w:ascii="Garamond" w:hAnsi="Garamond" w:cs="TimesNewRomanPSMT"/>
                <w:sz w:val="18"/>
                <w:szCs w:val="18"/>
              </w:rPr>
            </w:pPr>
          </w:p>
        </w:tc>
      </w:tr>
    </w:tbl>
    <w:p w14:paraId="3816A2D1" w14:textId="70F74684" w:rsidR="00E52D0D" w:rsidRDefault="0002308D" w:rsidP="00B07058">
      <w:pPr>
        <w:pStyle w:val="Default"/>
        <w:jc w:val="both"/>
        <w:rPr>
          <w:rFonts w:ascii="Garamond" w:hAnsi="Garamond" w:cs="Times New Roman"/>
          <w:b/>
          <w:bCs/>
          <w:caps/>
          <w:color w:val="auto"/>
        </w:rPr>
      </w:pPr>
      <w:r>
        <w:rPr>
          <w:rFonts w:ascii="Garamond" w:hAnsi="Garamond"/>
          <w:noProof/>
          <w:lang w:eastAsia="it-IT"/>
        </w:rPr>
        <mc:AlternateContent>
          <mc:Choice Requires="wps">
            <w:drawing>
              <wp:anchor distT="0" distB="0" distL="114300" distR="114300" simplePos="0" relativeHeight="251724800" behindDoc="0" locked="0" layoutInCell="1" allowOverlap="1" wp14:anchorId="736C48B2" wp14:editId="086049AE">
                <wp:simplePos x="0" y="0"/>
                <wp:positionH relativeFrom="column">
                  <wp:posOffset>-55245</wp:posOffset>
                </wp:positionH>
                <wp:positionV relativeFrom="paragraph">
                  <wp:posOffset>160655</wp:posOffset>
                </wp:positionV>
                <wp:extent cx="4472305" cy="1717040"/>
                <wp:effectExtent l="0" t="0" r="23495" b="16510"/>
                <wp:wrapNone/>
                <wp:docPr id="1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1717040"/>
                        </a:xfrm>
                        <a:prstGeom prst="rect">
                          <a:avLst/>
                        </a:prstGeom>
                        <a:solidFill>
                          <a:srgbClr val="FFFFFF"/>
                        </a:solidFill>
                        <a:ln w="9525">
                          <a:solidFill>
                            <a:srgbClr val="000000"/>
                          </a:solidFill>
                          <a:miter lim="800000"/>
                          <a:headEnd/>
                          <a:tailEnd/>
                        </a:ln>
                      </wps:spPr>
                      <wps:txbx>
                        <w:txbxContent>
                          <w:p w14:paraId="5AEC465C" w14:textId="77777777" w:rsidR="00EE40CD" w:rsidRPr="000E54A3" w:rsidRDefault="00EE40CD" w:rsidP="00B07058">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35542DCF" w14:textId="77777777" w:rsidR="00EE40CD" w:rsidRPr="000E54A3" w:rsidRDefault="00EE40CD" w:rsidP="00B07058">
                            <w:pPr>
                              <w:jc w:val="both"/>
                              <w:rPr>
                                <w:rFonts w:ascii="Garamond" w:hAnsi="Garamond"/>
                                <w:b/>
                                <w:sz w:val="18"/>
                                <w:szCs w:val="18"/>
                              </w:rPr>
                            </w:pPr>
                          </w:p>
                          <w:p w14:paraId="796E37BC" w14:textId="77777777" w:rsidR="00EE40CD" w:rsidRPr="000E54A3" w:rsidRDefault="00EE40CD" w:rsidP="00B07058">
                            <w:pPr>
                              <w:jc w:val="both"/>
                              <w:rPr>
                                <w:rFonts w:ascii="Garamond" w:hAnsi="Garamond"/>
                                <w:b/>
                                <w:sz w:val="18"/>
                                <w:szCs w:val="18"/>
                                <w:u w:val="single"/>
                              </w:rPr>
                            </w:pPr>
                            <w:r w:rsidRPr="000E54A3">
                              <w:rPr>
                                <w:rFonts w:ascii="Garamond" w:hAnsi="Garamond"/>
                                <w:b/>
                                <w:sz w:val="18"/>
                                <w:szCs w:val="18"/>
                                <w:u w:val="single"/>
                              </w:rPr>
                              <w:t>Osservazioni</w:t>
                            </w:r>
                          </w:p>
                          <w:p w14:paraId="145D29D3" w14:textId="77777777" w:rsidR="00EE40CD" w:rsidRPr="000E54A3" w:rsidRDefault="00EE40CD" w:rsidP="00B07058">
                            <w:pPr>
                              <w:jc w:val="both"/>
                              <w:rPr>
                                <w:rFonts w:ascii="Garamond" w:hAnsi="Garamond"/>
                                <w:b/>
                                <w:sz w:val="18"/>
                                <w:szCs w:val="18"/>
                                <w:u w:val="single"/>
                              </w:rPr>
                            </w:pPr>
                          </w:p>
                          <w:p w14:paraId="551A4750" w14:textId="77777777" w:rsidR="00EE40CD" w:rsidRPr="000E54A3" w:rsidRDefault="00EE40CD" w:rsidP="00B07058">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6C2EA2B9" w14:textId="77777777" w:rsidR="00EE40CD" w:rsidRPr="000E54A3" w:rsidRDefault="00EE40CD" w:rsidP="00B07058">
                            <w:pPr>
                              <w:tabs>
                                <w:tab w:val="right" w:leader="underscore" w:pos="6723"/>
                              </w:tabs>
                              <w:jc w:val="both"/>
                              <w:rPr>
                                <w:rFonts w:ascii="Garamond" w:hAnsi="Garamond"/>
                                <w:sz w:val="18"/>
                                <w:szCs w:val="18"/>
                              </w:rPr>
                            </w:pPr>
                            <w:r w:rsidRPr="000E54A3">
                              <w:rPr>
                                <w:rFonts w:ascii="Garamond" w:hAnsi="Garamond"/>
                                <w:b/>
                                <w:sz w:val="18"/>
                                <w:szCs w:val="18"/>
                              </w:rPr>
                              <w:tab/>
                            </w:r>
                          </w:p>
                          <w:p w14:paraId="54258B2B" w14:textId="77777777" w:rsidR="00EE40CD" w:rsidRPr="000E54A3" w:rsidRDefault="00EE40CD" w:rsidP="00B07058">
                            <w:pPr>
                              <w:jc w:val="both"/>
                              <w:rPr>
                                <w:rFonts w:ascii="Garamond" w:hAnsi="Garamond"/>
                                <w:sz w:val="18"/>
                                <w:szCs w:val="18"/>
                              </w:rPr>
                            </w:pPr>
                          </w:p>
                          <w:p w14:paraId="3F58C31E" w14:textId="77777777" w:rsidR="00EE40CD" w:rsidRPr="000E54A3" w:rsidRDefault="00EE40CD" w:rsidP="00B07058">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4B422F36" w14:textId="77777777" w:rsidR="00EE40CD" w:rsidRPr="000E54A3" w:rsidRDefault="00EE40CD" w:rsidP="00B07058">
                            <w:pPr>
                              <w:jc w:val="both"/>
                              <w:rPr>
                                <w:rFonts w:ascii="Garamond" w:hAnsi="Garamond"/>
                                <w:b/>
                                <w:sz w:val="18"/>
                                <w:szCs w:val="18"/>
                                <w:u w:val="single"/>
                              </w:rPr>
                            </w:pPr>
                          </w:p>
                          <w:p w14:paraId="451A183D" w14:textId="77777777" w:rsidR="00EE40CD" w:rsidRPr="000E54A3" w:rsidRDefault="00EE40CD" w:rsidP="00B07058">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1520AC09" w14:textId="77777777" w:rsidR="00EE40CD" w:rsidRPr="000E54A3" w:rsidRDefault="00EE40CD" w:rsidP="00B07058">
                            <w:pPr>
                              <w:tabs>
                                <w:tab w:val="right" w:leader="underscore" w:pos="6723"/>
                              </w:tabs>
                              <w:jc w:val="both"/>
                              <w:rPr>
                                <w:rFonts w:ascii="Garamond" w:hAnsi="Garamond"/>
                                <w:sz w:val="18"/>
                                <w:szCs w:val="18"/>
                              </w:rPr>
                            </w:pPr>
                            <w:r w:rsidRPr="000E54A3">
                              <w:rPr>
                                <w:rFonts w:ascii="Garamond" w:hAnsi="Garamond"/>
                                <w:b/>
                                <w:sz w:val="18"/>
                                <w:szCs w:val="18"/>
                              </w:rPr>
                              <w:tab/>
                            </w:r>
                          </w:p>
                          <w:p w14:paraId="2174A0E0" w14:textId="77777777" w:rsidR="00EE40CD" w:rsidRPr="000E54A3" w:rsidRDefault="00EE40CD" w:rsidP="00B07058">
                            <w:pPr>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C48B2" id="_x0000_s1031" type="#_x0000_t202" style="position:absolute;left:0;text-align:left;margin-left:-4.35pt;margin-top:12.65pt;width:352.15pt;height:135.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">
                <v:textbox>
                  <w:txbxContent>
                    <w:p w14:paraId="5AEC465C" w14:textId="77777777" w:rsidR="00EE40CD" w:rsidRPr="000E54A3" w:rsidRDefault="00EE40CD" w:rsidP="00B07058">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35542DCF" w14:textId="77777777" w:rsidR="00EE40CD" w:rsidRPr="000E54A3" w:rsidRDefault="00EE40CD" w:rsidP="00B07058">
                      <w:pPr>
                        <w:jc w:val="both"/>
                        <w:rPr>
                          <w:rFonts w:ascii="Garamond" w:hAnsi="Garamond"/>
                          <w:b/>
                          <w:sz w:val="18"/>
                          <w:szCs w:val="18"/>
                        </w:rPr>
                      </w:pPr>
                    </w:p>
                    <w:p w14:paraId="796E37BC" w14:textId="77777777" w:rsidR="00EE40CD" w:rsidRPr="000E54A3" w:rsidRDefault="00EE40CD" w:rsidP="00B07058">
                      <w:pPr>
                        <w:jc w:val="both"/>
                        <w:rPr>
                          <w:rFonts w:ascii="Garamond" w:hAnsi="Garamond"/>
                          <w:b/>
                          <w:sz w:val="18"/>
                          <w:szCs w:val="18"/>
                          <w:u w:val="single"/>
                        </w:rPr>
                      </w:pPr>
                      <w:r w:rsidRPr="000E54A3">
                        <w:rPr>
                          <w:rFonts w:ascii="Garamond" w:hAnsi="Garamond"/>
                          <w:b/>
                          <w:sz w:val="18"/>
                          <w:szCs w:val="18"/>
                          <w:u w:val="single"/>
                        </w:rPr>
                        <w:t>Osservazioni</w:t>
                      </w:r>
                    </w:p>
                    <w:p w14:paraId="145D29D3" w14:textId="77777777" w:rsidR="00EE40CD" w:rsidRPr="000E54A3" w:rsidRDefault="00EE40CD" w:rsidP="00B07058">
                      <w:pPr>
                        <w:jc w:val="both"/>
                        <w:rPr>
                          <w:rFonts w:ascii="Garamond" w:hAnsi="Garamond"/>
                          <w:b/>
                          <w:sz w:val="18"/>
                          <w:szCs w:val="18"/>
                          <w:u w:val="single"/>
                        </w:rPr>
                      </w:pPr>
                    </w:p>
                    <w:p w14:paraId="551A4750" w14:textId="77777777" w:rsidR="00EE40CD" w:rsidRPr="000E54A3" w:rsidRDefault="00EE40CD" w:rsidP="00B07058">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6C2EA2B9" w14:textId="77777777" w:rsidR="00EE40CD" w:rsidRPr="000E54A3" w:rsidRDefault="00EE40CD" w:rsidP="00B07058">
                      <w:pPr>
                        <w:tabs>
                          <w:tab w:val="right" w:leader="underscore" w:pos="6723"/>
                        </w:tabs>
                        <w:jc w:val="both"/>
                        <w:rPr>
                          <w:rFonts w:ascii="Garamond" w:hAnsi="Garamond"/>
                          <w:sz w:val="18"/>
                          <w:szCs w:val="18"/>
                        </w:rPr>
                      </w:pPr>
                      <w:r w:rsidRPr="000E54A3">
                        <w:rPr>
                          <w:rFonts w:ascii="Garamond" w:hAnsi="Garamond"/>
                          <w:b/>
                          <w:sz w:val="18"/>
                          <w:szCs w:val="18"/>
                        </w:rPr>
                        <w:tab/>
                      </w:r>
                    </w:p>
                    <w:p w14:paraId="54258B2B" w14:textId="77777777" w:rsidR="00EE40CD" w:rsidRPr="000E54A3" w:rsidRDefault="00EE40CD" w:rsidP="00B07058">
                      <w:pPr>
                        <w:jc w:val="both"/>
                        <w:rPr>
                          <w:rFonts w:ascii="Garamond" w:hAnsi="Garamond"/>
                          <w:sz w:val="18"/>
                          <w:szCs w:val="18"/>
                        </w:rPr>
                      </w:pPr>
                    </w:p>
                    <w:p w14:paraId="3F58C31E" w14:textId="77777777" w:rsidR="00EE40CD" w:rsidRPr="000E54A3" w:rsidRDefault="00EE40CD" w:rsidP="00B07058">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4B422F36" w14:textId="77777777" w:rsidR="00EE40CD" w:rsidRPr="000E54A3" w:rsidRDefault="00EE40CD" w:rsidP="00B07058">
                      <w:pPr>
                        <w:jc w:val="both"/>
                        <w:rPr>
                          <w:rFonts w:ascii="Garamond" w:hAnsi="Garamond"/>
                          <w:b/>
                          <w:sz w:val="18"/>
                          <w:szCs w:val="18"/>
                          <w:u w:val="single"/>
                        </w:rPr>
                      </w:pPr>
                    </w:p>
                    <w:p w14:paraId="451A183D" w14:textId="77777777" w:rsidR="00EE40CD" w:rsidRPr="000E54A3" w:rsidRDefault="00EE40CD" w:rsidP="00B07058">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1520AC09" w14:textId="77777777" w:rsidR="00EE40CD" w:rsidRPr="000E54A3" w:rsidRDefault="00EE40CD" w:rsidP="00B07058">
                      <w:pPr>
                        <w:tabs>
                          <w:tab w:val="right" w:leader="underscore" w:pos="6723"/>
                        </w:tabs>
                        <w:jc w:val="both"/>
                        <w:rPr>
                          <w:rFonts w:ascii="Garamond" w:hAnsi="Garamond"/>
                          <w:sz w:val="18"/>
                          <w:szCs w:val="18"/>
                        </w:rPr>
                      </w:pPr>
                      <w:r w:rsidRPr="000E54A3">
                        <w:rPr>
                          <w:rFonts w:ascii="Garamond" w:hAnsi="Garamond"/>
                          <w:b/>
                          <w:sz w:val="18"/>
                          <w:szCs w:val="18"/>
                        </w:rPr>
                        <w:tab/>
                      </w:r>
                    </w:p>
                    <w:p w14:paraId="2174A0E0" w14:textId="77777777" w:rsidR="00EE40CD" w:rsidRPr="000E54A3" w:rsidRDefault="00EE40CD" w:rsidP="00B07058">
                      <w:pPr>
                        <w:rPr>
                          <w:rFonts w:ascii="Garamond" w:hAnsi="Garamond"/>
                          <w:sz w:val="18"/>
                          <w:szCs w:val="18"/>
                        </w:rPr>
                      </w:pPr>
                    </w:p>
                  </w:txbxContent>
                </v:textbox>
              </v:shape>
            </w:pict>
          </mc:Fallback>
        </mc:AlternateContent>
      </w:r>
    </w:p>
    <w:p w14:paraId="5770FF18" w14:textId="77777777" w:rsidR="00B07058" w:rsidRDefault="00B07058" w:rsidP="00B07058">
      <w:pPr>
        <w:pStyle w:val="Default"/>
        <w:jc w:val="both"/>
        <w:rPr>
          <w:rFonts w:ascii="Garamond" w:hAnsi="Garamond" w:cs="Times New Roman"/>
          <w:b/>
          <w:bCs/>
          <w:caps/>
          <w:color w:val="auto"/>
        </w:rPr>
      </w:pPr>
    </w:p>
    <w:p w14:paraId="24F72D63" w14:textId="77777777" w:rsidR="00B07058" w:rsidRDefault="00B07058" w:rsidP="00B07058">
      <w:pPr>
        <w:pStyle w:val="Default"/>
        <w:jc w:val="both"/>
        <w:rPr>
          <w:rFonts w:ascii="Garamond" w:hAnsi="Garamond" w:cs="Times New Roman"/>
          <w:b/>
          <w:bCs/>
          <w:caps/>
          <w:color w:val="auto"/>
        </w:rPr>
      </w:pPr>
    </w:p>
    <w:p w14:paraId="3994F77F" w14:textId="77777777" w:rsidR="00B07058" w:rsidRDefault="00B07058" w:rsidP="00B07058">
      <w:pPr>
        <w:pStyle w:val="Default"/>
        <w:jc w:val="both"/>
        <w:rPr>
          <w:rFonts w:ascii="Garamond" w:hAnsi="Garamond" w:cs="Times New Roman"/>
          <w:b/>
          <w:bCs/>
          <w:caps/>
          <w:color w:val="auto"/>
        </w:rPr>
      </w:pPr>
    </w:p>
    <w:p w14:paraId="22E79662" w14:textId="77777777" w:rsidR="00B07058" w:rsidRDefault="00B07058" w:rsidP="00B07058">
      <w:pPr>
        <w:pStyle w:val="Default"/>
        <w:jc w:val="both"/>
        <w:rPr>
          <w:rFonts w:ascii="Garamond" w:hAnsi="Garamond" w:cs="Times New Roman"/>
          <w:b/>
          <w:bCs/>
          <w:caps/>
          <w:color w:val="auto"/>
        </w:rPr>
      </w:pPr>
    </w:p>
    <w:p w14:paraId="2980FFE0" w14:textId="77777777" w:rsidR="00B07058" w:rsidRDefault="00B07058" w:rsidP="00B07058">
      <w:pPr>
        <w:pStyle w:val="Default"/>
        <w:jc w:val="both"/>
        <w:rPr>
          <w:rFonts w:ascii="Garamond" w:hAnsi="Garamond" w:cs="Times New Roman"/>
          <w:b/>
          <w:bCs/>
          <w:caps/>
          <w:color w:val="auto"/>
        </w:rPr>
      </w:pPr>
    </w:p>
    <w:p w14:paraId="54E4F8C9" w14:textId="77777777" w:rsidR="00B07058" w:rsidRDefault="00B07058" w:rsidP="00B07058">
      <w:pPr>
        <w:pStyle w:val="Default"/>
        <w:jc w:val="both"/>
        <w:rPr>
          <w:rFonts w:ascii="Garamond" w:hAnsi="Garamond" w:cs="Times New Roman"/>
          <w:b/>
          <w:bCs/>
          <w:caps/>
          <w:color w:val="auto"/>
        </w:rPr>
      </w:pPr>
    </w:p>
    <w:p w14:paraId="6F290AA3" w14:textId="77777777" w:rsidR="00B07058" w:rsidRDefault="00B07058" w:rsidP="00B07058">
      <w:pPr>
        <w:pStyle w:val="Default"/>
        <w:jc w:val="both"/>
        <w:rPr>
          <w:rFonts w:ascii="Garamond" w:hAnsi="Garamond" w:cs="Times New Roman"/>
          <w:b/>
          <w:bCs/>
          <w:caps/>
          <w:color w:val="auto"/>
        </w:rPr>
      </w:pPr>
    </w:p>
    <w:p w14:paraId="148A0455" w14:textId="77777777" w:rsidR="00B07058" w:rsidRDefault="00B07058" w:rsidP="00B07058">
      <w:pPr>
        <w:pStyle w:val="Default"/>
        <w:jc w:val="both"/>
        <w:rPr>
          <w:rFonts w:ascii="Garamond" w:hAnsi="Garamond" w:cs="Times New Roman"/>
          <w:b/>
          <w:bCs/>
          <w:caps/>
          <w:color w:val="auto"/>
        </w:rPr>
      </w:pPr>
    </w:p>
    <w:p w14:paraId="0DD4E0C3" w14:textId="77777777" w:rsidR="00B07058" w:rsidRDefault="00B07058" w:rsidP="00B07058">
      <w:pPr>
        <w:pStyle w:val="Default"/>
        <w:jc w:val="both"/>
        <w:rPr>
          <w:rFonts w:ascii="Garamond" w:hAnsi="Garamond" w:cs="Times New Roman"/>
          <w:b/>
          <w:bCs/>
          <w:caps/>
          <w:color w:val="auto"/>
        </w:rPr>
      </w:pPr>
    </w:p>
    <w:p w14:paraId="3ABF4EF0" w14:textId="77777777" w:rsidR="00B07058" w:rsidRDefault="00B07058" w:rsidP="00B07058">
      <w:pPr>
        <w:pStyle w:val="Default"/>
        <w:jc w:val="both"/>
        <w:rPr>
          <w:rFonts w:ascii="Garamond" w:hAnsi="Garamond" w:cs="Times New Roman"/>
          <w:b/>
          <w:bCs/>
          <w:caps/>
          <w:color w:val="auto"/>
        </w:rPr>
      </w:pPr>
    </w:p>
    <w:p w14:paraId="58442C92" w14:textId="77777777" w:rsidR="00B07058" w:rsidRDefault="00B07058" w:rsidP="00B07058">
      <w:pPr>
        <w:pStyle w:val="Default"/>
        <w:jc w:val="both"/>
        <w:rPr>
          <w:rFonts w:ascii="Garamond" w:hAnsi="Garamond" w:cs="Times New Roman"/>
          <w:b/>
          <w:bCs/>
          <w:caps/>
          <w:color w:val="auto"/>
        </w:rPr>
      </w:pPr>
    </w:p>
    <w:p w14:paraId="4A6EBFA5" w14:textId="77777777" w:rsidR="00EF416B" w:rsidRDefault="00EF416B" w:rsidP="00B07058">
      <w:pPr>
        <w:pStyle w:val="Default"/>
        <w:jc w:val="both"/>
        <w:rPr>
          <w:rFonts w:ascii="Garamond" w:hAnsi="Garamond" w:cs="Times New Roman"/>
          <w:b/>
          <w:bCs/>
          <w:caps/>
          <w:color w:val="auto"/>
        </w:rPr>
        <w:sectPr w:rsidR="00EF416B" w:rsidSect="00EA52D2">
          <w:footnotePr>
            <w:numRestart w:val="eachSect"/>
          </w:footnotePr>
          <w:pgSz w:w="9620" w:h="13600"/>
          <w:pgMar w:top="1418" w:right="1701" w:bottom="1701" w:left="1134" w:header="709" w:footer="709" w:gutter="0"/>
          <w:cols w:space="708"/>
          <w:titlePg/>
          <w:docGrid w:linePitch="360"/>
        </w:sectPr>
      </w:pPr>
    </w:p>
    <w:p w14:paraId="15BAF848" w14:textId="45405666" w:rsidR="007668EB" w:rsidRPr="00F17396" w:rsidRDefault="007668EB" w:rsidP="00F17396">
      <w:pPr>
        <w:pStyle w:val="Default"/>
        <w:jc w:val="right"/>
        <w:rPr>
          <w:rFonts w:ascii="Garamond" w:hAnsi="Garamond"/>
          <w:b/>
          <w:bCs/>
          <w:caps/>
          <w:color w:val="185238"/>
        </w:rPr>
      </w:pPr>
      <w:r w:rsidRPr="00F17396">
        <w:rPr>
          <w:rFonts w:ascii="Garamond" w:hAnsi="Garamond"/>
          <w:b/>
          <w:bCs/>
          <w:caps/>
          <w:color w:val="185238"/>
        </w:rPr>
        <w:t>A</w:t>
      </w:r>
      <w:r w:rsidR="00F17396" w:rsidRPr="00F17396">
        <w:rPr>
          <w:rFonts w:ascii="Garamond" w:hAnsi="Garamond"/>
          <w:b/>
          <w:bCs/>
          <w:color w:val="185238"/>
        </w:rPr>
        <w:t>llegato</w:t>
      </w:r>
      <w:r w:rsidRPr="00F17396">
        <w:rPr>
          <w:rFonts w:ascii="Garamond" w:hAnsi="Garamond"/>
          <w:b/>
          <w:bCs/>
          <w:caps/>
          <w:color w:val="185238"/>
        </w:rPr>
        <w:t xml:space="preserve"> 2.3.5</w:t>
      </w:r>
      <w:r w:rsidR="00862439">
        <w:rPr>
          <w:rFonts w:ascii="Garamond" w:hAnsi="Garamond"/>
          <w:b/>
          <w:bCs/>
          <w:caps/>
          <w:color w:val="185238"/>
        </w:rPr>
        <w:t>.</w:t>
      </w:r>
    </w:p>
    <w:p w14:paraId="40D3A5BE" w14:textId="77777777" w:rsidR="007668EB" w:rsidRPr="00F17396" w:rsidRDefault="007668EB" w:rsidP="00F17396">
      <w:pPr>
        <w:jc w:val="both"/>
        <w:rPr>
          <w:rFonts w:ascii="Garamond" w:hAnsi="Garamond"/>
          <w:b/>
          <w:sz w:val="18"/>
          <w:szCs w:val="18"/>
        </w:rPr>
      </w:pPr>
    </w:p>
    <w:p w14:paraId="128A3DB9" w14:textId="77777777" w:rsidR="007668EB" w:rsidRPr="00F17396" w:rsidRDefault="007668EB" w:rsidP="002A494D">
      <w:pPr>
        <w:jc w:val="center"/>
        <w:rPr>
          <w:rFonts w:ascii="Garamond" w:hAnsi="Garamond"/>
          <w:b/>
          <w:sz w:val="18"/>
          <w:szCs w:val="18"/>
        </w:rPr>
      </w:pPr>
      <w:r w:rsidRPr="00F17396">
        <w:rPr>
          <w:rFonts w:ascii="Garamond" w:hAnsi="Garamond"/>
          <w:b/>
          <w:sz w:val="18"/>
          <w:szCs w:val="18"/>
        </w:rPr>
        <w:t>VERIFICA ADEMPIMENTI ASSEMBLEARI</w:t>
      </w:r>
      <w:r w:rsidR="00054E20" w:rsidRPr="00E01AC0">
        <w:rPr>
          <w:rStyle w:val="Rimandonotaapidipagina"/>
          <w:rFonts w:ascii="Garamond" w:hAnsi="Garamond"/>
          <w:b/>
          <w:bCs/>
          <w:position w:val="6"/>
          <w:sz w:val="18"/>
          <w:szCs w:val="18"/>
          <w:vertAlign w:val="baseline"/>
        </w:rPr>
        <w:footnoteReference w:customMarkFollows="1" w:id="21"/>
        <w:sym w:font="Symbol" w:char="F02A"/>
      </w:r>
    </w:p>
    <w:p w14:paraId="5C6E918F" w14:textId="77777777" w:rsidR="007668EB" w:rsidRPr="00F17396" w:rsidRDefault="007668EB" w:rsidP="007668EB">
      <w:pPr>
        <w:rPr>
          <w:rFonts w:ascii="Garamond" w:hAnsi="Garamond"/>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198"/>
        <w:gridCol w:w="553"/>
        <w:gridCol w:w="557"/>
        <w:gridCol w:w="563"/>
        <w:gridCol w:w="566"/>
        <w:gridCol w:w="8"/>
      </w:tblGrid>
      <w:tr w:rsidR="008F0083" w:rsidRPr="00F17396" w14:paraId="50A19F31" w14:textId="77777777" w:rsidTr="009D2A2F">
        <w:trPr>
          <w:cantSplit/>
        </w:trPr>
        <w:tc>
          <w:tcPr>
            <w:tcW w:w="567" w:type="dxa"/>
            <w:vAlign w:val="center"/>
          </w:tcPr>
          <w:p w14:paraId="18D3135D" w14:textId="77777777" w:rsidR="00D07BEE" w:rsidRPr="00F17396" w:rsidRDefault="00D07BEE" w:rsidP="009D2A2F">
            <w:pPr>
              <w:jc w:val="center"/>
              <w:rPr>
                <w:rFonts w:ascii="Garamond" w:hAnsi="Garamond"/>
                <w:b/>
                <w:i/>
                <w:sz w:val="18"/>
                <w:szCs w:val="18"/>
              </w:rPr>
            </w:pPr>
            <w:r w:rsidRPr="00F17396">
              <w:rPr>
                <w:rFonts w:ascii="Garamond" w:hAnsi="Garamond"/>
                <w:b/>
                <w:i/>
                <w:sz w:val="18"/>
                <w:szCs w:val="18"/>
              </w:rPr>
              <w:t>N.</w:t>
            </w:r>
          </w:p>
        </w:tc>
        <w:tc>
          <w:tcPr>
            <w:tcW w:w="4371" w:type="dxa"/>
            <w:vAlign w:val="center"/>
          </w:tcPr>
          <w:p w14:paraId="749A8649" w14:textId="77777777" w:rsidR="00D07BEE" w:rsidRPr="00F17396" w:rsidRDefault="00E67861" w:rsidP="009D2A2F">
            <w:pPr>
              <w:jc w:val="center"/>
              <w:rPr>
                <w:rFonts w:ascii="Garamond" w:hAnsi="Garamond"/>
                <w:b/>
                <w:i/>
                <w:sz w:val="18"/>
                <w:szCs w:val="18"/>
              </w:rPr>
            </w:pPr>
            <w:r w:rsidRPr="00F17396">
              <w:rPr>
                <w:rFonts w:ascii="Garamond" w:hAnsi="Garamond"/>
                <w:b/>
                <w:i/>
                <w:sz w:val="18"/>
                <w:szCs w:val="18"/>
              </w:rPr>
              <w:t>QUESTIONARIO</w:t>
            </w:r>
          </w:p>
        </w:tc>
        <w:tc>
          <w:tcPr>
            <w:tcW w:w="567" w:type="dxa"/>
            <w:vAlign w:val="center"/>
          </w:tcPr>
          <w:p w14:paraId="671EA4DD" w14:textId="77777777" w:rsidR="00D07BEE" w:rsidRPr="00F17396" w:rsidRDefault="00D07BEE" w:rsidP="009D2A2F">
            <w:pPr>
              <w:jc w:val="center"/>
              <w:rPr>
                <w:rFonts w:ascii="Garamond" w:hAnsi="Garamond"/>
                <w:b/>
                <w:i/>
                <w:sz w:val="18"/>
                <w:szCs w:val="18"/>
              </w:rPr>
            </w:pPr>
            <w:r w:rsidRPr="00F17396">
              <w:rPr>
                <w:rFonts w:ascii="Garamond" w:hAnsi="Garamond"/>
                <w:b/>
                <w:i/>
                <w:sz w:val="18"/>
                <w:szCs w:val="18"/>
              </w:rPr>
              <w:t>si</w:t>
            </w:r>
          </w:p>
        </w:tc>
        <w:tc>
          <w:tcPr>
            <w:tcW w:w="567" w:type="dxa"/>
            <w:vAlign w:val="center"/>
          </w:tcPr>
          <w:p w14:paraId="1DA7A65A" w14:textId="77777777" w:rsidR="00D07BEE" w:rsidRPr="00F17396" w:rsidRDefault="00D07BEE" w:rsidP="009D2A2F">
            <w:pPr>
              <w:jc w:val="center"/>
              <w:rPr>
                <w:rFonts w:ascii="Garamond" w:hAnsi="Garamond"/>
                <w:b/>
                <w:i/>
                <w:sz w:val="18"/>
                <w:szCs w:val="18"/>
              </w:rPr>
            </w:pPr>
            <w:r w:rsidRPr="00F17396">
              <w:rPr>
                <w:rFonts w:ascii="Garamond" w:hAnsi="Garamond"/>
                <w:b/>
                <w:i/>
                <w:sz w:val="18"/>
                <w:szCs w:val="18"/>
              </w:rPr>
              <w:t>no</w:t>
            </w:r>
          </w:p>
        </w:tc>
        <w:tc>
          <w:tcPr>
            <w:tcW w:w="567" w:type="dxa"/>
            <w:vAlign w:val="center"/>
          </w:tcPr>
          <w:p w14:paraId="43A58C08" w14:textId="77777777" w:rsidR="00D07BEE" w:rsidRPr="00F17396" w:rsidRDefault="00D07BEE" w:rsidP="009D2A2F">
            <w:pPr>
              <w:jc w:val="center"/>
              <w:rPr>
                <w:rFonts w:ascii="Garamond" w:hAnsi="Garamond"/>
                <w:b/>
                <w:i/>
                <w:sz w:val="18"/>
                <w:szCs w:val="18"/>
              </w:rPr>
            </w:pPr>
            <w:r w:rsidRPr="00F17396">
              <w:rPr>
                <w:rFonts w:ascii="Garamond" w:hAnsi="Garamond"/>
                <w:b/>
                <w:i/>
                <w:sz w:val="18"/>
                <w:szCs w:val="18"/>
              </w:rPr>
              <w:t>n/a</w:t>
            </w:r>
          </w:p>
        </w:tc>
        <w:tc>
          <w:tcPr>
            <w:tcW w:w="567" w:type="dxa"/>
            <w:gridSpan w:val="2"/>
            <w:vAlign w:val="center"/>
          </w:tcPr>
          <w:p w14:paraId="40F9F7BB" w14:textId="77777777" w:rsidR="00D07BEE" w:rsidRPr="00F17396" w:rsidRDefault="00D07BEE" w:rsidP="009D2A2F">
            <w:pPr>
              <w:jc w:val="center"/>
              <w:rPr>
                <w:rFonts w:ascii="Garamond" w:hAnsi="Garamond"/>
                <w:b/>
                <w:i/>
                <w:sz w:val="18"/>
                <w:szCs w:val="18"/>
              </w:rPr>
            </w:pPr>
            <w:r w:rsidRPr="00F17396">
              <w:rPr>
                <w:rFonts w:ascii="Garamond" w:hAnsi="Garamond"/>
                <w:b/>
                <w:i/>
                <w:sz w:val="18"/>
                <w:szCs w:val="18"/>
              </w:rPr>
              <w:t>note</w:t>
            </w:r>
          </w:p>
        </w:tc>
      </w:tr>
      <w:tr w:rsidR="007668EB" w:rsidRPr="00F17396" w14:paraId="35EFA7E3" w14:textId="77777777" w:rsidTr="009D2A2F">
        <w:trPr>
          <w:cantSplit/>
        </w:trPr>
        <w:tc>
          <w:tcPr>
            <w:tcW w:w="567" w:type="dxa"/>
            <w:gridSpan w:val="7"/>
          </w:tcPr>
          <w:p w14:paraId="636507F8" w14:textId="77777777" w:rsidR="007668EB" w:rsidRPr="00F17396" w:rsidRDefault="007668EB" w:rsidP="009D2A2F">
            <w:pPr>
              <w:rPr>
                <w:rFonts w:ascii="Garamond" w:hAnsi="Garamond"/>
                <w:sz w:val="18"/>
                <w:szCs w:val="18"/>
              </w:rPr>
            </w:pPr>
            <w:r w:rsidRPr="00F17396">
              <w:rPr>
                <w:rFonts w:ascii="Garamond" w:hAnsi="Garamond"/>
                <w:b/>
                <w:sz w:val="18"/>
                <w:szCs w:val="18"/>
              </w:rPr>
              <w:t>CONVOCAZIONE</w:t>
            </w:r>
          </w:p>
        </w:tc>
      </w:tr>
      <w:tr w:rsidR="008F0083" w:rsidRPr="00F17396" w14:paraId="4D3B3B69" w14:textId="77777777" w:rsidTr="009D2A2F">
        <w:trPr>
          <w:cantSplit/>
        </w:trPr>
        <w:tc>
          <w:tcPr>
            <w:tcW w:w="567" w:type="dxa"/>
          </w:tcPr>
          <w:p w14:paraId="46086D6E" w14:textId="77777777" w:rsidR="00D07BEE" w:rsidRPr="00F17396" w:rsidRDefault="00D07BEE" w:rsidP="009D2A2F">
            <w:pPr>
              <w:jc w:val="center"/>
              <w:rPr>
                <w:rFonts w:ascii="Garamond" w:hAnsi="Garamond"/>
                <w:sz w:val="18"/>
                <w:szCs w:val="18"/>
              </w:rPr>
            </w:pPr>
            <w:r w:rsidRPr="00F17396">
              <w:rPr>
                <w:rFonts w:ascii="Garamond" w:hAnsi="Garamond"/>
                <w:sz w:val="18"/>
                <w:szCs w:val="18"/>
              </w:rPr>
              <w:t>1</w:t>
            </w:r>
          </w:p>
        </w:tc>
        <w:tc>
          <w:tcPr>
            <w:tcW w:w="4371" w:type="dxa"/>
          </w:tcPr>
          <w:p w14:paraId="4C5AF71E" w14:textId="77777777" w:rsidR="00D07BEE" w:rsidRPr="00F17396" w:rsidRDefault="00D07BEE" w:rsidP="009D2A2F">
            <w:pPr>
              <w:rPr>
                <w:rFonts w:ascii="Garamond" w:hAnsi="Garamond"/>
                <w:sz w:val="18"/>
                <w:szCs w:val="18"/>
              </w:rPr>
            </w:pPr>
            <w:r w:rsidRPr="00F17396">
              <w:rPr>
                <w:rFonts w:ascii="Garamond" w:hAnsi="Garamond"/>
                <w:sz w:val="18"/>
                <w:szCs w:val="18"/>
              </w:rPr>
              <w:t>E</w:t>
            </w:r>
            <w:r w:rsidR="001D35DE" w:rsidRPr="00F17396">
              <w:rPr>
                <w:rFonts w:ascii="Garamond" w:hAnsi="Garamond"/>
                <w:sz w:val="18"/>
                <w:szCs w:val="18"/>
              </w:rPr>
              <w:t>’</w:t>
            </w:r>
            <w:r w:rsidRPr="00F17396">
              <w:rPr>
                <w:rFonts w:ascii="Garamond" w:hAnsi="Garamond"/>
                <w:sz w:val="18"/>
                <w:szCs w:val="18"/>
              </w:rPr>
              <w:t xml:space="preserve"> stata convocata l</w:t>
            </w:r>
            <w:r w:rsidR="001D35DE" w:rsidRPr="00F17396">
              <w:rPr>
                <w:rFonts w:ascii="Garamond" w:hAnsi="Garamond"/>
                <w:sz w:val="18"/>
                <w:szCs w:val="18"/>
              </w:rPr>
              <w:t>’</w:t>
            </w:r>
            <w:r w:rsidRPr="00F17396">
              <w:rPr>
                <w:rFonts w:ascii="Garamond" w:hAnsi="Garamond"/>
                <w:sz w:val="18"/>
                <w:szCs w:val="18"/>
              </w:rPr>
              <w:t>assemblea</w:t>
            </w:r>
            <w:r w:rsidRPr="00F17396">
              <w:rPr>
                <w:rFonts w:ascii="Garamond" w:hAnsi="Garamond"/>
                <w:i/>
                <w:sz w:val="18"/>
                <w:szCs w:val="18"/>
              </w:rPr>
              <w:t xml:space="preserve"> </w:t>
            </w:r>
            <w:r w:rsidRPr="00F17396">
              <w:rPr>
                <w:rFonts w:ascii="Garamond" w:hAnsi="Garamond"/>
                <w:sz w:val="18"/>
                <w:szCs w:val="18"/>
              </w:rPr>
              <w:t>condominiale annuale</w:t>
            </w:r>
            <w:r w:rsidRPr="00F17396">
              <w:rPr>
                <w:rFonts w:ascii="Garamond" w:hAnsi="Garamond"/>
                <w:i/>
                <w:sz w:val="18"/>
                <w:szCs w:val="18"/>
              </w:rPr>
              <w:t xml:space="preserve"> in via ordinaria</w:t>
            </w:r>
            <w:r w:rsidRPr="00F17396">
              <w:rPr>
                <w:rFonts w:ascii="Garamond" w:hAnsi="Garamond"/>
                <w:sz w:val="18"/>
                <w:szCs w:val="18"/>
              </w:rPr>
              <w:t xml:space="preserve"> nei t</w:t>
            </w:r>
            <w:r w:rsidR="000018AC">
              <w:rPr>
                <w:rFonts w:ascii="Garamond" w:hAnsi="Garamond"/>
                <w:sz w:val="18"/>
                <w:szCs w:val="18"/>
              </w:rPr>
              <w:t xml:space="preserve">ermini previsti dal regolamento? </w:t>
            </w:r>
            <w:r w:rsidRPr="00F17396">
              <w:rPr>
                <w:rFonts w:ascii="Garamond" w:hAnsi="Garamond"/>
                <w:sz w:val="18"/>
                <w:szCs w:val="18"/>
              </w:rPr>
              <w:t>(normalmente entro 6 mesi dalla chiusura dell</w:t>
            </w:r>
            <w:r w:rsidR="001D35DE" w:rsidRPr="00F17396">
              <w:rPr>
                <w:rFonts w:ascii="Garamond" w:hAnsi="Garamond"/>
                <w:sz w:val="18"/>
                <w:szCs w:val="18"/>
              </w:rPr>
              <w:t>’</w:t>
            </w:r>
            <w:r w:rsidRPr="00F17396">
              <w:rPr>
                <w:rFonts w:ascii="Garamond" w:hAnsi="Garamond"/>
                <w:sz w:val="18"/>
                <w:szCs w:val="18"/>
              </w:rPr>
              <w:t>esercizio, salvo che il regolamento disponga diversamente - art.1130 co.10, c.c.)</w:t>
            </w:r>
          </w:p>
        </w:tc>
        <w:tc>
          <w:tcPr>
            <w:tcW w:w="567" w:type="dxa"/>
          </w:tcPr>
          <w:p w14:paraId="58C711CA" w14:textId="77777777" w:rsidR="00D07BEE" w:rsidRPr="00F17396" w:rsidRDefault="00D07BEE" w:rsidP="009D2A2F">
            <w:pPr>
              <w:rPr>
                <w:rFonts w:ascii="Garamond" w:hAnsi="Garamond"/>
                <w:strike/>
                <w:sz w:val="18"/>
                <w:szCs w:val="18"/>
              </w:rPr>
            </w:pPr>
          </w:p>
          <w:p w14:paraId="68024EB1" w14:textId="77777777" w:rsidR="00D07BEE" w:rsidRPr="00F17396" w:rsidRDefault="00D07BEE" w:rsidP="009D2A2F">
            <w:pPr>
              <w:rPr>
                <w:rFonts w:ascii="Garamond" w:hAnsi="Garamond"/>
                <w:sz w:val="18"/>
                <w:szCs w:val="18"/>
              </w:rPr>
            </w:pPr>
          </w:p>
        </w:tc>
        <w:tc>
          <w:tcPr>
            <w:tcW w:w="567" w:type="dxa"/>
          </w:tcPr>
          <w:p w14:paraId="3B91D41D" w14:textId="77777777" w:rsidR="00D07BEE" w:rsidRPr="00F17396" w:rsidRDefault="00D07BEE" w:rsidP="009D2A2F">
            <w:pPr>
              <w:rPr>
                <w:rFonts w:ascii="Garamond" w:hAnsi="Garamond"/>
                <w:sz w:val="18"/>
                <w:szCs w:val="18"/>
              </w:rPr>
            </w:pPr>
          </w:p>
        </w:tc>
        <w:tc>
          <w:tcPr>
            <w:tcW w:w="567" w:type="dxa"/>
          </w:tcPr>
          <w:p w14:paraId="64832105" w14:textId="77777777" w:rsidR="00D07BEE" w:rsidRPr="00F17396" w:rsidRDefault="00D07BEE" w:rsidP="009D2A2F">
            <w:pPr>
              <w:rPr>
                <w:rFonts w:ascii="Garamond" w:hAnsi="Garamond"/>
                <w:sz w:val="18"/>
                <w:szCs w:val="18"/>
              </w:rPr>
            </w:pPr>
          </w:p>
        </w:tc>
        <w:tc>
          <w:tcPr>
            <w:tcW w:w="567" w:type="dxa"/>
            <w:gridSpan w:val="2"/>
          </w:tcPr>
          <w:p w14:paraId="15969768" w14:textId="77777777" w:rsidR="00D07BEE" w:rsidRPr="00F17396" w:rsidRDefault="00D07BEE" w:rsidP="009D2A2F">
            <w:pPr>
              <w:rPr>
                <w:rFonts w:ascii="Garamond" w:hAnsi="Garamond"/>
                <w:sz w:val="18"/>
                <w:szCs w:val="18"/>
              </w:rPr>
            </w:pPr>
          </w:p>
        </w:tc>
      </w:tr>
      <w:tr w:rsidR="008F0083" w:rsidRPr="00F17396" w14:paraId="37280394" w14:textId="77777777" w:rsidTr="009D2A2F">
        <w:trPr>
          <w:cantSplit/>
        </w:trPr>
        <w:tc>
          <w:tcPr>
            <w:tcW w:w="567" w:type="dxa"/>
          </w:tcPr>
          <w:p w14:paraId="746301AF" w14:textId="77777777" w:rsidR="00D07BEE" w:rsidRPr="00F17396" w:rsidRDefault="00D07BEE" w:rsidP="009D2A2F">
            <w:pPr>
              <w:jc w:val="center"/>
              <w:rPr>
                <w:rFonts w:ascii="Garamond" w:hAnsi="Garamond"/>
                <w:sz w:val="18"/>
                <w:szCs w:val="18"/>
              </w:rPr>
            </w:pPr>
            <w:r w:rsidRPr="00F17396">
              <w:rPr>
                <w:rFonts w:ascii="Garamond" w:hAnsi="Garamond"/>
                <w:sz w:val="18"/>
                <w:szCs w:val="18"/>
              </w:rPr>
              <w:t>2</w:t>
            </w:r>
          </w:p>
        </w:tc>
        <w:tc>
          <w:tcPr>
            <w:tcW w:w="4371" w:type="dxa"/>
          </w:tcPr>
          <w:p w14:paraId="15448EE9" w14:textId="77777777" w:rsidR="00D07BEE" w:rsidRPr="00F17396" w:rsidRDefault="00D07BEE" w:rsidP="009D2A2F">
            <w:pPr>
              <w:rPr>
                <w:rFonts w:ascii="Garamond" w:hAnsi="Garamond"/>
                <w:sz w:val="18"/>
                <w:szCs w:val="18"/>
                <w:lang w:val="en-US"/>
              </w:rPr>
            </w:pPr>
            <w:r w:rsidRPr="00F17396">
              <w:rPr>
                <w:rFonts w:ascii="Garamond" w:hAnsi="Garamond"/>
                <w:sz w:val="18"/>
                <w:szCs w:val="18"/>
              </w:rPr>
              <w:t>E</w:t>
            </w:r>
            <w:r w:rsidR="001D35DE" w:rsidRPr="00F17396">
              <w:rPr>
                <w:rFonts w:ascii="Garamond" w:hAnsi="Garamond"/>
                <w:sz w:val="18"/>
                <w:szCs w:val="18"/>
              </w:rPr>
              <w:t>’</w:t>
            </w:r>
            <w:r w:rsidRPr="00F17396">
              <w:rPr>
                <w:rFonts w:ascii="Garamond" w:hAnsi="Garamond"/>
                <w:sz w:val="18"/>
                <w:szCs w:val="18"/>
              </w:rPr>
              <w:t xml:space="preserve"> stata convocata l</w:t>
            </w:r>
            <w:r w:rsidR="001D35DE" w:rsidRPr="00F17396">
              <w:rPr>
                <w:rFonts w:ascii="Garamond" w:hAnsi="Garamond"/>
                <w:sz w:val="18"/>
                <w:szCs w:val="18"/>
              </w:rPr>
              <w:t>’</w:t>
            </w:r>
            <w:r w:rsidRPr="00F17396">
              <w:rPr>
                <w:rFonts w:ascii="Garamond" w:hAnsi="Garamond"/>
                <w:sz w:val="18"/>
                <w:szCs w:val="18"/>
              </w:rPr>
              <w:t xml:space="preserve">assemblea condominiale </w:t>
            </w:r>
            <w:r w:rsidRPr="00F17396">
              <w:rPr>
                <w:rFonts w:ascii="Garamond" w:hAnsi="Garamond"/>
                <w:i/>
                <w:sz w:val="18"/>
                <w:szCs w:val="18"/>
              </w:rPr>
              <w:t>in via straordinaria</w:t>
            </w:r>
            <w:r w:rsidRPr="00F17396">
              <w:rPr>
                <w:rFonts w:ascii="Garamond" w:hAnsi="Garamond"/>
                <w:sz w:val="18"/>
                <w:szCs w:val="18"/>
              </w:rPr>
              <w:t xml:space="preserve"> nella ricorrenza delle ipotesi previste dalla legge e/o dal regolamento contrattuale di condominio? </w:t>
            </w:r>
            <w:r w:rsidRPr="00F17396">
              <w:rPr>
                <w:rFonts w:ascii="Garamond" w:hAnsi="Garamond"/>
                <w:sz w:val="18"/>
                <w:szCs w:val="18"/>
                <w:lang w:val="en-US"/>
              </w:rPr>
              <w:t xml:space="preserve">(art. 1135 co.1e 4, c.c., art. 1117 </w:t>
            </w:r>
            <w:r w:rsidRPr="00F17396">
              <w:rPr>
                <w:rFonts w:ascii="Garamond" w:hAnsi="Garamond"/>
                <w:i/>
                <w:sz w:val="18"/>
                <w:szCs w:val="18"/>
                <w:lang w:val="en-US"/>
              </w:rPr>
              <w:t>ter</w:t>
            </w:r>
            <w:r w:rsidR="001D35DE" w:rsidRPr="00F17396">
              <w:rPr>
                <w:rFonts w:ascii="Garamond" w:hAnsi="Garamond"/>
                <w:i/>
                <w:sz w:val="18"/>
                <w:szCs w:val="18"/>
                <w:lang w:val="en-US"/>
              </w:rPr>
              <w:t>,</w:t>
            </w:r>
            <w:r w:rsidRPr="00F17396">
              <w:rPr>
                <w:rFonts w:ascii="Garamond" w:hAnsi="Garamond"/>
                <w:sz w:val="18"/>
                <w:szCs w:val="18"/>
                <w:lang w:val="en-US"/>
              </w:rPr>
              <w:t xml:space="preserve"> art. 1120 co.3, c.c.</w:t>
            </w:r>
          </w:p>
          <w:p w14:paraId="022B4FB3" w14:textId="77777777" w:rsidR="00D07BEE" w:rsidRPr="00F17396" w:rsidRDefault="00D07BEE" w:rsidP="009D2A2F">
            <w:pPr>
              <w:rPr>
                <w:rFonts w:ascii="Garamond" w:hAnsi="Garamond"/>
                <w:sz w:val="18"/>
                <w:szCs w:val="18"/>
                <w:lang w:val="en-US"/>
              </w:rPr>
            </w:pPr>
            <w:r w:rsidRPr="00F17396">
              <w:rPr>
                <w:rFonts w:ascii="Garamond" w:hAnsi="Garamond"/>
                <w:sz w:val="18"/>
                <w:szCs w:val="18"/>
                <w:lang w:val="en-US"/>
              </w:rPr>
              <w:t>art. 1131 co.3, c.c.)</w:t>
            </w:r>
          </w:p>
        </w:tc>
        <w:tc>
          <w:tcPr>
            <w:tcW w:w="567" w:type="dxa"/>
          </w:tcPr>
          <w:p w14:paraId="529D2B57" w14:textId="77777777" w:rsidR="00D07BEE" w:rsidRPr="00F17396" w:rsidRDefault="00D07BEE" w:rsidP="009D2A2F">
            <w:pPr>
              <w:rPr>
                <w:rFonts w:ascii="Garamond" w:hAnsi="Garamond"/>
                <w:sz w:val="18"/>
                <w:szCs w:val="18"/>
                <w:lang w:val="en-US"/>
              </w:rPr>
            </w:pPr>
          </w:p>
        </w:tc>
        <w:tc>
          <w:tcPr>
            <w:tcW w:w="567" w:type="dxa"/>
          </w:tcPr>
          <w:p w14:paraId="729493FA" w14:textId="77777777" w:rsidR="00D07BEE" w:rsidRPr="00F17396" w:rsidRDefault="00D07BEE" w:rsidP="009D2A2F">
            <w:pPr>
              <w:rPr>
                <w:rFonts w:ascii="Garamond" w:hAnsi="Garamond"/>
                <w:sz w:val="18"/>
                <w:szCs w:val="18"/>
                <w:lang w:val="en-US"/>
              </w:rPr>
            </w:pPr>
          </w:p>
        </w:tc>
        <w:tc>
          <w:tcPr>
            <w:tcW w:w="567" w:type="dxa"/>
          </w:tcPr>
          <w:p w14:paraId="48FDD9D4" w14:textId="77777777" w:rsidR="00D07BEE" w:rsidRPr="00F17396" w:rsidRDefault="00D07BEE" w:rsidP="009D2A2F">
            <w:pPr>
              <w:rPr>
                <w:rFonts w:ascii="Garamond" w:hAnsi="Garamond"/>
                <w:sz w:val="18"/>
                <w:szCs w:val="18"/>
                <w:lang w:val="en-US"/>
              </w:rPr>
            </w:pPr>
          </w:p>
        </w:tc>
        <w:tc>
          <w:tcPr>
            <w:tcW w:w="567" w:type="dxa"/>
            <w:gridSpan w:val="2"/>
          </w:tcPr>
          <w:p w14:paraId="4D9A652B" w14:textId="77777777" w:rsidR="00D07BEE" w:rsidRPr="00F17396" w:rsidRDefault="00D07BEE" w:rsidP="009D2A2F">
            <w:pPr>
              <w:rPr>
                <w:rFonts w:ascii="Garamond" w:hAnsi="Garamond"/>
                <w:sz w:val="18"/>
                <w:szCs w:val="18"/>
                <w:lang w:val="en-US"/>
              </w:rPr>
            </w:pPr>
          </w:p>
        </w:tc>
      </w:tr>
      <w:tr w:rsidR="008F0083" w:rsidRPr="00F17396" w14:paraId="0F7E4C91" w14:textId="77777777" w:rsidTr="009D2A2F">
        <w:trPr>
          <w:cantSplit/>
        </w:trPr>
        <w:tc>
          <w:tcPr>
            <w:tcW w:w="567" w:type="dxa"/>
          </w:tcPr>
          <w:p w14:paraId="151E2042" w14:textId="77777777" w:rsidR="00D07BEE" w:rsidRPr="00F17396" w:rsidRDefault="00D07BEE" w:rsidP="009D2A2F">
            <w:pPr>
              <w:jc w:val="center"/>
              <w:rPr>
                <w:rFonts w:ascii="Garamond" w:hAnsi="Garamond"/>
                <w:sz w:val="18"/>
                <w:szCs w:val="18"/>
                <w:lang w:val="en-US"/>
              </w:rPr>
            </w:pPr>
            <w:r w:rsidRPr="00F17396">
              <w:rPr>
                <w:rFonts w:ascii="Garamond" w:hAnsi="Garamond"/>
                <w:sz w:val="18"/>
                <w:szCs w:val="18"/>
                <w:lang w:val="en-US"/>
              </w:rPr>
              <w:t>3</w:t>
            </w:r>
          </w:p>
        </w:tc>
        <w:tc>
          <w:tcPr>
            <w:tcW w:w="4371" w:type="dxa"/>
          </w:tcPr>
          <w:p w14:paraId="3FC82F23" w14:textId="77777777" w:rsidR="00D07BEE" w:rsidRPr="00F17396" w:rsidRDefault="00D07BEE" w:rsidP="009D2A2F">
            <w:pPr>
              <w:rPr>
                <w:rFonts w:ascii="Garamond" w:hAnsi="Garamond"/>
                <w:sz w:val="18"/>
                <w:szCs w:val="18"/>
              </w:rPr>
            </w:pPr>
            <w:r w:rsidRPr="00F17396">
              <w:rPr>
                <w:rFonts w:ascii="Garamond" w:hAnsi="Garamond"/>
                <w:sz w:val="18"/>
                <w:szCs w:val="18"/>
              </w:rPr>
              <w:t>Se applicabile, l</w:t>
            </w:r>
            <w:r w:rsidR="001D35DE" w:rsidRPr="00F17396">
              <w:rPr>
                <w:rFonts w:ascii="Garamond" w:hAnsi="Garamond"/>
                <w:sz w:val="18"/>
                <w:szCs w:val="18"/>
              </w:rPr>
              <w:t>’</w:t>
            </w:r>
            <w:r w:rsidRPr="00F17396">
              <w:rPr>
                <w:rFonts w:ascii="Garamond" w:hAnsi="Garamond"/>
                <w:sz w:val="18"/>
                <w:szCs w:val="18"/>
              </w:rPr>
              <w:t>assemblea ha provveduto alla costituzione obbligatoria di un fondo speciale per opere di manutenzione straordinaria e/o di innovazioni, di importo pari all</w:t>
            </w:r>
            <w:r w:rsidR="001D35DE" w:rsidRPr="00F17396">
              <w:rPr>
                <w:rFonts w:ascii="Garamond" w:hAnsi="Garamond"/>
                <w:sz w:val="18"/>
                <w:szCs w:val="18"/>
              </w:rPr>
              <w:t>’</w:t>
            </w:r>
            <w:r w:rsidRPr="00F17396">
              <w:rPr>
                <w:rFonts w:ascii="Garamond" w:hAnsi="Garamond"/>
                <w:sz w:val="18"/>
                <w:szCs w:val="18"/>
              </w:rPr>
              <w:t>ammontare dei lavori deliberato? (art. 1135 co.1 e 4,c.c.)</w:t>
            </w:r>
          </w:p>
        </w:tc>
        <w:tc>
          <w:tcPr>
            <w:tcW w:w="567" w:type="dxa"/>
          </w:tcPr>
          <w:p w14:paraId="7DC51D2A" w14:textId="77777777" w:rsidR="00D07BEE" w:rsidRPr="00F17396" w:rsidRDefault="00D07BEE" w:rsidP="009D2A2F">
            <w:pPr>
              <w:rPr>
                <w:rFonts w:ascii="Garamond" w:hAnsi="Garamond"/>
                <w:sz w:val="18"/>
                <w:szCs w:val="18"/>
              </w:rPr>
            </w:pPr>
          </w:p>
        </w:tc>
        <w:tc>
          <w:tcPr>
            <w:tcW w:w="567" w:type="dxa"/>
          </w:tcPr>
          <w:p w14:paraId="0DFCD117" w14:textId="77777777" w:rsidR="00D07BEE" w:rsidRPr="00F17396" w:rsidRDefault="00D07BEE" w:rsidP="009D2A2F">
            <w:pPr>
              <w:rPr>
                <w:rFonts w:ascii="Garamond" w:hAnsi="Garamond"/>
                <w:sz w:val="18"/>
                <w:szCs w:val="18"/>
              </w:rPr>
            </w:pPr>
          </w:p>
        </w:tc>
        <w:tc>
          <w:tcPr>
            <w:tcW w:w="567" w:type="dxa"/>
          </w:tcPr>
          <w:p w14:paraId="36EE2A82" w14:textId="77777777" w:rsidR="00D07BEE" w:rsidRPr="00F17396" w:rsidRDefault="00D07BEE" w:rsidP="009D2A2F">
            <w:pPr>
              <w:rPr>
                <w:rFonts w:ascii="Garamond" w:hAnsi="Garamond"/>
                <w:sz w:val="18"/>
                <w:szCs w:val="18"/>
              </w:rPr>
            </w:pPr>
          </w:p>
        </w:tc>
        <w:tc>
          <w:tcPr>
            <w:tcW w:w="567" w:type="dxa"/>
            <w:gridSpan w:val="2"/>
          </w:tcPr>
          <w:p w14:paraId="69E19E2E" w14:textId="77777777" w:rsidR="00D07BEE" w:rsidRPr="00F17396" w:rsidRDefault="00D07BEE" w:rsidP="009D2A2F">
            <w:pPr>
              <w:rPr>
                <w:rFonts w:ascii="Garamond" w:hAnsi="Garamond"/>
                <w:sz w:val="18"/>
                <w:szCs w:val="18"/>
              </w:rPr>
            </w:pPr>
          </w:p>
        </w:tc>
      </w:tr>
      <w:tr w:rsidR="008F0083" w:rsidRPr="00F17396" w14:paraId="01643C48" w14:textId="77777777" w:rsidTr="009D2A2F">
        <w:trPr>
          <w:cantSplit/>
        </w:trPr>
        <w:tc>
          <w:tcPr>
            <w:tcW w:w="567" w:type="dxa"/>
          </w:tcPr>
          <w:p w14:paraId="7B4C01D5" w14:textId="77777777" w:rsidR="00D07BEE" w:rsidRPr="00F17396" w:rsidRDefault="00D07BEE" w:rsidP="009D2A2F">
            <w:pPr>
              <w:jc w:val="center"/>
              <w:rPr>
                <w:rFonts w:ascii="Garamond" w:hAnsi="Garamond"/>
                <w:sz w:val="18"/>
                <w:szCs w:val="18"/>
              </w:rPr>
            </w:pPr>
            <w:r w:rsidRPr="00F17396">
              <w:rPr>
                <w:rFonts w:ascii="Garamond" w:hAnsi="Garamond"/>
                <w:sz w:val="18"/>
                <w:szCs w:val="18"/>
              </w:rPr>
              <w:t>4</w:t>
            </w:r>
          </w:p>
        </w:tc>
        <w:tc>
          <w:tcPr>
            <w:tcW w:w="4371" w:type="dxa"/>
          </w:tcPr>
          <w:p w14:paraId="2DEF3A32" w14:textId="77777777" w:rsidR="00D07BEE" w:rsidRPr="00F17396" w:rsidRDefault="00D07BEE" w:rsidP="009D2A2F">
            <w:pPr>
              <w:rPr>
                <w:rFonts w:ascii="Garamond" w:hAnsi="Garamond"/>
                <w:sz w:val="18"/>
                <w:szCs w:val="18"/>
              </w:rPr>
            </w:pPr>
            <w:r w:rsidRPr="00F17396">
              <w:rPr>
                <w:rFonts w:ascii="Garamond" w:hAnsi="Garamond"/>
                <w:sz w:val="18"/>
                <w:szCs w:val="18"/>
              </w:rPr>
              <w:t>Se applicabile, l</w:t>
            </w:r>
            <w:r w:rsidR="001D35DE" w:rsidRPr="00F17396">
              <w:rPr>
                <w:rFonts w:ascii="Garamond" w:hAnsi="Garamond"/>
                <w:sz w:val="18"/>
                <w:szCs w:val="18"/>
              </w:rPr>
              <w:t>’</w:t>
            </w:r>
            <w:r w:rsidRPr="00F17396">
              <w:rPr>
                <w:rFonts w:ascii="Garamond" w:hAnsi="Garamond"/>
                <w:sz w:val="18"/>
                <w:szCs w:val="18"/>
              </w:rPr>
              <w:t>assemblea ha provveduto ad autorizzare l</w:t>
            </w:r>
            <w:r w:rsidR="001D35DE" w:rsidRPr="00F17396">
              <w:rPr>
                <w:rFonts w:ascii="Garamond" w:hAnsi="Garamond"/>
                <w:sz w:val="18"/>
                <w:szCs w:val="18"/>
              </w:rPr>
              <w:t>’</w:t>
            </w:r>
            <w:r w:rsidRPr="00F17396">
              <w:rPr>
                <w:rFonts w:ascii="Garamond" w:hAnsi="Garamond"/>
                <w:sz w:val="18"/>
                <w:szCs w:val="18"/>
              </w:rPr>
              <w:t>amministratore a partecipare o a collaborare a progetti, programmi, iniziative territoriali pubblici o privati di cui all</w:t>
            </w:r>
            <w:r w:rsidR="001D35DE" w:rsidRPr="00F17396">
              <w:rPr>
                <w:rFonts w:ascii="Garamond" w:hAnsi="Garamond"/>
                <w:sz w:val="18"/>
                <w:szCs w:val="18"/>
              </w:rPr>
              <w:t>’</w:t>
            </w:r>
            <w:r w:rsidRPr="00F17396">
              <w:rPr>
                <w:rFonts w:ascii="Garamond" w:hAnsi="Garamond"/>
                <w:sz w:val="18"/>
                <w:szCs w:val="18"/>
              </w:rPr>
              <w:t>art. 1135</w:t>
            </w:r>
            <w:r w:rsidR="00E36AE4">
              <w:rPr>
                <w:rFonts w:ascii="Garamond" w:hAnsi="Garamond"/>
                <w:sz w:val="18"/>
                <w:szCs w:val="18"/>
              </w:rPr>
              <w:t xml:space="preserve"> c.c.</w:t>
            </w:r>
            <w:r w:rsidRPr="00F17396">
              <w:rPr>
                <w:rFonts w:ascii="Garamond" w:hAnsi="Garamond"/>
                <w:sz w:val="18"/>
                <w:szCs w:val="18"/>
              </w:rPr>
              <w:t>?</w:t>
            </w:r>
          </w:p>
        </w:tc>
        <w:tc>
          <w:tcPr>
            <w:tcW w:w="567" w:type="dxa"/>
          </w:tcPr>
          <w:p w14:paraId="4D9866B5" w14:textId="77777777" w:rsidR="00D07BEE" w:rsidRPr="00F17396" w:rsidRDefault="00D07BEE" w:rsidP="009D2A2F">
            <w:pPr>
              <w:rPr>
                <w:rFonts w:ascii="Garamond" w:hAnsi="Garamond"/>
                <w:sz w:val="18"/>
                <w:szCs w:val="18"/>
              </w:rPr>
            </w:pPr>
          </w:p>
        </w:tc>
        <w:tc>
          <w:tcPr>
            <w:tcW w:w="567" w:type="dxa"/>
          </w:tcPr>
          <w:p w14:paraId="6AA8FFB9" w14:textId="77777777" w:rsidR="00D07BEE" w:rsidRPr="00F17396" w:rsidRDefault="00D07BEE" w:rsidP="009D2A2F">
            <w:pPr>
              <w:rPr>
                <w:rFonts w:ascii="Garamond" w:hAnsi="Garamond"/>
                <w:sz w:val="18"/>
                <w:szCs w:val="18"/>
              </w:rPr>
            </w:pPr>
          </w:p>
        </w:tc>
        <w:tc>
          <w:tcPr>
            <w:tcW w:w="567" w:type="dxa"/>
          </w:tcPr>
          <w:p w14:paraId="70675178" w14:textId="77777777" w:rsidR="00D07BEE" w:rsidRPr="00F17396" w:rsidRDefault="00D07BEE" w:rsidP="009D2A2F">
            <w:pPr>
              <w:rPr>
                <w:rFonts w:ascii="Garamond" w:hAnsi="Garamond"/>
                <w:sz w:val="18"/>
                <w:szCs w:val="18"/>
              </w:rPr>
            </w:pPr>
          </w:p>
        </w:tc>
        <w:tc>
          <w:tcPr>
            <w:tcW w:w="567" w:type="dxa"/>
            <w:gridSpan w:val="2"/>
          </w:tcPr>
          <w:p w14:paraId="46AD4CB3" w14:textId="77777777" w:rsidR="00D07BEE" w:rsidRPr="00F17396" w:rsidRDefault="00D07BEE" w:rsidP="009D2A2F">
            <w:pPr>
              <w:rPr>
                <w:rFonts w:ascii="Garamond" w:hAnsi="Garamond"/>
                <w:sz w:val="18"/>
                <w:szCs w:val="18"/>
              </w:rPr>
            </w:pPr>
          </w:p>
        </w:tc>
      </w:tr>
      <w:tr w:rsidR="008F0083" w:rsidRPr="00863829" w14:paraId="7D807948" w14:textId="77777777" w:rsidTr="009D2A2F">
        <w:trPr>
          <w:cantSplit/>
        </w:trPr>
        <w:tc>
          <w:tcPr>
            <w:tcW w:w="567" w:type="dxa"/>
          </w:tcPr>
          <w:p w14:paraId="7D69540B" w14:textId="77777777" w:rsidR="00D07BEE" w:rsidRPr="00F17396" w:rsidRDefault="00D07BEE" w:rsidP="009D2A2F">
            <w:pPr>
              <w:jc w:val="center"/>
              <w:rPr>
                <w:rFonts w:ascii="Garamond" w:hAnsi="Garamond"/>
                <w:sz w:val="18"/>
                <w:szCs w:val="18"/>
              </w:rPr>
            </w:pPr>
            <w:r w:rsidRPr="00F17396">
              <w:rPr>
                <w:rFonts w:ascii="Garamond" w:hAnsi="Garamond"/>
                <w:sz w:val="18"/>
                <w:szCs w:val="18"/>
              </w:rPr>
              <w:t>5</w:t>
            </w:r>
          </w:p>
          <w:p w14:paraId="4CCA2B8C" w14:textId="77777777" w:rsidR="00D07BEE" w:rsidRPr="00F17396" w:rsidRDefault="00D07BEE" w:rsidP="009D2A2F">
            <w:pPr>
              <w:jc w:val="center"/>
              <w:rPr>
                <w:rFonts w:ascii="Garamond" w:hAnsi="Garamond"/>
                <w:sz w:val="18"/>
                <w:szCs w:val="18"/>
              </w:rPr>
            </w:pPr>
          </w:p>
        </w:tc>
        <w:tc>
          <w:tcPr>
            <w:tcW w:w="4371" w:type="dxa"/>
          </w:tcPr>
          <w:p w14:paraId="02F5817D" w14:textId="77777777" w:rsidR="008F0083" w:rsidRPr="00F17396" w:rsidRDefault="00D07BEE" w:rsidP="009D2A2F">
            <w:pPr>
              <w:rPr>
                <w:rFonts w:ascii="Garamond" w:hAnsi="Garamond"/>
                <w:sz w:val="18"/>
                <w:szCs w:val="18"/>
              </w:rPr>
            </w:pPr>
            <w:r w:rsidRPr="00F17396">
              <w:rPr>
                <w:rFonts w:ascii="Garamond" w:hAnsi="Garamond"/>
                <w:sz w:val="18"/>
                <w:szCs w:val="18"/>
              </w:rPr>
              <w:t>L</w:t>
            </w:r>
            <w:r w:rsidR="001D35DE" w:rsidRPr="00F17396">
              <w:rPr>
                <w:rFonts w:ascii="Garamond" w:hAnsi="Garamond"/>
                <w:sz w:val="18"/>
                <w:szCs w:val="18"/>
              </w:rPr>
              <w:t>’</w:t>
            </w:r>
            <w:r w:rsidRPr="00F17396">
              <w:rPr>
                <w:rFonts w:ascii="Garamond" w:hAnsi="Garamond"/>
                <w:sz w:val="18"/>
                <w:szCs w:val="18"/>
              </w:rPr>
              <w:t xml:space="preserve">assemblea è stata convocata con le formalità inderogabili prescritte dalla legge e/o dal regolamento contrattuale di condominio? </w:t>
            </w:r>
            <w:r w:rsidRPr="00F17396">
              <w:rPr>
                <w:rStyle w:val="Rimandonotaapidipagina"/>
                <w:rFonts w:ascii="Garamond" w:hAnsi="Garamond"/>
                <w:sz w:val="18"/>
                <w:szCs w:val="18"/>
              </w:rPr>
              <w:footnoteReference w:id="22"/>
            </w:r>
          </w:p>
          <w:p w14:paraId="1F7553E8" w14:textId="6BEB9242" w:rsidR="00D07BEE" w:rsidRPr="00F17396" w:rsidRDefault="008F0083">
            <w:pPr>
              <w:rPr>
                <w:rFonts w:ascii="Garamond" w:hAnsi="Garamond"/>
                <w:sz w:val="18"/>
                <w:szCs w:val="18"/>
                <w:lang w:val="en-US"/>
              </w:rPr>
            </w:pPr>
            <w:r w:rsidRPr="00F17396">
              <w:rPr>
                <w:rFonts w:ascii="Garamond" w:hAnsi="Garamond"/>
                <w:sz w:val="18"/>
                <w:szCs w:val="18"/>
                <w:lang w:val="en-US"/>
              </w:rPr>
              <w:t>(</w:t>
            </w:r>
            <w:r w:rsidR="00DD1806">
              <w:rPr>
                <w:rFonts w:ascii="Garamond" w:hAnsi="Garamond"/>
                <w:sz w:val="18"/>
                <w:szCs w:val="18"/>
              </w:rPr>
              <w:t>D</w:t>
            </w:r>
            <w:r w:rsidR="00DD1806" w:rsidRPr="008602C2">
              <w:rPr>
                <w:rFonts w:ascii="Garamond" w:hAnsi="Garamond"/>
                <w:sz w:val="18"/>
                <w:szCs w:val="18"/>
              </w:rPr>
              <w:t>isp</w:t>
            </w:r>
            <w:r w:rsidR="00DD1806">
              <w:rPr>
                <w:rFonts w:ascii="Garamond" w:hAnsi="Garamond"/>
                <w:sz w:val="18"/>
                <w:szCs w:val="18"/>
              </w:rPr>
              <w:t xml:space="preserve"> </w:t>
            </w:r>
            <w:r w:rsidR="00DD1806" w:rsidRPr="008602C2">
              <w:rPr>
                <w:rFonts w:ascii="Garamond" w:hAnsi="Garamond"/>
                <w:sz w:val="18"/>
                <w:szCs w:val="18"/>
              </w:rPr>
              <w:t>.</w:t>
            </w:r>
            <w:r w:rsidR="00DD1806">
              <w:rPr>
                <w:rFonts w:ascii="Garamond" w:hAnsi="Garamond"/>
                <w:sz w:val="18"/>
                <w:szCs w:val="18"/>
              </w:rPr>
              <w:t>A</w:t>
            </w:r>
            <w:r w:rsidR="00DD1806" w:rsidRPr="008602C2">
              <w:rPr>
                <w:rFonts w:ascii="Garamond" w:hAnsi="Garamond"/>
                <w:sz w:val="18"/>
                <w:szCs w:val="18"/>
              </w:rPr>
              <w:t>tt.</w:t>
            </w:r>
            <w:r w:rsidR="00DD1806">
              <w:rPr>
                <w:rFonts w:ascii="Garamond" w:hAnsi="Garamond"/>
                <w:sz w:val="18"/>
                <w:szCs w:val="18"/>
              </w:rPr>
              <w:t xml:space="preserve"> a</w:t>
            </w:r>
            <w:r w:rsidR="00E36AE4">
              <w:rPr>
                <w:rFonts w:ascii="Garamond" w:hAnsi="Garamond"/>
                <w:sz w:val="18"/>
                <w:szCs w:val="18"/>
                <w:lang w:val="en-US"/>
              </w:rPr>
              <w:t xml:space="preserve">rt. </w:t>
            </w:r>
            <w:r w:rsidR="00D07BEE" w:rsidRPr="00F17396">
              <w:rPr>
                <w:rFonts w:ascii="Garamond" w:hAnsi="Garamond"/>
                <w:sz w:val="18"/>
                <w:szCs w:val="18"/>
                <w:lang w:val="en-US"/>
              </w:rPr>
              <w:t>66,</w:t>
            </w:r>
            <w:r w:rsidR="009D2A2F">
              <w:rPr>
                <w:rFonts w:ascii="Garamond" w:hAnsi="Garamond"/>
                <w:sz w:val="18"/>
                <w:szCs w:val="18"/>
                <w:lang w:val="en-US"/>
              </w:rPr>
              <w:t xml:space="preserve"> </w:t>
            </w:r>
            <w:r w:rsidR="00D07BEE" w:rsidRPr="00F17396">
              <w:rPr>
                <w:rFonts w:ascii="Garamond" w:hAnsi="Garamond"/>
                <w:sz w:val="18"/>
                <w:szCs w:val="18"/>
                <w:lang w:val="en-US"/>
              </w:rPr>
              <w:t>co.3 e 4, art. 1136 co.6, c.c.)</w:t>
            </w:r>
          </w:p>
        </w:tc>
        <w:tc>
          <w:tcPr>
            <w:tcW w:w="567" w:type="dxa"/>
          </w:tcPr>
          <w:p w14:paraId="7320A74C" w14:textId="77777777" w:rsidR="00D07BEE" w:rsidRPr="00F17396" w:rsidRDefault="00D07BEE" w:rsidP="009D2A2F">
            <w:pPr>
              <w:rPr>
                <w:rFonts w:ascii="Garamond" w:hAnsi="Garamond"/>
                <w:sz w:val="18"/>
                <w:szCs w:val="18"/>
                <w:lang w:val="en-US"/>
              </w:rPr>
            </w:pPr>
          </w:p>
        </w:tc>
        <w:tc>
          <w:tcPr>
            <w:tcW w:w="567" w:type="dxa"/>
          </w:tcPr>
          <w:p w14:paraId="46BF1268" w14:textId="77777777" w:rsidR="00D07BEE" w:rsidRPr="00F17396" w:rsidRDefault="00D07BEE" w:rsidP="009D2A2F">
            <w:pPr>
              <w:rPr>
                <w:rFonts w:ascii="Garamond" w:hAnsi="Garamond"/>
                <w:sz w:val="18"/>
                <w:szCs w:val="18"/>
                <w:lang w:val="en-US"/>
              </w:rPr>
            </w:pPr>
          </w:p>
        </w:tc>
        <w:tc>
          <w:tcPr>
            <w:tcW w:w="567" w:type="dxa"/>
          </w:tcPr>
          <w:p w14:paraId="2B320D1A" w14:textId="77777777" w:rsidR="00D07BEE" w:rsidRPr="00F17396" w:rsidRDefault="00D07BEE" w:rsidP="009D2A2F">
            <w:pPr>
              <w:rPr>
                <w:rFonts w:ascii="Garamond" w:hAnsi="Garamond"/>
                <w:sz w:val="18"/>
                <w:szCs w:val="18"/>
                <w:lang w:val="en-US"/>
              </w:rPr>
            </w:pPr>
          </w:p>
        </w:tc>
        <w:tc>
          <w:tcPr>
            <w:tcW w:w="567" w:type="dxa"/>
            <w:gridSpan w:val="2"/>
          </w:tcPr>
          <w:p w14:paraId="3A2D78CF" w14:textId="77777777" w:rsidR="00D07BEE" w:rsidRPr="00F17396" w:rsidRDefault="00D07BEE" w:rsidP="009D2A2F">
            <w:pPr>
              <w:rPr>
                <w:rFonts w:ascii="Garamond" w:hAnsi="Garamond"/>
                <w:sz w:val="18"/>
                <w:szCs w:val="18"/>
                <w:lang w:val="en-US"/>
              </w:rPr>
            </w:pPr>
          </w:p>
        </w:tc>
      </w:tr>
      <w:tr w:rsidR="008F0083" w:rsidRPr="00F17396" w14:paraId="33A2FFA6" w14:textId="77777777" w:rsidTr="009D2A2F">
        <w:trPr>
          <w:cantSplit/>
        </w:trPr>
        <w:tc>
          <w:tcPr>
            <w:tcW w:w="567" w:type="dxa"/>
          </w:tcPr>
          <w:p w14:paraId="44B9C86D" w14:textId="77777777" w:rsidR="00D07BEE" w:rsidRPr="00F17396" w:rsidRDefault="00D07BEE" w:rsidP="009D2A2F">
            <w:pPr>
              <w:jc w:val="center"/>
              <w:rPr>
                <w:rFonts w:ascii="Garamond" w:hAnsi="Garamond"/>
                <w:sz w:val="18"/>
                <w:szCs w:val="18"/>
              </w:rPr>
            </w:pPr>
            <w:r w:rsidRPr="00F17396">
              <w:rPr>
                <w:rFonts w:ascii="Garamond" w:hAnsi="Garamond"/>
                <w:sz w:val="18"/>
                <w:szCs w:val="18"/>
              </w:rPr>
              <w:t>6</w:t>
            </w:r>
          </w:p>
        </w:tc>
        <w:tc>
          <w:tcPr>
            <w:tcW w:w="4371" w:type="dxa"/>
          </w:tcPr>
          <w:p w14:paraId="264ACE72" w14:textId="77777777" w:rsidR="00D07BEE" w:rsidRPr="00F17396" w:rsidRDefault="00D07BEE" w:rsidP="009D2A2F">
            <w:pPr>
              <w:rPr>
                <w:rFonts w:ascii="Garamond" w:hAnsi="Garamond"/>
                <w:sz w:val="18"/>
                <w:szCs w:val="18"/>
                <w:lang w:val="en-US"/>
              </w:rPr>
            </w:pPr>
            <w:r w:rsidRPr="00F17396">
              <w:rPr>
                <w:rFonts w:ascii="Garamond" w:hAnsi="Garamond"/>
                <w:sz w:val="18"/>
                <w:szCs w:val="18"/>
              </w:rPr>
              <w:t>Dalla convocazione dell</w:t>
            </w:r>
            <w:r w:rsidR="001D35DE" w:rsidRPr="00F17396">
              <w:rPr>
                <w:rFonts w:ascii="Garamond" w:hAnsi="Garamond"/>
                <w:sz w:val="18"/>
                <w:szCs w:val="18"/>
              </w:rPr>
              <w:t>’</w:t>
            </w:r>
            <w:r w:rsidRPr="00F17396">
              <w:rPr>
                <w:rFonts w:ascii="Garamond" w:hAnsi="Garamond"/>
                <w:sz w:val="18"/>
                <w:szCs w:val="18"/>
              </w:rPr>
              <w:t>assemblea risulta che tutti i partecipanti siano stati preventivamente informati dell</w:t>
            </w:r>
            <w:r w:rsidR="001D35DE" w:rsidRPr="00F17396">
              <w:rPr>
                <w:rFonts w:ascii="Garamond" w:hAnsi="Garamond"/>
                <w:sz w:val="18"/>
                <w:szCs w:val="18"/>
              </w:rPr>
              <w:t>’</w:t>
            </w:r>
            <w:r w:rsidRPr="00F17396">
              <w:rPr>
                <w:rFonts w:ascii="Garamond" w:hAnsi="Garamond"/>
                <w:sz w:val="18"/>
                <w:szCs w:val="18"/>
              </w:rPr>
              <w:t>oggetto delle delibere all</w:t>
            </w:r>
            <w:r w:rsidR="001D35DE" w:rsidRPr="00F17396">
              <w:rPr>
                <w:rFonts w:ascii="Garamond" w:hAnsi="Garamond"/>
                <w:sz w:val="18"/>
                <w:szCs w:val="18"/>
              </w:rPr>
              <w:t>’</w:t>
            </w:r>
            <w:r w:rsidRPr="00F17396">
              <w:rPr>
                <w:rFonts w:ascii="Garamond" w:hAnsi="Garamond"/>
                <w:sz w:val="18"/>
                <w:szCs w:val="18"/>
              </w:rPr>
              <w:t>O.d.G.? (</w:t>
            </w:r>
            <w:r w:rsidRPr="00F17396">
              <w:rPr>
                <w:rFonts w:ascii="Garamond" w:hAnsi="Garamond"/>
                <w:sz w:val="18"/>
                <w:szCs w:val="18"/>
                <w:lang w:val="en-US"/>
              </w:rPr>
              <w:t xml:space="preserve">art. 1105 co.3, c.c., </w:t>
            </w:r>
          </w:p>
          <w:p w14:paraId="1EDEC4E1" w14:textId="77777777" w:rsidR="00D07BEE" w:rsidRPr="00F17396" w:rsidRDefault="00D07BEE" w:rsidP="009D2A2F">
            <w:pPr>
              <w:ind w:left="-36" w:firstLine="36"/>
              <w:rPr>
                <w:rFonts w:ascii="Garamond" w:hAnsi="Garamond"/>
                <w:sz w:val="18"/>
                <w:szCs w:val="18"/>
              </w:rPr>
            </w:pPr>
            <w:r w:rsidRPr="00F17396">
              <w:rPr>
                <w:rFonts w:ascii="Garamond" w:hAnsi="Garamond"/>
                <w:sz w:val="18"/>
                <w:szCs w:val="18"/>
                <w:lang w:val="en-US"/>
              </w:rPr>
              <w:t>art. 1109 c.c.)</w:t>
            </w:r>
          </w:p>
        </w:tc>
        <w:tc>
          <w:tcPr>
            <w:tcW w:w="567" w:type="dxa"/>
          </w:tcPr>
          <w:p w14:paraId="6333C0EE" w14:textId="77777777" w:rsidR="00D07BEE" w:rsidRPr="00F17396" w:rsidRDefault="00D07BEE" w:rsidP="009D2A2F">
            <w:pPr>
              <w:rPr>
                <w:rFonts w:ascii="Garamond" w:hAnsi="Garamond"/>
                <w:sz w:val="18"/>
                <w:szCs w:val="18"/>
                <w:lang w:val="en-US"/>
              </w:rPr>
            </w:pPr>
          </w:p>
        </w:tc>
        <w:tc>
          <w:tcPr>
            <w:tcW w:w="567" w:type="dxa"/>
          </w:tcPr>
          <w:p w14:paraId="537D5874" w14:textId="77777777" w:rsidR="00D07BEE" w:rsidRPr="00F17396" w:rsidRDefault="00D07BEE" w:rsidP="009D2A2F">
            <w:pPr>
              <w:rPr>
                <w:rFonts w:ascii="Garamond" w:hAnsi="Garamond"/>
                <w:sz w:val="18"/>
                <w:szCs w:val="18"/>
                <w:lang w:val="en-US"/>
              </w:rPr>
            </w:pPr>
          </w:p>
        </w:tc>
        <w:tc>
          <w:tcPr>
            <w:tcW w:w="567" w:type="dxa"/>
          </w:tcPr>
          <w:p w14:paraId="0AB74CDC" w14:textId="77777777" w:rsidR="00D07BEE" w:rsidRPr="00F17396" w:rsidRDefault="00D07BEE" w:rsidP="009D2A2F">
            <w:pPr>
              <w:rPr>
                <w:rFonts w:ascii="Garamond" w:hAnsi="Garamond"/>
                <w:sz w:val="18"/>
                <w:szCs w:val="18"/>
                <w:lang w:val="en-US"/>
              </w:rPr>
            </w:pPr>
          </w:p>
        </w:tc>
        <w:tc>
          <w:tcPr>
            <w:tcW w:w="567" w:type="dxa"/>
            <w:gridSpan w:val="2"/>
          </w:tcPr>
          <w:p w14:paraId="350C4AEC" w14:textId="77777777" w:rsidR="00D07BEE" w:rsidRPr="00F17396" w:rsidRDefault="00D07BEE" w:rsidP="009D2A2F">
            <w:pPr>
              <w:rPr>
                <w:rFonts w:ascii="Garamond" w:hAnsi="Garamond"/>
                <w:sz w:val="18"/>
                <w:szCs w:val="18"/>
                <w:lang w:val="en-US"/>
              </w:rPr>
            </w:pPr>
          </w:p>
        </w:tc>
      </w:tr>
      <w:tr w:rsidR="007668EB" w:rsidRPr="00F17396" w14:paraId="33470A20" w14:textId="77777777" w:rsidTr="009D2A2F">
        <w:trPr>
          <w:cantSplit/>
        </w:trPr>
        <w:tc>
          <w:tcPr>
            <w:tcW w:w="567" w:type="dxa"/>
            <w:gridSpan w:val="7"/>
          </w:tcPr>
          <w:p w14:paraId="0F365AD3" w14:textId="77777777" w:rsidR="007668EB" w:rsidRPr="00F17396" w:rsidRDefault="007668EB" w:rsidP="009D2A2F">
            <w:pPr>
              <w:rPr>
                <w:rFonts w:ascii="Garamond" w:hAnsi="Garamond"/>
                <w:sz w:val="18"/>
                <w:szCs w:val="18"/>
              </w:rPr>
            </w:pPr>
            <w:r w:rsidRPr="00F17396">
              <w:rPr>
                <w:rFonts w:ascii="Garamond" w:hAnsi="Garamond"/>
                <w:b/>
                <w:sz w:val="18"/>
                <w:szCs w:val="18"/>
              </w:rPr>
              <w:t>COSTITUZIONE</w:t>
            </w:r>
          </w:p>
        </w:tc>
      </w:tr>
      <w:tr w:rsidR="008F0083" w:rsidRPr="00F17396" w14:paraId="476FBCF6" w14:textId="77777777" w:rsidTr="009D2A2F">
        <w:trPr>
          <w:cantSplit/>
        </w:trPr>
        <w:tc>
          <w:tcPr>
            <w:tcW w:w="567" w:type="dxa"/>
          </w:tcPr>
          <w:p w14:paraId="475C2D50" w14:textId="77777777" w:rsidR="00D07BEE" w:rsidRPr="00F17396" w:rsidRDefault="00D07BEE" w:rsidP="009D2A2F">
            <w:pPr>
              <w:jc w:val="center"/>
              <w:rPr>
                <w:rFonts w:ascii="Garamond" w:hAnsi="Garamond"/>
                <w:sz w:val="18"/>
                <w:szCs w:val="18"/>
              </w:rPr>
            </w:pPr>
            <w:r w:rsidRPr="00F17396">
              <w:rPr>
                <w:rFonts w:ascii="Garamond" w:hAnsi="Garamond"/>
                <w:sz w:val="18"/>
                <w:szCs w:val="18"/>
              </w:rPr>
              <w:t>7</w:t>
            </w:r>
          </w:p>
        </w:tc>
        <w:tc>
          <w:tcPr>
            <w:tcW w:w="4371" w:type="dxa"/>
          </w:tcPr>
          <w:p w14:paraId="36433F0A" w14:textId="77777777" w:rsidR="00D07BEE" w:rsidRPr="00F17396" w:rsidRDefault="00D07BEE" w:rsidP="009D2A2F">
            <w:pPr>
              <w:rPr>
                <w:rFonts w:ascii="Garamond" w:hAnsi="Garamond"/>
                <w:sz w:val="18"/>
                <w:szCs w:val="18"/>
              </w:rPr>
            </w:pPr>
            <w:r w:rsidRPr="00F17396">
              <w:rPr>
                <w:rFonts w:ascii="Garamond" w:hAnsi="Garamond"/>
                <w:sz w:val="18"/>
                <w:szCs w:val="18"/>
              </w:rPr>
              <w:t>L</w:t>
            </w:r>
            <w:r w:rsidR="001D35DE" w:rsidRPr="00F17396">
              <w:rPr>
                <w:rFonts w:ascii="Garamond" w:hAnsi="Garamond"/>
                <w:sz w:val="18"/>
                <w:szCs w:val="18"/>
              </w:rPr>
              <w:t>’</w:t>
            </w:r>
            <w:r w:rsidRPr="00F17396">
              <w:rPr>
                <w:rFonts w:ascii="Garamond" w:hAnsi="Garamond"/>
                <w:sz w:val="18"/>
                <w:szCs w:val="18"/>
              </w:rPr>
              <w:t>assemblea in prima convocazione è stata regolarmente costituita con l</w:t>
            </w:r>
            <w:r w:rsidR="001D35DE" w:rsidRPr="00F17396">
              <w:rPr>
                <w:rFonts w:ascii="Garamond" w:hAnsi="Garamond"/>
                <w:sz w:val="18"/>
                <w:szCs w:val="18"/>
              </w:rPr>
              <w:t>’</w:t>
            </w:r>
            <w:r w:rsidRPr="00F17396">
              <w:rPr>
                <w:rFonts w:ascii="Garamond" w:hAnsi="Garamond"/>
                <w:sz w:val="18"/>
                <w:szCs w:val="18"/>
              </w:rPr>
              <w:t>intervento di tanti condomini che rappresentino almeno i due terzi del valore dell</w:t>
            </w:r>
            <w:r w:rsidR="001D35DE" w:rsidRPr="00F17396">
              <w:rPr>
                <w:rFonts w:ascii="Garamond" w:hAnsi="Garamond"/>
                <w:sz w:val="18"/>
                <w:szCs w:val="18"/>
              </w:rPr>
              <w:t>’</w:t>
            </w:r>
            <w:r w:rsidRPr="00F17396">
              <w:rPr>
                <w:rFonts w:ascii="Garamond" w:hAnsi="Garamond"/>
                <w:sz w:val="18"/>
                <w:szCs w:val="18"/>
              </w:rPr>
              <w:t>immobile espresso in millesimi e la maggioranza dei partecipanti al condominio? (art. 1136 co.1, c.c.)</w:t>
            </w:r>
          </w:p>
        </w:tc>
        <w:tc>
          <w:tcPr>
            <w:tcW w:w="567" w:type="dxa"/>
          </w:tcPr>
          <w:p w14:paraId="4CD62877" w14:textId="77777777" w:rsidR="00D07BEE" w:rsidRPr="00F17396" w:rsidRDefault="00D07BEE" w:rsidP="009D2A2F">
            <w:pPr>
              <w:rPr>
                <w:rFonts w:ascii="Garamond" w:hAnsi="Garamond"/>
                <w:sz w:val="18"/>
                <w:szCs w:val="18"/>
              </w:rPr>
            </w:pPr>
          </w:p>
        </w:tc>
        <w:tc>
          <w:tcPr>
            <w:tcW w:w="567" w:type="dxa"/>
          </w:tcPr>
          <w:p w14:paraId="4EDB4229" w14:textId="77777777" w:rsidR="00D07BEE" w:rsidRPr="00F17396" w:rsidRDefault="00D07BEE" w:rsidP="009D2A2F">
            <w:pPr>
              <w:rPr>
                <w:rFonts w:ascii="Garamond" w:hAnsi="Garamond"/>
                <w:sz w:val="18"/>
                <w:szCs w:val="18"/>
              </w:rPr>
            </w:pPr>
          </w:p>
        </w:tc>
        <w:tc>
          <w:tcPr>
            <w:tcW w:w="567" w:type="dxa"/>
          </w:tcPr>
          <w:p w14:paraId="4C85EC12" w14:textId="77777777" w:rsidR="00D07BEE" w:rsidRPr="00F17396" w:rsidRDefault="00D07BEE" w:rsidP="009D2A2F">
            <w:pPr>
              <w:rPr>
                <w:rFonts w:ascii="Garamond" w:hAnsi="Garamond"/>
                <w:sz w:val="18"/>
                <w:szCs w:val="18"/>
              </w:rPr>
            </w:pPr>
          </w:p>
        </w:tc>
        <w:tc>
          <w:tcPr>
            <w:tcW w:w="567" w:type="dxa"/>
            <w:gridSpan w:val="2"/>
          </w:tcPr>
          <w:p w14:paraId="48BE4BD3" w14:textId="77777777" w:rsidR="00D07BEE" w:rsidRPr="00F17396" w:rsidRDefault="00D07BEE" w:rsidP="009D2A2F">
            <w:pPr>
              <w:rPr>
                <w:rFonts w:ascii="Garamond" w:hAnsi="Garamond"/>
                <w:sz w:val="18"/>
                <w:szCs w:val="18"/>
              </w:rPr>
            </w:pPr>
          </w:p>
        </w:tc>
      </w:tr>
      <w:tr w:rsidR="008F0083" w:rsidRPr="00F17396" w14:paraId="04326C22" w14:textId="77777777" w:rsidTr="009D2A2F">
        <w:trPr>
          <w:cantSplit/>
        </w:trPr>
        <w:tc>
          <w:tcPr>
            <w:tcW w:w="567" w:type="dxa"/>
          </w:tcPr>
          <w:p w14:paraId="24B10502" w14:textId="77777777" w:rsidR="00D07BEE" w:rsidRPr="00F17396" w:rsidRDefault="00D07BEE" w:rsidP="009D2A2F">
            <w:pPr>
              <w:jc w:val="center"/>
              <w:rPr>
                <w:rFonts w:ascii="Garamond" w:hAnsi="Garamond"/>
                <w:sz w:val="18"/>
                <w:szCs w:val="18"/>
              </w:rPr>
            </w:pPr>
            <w:r w:rsidRPr="00F17396">
              <w:rPr>
                <w:rFonts w:ascii="Garamond" w:hAnsi="Garamond"/>
                <w:sz w:val="18"/>
                <w:szCs w:val="18"/>
              </w:rPr>
              <w:t>8</w:t>
            </w:r>
          </w:p>
        </w:tc>
        <w:tc>
          <w:tcPr>
            <w:tcW w:w="4371" w:type="dxa"/>
          </w:tcPr>
          <w:p w14:paraId="3619D6D3" w14:textId="77777777" w:rsidR="00D07BEE" w:rsidRPr="00F17396" w:rsidRDefault="00D07BEE" w:rsidP="009D2A2F">
            <w:pPr>
              <w:rPr>
                <w:rFonts w:ascii="Garamond" w:hAnsi="Garamond"/>
                <w:sz w:val="18"/>
                <w:szCs w:val="18"/>
              </w:rPr>
            </w:pPr>
            <w:r w:rsidRPr="00F17396">
              <w:rPr>
                <w:rFonts w:ascii="Garamond" w:hAnsi="Garamond"/>
                <w:sz w:val="18"/>
                <w:szCs w:val="18"/>
              </w:rPr>
              <w:t>L</w:t>
            </w:r>
            <w:r w:rsidR="001D35DE" w:rsidRPr="00F17396">
              <w:rPr>
                <w:rFonts w:ascii="Garamond" w:hAnsi="Garamond"/>
                <w:sz w:val="18"/>
                <w:szCs w:val="18"/>
              </w:rPr>
              <w:t>’</w:t>
            </w:r>
            <w:r w:rsidRPr="00F17396">
              <w:rPr>
                <w:rFonts w:ascii="Garamond" w:hAnsi="Garamond"/>
                <w:sz w:val="18"/>
                <w:szCs w:val="18"/>
              </w:rPr>
              <w:t>assemblea in seconda convocazione è stata regolarmente costituita con l</w:t>
            </w:r>
            <w:r w:rsidR="001D35DE" w:rsidRPr="00F17396">
              <w:rPr>
                <w:rFonts w:ascii="Garamond" w:hAnsi="Garamond"/>
                <w:sz w:val="18"/>
                <w:szCs w:val="18"/>
              </w:rPr>
              <w:t>’</w:t>
            </w:r>
            <w:r w:rsidRPr="00F17396">
              <w:rPr>
                <w:rFonts w:ascii="Garamond" w:hAnsi="Garamond"/>
                <w:sz w:val="18"/>
                <w:szCs w:val="18"/>
              </w:rPr>
              <w:t>intervento di tanti condomini che rappresentino almeno un terzo del valore dell</w:t>
            </w:r>
            <w:r w:rsidR="001D35DE" w:rsidRPr="00F17396">
              <w:rPr>
                <w:rFonts w:ascii="Garamond" w:hAnsi="Garamond"/>
                <w:sz w:val="18"/>
                <w:szCs w:val="18"/>
              </w:rPr>
              <w:t>’</w:t>
            </w:r>
            <w:r w:rsidRPr="00F17396">
              <w:rPr>
                <w:rFonts w:ascii="Garamond" w:hAnsi="Garamond"/>
                <w:sz w:val="18"/>
                <w:szCs w:val="18"/>
              </w:rPr>
              <w:t>immobile espresso in millesimi e la maggioranza dei partecipanti al condominio? (art. 1136 co. 3, c.c.)</w:t>
            </w:r>
          </w:p>
        </w:tc>
        <w:tc>
          <w:tcPr>
            <w:tcW w:w="567" w:type="dxa"/>
          </w:tcPr>
          <w:p w14:paraId="18531FDE" w14:textId="77777777" w:rsidR="00D07BEE" w:rsidRPr="00F17396" w:rsidRDefault="00D07BEE" w:rsidP="009D2A2F">
            <w:pPr>
              <w:rPr>
                <w:rFonts w:ascii="Garamond" w:hAnsi="Garamond"/>
                <w:sz w:val="18"/>
                <w:szCs w:val="18"/>
              </w:rPr>
            </w:pPr>
          </w:p>
        </w:tc>
        <w:tc>
          <w:tcPr>
            <w:tcW w:w="567" w:type="dxa"/>
          </w:tcPr>
          <w:p w14:paraId="47FA3880" w14:textId="77777777" w:rsidR="00D07BEE" w:rsidRPr="00F17396" w:rsidRDefault="00D07BEE" w:rsidP="009D2A2F">
            <w:pPr>
              <w:rPr>
                <w:rFonts w:ascii="Garamond" w:hAnsi="Garamond"/>
                <w:sz w:val="18"/>
                <w:szCs w:val="18"/>
              </w:rPr>
            </w:pPr>
          </w:p>
        </w:tc>
        <w:tc>
          <w:tcPr>
            <w:tcW w:w="567" w:type="dxa"/>
          </w:tcPr>
          <w:p w14:paraId="655670D2" w14:textId="77777777" w:rsidR="00D07BEE" w:rsidRPr="00F17396" w:rsidRDefault="00D07BEE" w:rsidP="009D2A2F">
            <w:pPr>
              <w:rPr>
                <w:rFonts w:ascii="Garamond" w:hAnsi="Garamond"/>
                <w:sz w:val="18"/>
                <w:szCs w:val="18"/>
              </w:rPr>
            </w:pPr>
          </w:p>
        </w:tc>
        <w:tc>
          <w:tcPr>
            <w:tcW w:w="567" w:type="dxa"/>
            <w:gridSpan w:val="2"/>
          </w:tcPr>
          <w:p w14:paraId="40331ED3" w14:textId="77777777" w:rsidR="00D07BEE" w:rsidRPr="00F17396" w:rsidRDefault="00D07BEE" w:rsidP="009D2A2F">
            <w:pPr>
              <w:rPr>
                <w:rFonts w:ascii="Garamond" w:hAnsi="Garamond"/>
                <w:sz w:val="18"/>
                <w:szCs w:val="18"/>
              </w:rPr>
            </w:pPr>
          </w:p>
        </w:tc>
      </w:tr>
      <w:tr w:rsidR="008F0083" w:rsidRPr="00F17396" w14:paraId="7F4EC0BE" w14:textId="77777777" w:rsidTr="009D2A2F">
        <w:trPr>
          <w:cantSplit/>
        </w:trPr>
        <w:tc>
          <w:tcPr>
            <w:tcW w:w="567" w:type="dxa"/>
          </w:tcPr>
          <w:p w14:paraId="1D6B01E9" w14:textId="77777777" w:rsidR="00D07BEE" w:rsidRPr="00F17396" w:rsidRDefault="00D07BEE" w:rsidP="009D2A2F">
            <w:pPr>
              <w:jc w:val="center"/>
              <w:rPr>
                <w:rFonts w:ascii="Garamond" w:hAnsi="Garamond"/>
                <w:sz w:val="18"/>
                <w:szCs w:val="18"/>
              </w:rPr>
            </w:pPr>
            <w:r w:rsidRPr="00F17396">
              <w:rPr>
                <w:rFonts w:ascii="Garamond" w:hAnsi="Garamond"/>
                <w:sz w:val="18"/>
                <w:szCs w:val="18"/>
              </w:rPr>
              <w:t>9</w:t>
            </w:r>
          </w:p>
        </w:tc>
        <w:tc>
          <w:tcPr>
            <w:tcW w:w="4371" w:type="dxa"/>
          </w:tcPr>
          <w:p w14:paraId="2D350BE8" w14:textId="77777777" w:rsidR="00D07BEE" w:rsidRPr="00F17396" w:rsidRDefault="00D07BEE" w:rsidP="009D2A2F">
            <w:pPr>
              <w:rPr>
                <w:rFonts w:ascii="Garamond" w:hAnsi="Garamond"/>
                <w:sz w:val="18"/>
                <w:szCs w:val="18"/>
              </w:rPr>
            </w:pPr>
            <w:r w:rsidRPr="00F17396">
              <w:rPr>
                <w:rFonts w:ascii="Garamond" w:hAnsi="Garamond"/>
                <w:sz w:val="18"/>
                <w:szCs w:val="18"/>
              </w:rPr>
              <w:t>L</w:t>
            </w:r>
            <w:r w:rsidR="001D35DE" w:rsidRPr="00F17396">
              <w:rPr>
                <w:rFonts w:ascii="Garamond" w:hAnsi="Garamond"/>
                <w:sz w:val="18"/>
                <w:szCs w:val="18"/>
              </w:rPr>
              <w:t>’</w:t>
            </w:r>
            <w:r w:rsidRPr="00F17396">
              <w:rPr>
                <w:rFonts w:ascii="Garamond" w:hAnsi="Garamond"/>
                <w:sz w:val="18"/>
                <w:szCs w:val="18"/>
              </w:rPr>
              <w:t>intervallo tra la prima e la seconda convocazione è nei termini di legge? (da uno a 10 giorni - art. 1136 co. 3, c.c.</w:t>
            </w:r>
          </w:p>
          <w:p w14:paraId="671688F6" w14:textId="3483740D" w:rsidR="00D07BEE" w:rsidRPr="00F17396" w:rsidRDefault="00D07BEE">
            <w:pPr>
              <w:rPr>
                <w:rFonts w:ascii="Garamond" w:hAnsi="Garamond"/>
                <w:sz w:val="18"/>
                <w:szCs w:val="18"/>
              </w:rPr>
            </w:pPr>
            <w:r w:rsidRPr="00F17396">
              <w:rPr>
                <w:rFonts w:ascii="Garamond" w:hAnsi="Garamond"/>
                <w:sz w:val="18"/>
                <w:szCs w:val="18"/>
              </w:rPr>
              <w:t>Disp.</w:t>
            </w:r>
            <w:r w:rsidR="000018AC">
              <w:rPr>
                <w:rFonts w:ascii="Garamond" w:hAnsi="Garamond"/>
                <w:sz w:val="18"/>
                <w:szCs w:val="18"/>
              </w:rPr>
              <w:t xml:space="preserve"> </w:t>
            </w:r>
            <w:r w:rsidR="006860E3">
              <w:rPr>
                <w:rFonts w:ascii="Garamond" w:hAnsi="Garamond"/>
                <w:sz w:val="18"/>
                <w:szCs w:val="18"/>
              </w:rPr>
              <w:t xml:space="preserve">Att. </w:t>
            </w:r>
            <w:r w:rsidR="000018AC">
              <w:rPr>
                <w:rFonts w:ascii="Garamond" w:hAnsi="Garamond"/>
                <w:sz w:val="18"/>
                <w:szCs w:val="18"/>
              </w:rPr>
              <w:t>art</w:t>
            </w:r>
            <w:r w:rsidRPr="00F17396">
              <w:rPr>
                <w:rFonts w:ascii="Garamond" w:hAnsi="Garamond"/>
                <w:sz w:val="18"/>
                <w:szCs w:val="18"/>
              </w:rPr>
              <w:t>. 66 co.4)</w:t>
            </w:r>
          </w:p>
        </w:tc>
        <w:tc>
          <w:tcPr>
            <w:tcW w:w="567" w:type="dxa"/>
          </w:tcPr>
          <w:p w14:paraId="669142B8" w14:textId="77777777" w:rsidR="00D07BEE" w:rsidRPr="00F17396" w:rsidRDefault="00D07BEE" w:rsidP="009D2A2F">
            <w:pPr>
              <w:rPr>
                <w:rFonts w:ascii="Garamond" w:hAnsi="Garamond"/>
                <w:sz w:val="18"/>
                <w:szCs w:val="18"/>
              </w:rPr>
            </w:pPr>
          </w:p>
        </w:tc>
        <w:tc>
          <w:tcPr>
            <w:tcW w:w="567" w:type="dxa"/>
          </w:tcPr>
          <w:p w14:paraId="6DB9889F" w14:textId="77777777" w:rsidR="00D07BEE" w:rsidRPr="00F17396" w:rsidRDefault="00D07BEE" w:rsidP="009D2A2F">
            <w:pPr>
              <w:rPr>
                <w:rFonts w:ascii="Garamond" w:hAnsi="Garamond"/>
                <w:sz w:val="18"/>
                <w:szCs w:val="18"/>
              </w:rPr>
            </w:pPr>
          </w:p>
        </w:tc>
        <w:tc>
          <w:tcPr>
            <w:tcW w:w="567" w:type="dxa"/>
          </w:tcPr>
          <w:p w14:paraId="01BB3EAA" w14:textId="77777777" w:rsidR="00D07BEE" w:rsidRPr="00F17396" w:rsidRDefault="00D07BEE" w:rsidP="009D2A2F">
            <w:pPr>
              <w:rPr>
                <w:rFonts w:ascii="Garamond" w:hAnsi="Garamond"/>
                <w:sz w:val="18"/>
                <w:szCs w:val="18"/>
              </w:rPr>
            </w:pPr>
          </w:p>
        </w:tc>
        <w:tc>
          <w:tcPr>
            <w:tcW w:w="567" w:type="dxa"/>
            <w:gridSpan w:val="2"/>
          </w:tcPr>
          <w:p w14:paraId="075FBFD3" w14:textId="77777777" w:rsidR="00D07BEE" w:rsidRPr="00F17396" w:rsidRDefault="00D07BEE" w:rsidP="009D2A2F">
            <w:pPr>
              <w:rPr>
                <w:rFonts w:ascii="Garamond" w:hAnsi="Garamond"/>
                <w:sz w:val="18"/>
                <w:szCs w:val="18"/>
              </w:rPr>
            </w:pPr>
          </w:p>
        </w:tc>
      </w:tr>
      <w:tr w:rsidR="008F0083" w:rsidRPr="00F17396" w14:paraId="416DEF51" w14:textId="77777777" w:rsidTr="009D2A2F">
        <w:trPr>
          <w:cantSplit/>
        </w:trPr>
        <w:tc>
          <w:tcPr>
            <w:tcW w:w="567" w:type="dxa"/>
          </w:tcPr>
          <w:p w14:paraId="0B45279D" w14:textId="77777777" w:rsidR="00D07BEE" w:rsidRPr="00F17396" w:rsidRDefault="00D07BEE" w:rsidP="009D2A2F">
            <w:pPr>
              <w:jc w:val="center"/>
              <w:rPr>
                <w:rFonts w:ascii="Garamond" w:hAnsi="Garamond"/>
                <w:sz w:val="18"/>
                <w:szCs w:val="18"/>
              </w:rPr>
            </w:pPr>
            <w:r w:rsidRPr="00F17396">
              <w:rPr>
                <w:rFonts w:ascii="Garamond" w:hAnsi="Garamond"/>
                <w:sz w:val="18"/>
                <w:szCs w:val="18"/>
              </w:rPr>
              <w:t>10</w:t>
            </w:r>
          </w:p>
        </w:tc>
        <w:tc>
          <w:tcPr>
            <w:tcW w:w="4371" w:type="dxa"/>
          </w:tcPr>
          <w:p w14:paraId="770D5A45" w14:textId="77777777" w:rsidR="00D07BEE" w:rsidRPr="00F17396" w:rsidRDefault="00D07BEE" w:rsidP="009D2A2F">
            <w:pPr>
              <w:rPr>
                <w:rFonts w:ascii="Garamond" w:hAnsi="Garamond"/>
                <w:sz w:val="18"/>
                <w:szCs w:val="18"/>
              </w:rPr>
            </w:pPr>
            <w:r w:rsidRPr="00F17396">
              <w:rPr>
                <w:rFonts w:ascii="Garamond" w:hAnsi="Garamond"/>
                <w:sz w:val="18"/>
                <w:szCs w:val="18"/>
              </w:rPr>
              <w:t>Le delibere di cui al 5° comma dell</w:t>
            </w:r>
            <w:r w:rsidR="001D35DE" w:rsidRPr="00F17396">
              <w:rPr>
                <w:rFonts w:ascii="Garamond" w:hAnsi="Garamond"/>
                <w:sz w:val="18"/>
                <w:szCs w:val="18"/>
              </w:rPr>
              <w:t>’</w:t>
            </w:r>
            <w:r w:rsidRPr="00F17396">
              <w:rPr>
                <w:rFonts w:ascii="Garamond" w:hAnsi="Garamond"/>
                <w:sz w:val="18"/>
                <w:szCs w:val="18"/>
              </w:rPr>
              <w:t>art</w:t>
            </w:r>
            <w:r w:rsidR="000018AC">
              <w:rPr>
                <w:rFonts w:ascii="Garamond" w:hAnsi="Garamond"/>
                <w:sz w:val="18"/>
                <w:szCs w:val="18"/>
              </w:rPr>
              <w:t>.</w:t>
            </w:r>
            <w:r w:rsidRPr="00F17396">
              <w:rPr>
                <w:rFonts w:ascii="Garamond" w:hAnsi="Garamond"/>
                <w:sz w:val="18"/>
                <w:szCs w:val="18"/>
              </w:rPr>
              <w:t xml:space="preserve"> 1136</w:t>
            </w:r>
            <w:r w:rsidR="00E55F6D" w:rsidRPr="00F17396">
              <w:rPr>
                <w:rFonts w:ascii="Garamond" w:hAnsi="Garamond"/>
                <w:sz w:val="18"/>
                <w:szCs w:val="18"/>
              </w:rPr>
              <w:t xml:space="preserve"> c.c.</w:t>
            </w:r>
            <w:r w:rsidRPr="00F17396">
              <w:rPr>
                <w:rFonts w:ascii="Garamond" w:hAnsi="Garamond"/>
                <w:sz w:val="18"/>
                <w:szCs w:val="18"/>
              </w:rPr>
              <w:t xml:space="preserve"> sono state approvate dall</w:t>
            </w:r>
            <w:r w:rsidR="001D35DE" w:rsidRPr="00F17396">
              <w:rPr>
                <w:rFonts w:ascii="Garamond" w:hAnsi="Garamond"/>
                <w:sz w:val="18"/>
                <w:szCs w:val="18"/>
              </w:rPr>
              <w:t>’</w:t>
            </w:r>
            <w:r w:rsidRPr="00F17396">
              <w:rPr>
                <w:rFonts w:ascii="Garamond" w:hAnsi="Garamond"/>
                <w:sz w:val="18"/>
                <w:szCs w:val="18"/>
              </w:rPr>
              <w:t>assemblea con un numero di voti che rappresenta la maggioranza degli intervenuti e almeno due terzi del valore dell</w:t>
            </w:r>
            <w:r w:rsidR="001D35DE" w:rsidRPr="00F17396">
              <w:rPr>
                <w:rFonts w:ascii="Garamond" w:hAnsi="Garamond"/>
                <w:sz w:val="18"/>
                <w:szCs w:val="18"/>
              </w:rPr>
              <w:t>’</w:t>
            </w:r>
            <w:r w:rsidRPr="00F17396">
              <w:rPr>
                <w:rFonts w:ascii="Garamond" w:hAnsi="Garamond"/>
                <w:sz w:val="18"/>
                <w:szCs w:val="18"/>
              </w:rPr>
              <w:t>edificio?</w:t>
            </w:r>
            <w:r w:rsidRPr="00F17396">
              <w:rPr>
                <w:rStyle w:val="Rimandonotaapidipagina"/>
                <w:rFonts w:ascii="Garamond" w:hAnsi="Garamond"/>
                <w:sz w:val="18"/>
                <w:szCs w:val="18"/>
              </w:rPr>
              <w:footnoteReference w:id="23"/>
            </w:r>
            <w:r w:rsidR="00E34BF0">
              <w:rPr>
                <w:rFonts w:ascii="Garamond" w:hAnsi="Garamond"/>
                <w:sz w:val="18"/>
                <w:szCs w:val="18"/>
              </w:rPr>
              <w:t xml:space="preserve"> </w:t>
            </w:r>
            <w:r w:rsidRPr="00F17396">
              <w:rPr>
                <w:rFonts w:ascii="Garamond" w:hAnsi="Garamond"/>
                <w:sz w:val="18"/>
                <w:szCs w:val="18"/>
              </w:rPr>
              <w:t>(art. 1136 co. 5, c.c.)</w:t>
            </w:r>
          </w:p>
        </w:tc>
        <w:tc>
          <w:tcPr>
            <w:tcW w:w="567" w:type="dxa"/>
          </w:tcPr>
          <w:p w14:paraId="564CF7A9" w14:textId="77777777" w:rsidR="00D07BEE" w:rsidRPr="00F17396" w:rsidRDefault="00D07BEE" w:rsidP="009D2A2F">
            <w:pPr>
              <w:rPr>
                <w:rFonts w:ascii="Garamond" w:hAnsi="Garamond"/>
                <w:sz w:val="18"/>
                <w:szCs w:val="18"/>
              </w:rPr>
            </w:pPr>
          </w:p>
        </w:tc>
        <w:tc>
          <w:tcPr>
            <w:tcW w:w="567" w:type="dxa"/>
          </w:tcPr>
          <w:p w14:paraId="61C5EC21" w14:textId="77777777" w:rsidR="00D07BEE" w:rsidRPr="00F17396" w:rsidRDefault="00D07BEE" w:rsidP="009D2A2F">
            <w:pPr>
              <w:rPr>
                <w:rFonts w:ascii="Garamond" w:hAnsi="Garamond"/>
                <w:sz w:val="18"/>
                <w:szCs w:val="18"/>
              </w:rPr>
            </w:pPr>
          </w:p>
        </w:tc>
        <w:tc>
          <w:tcPr>
            <w:tcW w:w="567" w:type="dxa"/>
          </w:tcPr>
          <w:p w14:paraId="010090BF" w14:textId="77777777" w:rsidR="00D07BEE" w:rsidRPr="00F17396" w:rsidRDefault="00D07BEE" w:rsidP="009D2A2F">
            <w:pPr>
              <w:rPr>
                <w:rFonts w:ascii="Garamond" w:hAnsi="Garamond"/>
                <w:sz w:val="18"/>
                <w:szCs w:val="18"/>
              </w:rPr>
            </w:pPr>
          </w:p>
        </w:tc>
        <w:tc>
          <w:tcPr>
            <w:tcW w:w="567" w:type="dxa"/>
            <w:gridSpan w:val="2"/>
          </w:tcPr>
          <w:p w14:paraId="0DBDB24D" w14:textId="77777777" w:rsidR="00D07BEE" w:rsidRPr="00F17396" w:rsidRDefault="00D07BEE" w:rsidP="009D2A2F">
            <w:pPr>
              <w:rPr>
                <w:rFonts w:ascii="Garamond" w:hAnsi="Garamond"/>
                <w:sz w:val="18"/>
                <w:szCs w:val="18"/>
              </w:rPr>
            </w:pPr>
          </w:p>
        </w:tc>
      </w:tr>
      <w:tr w:rsidR="008F0083" w:rsidRPr="00F17396" w14:paraId="0172ECEF" w14:textId="77777777" w:rsidTr="009D2A2F">
        <w:trPr>
          <w:cantSplit/>
        </w:trPr>
        <w:tc>
          <w:tcPr>
            <w:tcW w:w="567" w:type="dxa"/>
          </w:tcPr>
          <w:p w14:paraId="3182D65F" w14:textId="77777777" w:rsidR="00D07BEE" w:rsidRPr="00F17396" w:rsidRDefault="00D07BEE" w:rsidP="009D2A2F">
            <w:pPr>
              <w:jc w:val="center"/>
              <w:rPr>
                <w:rFonts w:ascii="Garamond" w:hAnsi="Garamond"/>
                <w:sz w:val="18"/>
                <w:szCs w:val="18"/>
              </w:rPr>
            </w:pPr>
            <w:r w:rsidRPr="00F17396">
              <w:rPr>
                <w:rFonts w:ascii="Garamond" w:hAnsi="Garamond"/>
                <w:sz w:val="18"/>
                <w:szCs w:val="18"/>
              </w:rPr>
              <w:t>11</w:t>
            </w:r>
          </w:p>
        </w:tc>
        <w:tc>
          <w:tcPr>
            <w:tcW w:w="4371" w:type="dxa"/>
          </w:tcPr>
          <w:p w14:paraId="0366D7E0" w14:textId="77777777" w:rsidR="00D07BEE" w:rsidRPr="00F17396" w:rsidRDefault="00D07BEE" w:rsidP="009D2A2F">
            <w:pPr>
              <w:rPr>
                <w:rFonts w:ascii="Garamond" w:hAnsi="Garamond"/>
                <w:sz w:val="18"/>
                <w:szCs w:val="18"/>
              </w:rPr>
            </w:pPr>
            <w:r w:rsidRPr="00F17396">
              <w:rPr>
                <w:rFonts w:ascii="Garamond" w:hAnsi="Garamond"/>
                <w:sz w:val="18"/>
                <w:szCs w:val="18"/>
              </w:rPr>
              <w:t>Dal verbale dell</w:t>
            </w:r>
            <w:r w:rsidR="001D35DE" w:rsidRPr="00F17396">
              <w:rPr>
                <w:rFonts w:ascii="Garamond" w:hAnsi="Garamond"/>
                <w:sz w:val="18"/>
                <w:szCs w:val="18"/>
              </w:rPr>
              <w:t>’</w:t>
            </w:r>
            <w:r w:rsidRPr="00F17396">
              <w:rPr>
                <w:rFonts w:ascii="Garamond" w:hAnsi="Garamond"/>
                <w:sz w:val="18"/>
                <w:szCs w:val="18"/>
              </w:rPr>
              <w:t>assemblea risulta che sia stato nominato il presidente dell</w:t>
            </w:r>
            <w:r w:rsidR="001D35DE" w:rsidRPr="00F17396">
              <w:rPr>
                <w:rFonts w:ascii="Garamond" w:hAnsi="Garamond"/>
                <w:sz w:val="18"/>
                <w:szCs w:val="18"/>
              </w:rPr>
              <w:t>’</w:t>
            </w:r>
            <w:r w:rsidRPr="00F17396">
              <w:rPr>
                <w:rFonts w:ascii="Garamond" w:hAnsi="Garamond"/>
                <w:sz w:val="18"/>
                <w:szCs w:val="18"/>
              </w:rPr>
              <w:t>assemblea, che non deve essere l</w:t>
            </w:r>
            <w:r w:rsidR="001D35DE" w:rsidRPr="00F17396">
              <w:rPr>
                <w:rFonts w:ascii="Garamond" w:hAnsi="Garamond"/>
                <w:sz w:val="18"/>
                <w:szCs w:val="18"/>
              </w:rPr>
              <w:t>’</w:t>
            </w:r>
            <w:r w:rsidRPr="00F17396">
              <w:rPr>
                <w:rFonts w:ascii="Garamond" w:hAnsi="Garamond"/>
                <w:sz w:val="18"/>
                <w:szCs w:val="18"/>
              </w:rPr>
              <w:t>amministratore? (R.d.C.</w:t>
            </w:r>
            <w:r w:rsidR="009D2A2F">
              <w:rPr>
                <w:rFonts w:ascii="Garamond" w:hAnsi="Garamond"/>
                <w:sz w:val="18"/>
                <w:szCs w:val="18"/>
              </w:rPr>
              <w:t xml:space="preserve"> </w:t>
            </w:r>
            <w:r w:rsidRPr="00F17396">
              <w:rPr>
                <w:rFonts w:ascii="Garamond" w:hAnsi="Garamond"/>
                <w:sz w:val="18"/>
                <w:szCs w:val="18"/>
              </w:rPr>
              <w:t>Prassi</w:t>
            </w:r>
            <w:r w:rsidR="009D2A2F">
              <w:rPr>
                <w:rFonts w:ascii="Garamond" w:hAnsi="Garamond"/>
                <w:sz w:val="18"/>
                <w:szCs w:val="18"/>
              </w:rPr>
              <w:t xml:space="preserve"> </w:t>
            </w:r>
            <w:r w:rsidRPr="00F17396">
              <w:rPr>
                <w:rFonts w:ascii="Garamond" w:hAnsi="Garamond"/>
                <w:sz w:val="18"/>
                <w:szCs w:val="18"/>
              </w:rPr>
              <w:t>Giurisprudenza)</w:t>
            </w:r>
          </w:p>
        </w:tc>
        <w:tc>
          <w:tcPr>
            <w:tcW w:w="567" w:type="dxa"/>
          </w:tcPr>
          <w:p w14:paraId="1B746C4B" w14:textId="77777777" w:rsidR="00D07BEE" w:rsidRPr="00F17396" w:rsidRDefault="00D07BEE" w:rsidP="009D2A2F">
            <w:pPr>
              <w:rPr>
                <w:rFonts w:ascii="Garamond" w:hAnsi="Garamond"/>
                <w:sz w:val="18"/>
                <w:szCs w:val="18"/>
              </w:rPr>
            </w:pPr>
          </w:p>
        </w:tc>
        <w:tc>
          <w:tcPr>
            <w:tcW w:w="567" w:type="dxa"/>
          </w:tcPr>
          <w:p w14:paraId="5C6B2A66" w14:textId="77777777" w:rsidR="00D07BEE" w:rsidRPr="00F17396" w:rsidRDefault="00D07BEE" w:rsidP="009D2A2F">
            <w:pPr>
              <w:rPr>
                <w:rFonts w:ascii="Garamond" w:hAnsi="Garamond"/>
                <w:sz w:val="18"/>
                <w:szCs w:val="18"/>
              </w:rPr>
            </w:pPr>
          </w:p>
        </w:tc>
        <w:tc>
          <w:tcPr>
            <w:tcW w:w="567" w:type="dxa"/>
          </w:tcPr>
          <w:p w14:paraId="16466AE4" w14:textId="77777777" w:rsidR="00D07BEE" w:rsidRPr="00F17396" w:rsidRDefault="00D07BEE" w:rsidP="009D2A2F">
            <w:pPr>
              <w:rPr>
                <w:rFonts w:ascii="Garamond" w:hAnsi="Garamond"/>
                <w:sz w:val="18"/>
                <w:szCs w:val="18"/>
              </w:rPr>
            </w:pPr>
          </w:p>
        </w:tc>
        <w:tc>
          <w:tcPr>
            <w:tcW w:w="567" w:type="dxa"/>
            <w:gridSpan w:val="2"/>
          </w:tcPr>
          <w:p w14:paraId="267F6C85" w14:textId="77777777" w:rsidR="00D07BEE" w:rsidRPr="00F17396" w:rsidRDefault="00D07BEE" w:rsidP="009D2A2F">
            <w:pPr>
              <w:rPr>
                <w:rFonts w:ascii="Garamond" w:hAnsi="Garamond"/>
                <w:sz w:val="18"/>
                <w:szCs w:val="18"/>
              </w:rPr>
            </w:pPr>
          </w:p>
        </w:tc>
      </w:tr>
      <w:tr w:rsidR="008F0083" w:rsidRPr="00F17396" w14:paraId="45777191" w14:textId="77777777" w:rsidTr="009D2A2F">
        <w:trPr>
          <w:cantSplit/>
        </w:trPr>
        <w:tc>
          <w:tcPr>
            <w:tcW w:w="567" w:type="dxa"/>
          </w:tcPr>
          <w:p w14:paraId="30F82C4C" w14:textId="77777777" w:rsidR="00D07BEE" w:rsidRPr="00F17396" w:rsidRDefault="00D07BEE" w:rsidP="009D2A2F">
            <w:pPr>
              <w:jc w:val="center"/>
              <w:rPr>
                <w:rFonts w:ascii="Garamond" w:hAnsi="Garamond"/>
                <w:sz w:val="18"/>
                <w:szCs w:val="18"/>
              </w:rPr>
            </w:pPr>
            <w:r w:rsidRPr="00F17396">
              <w:rPr>
                <w:rFonts w:ascii="Garamond" w:hAnsi="Garamond"/>
                <w:sz w:val="18"/>
                <w:szCs w:val="18"/>
              </w:rPr>
              <w:t>12</w:t>
            </w:r>
          </w:p>
        </w:tc>
        <w:tc>
          <w:tcPr>
            <w:tcW w:w="4371" w:type="dxa"/>
          </w:tcPr>
          <w:p w14:paraId="3BC81E2D" w14:textId="77777777" w:rsidR="00D07BEE" w:rsidRPr="00F17396" w:rsidRDefault="00D07BEE" w:rsidP="009D2A2F">
            <w:pPr>
              <w:rPr>
                <w:rFonts w:ascii="Garamond" w:hAnsi="Garamond"/>
                <w:sz w:val="18"/>
                <w:szCs w:val="18"/>
              </w:rPr>
            </w:pPr>
            <w:r w:rsidRPr="00F17396">
              <w:rPr>
                <w:rFonts w:ascii="Garamond" w:hAnsi="Garamond"/>
                <w:sz w:val="18"/>
                <w:szCs w:val="18"/>
              </w:rPr>
              <w:t>Dal verbale dell</w:t>
            </w:r>
            <w:r w:rsidR="001D35DE" w:rsidRPr="00F17396">
              <w:rPr>
                <w:rFonts w:ascii="Garamond" w:hAnsi="Garamond"/>
                <w:sz w:val="18"/>
                <w:szCs w:val="18"/>
              </w:rPr>
              <w:t>’</w:t>
            </w:r>
            <w:r w:rsidRPr="00F17396">
              <w:rPr>
                <w:rFonts w:ascii="Garamond" w:hAnsi="Garamond"/>
                <w:sz w:val="18"/>
                <w:szCs w:val="18"/>
              </w:rPr>
              <w:t>assemblea risulta che sia stato nominato il segretario? (R.d.C.</w:t>
            </w:r>
            <w:r w:rsidR="009D2A2F">
              <w:rPr>
                <w:rFonts w:ascii="Garamond" w:hAnsi="Garamond"/>
                <w:sz w:val="18"/>
                <w:szCs w:val="18"/>
              </w:rPr>
              <w:t xml:space="preserve"> </w:t>
            </w:r>
            <w:r w:rsidRPr="00F17396">
              <w:rPr>
                <w:rFonts w:ascii="Garamond" w:hAnsi="Garamond"/>
                <w:sz w:val="18"/>
                <w:szCs w:val="18"/>
              </w:rPr>
              <w:t>Prassi</w:t>
            </w:r>
            <w:r w:rsidR="009D2A2F">
              <w:rPr>
                <w:rFonts w:ascii="Garamond" w:hAnsi="Garamond"/>
                <w:sz w:val="18"/>
                <w:szCs w:val="18"/>
              </w:rPr>
              <w:t xml:space="preserve"> </w:t>
            </w:r>
            <w:r w:rsidRPr="00F17396">
              <w:rPr>
                <w:rFonts w:ascii="Garamond" w:hAnsi="Garamond"/>
                <w:sz w:val="18"/>
                <w:szCs w:val="18"/>
              </w:rPr>
              <w:t>Giurisprudenza)</w:t>
            </w:r>
          </w:p>
        </w:tc>
        <w:tc>
          <w:tcPr>
            <w:tcW w:w="567" w:type="dxa"/>
          </w:tcPr>
          <w:p w14:paraId="073A7D07" w14:textId="77777777" w:rsidR="00D07BEE" w:rsidRPr="00F17396" w:rsidRDefault="00D07BEE" w:rsidP="009D2A2F">
            <w:pPr>
              <w:rPr>
                <w:rFonts w:ascii="Garamond" w:hAnsi="Garamond"/>
                <w:sz w:val="18"/>
                <w:szCs w:val="18"/>
              </w:rPr>
            </w:pPr>
          </w:p>
        </w:tc>
        <w:tc>
          <w:tcPr>
            <w:tcW w:w="567" w:type="dxa"/>
          </w:tcPr>
          <w:p w14:paraId="69DB3B13" w14:textId="77777777" w:rsidR="00D07BEE" w:rsidRPr="00F17396" w:rsidRDefault="00D07BEE" w:rsidP="009D2A2F">
            <w:pPr>
              <w:rPr>
                <w:rFonts w:ascii="Garamond" w:hAnsi="Garamond"/>
                <w:sz w:val="18"/>
                <w:szCs w:val="18"/>
              </w:rPr>
            </w:pPr>
          </w:p>
        </w:tc>
        <w:tc>
          <w:tcPr>
            <w:tcW w:w="567" w:type="dxa"/>
          </w:tcPr>
          <w:p w14:paraId="1A763753" w14:textId="77777777" w:rsidR="00D07BEE" w:rsidRPr="00F17396" w:rsidRDefault="00D07BEE" w:rsidP="009D2A2F">
            <w:pPr>
              <w:rPr>
                <w:rFonts w:ascii="Garamond" w:hAnsi="Garamond"/>
                <w:sz w:val="18"/>
                <w:szCs w:val="18"/>
              </w:rPr>
            </w:pPr>
          </w:p>
        </w:tc>
        <w:tc>
          <w:tcPr>
            <w:tcW w:w="567" w:type="dxa"/>
            <w:gridSpan w:val="2"/>
          </w:tcPr>
          <w:p w14:paraId="44352273" w14:textId="77777777" w:rsidR="00D07BEE" w:rsidRPr="00F17396" w:rsidRDefault="00D07BEE" w:rsidP="009D2A2F">
            <w:pPr>
              <w:rPr>
                <w:rFonts w:ascii="Garamond" w:hAnsi="Garamond"/>
                <w:sz w:val="18"/>
                <w:szCs w:val="18"/>
              </w:rPr>
            </w:pPr>
          </w:p>
        </w:tc>
      </w:tr>
      <w:tr w:rsidR="008F0083" w:rsidRPr="00F17396" w14:paraId="24C5A75F" w14:textId="77777777" w:rsidTr="009D2A2F">
        <w:trPr>
          <w:cantSplit/>
        </w:trPr>
        <w:tc>
          <w:tcPr>
            <w:tcW w:w="567" w:type="dxa"/>
          </w:tcPr>
          <w:p w14:paraId="124C8EB6" w14:textId="77777777" w:rsidR="00D07BEE" w:rsidRPr="00F17396" w:rsidRDefault="00D07BEE" w:rsidP="009D2A2F">
            <w:pPr>
              <w:jc w:val="center"/>
              <w:rPr>
                <w:rFonts w:ascii="Garamond" w:hAnsi="Garamond"/>
                <w:sz w:val="18"/>
                <w:szCs w:val="18"/>
              </w:rPr>
            </w:pPr>
            <w:r w:rsidRPr="00F17396">
              <w:rPr>
                <w:rFonts w:ascii="Garamond" w:hAnsi="Garamond"/>
                <w:sz w:val="18"/>
                <w:szCs w:val="18"/>
              </w:rPr>
              <w:t>13</w:t>
            </w:r>
          </w:p>
        </w:tc>
        <w:tc>
          <w:tcPr>
            <w:tcW w:w="4371" w:type="dxa"/>
          </w:tcPr>
          <w:p w14:paraId="1E0B9717" w14:textId="3207E087" w:rsidR="00D07BEE" w:rsidRPr="00F17396" w:rsidRDefault="00D07BEE" w:rsidP="000018AC">
            <w:pPr>
              <w:rPr>
                <w:rFonts w:ascii="Garamond" w:hAnsi="Garamond"/>
                <w:sz w:val="18"/>
                <w:szCs w:val="18"/>
              </w:rPr>
            </w:pPr>
            <w:r w:rsidRPr="00F17396">
              <w:rPr>
                <w:rFonts w:ascii="Garamond" w:hAnsi="Garamond"/>
                <w:sz w:val="18"/>
                <w:szCs w:val="18"/>
              </w:rPr>
              <w:t>Dal verbale dell</w:t>
            </w:r>
            <w:r w:rsidR="001D35DE" w:rsidRPr="00F17396">
              <w:rPr>
                <w:rFonts w:ascii="Garamond" w:hAnsi="Garamond"/>
                <w:sz w:val="18"/>
                <w:szCs w:val="18"/>
              </w:rPr>
              <w:t>’</w:t>
            </w:r>
            <w:r w:rsidRPr="00F17396">
              <w:rPr>
                <w:rFonts w:ascii="Garamond" w:hAnsi="Garamond"/>
                <w:sz w:val="18"/>
                <w:szCs w:val="18"/>
              </w:rPr>
              <w:t>assemblea risulta che siano state controllate le deleghe e ve ne sia evidenza nel verbale? (Disp.</w:t>
            </w:r>
            <w:r w:rsidR="000018AC">
              <w:rPr>
                <w:rFonts w:ascii="Garamond" w:hAnsi="Garamond"/>
                <w:sz w:val="18"/>
                <w:szCs w:val="18"/>
              </w:rPr>
              <w:t xml:space="preserve"> </w:t>
            </w:r>
            <w:r w:rsidR="006860E3">
              <w:rPr>
                <w:rFonts w:ascii="Garamond" w:hAnsi="Garamond"/>
                <w:sz w:val="18"/>
                <w:szCs w:val="18"/>
              </w:rPr>
              <w:t xml:space="preserve">Att. </w:t>
            </w:r>
            <w:r w:rsidR="00E36AE4">
              <w:rPr>
                <w:rFonts w:ascii="Garamond" w:hAnsi="Garamond"/>
                <w:sz w:val="18"/>
                <w:szCs w:val="18"/>
              </w:rPr>
              <w:t>art.</w:t>
            </w:r>
            <w:r w:rsidRPr="00F17396">
              <w:rPr>
                <w:rFonts w:ascii="Garamond" w:hAnsi="Garamond"/>
                <w:sz w:val="18"/>
                <w:szCs w:val="18"/>
              </w:rPr>
              <w:t>. 67)</w:t>
            </w:r>
          </w:p>
        </w:tc>
        <w:tc>
          <w:tcPr>
            <w:tcW w:w="567" w:type="dxa"/>
          </w:tcPr>
          <w:p w14:paraId="3DAFFEF5" w14:textId="77777777" w:rsidR="00D07BEE" w:rsidRPr="00F17396" w:rsidRDefault="00D07BEE" w:rsidP="009D2A2F">
            <w:pPr>
              <w:rPr>
                <w:rFonts w:ascii="Garamond" w:hAnsi="Garamond"/>
                <w:sz w:val="18"/>
                <w:szCs w:val="18"/>
              </w:rPr>
            </w:pPr>
          </w:p>
        </w:tc>
        <w:tc>
          <w:tcPr>
            <w:tcW w:w="567" w:type="dxa"/>
          </w:tcPr>
          <w:p w14:paraId="23D4E049" w14:textId="77777777" w:rsidR="00D07BEE" w:rsidRPr="00F17396" w:rsidRDefault="00D07BEE" w:rsidP="009D2A2F">
            <w:pPr>
              <w:rPr>
                <w:rFonts w:ascii="Garamond" w:hAnsi="Garamond"/>
                <w:sz w:val="18"/>
                <w:szCs w:val="18"/>
              </w:rPr>
            </w:pPr>
          </w:p>
        </w:tc>
        <w:tc>
          <w:tcPr>
            <w:tcW w:w="567" w:type="dxa"/>
          </w:tcPr>
          <w:p w14:paraId="38AD1DD9" w14:textId="77777777" w:rsidR="00D07BEE" w:rsidRPr="00F17396" w:rsidRDefault="00D07BEE" w:rsidP="009D2A2F">
            <w:pPr>
              <w:rPr>
                <w:rFonts w:ascii="Garamond" w:hAnsi="Garamond"/>
                <w:sz w:val="18"/>
                <w:szCs w:val="18"/>
              </w:rPr>
            </w:pPr>
          </w:p>
        </w:tc>
        <w:tc>
          <w:tcPr>
            <w:tcW w:w="567" w:type="dxa"/>
            <w:gridSpan w:val="2"/>
          </w:tcPr>
          <w:p w14:paraId="645ED2B0" w14:textId="77777777" w:rsidR="00D07BEE" w:rsidRPr="00F17396" w:rsidRDefault="00D07BEE" w:rsidP="009D2A2F">
            <w:pPr>
              <w:rPr>
                <w:rFonts w:ascii="Garamond" w:hAnsi="Garamond"/>
                <w:sz w:val="18"/>
                <w:szCs w:val="18"/>
              </w:rPr>
            </w:pPr>
          </w:p>
        </w:tc>
      </w:tr>
      <w:tr w:rsidR="008F0083" w:rsidRPr="00F17396" w14:paraId="36F3F3DB" w14:textId="77777777" w:rsidTr="009D2A2F">
        <w:trPr>
          <w:cantSplit/>
        </w:trPr>
        <w:tc>
          <w:tcPr>
            <w:tcW w:w="567" w:type="dxa"/>
          </w:tcPr>
          <w:p w14:paraId="4DB29D89" w14:textId="77777777" w:rsidR="008F0083" w:rsidRPr="00F17396" w:rsidRDefault="008F0083" w:rsidP="009D2A2F">
            <w:pPr>
              <w:jc w:val="center"/>
              <w:rPr>
                <w:rFonts w:ascii="Garamond" w:hAnsi="Garamond"/>
                <w:sz w:val="18"/>
                <w:szCs w:val="18"/>
              </w:rPr>
            </w:pPr>
            <w:r w:rsidRPr="00F17396">
              <w:rPr>
                <w:rFonts w:ascii="Garamond" w:hAnsi="Garamond"/>
                <w:sz w:val="18"/>
                <w:szCs w:val="18"/>
              </w:rPr>
              <w:t>14</w:t>
            </w:r>
          </w:p>
        </w:tc>
        <w:tc>
          <w:tcPr>
            <w:tcW w:w="4371" w:type="dxa"/>
          </w:tcPr>
          <w:p w14:paraId="5852692F" w14:textId="77777777" w:rsidR="008F0083" w:rsidRPr="00F17396" w:rsidRDefault="008F0083" w:rsidP="009D2A2F">
            <w:pPr>
              <w:rPr>
                <w:rFonts w:ascii="Garamond" w:hAnsi="Garamond"/>
                <w:sz w:val="18"/>
                <w:szCs w:val="18"/>
              </w:rPr>
            </w:pPr>
            <w:r w:rsidRPr="00F17396">
              <w:rPr>
                <w:rFonts w:ascii="Garamond" w:hAnsi="Garamond"/>
                <w:sz w:val="18"/>
                <w:szCs w:val="18"/>
              </w:rPr>
              <w:t>E</w:t>
            </w:r>
            <w:r w:rsidR="001D35DE" w:rsidRPr="00F17396">
              <w:rPr>
                <w:rFonts w:ascii="Garamond" w:hAnsi="Garamond"/>
                <w:sz w:val="18"/>
                <w:szCs w:val="18"/>
              </w:rPr>
              <w:t>’</w:t>
            </w:r>
            <w:r w:rsidRPr="00F17396">
              <w:rPr>
                <w:rFonts w:ascii="Garamond" w:hAnsi="Garamond"/>
                <w:sz w:val="18"/>
                <w:szCs w:val="18"/>
              </w:rPr>
              <w:t xml:space="preserve"> stato verificato che le deleghe per ogni condomino siano conformi a quanto previsto dall</w:t>
            </w:r>
            <w:r w:rsidR="001D35DE" w:rsidRPr="00F17396">
              <w:rPr>
                <w:rFonts w:ascii="Garamond" w:hAnsi="Garamond"/>
                <w:sz w:val="18"/>
                <w:szCs w:val="18"/>
              </w:rPr>
              <w:t>’</w:t>
            </w:r>
            <w:r w:rsidRPr="00F17396">
              <w:rPr>
                <w:rFonts w:ascii="Garamond" w:hAnsi="Garamond"/>
                <w:sz w:val="18"/>
                <w:szCs w:val="18"/>
              </w:rPr>
              <w:t>art. 67 delle disp. Att. codice civile</w:t>
            </w:r>
            <w:r w:rsidRPr="00F17396">
              <w:rPr>
                <w:rStyle w:val="Rimandonotaapidipagina"/>
                <w:rFonts w:ascii="Garamond" w:hAnsi="Garamond"/>
                <w:sz w:val="18"/>
                <w:szCs w:val="18"/>
              </w:rPr>
              <w:footnoteReference w:id="24"/>
            </w:r>
            <w:r w:rsidRPr="00F17396">
              <w:rPr>
                <w:rFonts w:ascii="Garamond" w:hAnsi="Garamond"/>
                <w:sz w:val="18"/>
                <w:szCs w:val="18"/>
              </w:rPr>
              <w:t xml:space="preserve"> e dal regolamento contrattuale condominiale? </w:t>
            </w:r>
          </w:p>
        </w:tc>
        <w:tc>
          <w:tcPr>
            <w:tcW w:w="567" w:type="dxa"/>
          </w:tcPr>
          <w:p w14:paraId="6C9A16CC" w14:textId="77777777" w:rsidR="008F0083" w:rsidRPr="00F17396" w:rsidRDefault="008F0083" w:rsidP="009D2A2F">
            <w:pPr>
              <w:rPr>
                <w:rFonts w:ascii="Garamond" w:hAnsi="Garamond"/>
                <w:sz w:val="18"/>
                <w:szCs w:val="18"/>
              </w:rPr>
            </w:pPr>
          </w:p>
        </w:tc>
        <w:tc>
          <w:tcPr>
            <w:tcW w:w="567" w:type="dxa"/>
          </w:tcPr>
          <w:p w14:paraId="6E69916F" w14:textId="77777777" w:rsidR="008F0083" w:rsidRPr="00F17396" w:rsidRDefault="008F0083" w:rsidP="009D2A2F">
            <w:pPr>
              <w:rPr>
                <w:rFonts w:ascii="Garamond" w:hAnsi="Garamond"/>
                <w:sz w:val="18"/>
                <w:szCs w:val="18"/>
              </w:rPr>
            </w:pPr>
          </w:p>
        </w:tc>
        <w:tc>
          <w:tcPr>
            <w:tcW w:w="567" w:type="dxa"/>
          </w:tcPr>
          <w:p w14:paraId="62FD3CF1" w14:textId="77777777" w:rsidR="008F0083" w:rsidRPr="00F17396" w:rsidRDefault="008F0083" w:rsidP="009D2A2F">
            <w:pPr>
              <w:rPr>
                <w:rFonts w:ascii="Garamond" w:hAnsi="Garamond"/>
                <w:sz w:val="18"/>
                <w:szCs w:val="18"/>
              </w:rPr>
            </w:pPr>
          </w:p>
        </w:tc>
        <w:tc>
          <w:tcPr>
            <w:tcW w:w="567" w:type="dxa"/>
            <w:gridSpan w:val="2"/>
          </w:tcPr>
          <w:p w14:paraId="2817DFDD" w14:textId="77777777" w:rsidR="008F0083" w:rsidRPr="00F17396" w:rsidRDefault="008F0083" w:rsidP="009D2A2F">
            <w:pPr>
              <w:rPr>
                <w:rFonts w:ascii="Garamond" w:hAnsi="Garamond"/>
                <w:sz w:val="18"/>
                <w:szCs w:val="18"/>
              </w:rPr>
            </w:pPr>
          </w:p>
        </w:tc>
      </w:tr>
      <w:tr w:rsidR="008F0083" w:rsidRPr="00F17396" w14:paraId="6582217D" w14:textId="77777777" w:rsidTr="009D2A2F">
        <w:trPr>
          <w:cantSplit/>
        </w:trPr>
        <w:tc>
          <w:tcPr>
            <w:tcW w:w="567" w:type="dxa"/>
          </w:tcPr>
          <w:p w14:paraId="47DEF8D7" w14:textId="77777777" w:rsidR="008F0083" w:rsidRPr="00F17396" w:rsidRDefault="008F0083" w:rsidP="009D2A2F">
            <w:pPr>
              <w:jc w:val="center"/>
              <w:rPr>
                <w:rFonts w:ascii="Garamond" w:hAnsi="Garamond"/>
                <w:sz w:val="18"/>
                <w:szCs w:val="18"/>
              </w:rPr>
            </w:pPr>
            <w:r w:rsidRPr="00F17396">
              <w:rPr>
                <w:rFonts w:ascii="Garamond" w:hAnsi="Garamond"/>
                <w:sz w:val="18"/>
                <w:szCs w:val="18"/>
              </w:rPr>
              <w:t>15</w:t>
            </w:r>
          </w:p>
        </w:tc>
        <w:tc>
          <w:tcPr>
            <w:tcW w:w="4371" w:type="dxa"/>
          </w:tcPr>
          <w:p w14:paraId="4FFD399B" w14:textId="733D71A8" w:rsidR="008F0083" w:rsidRPr="00F17396" w:rsidRDefault="008F0083">
            <w:pPr>
              <w:rPr>
                <w:rFonts w:ascii="Garamond" w:hAnsi="Garamond"/>
                <w:sz w:val="18"/>
                <w:szCs w:val="18"/>
              </w:rPr>
            </w:pPr>
            <w:r w:rsidRPr="00F17396">
              <w:rPr>
                <w:rFonts w:ascii="Garamond" w:hAnsi="Garamond"/>
                <w:sz w:val="18"/>
                <w:szCs w:val="18"/>
              </w:rPr>
              <w:t>E</w:t>
            </w:r>
            <w:r w:rsidR="001D35DE" w:rsidRPr="00F17396">
              <w:rPr>
                <w:rFonts w:ascii="Garamond" w:hAnsi="Garamond"/>
                <w:sz w:val="18"/>
                <w:szCs w:val="18"/>
              </w:rPr>
              <w:t>’</w:t>
            </w:r>
            <w:r w:rsidRPr="00F17396">
              <w:rPr>
                <w:rFonts w:ascii="Garamond" w:hAnsi="Garamond"/>
                <w:sz w:val="18"/>
                <w:szCs w:val="18"/>
              </w:rPr>
              <w:t xml:space="preserve"> stato verificato nel verbale d</w:t>
            </w:r>
            <w:r w:rsidR="001D35DE" w:rsidRPr="00F17396">
              <w:rPr>
                <w:rFonts w:ascii="Garamond" w:hAnsi="Garamond"/>
                <w:sz w:val="18"/>
                <w:szCs w:val="18"/>
              </w:rPr>
              <w:t>’</w:t>
            </w:r>
            <w:r w:rsidRPr="00F17396">
              <w:rPr>
                <w:rFonts w:ascii="Garamond" w:hAnsi="Garamond"/>
                <w:sz w:val="18"/>
                <w:szCs w:val="18"/>
              </w:rPr>
              <w:t>assemblea che l</w:t>
            </w:r>
            <w:r w:rsidR="001D35DE" w:rsidRPr="00F17396">
              <w:rPr>
                <w:rFonts w:ascii="Garamond" w:hAnsi="Garamond"/>
                <w:sz w:val="18"/>
                <w:szCs w:val="18"/>
              </w:rPr>
              <w:t>’</w:t>
            </w:r>
            <w:r w:rsidRPr="00F17396">
              <w:rPr>
                <w:rFonts w:ascii="Garamond" w:hAnsi="Garamond"/>
                <w:sz w:val="18"/>
                <w:szCs w:val="18"/>
              </w:rPr>
              <w:t>amministratore non abbia deleghe dai condomini? (Disp.</w:t>
            </w:r>
            <w:r w:rsidR="000018AC">
              <w:rPr>
                <w:rFonts w:ascii="Garamond" w:hAnsi="Garamond"/>
                <w:sz w:val="18"/>
                <w:szCs w:val="18"/>
              </w:rPr>
              <w:t xml:space="preserve"> </w:t>
            </w:r>
            <w:r w:rsidR="006860E3">
              <w:rPr>
                <w:rFonts w:ascii="Garamond" w:hAnsi="Garamond"/>
                <w:sz w:val="18"/>
                <w:szCs w:val="18"/>
              </w:rPr>
              <w:t xml:space="preserve">Att. </w:t>
            </w:r>
            <w:r w:rsidR="000018AC">
              <w:rPr>
                <w:rFonts w:ascii="Garamond" w:hAnsi="Garamond"/>
                <w:sz w:val="18"/>
                <w:szCs w:val="18"/>
              </w:rPr>
              <w:t>art</w:t>
            </w:r>
            <w:r w:rsidRPr="00F17396">
              <w:rPr>
                <w:rFonts w:ascii="Garamond" w:hAnsi="Garamond"/>
                <w:sz w:val="18"/>
                <w:szCs w:val="18"/>
              </w:rPr>
              <w:t>. 67)</w:t>
            </w:r>
          </w:p>
        </w:tc>
        <w:tc>
          <w:tcPr>
            <w:tcW w:w="567" w:type="dxa"/>
          </w:tcPr>
          <w:p w14:paraId="4097BF8F" w14:textId="77777777" w:rsidR="008F0083" w:rsidRPr="00F17396" w:rsidRDefault="008F0083" w:rsidP="009D2A2F">
            <w:pPr>
              <w:rPr>
                <w:rFonts w:ascii="Garamond" w:hAnsi="Garamond"/>
                <w:sz w:val="18"/>
                <w:szCs w:val="18"/>
              </w:rPr>
            </w:pPr>
          </w:p>
        </w:tc>
        <w:tc>
          <w:tcPr>
            <w:tcW w:w="567" w:type="dxa"/>
          </w:tcPr>
          <w:p w14:paraId="189C9908" w14:textId="77777777" w:rsidR="008F0083" w:rsidRPr="00F17396" w:rsidRDefault="008F0083" w:rsidP="009D2A2F">
            <w:pPr>
              <w:rPr>
                <w:rFonts w:ascii="Garamond" w:hAnsi="Garamond"/>
                <w:sz w:val="18"/>
                <w:szCs w:val="18"/>
              </w:rPr>
            </w:pPr>
          </w:p>
        </w:tc>
        <w:tc>
          <w:tcPr>
            <w:tcW w:w="567" w:type="dxa"/>
          </w:tcPr>
          <w:p w14:paraId="4AA797B4" w14:textId="77777777" w:rsidR="008F0083" w:rsidRPr="00F17396" w:rsidRDefault="008F0083" w:rsidP="009D2A2F">
            <w:pPr>
              <w:rPr>
                <w:rFonts w:ascii="Garamond" w:hAnsi="Garamond"/>
                <w:sz w:val="18"/>
                <w:szCs w:val="18"/>
              </w:rPr>
            </w:pPr>
          </w:p>
        </w:tc>
        <w:tc>
          <w:tcPr>
            <w:tcW w:w="567" w:type="dxa"/>
            <w:gridSpan w:val="2"/>
          </w:tcPr>
          <w:p w14:paraId="1A73BF64" w14:textId="77777777" w:rsidR="008F0083" w:rsidRPr="00F17396" w:rsidRDefault="008F0083" w:rsidP="009D2A2F">
            <w:pPr>
              <w:rPr>
                <w:rFonts w:ascii="Garamond" w:hAnsi="Garamond"/>
                <w:sz w:val="18"/>
                <w:szCs w:val="18"/>
              </w:rPr>
            </w:pPr>
          </w:p>
        </w:tc>
      </w:tr>
      <w:tr w:rsidR="008F0083" w:rsidRPr="00F17396" w14:paraId="2E6F6EFA" w14:textId="77777777" w:rsidTr="009D2A2F">
        <w:trPr>
          <w:cantSplit/>
        </w:trPr>
        <w:tc>
          <w:tcPr>
            <w:tcW w:w="567" w:type="dxa"/>
          </w:tcPr>
          <w:p w14:paraId="4C4BA129" w14:textId="77777777" w:rsidR="008F0083" w:rsidRPr="00F17396" w:rsidRDefault="008F0083" w:rsidP="009D2A2F">
            <w:pPr>
              <w:jc w:val="center"/>
              <w:rPr>
                <w:rFonts w:ascii="Garamond" w:hAnsi="Garamond"/>
                <w:sz w:val="18"/>
                <w:szCs w:val="18"/>
              </w:rPr>
            </w:pPr>
            <w:r w:rsidRPr="00F17396">
              <w:rPr>
                <w:rFonts w:ascii="Garamond" w:hAnsi="Garamond"/>
                <w:sz w:val="18"/>
                <w:szCs w:val="18"/>
              </w:rPr>
              <w:t>16</w:t>
            </w:r>
          </w:p>
        </w:tc>
        <w:tc>
          <w:tcPr>
            <w:tcW w:w="4371" w:type="dxa"/>
          </w:tcPr>
          <w:p w14:paraId="0C727931" w14:textId="77777777" w:rsidR="008F0083" w:rsidRPr="00F17396" w:rsidRDefault="008F0083" w:rsidP="009D2A2F">
            <w:pPr>
              <w:rPr>
                <w:rFonts w:ascii="Garamond" w:hAnsi="Garamond"/>
                <w:sz w:val="18"/>
                <w:szCs w:val="18"/>
              </w:rPr>
            </w:pPr>
            <w:r w:rsidRPr="00F17396">
              <w:rPr>
                <w:rFonts w:ascii="Garamond" w:hAnsi="Garamond"/>
                <w:sz w:val="18"/>
                <w:szCs w:val="18"/>
              </w:rPr>
              <w:t>Sono evidenziati nel verbale di assemblea gli ingressi successivi/uscite anticipate dei condomini?</w:t>
            </w:r>
          </w:p>
        </w:tc>
        <w:tc>
          <w:tcPr>
            <w:tcW w:w="567" w:type="dxa"/>
          </w:tcPr>
          <w:p w14:paraId="1E9FF15E" w14:textId="77777777" w:rsidR="008F0083" w:rsidRPr="00F17396" w:rsidRDefault="008F0083" w:rsidP="009D2A2F">
            <w:pPr>
              <w:rPr>
                <w:rFonts w:ascii="Garamond" w:hAnsi="Garamond"/>
                <w:sz w:val="18"/>
                <w:szCs w:val="18"/>
              </w:rPr>
            </w:pPr>
          </w:p>
        </w:tc>
        <w:tc>
          <w:tcPr>
            <w:tcW w:w="567" w:type="dxa"/>
          </w:tcPr>
          <w:p w14:paraId="78FB6F33" w14:textId="77777777" w:rsidR="008F0083" w:rsidRPr="00F17396" w:rsidRDefault="008F0083" w:rsidP="009D2A2F">
            <w:pPr>
              <w:rPr>
                <w:rFonts w:ascii="Garamond" w:hAnsi="Garamond"/>
                <w:sz w:val="18"/>
                <w:szCs w:val="18"/>
              </w:rPr>
            </w:pPr>
          </w:p>
        </w:tc>
        <w:tc>
          <w:tcPr>
            <w:tcW w:w="567" w:type="dxa"/>
          </w:tcPr>
          <w:p w14:paraId="60E5DF60" w14:textId="77777777" w:rsidR="008F0083" w:rsidRPr="00F17396" w:rsidRDefault="008F0083" w:rsidP="009D2A2F">
            <w:pPr>
              <w:rPr>
                <w:rFonts w:ascii="Garamond" w:hAnsi="Garamond"/>
                <w:sz w:val="18"/>
                <w:szCs w:val="18"/>
              </w:rPr>
            </w:pPr>
          </w:p>
        </w:tc>
        <w:tc>
          <w:tcPr>
            <w:tcW w:w="567" w:type="dxa"/>
            <w:gridSpan w:val="2"/>
          </w:tcPr>
          <w:p w14:paraId="6DB75CC9" w14:textId="77777777" w:rsidR="008F0083" w:rsidRPr="00F17396" w:rsidRDefault="008F0083" w:rsidP="009D2A2F">
            <w:pPr>
              <w:rPr>
                <w:rFonts w:ascii="Garamond" w:hAnsi="Garamond"/>
                <w:sz w:val="18"/>
                <w:szCs w:val="18"/>
              </w:rPr>
            </w:pPr>
          </w:p>
        </w:tc>
      </w:tr>
      <w:tr w:rsidR="007668EB" w:rsidRPr="00F17396" w14:paraId="3C0CC097" w14:textId="77777777" w:rsidTr="009D2A2F">
        <w:trPr>
          <w:cantSplit/>
        </w:trPr>
        <w:tc>
          <w:tcPr>
            <w:tcW w:w="567" w:type="dxa"/>
            <w:gridSpan w:val="7"/>
          </w:tcPr>
          <w:p w14:paraId="04012C4A" w14:textId="77777777" w:rsidR="007668EB" w:rsidRPr="00F17396" w:rsidRDefault="007668EB" w:rsidP="009D2A2F">
            <w:pPr>
              <w:rPr>
                <w:rFonts w:ascii="Garamond" w:hAnsi="Garamond"/>
                <w:sz w:val="18"/>
                <w:szCs w:val="18"/>
              </w:rPr>
            </w:pPr>
            <w:r w:rsidRPr="00F17396">
              <w:rPr>
                <w:rFonts w:ascii="Garamond" w:hAnsi="Garamond"/>
                <w:b/>
                <w:sz w:val="18"/>
                <w:szCs w:val="18"/>
              </w:rPr>
              <w:t>ESAME DEI PUNTI ALL</w:t>
            </w:r>
            <w:r w:rsidR="001D35DE" w:rsidRPr="00F17396">
              <w:rPr>
                <w:rFonts w:ascii="Garamond" w:hAnsi="Garamond"/>
                <w:b/>
                <w:sz w:val="18"/>
                <w:szCs w:val="18"/>
              </w:rPr>
              <w:t>’</w:t>
            </w:r>
            <w:r w:rsidRPr="00F17396">
              <w:rPr>
                <w:rFonts w:ascii="Garamond" w:hAnsi="Garamond"/>
                <w:b/>
                <w:sz w:val="18"/>
                <w:szCs w:val="18"/>
              </w:rPr>
              <w:t>ORDINE DEL GIORNO</w:t>
            </w:r>
          </w:p>
        </w:tc>
      </w:tr>
      <w:tr w:rsidR="008F0083" w:rsidRPr="00F17396" w14:paraId="0E7BD3E1" w14:textId="77777777" w:rsidTr="009D2A2F">
        <w:trPr>
          <w:cantSplit/>
        </w:trPr>
        <w:tc>
          <w:tcPr>
            <w:tcW w:w="567" w:type="dxa"/>
          </w:tcPr>
          <w:p w14:paraId="5045330D" w14:textId="77777777" w:rsidR="008F0083" w:rsidRPr="00F17396" w:rsidRDefault="008F0083" w:rsidP="009D2A2F">
            <w:pPr>
              <w:jc w:val="center"/>
              <w:rPr>
                <w:rFonts w:ascii="Garamond" w:hAnsi="Garamond"/>
                <w:sz w:val="18"/>
                <w:szCs w:val="18"/>
              </w:rPr>
            </w:pPr>
            <w:r w:rsidRPr="00F17396">
              <w:rPr>
                <w:rFonts w:ascii="Garamond" w:hAnsi="Garamond"/>
                <w:sz w:val="18"/>
                <w:szCs w:val="18"/>
              </w:rPr>
              <w:t>17</w:t>
            </w:r>
          </w:p>
        </w:tc>
        <w:tc>
          <w:tcPr>
            <w:tcW w:w="4371" w:type="dxa"/>
          </w:tcPr>
          <w:p w14:paraId="09C45D88" w14:textId="77777777" w:rsidR="008F0083" w:rsidRPr="00F17396" w:rsidRDefault="008F0083" w:rsidP="009D2A2F">
            <w:pPr>
              <w:rPr>
                <w:rFonts w:ascii="Garamond" w:hAnsi="Garamond"/>
                <w:sz w:val="18"/>
                <w:szCs w:val="18"/>
              </w:rPr>
            </w:pPr>
            <w:r w:rsidRPr="00F17396">
              <w:rPr>
                <w:rFonts w:ascii="Garamond" w:hAnsi="Garamond"/>
                <w:sz w:val="18"/>
                <w:szCs w:val="18"/>
              </w:rPr>
              <w:t>Per evitare la nullità dell</w:t>
            </w:r>
            <w:r w:rsidR="001D35DE" w:rsidRPr="00F17396">
              <w:rPr>
                <w:rFonts w:ascii="Garamond" w:hAnsi="Garamond"/>
                <w:sz w:val="18"/>
                <w:szCs w:val="18"/>
              </w:rPr>
              <w:t>’</w:t>
            </w:r>
            <w:r w:rsidRPr="00F17396">
              <w:rPr>
                <w:rFonts w:ascii="Garamond" w:hAnsi="Garamond"/>
                <w:sz w:val="18"/>
                <w:szCs w:val="18"/>
              </w:rPr>
              <w:t>assemblea si è verificata la corrispondenza tra gli argomenti all</w:t>
            </w:r>
            <w:r w:rsidR="001D35DE" w:rsidRPr="00F17396">
              <w:rPr>
                <w:rFonts w:ascii="Garamond" w:hAnsi="Garamond"/>
                <w:sz w:val="18"/>
                <w:szCs w:val="18"/>
              </w:rPr>
              <w:t>’</w:t>
            </w:r>
            <w:r w:rsidRPr="00F17396">
              <w:rPr>
                <w:rFonts w:ascii="Garamond" w:hAnsi="Garamond"/>
                <w:sz w:val="18"/>
                <w:szCs w:val="18"/>
              </w:rPr>
              <w:t>ordine del giorno e le delibere inerenti?</w:t>
            </w:r>
            <w:r w:rsidR="00847D0F" w:rsidRPr="00F17396">
              <w:rPr>
                <w:rFonts w:ascii="Garamond" w:hAnsi="Garamond"/>
                <w:sz w:val="18"/>
                <w:szCs w:val="18"/>
              </w:rPr>
              <w:t xml:space="preserve"> </w:t>
            </w:r>
            <w:r w:rsidRPr="00F17396">
              <w:rPr>
                <w:rFonts w:ascii="Garamond" w:hAnsi="Garamond"/>
                <w:sz w:val="18"/>
                <w:szCs w:val="18"/>
              </w:rPr>
              <w:t>(art. 1105 co.3, c.c.)</w:t>
            </w:r>
          </w:p>
        </w:tc>
        <w:tc>
          <w:tcPr>
            <w:tcW w:w="567" w:type="dxa"/>
          </w:tcPr>
          <w:p w14:paraId="4D44DBC9" w14:textId="77777777" w:rsidR="008F0083" w:rsidRPr="00F17396" w:rsidRDefault="008F0083" w:rsidP="009D2A2F">
            <w:pPr>
              <w:rPr>
                <w:rFonts w:ascii="Garamond" w:hAnsi="Garamond"/>
                <w:sz w:val="18"/>
                <w:szCs w:val="18"/>
              </w:rPr>
            </w:pPr>
          </w:p>
        </w:tc>
        <w:tc>
          <w:tcPr>
            <w:tcW w:w="567" w:type="dxa"/>
          </w:tcPr>
          <w:p w14:paraId="65B07C64" w14:textId="77777777" w:rsidR="008F0083" w:rsidRPr="00F17396" w:rsidRDefault="008F0083" w:rsidP="009D2A2F">
            <w:pPr>
              <w:rPr>
                <w:rFonts w:ascii="Garamond" w:hAnsi="Garamond"/>
                <w:sz w:val="18"/>
                <w:szCs w:val="18"/>
              </w:rPr>
            </w:pPr>
          </w:p>
        </w:tc>
        <w:tc>
          <w:tcPr>
            <w:tcW w:w="567" w:type="dxa"/>
          </w:tcPr>
          <w:p w14:paraId="3EA10862" w14:textId="77777777" w:rsidR="008F0083" w:rsidRPr="00F17396" w:rsidRDefault="008F0083" w:rsidP="009D2A2F">
            <w:pPr>
              <w:rPr>
                <w:rFonts w:ascii="Garamond" w:hAnsi="Garamond"/>
                <w:sz w:val="18"/>
                <w:szCs w:val="18"/>
              </w:rPr>
            </w:pPr>
          </w:p>
        </w:tc>
        <w:tc>
          <w:tcPr>
            <w:tcW w:w="567" w:type="dxa"/>
            <w:gridSpan w:val="2"/>
          </w:tcPr>
          <w:p w14:paraId="42CB5B56" w14:textId="77777777" w:rsidR="008F0083" w:rsidRPr="00F17396" w:rsidRDefault="008F0083" w:rsidP="009D2A2F">
            <w:pPr>
              <w:rPr>
                <w:rFonts w:ascii="Garamond" w:hAnsi="Garamond"/>
                <w:sz w:val="18"/>
                <w:szCs w:val="18"/>
              </w:rPr>
            </w:pPr>
          </w:p>
        </w:tc>
      </w:tr>
      <w:tr w:rsidR="008F0083" w:rsidRPr="00F17396" w14:paraId="23F665E0" w14:textId="77777777" w:rsidTr="009D2A2F">
        <w:trPr>
          <w:cantSplit/>
        </w:trPr>
        <w:tc>
          <w:tcPr>
            <w:tcW w:w="567" w:type="dxa"/>
          </w:tcPr>
          <w:p w14:paraId="3F7C05DA" w14:textId="77777777" w:rsidR="008F0083" w:rsidRPr="00F17396" w:rsidRDefault="008F0083" w:rsidP="009D2A2F">
            <w:pPr>
              <w:jc w:val="center"/>
              <w:rPr>
                <w:rFonts w:ascii="Garamond" w:hAnsi="Garamond"/>
                <w:sz w:val="18"/>
                <w:szCs w:val="18"/>
              </w:rPr>
            </w:pPr>
            <w:r w:rsidRPr="00F17396">
              <w:rPr>
                <w:rFonts w:ascii="Garamond" w:hAnsi="Garamond"/>
                <w:sz w:val="18"/>
                <w:szCs w:val="18"/>
              </w:rPr>
              <w:t>18</w:t>
            </w:r>
          </w:p>
        </w:tc>
        <w:tc>
          <w:tcPr>
            <w:tcW w:w="4371" w:type="dxa"/>
          </w:tcPr>
          <w:p w14:paraId="13F94EFE" w14:textId="77777777" w:rsidR="008F0083" w:rsidRPr="00F17396" w:rsidRDefault="008F0083" w:rsidP="000018AC">
            <w:pPr>
              <w:rPr>
                <w:rFonts w:ascii="Garamond" w:hAnsi="Garamond"/>
                <w:sz w:val="18"/>
                <w:szCs w:val="18"/>
              </w:rPr>
            </w:pPr>
            <w:r w:rsidRPr="00F17396">
              <w:rPr>
                <w:rFonts w:ascii="Garamond" w:hAnsi="Garamond"/>
                <w:sz w:val="18"/>
                <w:szCs w:val="18"/>
              </w:rPr>
              <w:t>Le decisioni dell</w:t>
            </w:r>
            <w:r w:rsidR="001D35DE" w:rsidRPr="00F17396">
              <w:rPr>
                <w:rFonts w:ascii="Garamond" w:hAnsi="Garamond"/>
                <w:sz w:val="18"/>
                <w:szCs w:val="18"/>
              </w:rPr>
              <w:t>’</w:t>
            </w:r>
            <w:r w:rsidRPr="00F17396">
              <w:rPr>
                <w:rFonts w:ascii="Garamond" w:hAnsi="Garamond"/>
                <w:sz w:val="18"/>
                <w:szCs w:val="18"/>
              </w:rPr>
              <w:t>assemblea sui punti all</w:t>
            </w:r>
            <w:r w:rsidR="001D35DE" w:rsidRPr="00F17396">
              <w:rPr>
                <w:rFonts w:ascii="Garamond" w:hAnsi="Garamond"/>
                <w:sz w:val="18"/>
                <w:szCs w:val="18"/>
              </w:rPr>
              <w:t>’</w:t>
            </w:r>
            <w:r w:rsidRPr="00F17396">
              <w:rPr>
                <w:rFonts w:ascii="Garamond" w:hAnsi="Garamond"/>
                <w:sz w:val="18"/>
                <w:szCs w:val="18"/>
              </w:rPr>
              <w:t xml:space="preserve">ordine del giorno sono illustrate in modo chiaro ed esaustivo, </w:t>
            </w:r>
            <w:r w:rsidR="000018AC">
              <w:rPr>
                <w:rFonts w:ascii="Garamond" w:hAnsi="Garamond"/>
                <w:sz w:val="18"/>
                <w:szCs w:val="18"/>
              </w:rPr>
              <w:t xml:space="preserve">includendo </w:t>
            </w:r>
            <w:r w:rsidR="00EE39B5">
              <w:rPr>
                <w:rFonts w:ascii="Garamond" w:hAnsi="Garamond"/>
                <w:sz w:val="18"/>
                <w:szCs w:val="18"/>
              </w:rPr>
              <w:t xml:space="preserve">eventuali </w:t>
            </w:r>
            <w:r w:rsidRPr="00F17396">
              <w:rPr>
                <w:rFonts w:ascii="Garamond" w:hAnsi="Garamond"/>
                <w:sz w:val="18"/>
                <w:szCs w:val="18"/>
              </w:rPr>
              <w:t>interventi dei condomini? (art. 1130 co. 7, c.c.)</w:t>
            </w:r>
          </w:p>
        </w:tc>
        <w:tc>
          <w:tcPr>
            <w:tcW w:w="567" w:type="dxa"/>
          </w:tcPr>
          <w:p w14:paraId="5E583519" w14:textId="77777777" w:rsidR="008F0083" w:rsidRPr="00F17396" w:rsidRDefault="008F0083" w:rsidP="009D2A2F">
            <w:pPr>
              <w:rPr>
                <w:rFonts w:ascii="Garamond" w:hAnsi="Garamond"/>
                <w:sz w:val="18"/>
                <w:szCs w:val="18"/>
              </w:rPr>
            </w:pPr>
          </w:p>
        </w:tc>
        <w:tc>
          <w:tcPr>
            <w:tcW w:w="567" w:type="dxa"/>
          </w:tcPr>
          <w:p w14:paraId="78F9DD37" w14:textId="77777777" w:rsidR="008F0083" w:rsidRPr="00F17396" w:rsidRDefault="008F0083" w:rsidP="009D2A2F">
            <w:pPr>
              <w:rPr>
                <w:rFonts w:ascii="Garamond" w:hAnsi="Garamond"/>
                <w:sz w:val="18"/>
                <w:szCs w:val="18"/>
              </w:rPr>
            </w:pPr>
          </w:p>
        </w:tc>
        <w:tc>
          <w:tcPr>
            <w:tcW w:w="567" w:type="dxa"/>
          </w:tcPr>
          <w:p w14:paraId="24A87EB8" w14:textId="77777777" w:rsidR="008F0083" w:rsidRPr="00F17396" w:rsidRDefault="008F0083" w:rsidP="009D2A2F">
            <w:pPr>
              <w:rPr>
                <w:rFonts w:ascii="Garamond" w:hAnsi="Garamond"/>
                <w:sz w:val="18"/>
                <w:szCs w:val="18"/>
              </w:rPr>
            </w:pPr>
          </w:p>
        </w:tc>
        <w:tc>
          <w:tcPr>
            <w:tcW w:w="567" w:type="dxa"/>
            <w:gridSpan w:val="2"/>
          </w:tcPr>
          <w:p w14:paraId="6F121682" w14:textId="77777777" w:rsidR="008F0083" w:rsidRPr="00F17396" w:rsidRDefault="008F0083" w:rsidP="009D2A2F">
            <w:pPr>
              <w:rPr>
                <w:rFonts w:ascii="Garamond" w:hAnsi="Garamond"/>
                <w:sz w:val="18"/>
                <w:szCs w:val="18"/>
              </w:rPr>
            </w:pPr>
          </w:p>
        </w:tc>
      </w:tr>
      <w:tr w:rsidR="008F0083" w:rsidRPr="00F17396" w14:paraId="20CF48CF" w14:textId="77777777" w:rsidTr="009D2A2F">
        <w:trPr>
          <w:cantSplit/>
        </w:trPr>
        <w:tc>
          <w:tcPr>
            <w:tcW w:w="567" w:type="dxa"/>
          </w:tcPr>
          <w:p w14:paraId="3EAF0489" w14:textId="77777777" w:rsidR="008F0083" w:rsidRPr="00F17396" w:rsidRDefault="008F0083" w:rsidP="009D2A2F">
            <w:pPr>
              <w:jc w:val="center"/>
              <w:rPr>
                <w:rFonts w:ascii="Garamond" w:hAnsi="Garamond"/>
                <w:sz w:val="18"/>
                <w:szCs w:val="18"/>
              </w:rPr>
            </w:pPr>
            <w:r w:rsidRPr="00F17396">
              <w:rPr>
                <w:rFonts w:ascii="Garamond" w:hAnsi="Garamond"/>
                <w:sz w:val="18"/>
                <w:szCs w:val="18"/>
              </w:rPr>
              <w:t>19</w:t>
            </w:r>
          </w:p>
        </w:tc>
        <w:tc>
          <w:tcPr>
            <w:tcW w:w="4371" w:type="dxa"/>
          </w:tcPr>
          <w:p w14:paraId="5B4DE485" w14:textId="77777777" w:rsidR="008F0083" w:rsidRPr="00F17396" w:rsidRDefault="008F0083" w:rsidP="009D2A2F">
            <w:pPr>
              <w:rPr>
                <w:rFonts w:ascii="Garamond" w:hAnsi="Garamond"/>
                <w:sz w:val="18"/>
                <w:szCs w:val="18"/>
              </w:rPr>
            </w:pPr>
            <w:r w:rsidRPr="00F17396">
              <w:rPr>
                <w:rFonts w:ascii="Garamond" w:hAnsi="Garamond"/>
                <w:sz w:val="18"/>
                <w:szCs w:val="18"/>
              </w:rPr>
              <w:t>Sono state richieste successivamente modifiche al verbale?</w:t>
            </w:r>
          </w:p>
        </w:tc>
        <w:tc>
          <w:tcPr>
            <w:tcW w:w="567" w:type="dxa"/>
          </w:tcPr>
          <w:p w14:paraId="5644999B" w14:textId="77777777" w:rsidR="008F0083" w:rsidRPr="00F17396" w:rsidRDefault="008F0083" w:rsidP="009D2A2F">
            <w:pPr>
              <w:rPr>
                <w:rFonts w:ascii="Garamond" w:hAnsi="Garamond"/>
                <w:sz w:val="18"/>
                <w:szCs w:val="18"/>
              </w:rPr>
            </w:pPr>
          </w:p>
        </w:tc>
        <w:tc>
          <w:tcPr>
            <w:tcW w:w="567" w:type="dxa"/>
          </w:tcPr>
          <w:p w14:paraId="20C5C09A" w14:textId="77777777" w:rsidR="008F0083" w:rsidRPr="00F17396" w:rsidRDefault="008F0083" w:rsidP="009D2A2F">
            <w:pPr>
              <w:rPr>
                <w:rFonts w:ascii="Garamond" w:hAnsi="Garamond"/>
                <w:sz w:val="18"/>
                <w:szCs w:val="18"/>
              </w:rPr>
            </w:pPr>
          </w:p>
        </w:tc>
        <w:tc>
          <w:tcPr>
            <w:tcW w:w="567" w:type="dxa"/>
          </w:tcPr>
          <w:p w14:paraId="5D7A9FFF" w14:textId="77777777" w:rsidR="008F0083" w:rsidRPr="00F17396" w:rsidRDefault="008F0083" w:rsidP="009D2A2F">
            <w:pPr>
              <w:rPr>
                <w:rFonts w:ascii="Garamond" w:hAnsi="Garamond"/>
                <w:sz w:val="18"/>
                <w:szCs w:val="18"/>
              </w:rPr>
            </w:pPr>
          </w:p>
        </w:tc>
        <w:tc>
          <w:tcPr>
            <w:tcW w:w="567" w:type="dxa"/>
            <w:gridSpan w:val="2"/>
          </w:tcPr>
          <w:p w14:paraId="4458E17D" w14:textId="77777777" w:rsidR="008F0083" w:rsidRPr="00F17396" w:rsidRDefault="008F0083" w:rsidP="009D2A2F">
            <w:pPr>
              <w:rPr>
                <w:rFonts w:ascii="Garamond" w:hAnsi="Garamond"/>
                <w:sz w:val="18"/>
                <w:szCs w:val="18"/>
              </w:rPr>
            </w:pPr>
          </w:p>
        </w:tc>
      </w:tr>
      <w:tr w:rsidR="007668EB" w:rsidRPr="00F17396" w14:paraId="7F6D42E6" w14:textId="77777777" w:rsidTr="009D2A2F">
        <w:trPr>
          <w:cantSplit/>
        </w:trPr>
        <w:tc>
          <w:tcPr>
            <w:tcW w:w="567" w:type="dxa"/>
            <w:gridSpan w:val="7"/>
          </w:tcPr>
          <w:p w14:paraId="4B290337" w14:textId="77777777" w:rsidR="007668EB" w:rsidRPr="00F17396" w:rsidRDefault="007668EB" w:rsidP="009D2A2F">
            <w:pPr>
              <w:jc w:val="both"/>
              <w:rPr>
                <w:rFonts w:ascii="Garamond" w:hAnsi="Garamond"/>
                <w:sz w:val="18"/>
                <w:szCs w:val="18"/>
              </w:rPr>
            </w:pPr>
            <w:r w:rsidRPr="00F17396">
              <w:rPr>
                <w:rFonts w:ascii="Garamond" w:hAnsi="Garamond"/>
                <w:b/>
                <w:sz w:val="18"/>
                <w:szCs w:val="18"/>
              </w:rPr>
              <w:t>DELIBERE</w:t>
            </w:r>
          </w:p>
        </w:tc>
      </w:tr>
      <w:tr w:rsidR="008F0083" w:rsidRPr="00F17396" w14:paraId="3998788A" w14:textId="77777777" w:rsidTr="009D2A2F">
        <w:trPr>
          <w:cantSplit/>
        </w:trPr>
        <w:tc>
          <w:tcPr>
            <w:tcW w:w="567" w:type="dxa"/>
          </w:tcPr>
          <w:p w14:paraId="1DAC5D4E" w14:textId="77777777" w:rsidR="008F0083" w:rsidRPr="00F17396" w:rsidRDefault="008F0083" w:rsidP="009D2A2F">
            <w:pPr>
              <w:jc w:val="center"/>
              <w:rPr>
                <w:rFonts w:ascii="Garamond" w:hAnsi="Garamond"/>
                <w:sz w:val="18"/>
                <w:szCs w:val="18"/>
              </w:rPr>
            </w:pPr>
            <w:r w:rsidRPr="00F17396">
              <w:rPr>
                <w:rFonts w:ascii="Garamond" w:hAnsi="Garamond"/>
                <w:sz w:val="18"/>
                <w:szCs w:val="18"/>
              </w:rPr>
              <w:t>20</w:t>
            </w:r>
          </w:p>
        </w:tc>
        <w:tc>
          <w:tcPr>
            <w:tcW w:w="4371" w:type="dxa"/>
          </w:tcPr>
          <w:p w14:paraId="7884349A" w14:textId="77777777" w:rsidR="008F0083" w:rsidRPr="00F17396" w:rsidRDefault="008F0083" w:rsidP="009D2A2F">
            <w:pPr>
              <w:rPr>
                <w:rFonts w:ascii="Garamond" w:hAnsi="Garamond"/>
                <w:sz w:val="18"/>
                <w:szCs w:val="18"/>
              </w:rPr>
            </w:pPr>
            <w:r w:rsidRPr="00F17396">
              <w:rPr>
                <w:rFonts w:ascii="Garamond" w:hAnsi="Garamond"/>
                <w:sz w:val="18"/>
                <w:szCs w:val="18"/>
              </w:rPr>
              <w:t>Nel verbale risultano i quorum deliberativi raggiunti dalle rispettive decisioni assunte come indicato nell</w:t>
            </w:r>
            <w:r w:rsidR="001D35DE" w:rsidRPr="00F17396">
              <w:rPr>
                <w:rFonts w:ascii="Garamond" w:hAnsi="Garamond"/>
                <w:sz w:val="18"/>
                <w:szCs w:val="18"/>
              </w:rPr>
              <w:t>’</w:t>
            </w:r>
            <w:r w:rsidRPr="00F17396">
              <w:rPr>
                <w:rFonts w:ascii="Garamond" w:hAnsi="Garamond"/>
                <w:sz w:val="18"/>
                <w:szCs w:val="18"/>
              </w:rPr>
              <w:t xml:space="preserve">allegato 2.3.5.1, a seconda dei casi? </w:t>
            </w:r>
          </w:p>
        </w:tc>
        <w:tc>
          <w:tcPr>
            <w:tcW w:w="567" w:type="dxa"/>
          </w:tcPr>
          <w:p w14:paraId="02E2EBCA" w14:textId="77777777" w:rsidR="008F0083" w:rsidRPr="00F17396" w:rsidRDefault="008F0083" w:rsidP="009D2A2F">
            <w:pPr>
              <w:rPr>
                <w:rFonts w:ascii="Garamond" w:hAnsi="Garamond"/>
                <w:sz w:val="18"/>
                <w:szCs w:val="18"/>
              </w:rPr>
            </w:pPr>
          </w:p>
        </w:tc>
        <w:tc>
          <w:tcPr>
            <w:tcW w:w="567" w:type="dxa"/>
          </w:tcPr>
          <w:p w14:paraId="567C50F7" w14:textId="77777777" w:rsidR="008F0083" w:rsidRPr="00F17396" w:rsidRDefault="008F0083" w:rsidP="009D2A2F">
            <w:pPr>
              <w:rPr>
                <w:rFonts w:ascii="Garamond" w:hAnsi="Garamond"/>
                <w:sz w:val="18"/>
                <w:szCs w:val="18"/>
              </w:rPr>
            </w:pPr>
          </w:p>
        </w:tc>
        <w:tc>
          <w:tcPr>
            <w:tcW w:w="567" w:type="dxa"/>
          </w:tcPr>
          <w:p w14:paraId="7A3AF07E" w14:textId="77777777" w:rsidR="008F0083" w:rsidRPr="00F17396" w:rsidRDefault="008F0083" w:rsidP="009D2A2F">
            <w:pPr>
              <w:rPr>
                <w:rFonts w:ascii="Garamond" w:hAnsi="Garamond"/>
                <w:sz w:val="18"/>
                <w:szCs w:val="18"/>
              </w:rPr>
            </w:pPr>
          </w:p>
        </w:tc>
        <w:tc>
          <w:tcPr>
            <w:tcW w:w="567" w:type="dxa"/>
            <w:gridSpan w:val="2"/>
          </w:tcPr>
          <w:p w14:paraId="4228FDAC" w14:textId="77777777" w:rsidR="008F0083" w:rsidRPr="00F17396" w:rsidRDefault="008F0083" w:rsidP="009D2A2F">
            <w:pPr>
              <w:rPr>
                <w:rFonts w:ascii="Garamond" w:hAnsi="Garamond"/>
                <w:sz w:val="18"/>
                <w:szCs w:val="18"/>
              </w:rPr>
            </w:pPr>
          </w:p>
        </w:tc>
      </w:tr>
      <w:tr w:rsidR="008F0083" w:rsidRPr="00F17396" w14:paraId="6C9CBF70" w14:textId="77777777" w:rsidTr="009D2A2F">
        <w:trPr>
          <w:cantSplit/>
        </w:trPr>
        <w:tc>
          <w:tcPr>
            <w:tcW w:w="567" w:type="dxa"/>
          </w:tcPr>
          <w:p w14:paraId="295523CB" w14:textId="77777777" w:rsidR="008F0083" w:rsidRPr="00F17396" w:rsidRDefault="008F0083" w:rsidP="009D2A2F">
            <w:pPr>
              <w:jc w:val="center"/>
              <w:rPr>
                <w:rFonts w:ascii="Garamond" w:hAnsi="Garamond"/>
                <w:sz w:val="18"/>
                <w:szCs w:val="18"/>
              </w:rPr>
            </w:pPr>
            <w:r w:rsidRPr="00F17396">
              <w:rPr>
                <w:rFonts w:ascii="Garamond" w:hAnsi="Garamond"/>
                <w:sz w:val="18"/>
                <w:szCs w:val="18"/>
              </w:rPr>
              <w:t>21</w:t>
            </w:r>
          </w:p>
        </w:tc>
        <w:tc>
          <w:tcPr>
            <w:tcW w:w="4371" w:type="dxa"/>
          </w:tcPr>
          <w:p w14:paraId="424AFE89" w14:textId="77777777" w:rsidR="008F0083" w:rsidRPr="00F17396" w:rsidRDefault="008F0083" w:rsidP="009D2A2F">
            <w:pPr>
              <w:rPr>
                <w:rFonts w:ascii="Garamond" w:hAnsi="Garamond"/>
                <w:sz w:val="18"/>
                <w:szCs w:val="18"/>
              </w:rPr>
            </w:pPr>
            <w:r w:rsidRPr="00F17396">
              <w:rPr>
                <w:rFonts w:ascii="Garamond" w:hAnsi="Garamond"/>
                <w:sz w:val="18"/>
                <w:szCs w:val="18"/>
              </w:rPr>
              <w:t>Dal verbale relativo risultano i voti astenuti e i voti contrari?</w:t>
            </w:r>
          </w:p>
        </w:tc>
        <w:tc>
          <w:tcPr>
            <w:tcW w:w="567" w:type="dxa"/>
          </w:tcPr>
          <w:p w14:paraId="521394CD" w14:textId="77777777" w:rsidR="008F0083" w:rsidRPr="00F17396" w:rsidRDefault="008F0083" w:rsidP="009D2A2F">
            <w:pPr>
              <w:rPr>
                <w:rFonts w:ascii="Garamond" w:hAnsi="Garamond"/>
                <w:sz w:val="18"/>
                <w:szCs w:val="18"/>
              </w:rPr>
            </w:pPr>
          </w:p>
        </w:tc>
        <w:tc>
          <w:tcPr>
            <w:tcW w:w="567" w:type="dxa"/>
          </w:tcPr>
          <w:p w14:paraId="54405DCE" w14:textId="77777777" w:rsidR="008F0083" w:rsidRPr="00F17396" w:rsidRDefault="008F0083" w:rsidP="009D2A2F">
            <w:pPr>
              <w:rPr>
                <w:rFonts w:ascii="Garamond" w:hAnsi="Garamond"/>
                <w:sz w:val="18"/>
                <w:szCs w:val="18"/>
              </w:rPr>
            </w:pPr>
          </w:p>
        </w:tc>
        <w:tc>
          <w:tcPr>
            <w:tcW w:w="567" w:type="dxa"/>
          </w:tcPr>
          <w:p w14:paraId="445B7FCD" w14:textId="77777777" w:rsidR="008F0083" w:rsidRPr="00F17396" w:rsidRDefault="008F0083" w:rsidP="009D2A2F">
            <w:pPr>
              <w:rPr>
                <w:rFonts w:ascii="Garamond" w:hAnsi="Garamond"/>
                <w:sz w:val="18"/>
                <w:szCs w:val="18"/>
              </w:rPr>
            </w:pPr>
          </w:p>
        </w:tc>
        <w:tc>
          <w:tcPr>
            <w:tcW w:w="567" w:type="dxa"/>
            <w:gridSpan w:val="2"/>
          </w:tcPr>
          <w:p w14:paraId="0542BEC2" w14:textId="77777777" w:rsidR="008F0083" w:rsidRPr="00F17396" w:rsidRDefault="008F0083" w:rsidP="009D2A2F">
            <w:pPr>
              <w:rPr>
                <w:rFonts w:ascii="Garamond" w:hAnsi="Garamond"/>
                <w:sz w:val="18"/>
                <w:szCs w:val="18"/>
              </w:rPr>
            </w:pPr>
          </w:p>
        </w:tc>
      </w:tr>
      <w:tr w:rsidR="007668EB" w:rsidRPr="00F17396" w14:paraId="5EA0BFC9" w14:textId="77777777" w:rsidTr="009D2A2F">
        <w:trPr>
          <w:gridAfter w:val="1"/>
          <w:wAfter w:w="8" w:type="dxa"/>
          <w:cantSplit/>
        </w:trPr>
        <w:tc>
          <w:tcPr>
            <w:tcW w:w="567" w:type="dxa"/>
            <w:gridSpan w:val="6"/>
          </w:tcPr>
          <w:p w14:paraId="546916E9" w14:textId="77777777" w:rsidR="007668EB" w:rsidRPr="00F17396" w:rsidRDefault="007668EB" w:rsidP="009D2A2F">
            <w:pPr>
              <w:jc w:val="both"/>
              <w:rPr>
                <w:rFonts w:ascii="Garamond" w:hAnsi="Garamond"/>
                <w:sz w:val="18"/>
                <w:szCs w:val="18"/>
              </w:rPr>
            </w:pPr>
            <w:r w:rsidRPr="00F17396">
              <w:rPr>
                <w:rFonts w:ascii="Garamond" w:hAnsi="Garamond"/>
                <w:b/>
                <w:sz w:val="18"/>
                <w:szCs w:val="18"/>
              </w:rPr>
              <w:t>VERBALE</w:t>
            </w:r>
          </w:p>
        </w:tc>
      </w:tr>
      <w:tr w:rsidR="008F0083" w:rsidRPr="00F17396" w14:paraId="33367E3D" w14:textId="77777777" w:rsidTr="009D2A2F">
        <w:trPr>
          <w:cantSplit/>
        </w:trPr>
        <w:tc>
          <w:tcPr>
            <w:tcW w:w="567" w:type="dxa"/>
          </w:tcPr>
          <w:p w14:paraId="57EA6560" w14:textId="77777777" w:rsidR="008F0083" w:rsidRPr="00F17396" w:rsidRDefault="008F0083" w:rsidP="009D2A2F">
            <w:pPr>
              <w:jc w:val="center"/>
              <w:rPr>
                <w:rFonts w:ascii="Garamond" w:hAnsi="Garamond"/>
                <w:sz w:val="18"/>
                <w:szCs w:val="18"/>
              </w:rPr>
            </w:pPr>
            <w:r w:rsidRPr="00F17396">
              <w:rPr>
                <w:rFonts w:ascii="Garamond" w:hAnsi="Garamond"/>
                <w:sz w:val="18"/>
                <w:szCs w:val="18"/>
              </w:rPr>
              <w:t>22</w:t>
            </w:r>
          </w:p>
        </w:tc>
        <w:tc>
          <w:tcPr>
            <w:tcW w:w="4371" w:type="dxa"/>
          </w:tcPr>
          <w:p w14:paraId="563FE82B" w14:textId="77777777" w:rsidR="008F0083" w:rsidRPr="00F17396" w:rsidRDefault="008F0083" w:rsidP="00361014">
            <w:pPr>
              <w:rPr>
                <w:rFonts w:ascii="Garamond" w:hAnsi="Garamond"/>
                <w:sz w:val="18"/>
                <w:szCs w:val="18"/>
              </w:rPr>
            </w:pPr>
            <w:r w:rsidRPr="00F17396">
              <w:rPr>
                <w:rFonts w:ascii="Garamond" w:hAnsi="Garamond"/>
                <w:sz w:val="18"/>
                <w:szCs w:val="18"/>
              </w:rPr>
              <w:t>Risulta la citazione che il verbale è stato letto, approvato e sottoscritto dal presidente e dal segretario?</w:t>
            </w:r>
          </w:p>
        </w:tc>
        <w:tc>
          <w:tcPr>
            <w:tcW w:w="567" w:type="dxa"/>
          </w:tcPr>
          <w:p w14:paraId="6CBAA0B8" w14:textId="77777777" w:rsidR="008F0083" w:rsidRPr="00F17396" w:rsidRDefault="008F0083" w:rsidP="009D2A2F">
            <w:pPr>
              <w:rPr>
                <w:rFonts w:ascii="Garamond" w:hAnsi="Garamond"/>
                <w:sz w:val="18"/>
                <w:szCs w:val="18"/>
              </w:rPr>
            </w:pPr>
          </w:p>
        </w:tc>
        <w:tc>
          <w:tcPr>
            <w:tcW w:w="567" w:type="dxa"/>
          </w:tcPr>
          <w:p w14:paraId="4EB4B0A6" w14:textId="77777777" w:rsidR="008F0083" w:rsidRPr="00F17396" w:rsidRDefault="008F0083" w:rsidP="009D2A2F">
            <w:pPr>
              <w:rPr>
                <w:rFonts w:ascii="Garamond" w:hAnsi="Garamond"/>
                <w:sz w:val="18"/>
                <w:szCs w:val="18"/>
              </w:rPr>
            </w:pPr>
          </w:p>
        </w:tc>
        <w:tc>
          <w:tcPr>
            <w:tcW w:w="567" w:type="dxa"/>
          </w:tcPr>
          <w:p w14:paraId="04E9A940" w14:textId="77777777" w:rsidR="008F0083" w:rsidRPr="00F17396" w:rsidRDefault="008F0083" w:rsidP="009D2A2F">
            <w:pPr>
              <w:rPr>
                <w:rFonts w:ascii="Garamond" w:hAnsi="Garamond"/>
                <w:sz w:val="18"/>
                <w:szCs w:val="18"/>
              </w:rPr>
            </w:pPr>
          </w:p>
        </w:tc>
        <w:tc>
          <w:tcPr>
            <w:tcW w:w="567" w:type="dxa"/>
            <w:gridSpan w:val="2"/>
          </w:tcPr>
          <w:p w14:paraId="130EA0AB" w14:textId="77777777" w:rsidR="008F0083" w:rsidRPr="00F17396" w:rsidRDefault="008F0083" w:rsidP="009D2A2F">
            <w:pPr>
              <w:rPr>
                <w:rFonts w:ascii="Garamond" w:hAnsi="Garamond"/>
                <w:sz w:val="18"/>
                <w:szCs w:val="18"/>
              </w:rPr>
            </w:pPr>
          </w:p>
        </w:tc>
      </w:tr>
      <w:tr w:rsidR="008F0083" w:rsidRPr="00F17396" w14:paraId="4B45CB09" w14:textId="77777777" w:rsidTr="009D2A2F">
        <w:trPr>
          <w:gridAfter w:val="1"/>
          <w:wAfter w:w="8" w:type="dxa"/>
          <w:cantSplit/>
        </w:trPr>
        <w:tc>
          <w:tcPr>
            <w:tcW w:w="567" w:type="dxa"/>
          </w:tcPr>
          <w:p w14:paraId="4C95B3E4" w14:textId="77777777" w:rsidR="008F0083" w:rsidRPr="00F17396" w:rsidRDefault="008F0083" w:rsidP="009D2A2F">
            <w:pPr>
              <w:jc w:val="center"/>
              <w:rPr>
                <w:rFonts w:ascii="Garamond" w:hAnsi="Garamond"/>
                <w:sz w:val="18"/>
                <w:szCs w:val="18"/>
              </w:rPr>
            </w:pPr>
            <w:r w:rsidRPr="00F17396">
              <w:rPr>
                <w:rFonts w:ascii="Garamond" w:hAnsi="Garamond"/>
                <w:sz w:val="18"/>
                <w:szCs w:val="18"/>
              </w:rPr>
              <w:t>23</w:t>
            </w:r>
          </w:p>
        </w:tc>
        <w:tc>
          <w:tcPr>
            <w:tcW w:w="4371" w:type="dxa"/>
          </w:tcPr>
          <w:p w14:paraId="2623017B" w14:textId="77777777" w:rsidR="008F0083" w:rsidRPr="00F17396" w:rsidRDefault="008F0083" w:rsidP="00361014">
            <w:pPr>
              <w:rPr>
                <w:rFonts w:ascii="Garamond" w:hAnsi="Garamond"/>
                <w:sz w:val="18"/>
                <w:szCs w:val="18"/>
              </w:rPr>
            </w:pPr>
            <w:r w:rsidRPr="00F17396">
              <w:rPr>
                <w:rFonts w:ascii="Garamond" w:hAnsi="Garamond"/>
                <w:sz w:val="18"/>
                <w:szCs w:val="18"/>
              </w:rPr>
              <w:t>E</w:t>
            </w:r>
            <w:r w:rsidR="001D35DE" w:rsidRPr="00F17396">
              <w:rPr>
                <w:rFonts w:ascii="Garamond" w:hAnsi="Garamond"/>
                <w:sz w:val="18"/>
                <w:szCs w:val="18"/>
              </w:rPr>
              <w:t>’</w:t>
            </w:r>
            <w:r w:rsidRPr="00F17396">
              <w:rPr>
                <w:rFonts w:ascii="Garamond" w:hAnsi="Garamond"/>
                <w:sz w:val="18"/>
                <w:szCs w:val="18"/>
              </w:rPr>
              <w:t xml:space="preserve"> stato verificato che il verbale sia stato trascritto sul libro delle assemblee? (art. 1130</w:t>
            </w:r>
            <w:r w:rsidR="00847D0F" w:rsidRPr="00F17396">
              <w:rPr>
                <w:rFonts w:ascii="Garamond" w:hAnsi="Garamond"/>
                <w:sz w:val="18"/>
                <w:szCs w:val="18"/>
              </w:rPr>
              <w:t xml:space="preserve"> </w:t>
            </w:r>
            <w:r w:rsidRPr="00F17396">
              <w:rPr>
                <w:rFonts w:ascii="Garamond" w:hAnsi="Garamond"/>
                <w:sz w:val="18"/>
                <w:szCs w:val="18"/>
              </w:rPr>
              <w:t>co. 7, c.c., art. 1136</w:t>
            </w:r>
            <w:r w:rsidR="00847D0F" w:rsidRPr="00F17396">
              <w:rPr>
                <w:rFonts w:ascii="Garamond" w:hAnsi="Garamond"/>
                <w:sz w:val="18"/>
                <w:szCs w:val="18"/>
              </w:rPr>
              <w:t xml:space="preserve"> </w:t>
            </w:r>
            <w:r w:rsidRPr="00F17396">
              <w:rPr>
                <w:rFonts w:ascii="Garamond" w:hAnsi="Garamond"/>
                <w:sz w:val="18"/>
                <w:szCs w:val="18"/>
              </w:rPr>
              <w:t>co.7, c.c.)</w:t>
            </w:r>
          </w:p>
        </w:tc>
        <w:tc>
          <w:tcPr>
            <w:tcW w:w="567" w:type="dxa"/>
          </w:tcPr>
          <w:p w14:paraId="27FC8262" w14:textId="77777777" w:rsidR="008F0083" w:rsidRPr="00F17396" w:rsidRDefault="008F0083" w:rsidP="009D2A2F">
            <w:pPr>
              <w:rPr>
                <w:rFonts w:ascii="Garamond" w:hAnsi="Garamond"/>
                <w:sz w:val="18"/>
                <w:szCs w:val="18"/>
              </w:rPr>
            </w:pPr>
          </w:p>
        </w:tc>
        <w:tc>
          <w:tcPr>
            <w:tcW w:w="567" w:type="dxa"/>
          </w:tcPr>
          <w:p w14:paraId="1D22B402" w14:textId="77777777" w:rsidR="008F0083" w:rsidRPr="00F17396" w:rsidRDefault="008F0083" w:rsidP="009D2A2F">
            <w:pPr>
              <w:rPr>
                <w:rFonts w:ascii="Garamond" w:hAnsi="Garamond"/>
                <w:sz w:val="18"/>
                <w:szCs w:val="18"/>
              </w:rPr>
            </w:pPr>
          </w:p>
        </w:tc>
        <w:tc>
          <w:tcPr>
            <w:tcW w:w="567" w:type="dxa"/>
          </w:tcPr>
          <w:p w14:paraId="5760725D" w14:textId="77777777" w:rsidR="008F0083" w:rsidRPr="00F17396" w:rsidRDefault="008F0083" w:rsidP="009D2A2F">
            <w:pPr>
              <w:rPr>
                <w:rFonts w:ascii="Garamond" w:hAnsi="Garamond"/>
                <w:sz w:val="18"/>
                <w:szCs w:val="18"/>
              </w:rPr>
            </w:pPr>
          </w:p>
        </w:tc>
        <w:tc>
          <w:tcPr>
            <w:tcW w:w="567" w:type="dxa"/>
          </w:tcPr>
          <w:p w14:paraId="2A10381F" w14:textId="77777777" w:rsidR="008F0083" w:rsidRPr="00F17396" w:rsidRDefault="008F0083" w:rsidP="009D2A2F">
            <w:pPr>
              <w:rPr>
                <w:rFonts w:ascii="Garamond" w:hAnsi="Garamond"/>
                <w:sz w:val="18"/>
                <w:szCs w:val="18"/>
              </w:rPr>
            </w:pPr>
          </w:p>
        </w:tc>
      </w:tr>
      <w:tr w:rsidR="008F0083" w:rsidRPr="00F17396" w14:paraId="163017EC" w14:textId="77777777" w:rsidTr="009D2A2F">
        <w:trPr>
          <w:gridAfter w:val="1"/>
          <w:wAfter w:w="8" w:type="dxa"/>
          <w:cantSplit/>
        </w:trPr>
        <w:tc>
          <w:tcPr>
            <w:tcW w:w="567" w:type="dxa"/>
          </w:tcPr>
          <w:p w14:paraId="4F8B06F0" w14:textId="77777777" w:rsidR="008F0083" w:rsidRPr="00F17396" w:rsidRDefault="008F0083" w:rsidP="009D2A2F">
            <w:pPr>
              <w:jc w:val="center"/>
              <w:rPr>
                <w:rFonts w:ascii="Garamond" w:hAnsi="Garamond"/>
                <w:sz w:val="18"/>
                <w:szCs w:val="18"/>
              </w:rPr>
            </w:pPr>
            <w:r w:rsidRPr="00F17396">
              <w:rPr>
                <w:rFonts w:ascii="Garamond" w:hAnsi="Garamond"/>
                <w:sz w:val="18"/>
                <w:szCs w:val="18"/>
              </w:rPr>
              <w:t>24</w:t>
            </w:r>
          </w:p>
        </w:tc>
        <w:tc>
          <w:tcPr>
            <w:tcW w:w="4371" w:type="dxa"/>
          </w:tcPr>
          <w:p w14:paraId="239609E5" w14:textId="77777777" w:rsidR="008F0083" w:rsidRPr="00F17396" w:rsidRDefault="008F0083" w:rsidP="00361014">
            <w:pPr>
              <w:rPr>
                <w:rFonts w:ascii="Garamond" w:hAnsi="Garamond"/>
                <w:sz w:val="18"/>
                <w:szCs w:val="18"/>
              </w:rPr>
            </w:pPr>
            <w:r w:rsidRPr="00F17396">
              <w:rPr>
                <w:rFonts w:ascii="Garamond" w:hAnsi="Garamond"/>
                <w:sz w:val="18"/>
                <w:szCs w:val="18"/>
              </w:rPr>
              <w:t>E</w:t>
            </w:r>
            <w:r w:rsidR="001D35DE" w:rsidRPr="00F17396">
              <w:rPr>
                <w:rFonts w:ascii="Garamond" w:hAnsi="Garamond"/>
                <w:sz w:val="18"/>
                <w:szCs w:val="18"/>
              </w:rPr>
              <w:t>’</w:t>
            </w:r>
            <w:r w:rsidRPr="00F17396">
              <w:rPr>
                <w:rFonts w:ascii="Garamond" w:hAnsi="Garamond"/>
                <w:sz w:val="18"/>
                <w:szCs w:val="18"/>
              </w:rPr>
              <w:t xml:space="preserve"> stata verificata la data dell</w:t>
            </w:r>
            <w:r w:rsidR="001D35DE" w:rsidRPr="00F17396">
              <w:rPr>
                <w:rFonts w:ascii="Garamond" w:hAnsi="Garamond"/>
                <w:sz w:val="18"/>
                <w:szCs w:val="18"/>
              </w:rPr>
              <w:t>’</w:t>
            </w:r>
            <w:r w:rsidRPr="00F17396">
              <w:rPr>
                <w:rFonts w:ascii="Garamond" w:hAnsi="Garamond"/>
                <w:sz w:val="18"/>
                <w:szCs w:val="18"/>
              </w:rPr>
              <w:t>invio del verbale ai condomini nelle fattispecie previste dal R.d.C.</w:t>
            </w:r>
            <w:r w:rsidRPr="00F17396">
              <w:rPr>
                <w:rStyle w:val="Rimandonotaapidipagina"/>
                <w:rFonts w:ascii="Garamond" w:hAnsi="Garamond"/>
                <w:sz w:val="18"/>
                <w:szCs w:val="18"/>
              </w:rPr>
              <w:footnoteReference w:id="25"/>
            </w:r>
            <w:r w:rsidRPr="00F17396">
              <w:rPr>
                <w:rFonts w:ascii="Garamond" w:hAnsi="Garamond"/>
                <w:sz w:val="18"/>
                <w:szCs w:val="18"/>
              </w:rPr>
              <w:t xml:space="preserve"> ?</w:t>
            </w:r>
            <w:r w:rsidR="00361014">
              <w:rPr>
                <w:rFonts w:ascii="Garamond" w:hAnsi="Garamond"/>
                <w:sz w:val="18"/>
                <w:szCs w:val="18"/>
              </w:rPr>
              <w:t xml:space="preserve"> (</w:t>
            </w:r>
            <w:r w:rsidRPr="00F17396">
              <w:rPr>
                <w:rFonts w:ascii="Garamond" w:hAnsi="Garamond"/>
                <w:sz w:val="18"/>
                <w:szCs w:val="18"/>
              </w:rPr>
              <w:t>art. 1109 c.c.)</w:t>
            </w:r>
          </w:p>
        </w:tc>
        <w:tc>
          <w:tcPr>
            <w:tcW w:w="567" w:type="dxa"/>
          </w:tcPr>
          <w:p w14:paraId="4E064E76" w14:textId="77777777" w:rsidR="008F0083" w:rsidRPr="00F17396" w:rsidRDefault="008F0083" w:rsidP="009D2A2F">
            <w:pPr>
              <w:rPr>
                <w:rFonts w:ascii="Garamond" w:hAnsi="Garamond"/>
                <w:sz w:val="18"/>
                <w:szCs w:val="18"/>
              </w:rPr>
            </w:pPr>
          </w:p>
        </w:tc>
        <w:tc>
          <w:tcPr>
            <w:tcW w:w="567" w:type="dxa"/>
          </w:tcPr>
          <w:p w14:paraId="62FCEE84" w14:textId="77777777" w:rsidR="008F0083" w:rsidRPr="00F17396" w:rsidRDefault="008F0083" w:rsidP="009D2A2F">
            <w:pPr>
              <w:rPr>
                <w:rFonts w:ascii="Garamond" w:hAnsi="Garamond"/>
                <w:sz w:val="18"/>
                <w:szCs w:val="18"/>
              </w:rPr>
            </w:pPr>
          </w:p>
        </w:tc>
        <w:tc>
          <w:tcPr>
            <w:tcW w:w="567" w:type="dxa"/>
          </w:tcPr>
          <w:p w14:paraId="1C571C24" w14:textId="77777777" w:rsidR="008F0083" w:rsidRPr="00F17396" w:rsidRDefault="008F0083" w:rsidP="009D2A2F">
            <w:pPr>
              <w:rPr>
                <w:rFonts w:ascii="Garamond" w:hAnsi="Garamond"/>
                <w:sz w:val="18"/>
                <w:szCs w:val="18"/>
              </w:rPr>
            </w:pPr>
          </w:p>
        </w:tc>
        <w:tc>
          <w:tcPr>
            <w:tcW w:w="567" w:type="dxa"/>
          </w:tcPr>
          <w:p w14:paraId="54DF50EB" w14:textId="77777777" w:rsidR="008F0083" w:rsidRPr="00F17396" w:rsidRDefault="008F0083" w:rsidP="009D2A2F">
            <w:pPr>
              <w:rPr>
                <w:rFonts w:ascii="Garamond" w:hAnsi="Garamond"/>
                <w:sz w:val="18"/>
                <w:szCs w:val="18"/>
              </w:rPr>
            </w:pPr>
          </w:p>
        </w:tc>
      </w:tr>
    </w:tbl>
    <w:p w14:paraId="4E127653" w14:textId="77777777" w:rsidR="007668EB" w:rsidRPr="00E335EC" w:rsidRDefault="007668EB" w:rsidP="007668EB">
      <w:pPr>
        <w:rPr>
          <w:rFonts w:ascii="Garamond" w:hAnsi="Garamond"/>
          <w:b/>
          <w:color w:val="0000FF"/>
          <w:sz w:val="18"/>
          <w:szCs w:val="18"/>
        </w:rPr>
      </w:pPr>
    </w:p>
    <w:p w14:paraId="355233D5" w14:textId="49DCE43F" w:rsidR="007668EB" w:rsidRPr="00E335EC" w:rsidRDefault="0002308D" w:rsidP="007668EB">
      <w:pPr>
        <w:rPr>
          <w:rFonts w:ascii="Garamond" w:hAnsi="Garamond"/>
        </w:rPr>
      </w:pPr>
      <w:r>
        <w:rPr>
          <w:rFonts w:ascii="Garamond" w:hAnsi="Garamond"/>
          <w:noProof/>
        </w:rPr>
        <mc:AlternateContent>
          <mc:Choice Requires="wps">
            <w:drawing>
              <wp:anchor distT="0" distB="0" distL="114300" distR="114300" simplePos="0" relativeHeight="251726848" behindDoc="0" locked="0" layoutInCell="1" allowOverlap="1" wp14:anchorId="1C2DD671" wp14:editId="6802AE12">
                <wp:simplePos x="0" y="0"/>
                <wp:positionH relativeFrom="column">
                  <wp:posOffset>-69850</wp:posOffset>
                </wp:positionH>
                <wp:positionV relativeFrom="paragraph">
                  <wp:posOffset>-4445</wp:posOffset>
                </wp:positionV>
                <wp:extent cx="4472305" cy="1717040"/>
                <wp:effectExtent l="0" t="0" r="23495" b="16510"/>
                <wp:wrapNone/>
                <wp:docPr id="10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1717040"/>
                        </a:xfrm>
                        <a:prstGeom prst="rect">
                          <a:avLst/>
                        </a:prstGeom>
                        <a:solidFill>
                          <a:srgbClr val="FFFFFF"/>
                        </a:solidFill>
                        <a:ln w="9525">
                          <a:solidFill>
                            <a:srgbClr val="000000"/>
                          </a:solidFill>
                          <a:miter lim="800000"/>
                          <a:headEnd/>
                          <a:tailEnd/>
                        </a:ln>
                      </wps:spPr>
                      <wps:txbx>
                        <w:txbxContent>
                          <w:p w14:paraId="195B1EA3" w14:textId="77777777" w:rsidR="00EE40CD" w:rsidRPr="000E54A3" w:rsidRDefault="00EE40CD" w:rsidP="00ED6A87">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57B3009F" w14:textId="77777777" w:rsidR="00EE40CD" w:rsidRPr="000E54A3" w:rsidRDefault="00EE40CD" w:rsidP="00ED6A87">
                            <w:pPr>
                              <w:jc w:val="both"/>
                              <w:rPr>
                                <w:rFonts w:ascii="Garamond" w:hAnsi="Garamond"/>
                                <w:b/>
                                <w:sz w:val="18"/>
                                <w:szCs w:val="18"/>
                              </w:rPr>
                            </w:pPr>
                          </w:p>
                          <w:p w14:paraId="092BB074" w14:textId="77777777" w:rsidR="00EE40CD" w:rsidRPr="000E54A3" w:rsidRDefault="00EE40CD" w:rsidP="00ED6A87">
                            <w:pPr>
                              <w:jc w:val="both"/>
                              <w:rPr>
                                <w:rFonts w:ascii="Garamond" w:hAnsi="Garamond"/>
                                <w:b/>
                                <w:sz w:val="18"/>
                                <w:szCs w:val="18"/>
                                <w:u w:val="single"/>
                              </w:rPr>
                            </w:pPr>
                            <w:r w:rsidRPr="000E54A3">
                              <w:rPr>
                                <w:rFonts w:ascii="Garamond" w:hAnsi="Garamond"/>
                                <w:b/>
                                <w:sz w:val="18"/>
                                <w:szCs w:val="18"/>
                                <w:u w:val="single"/>
                              </w:rPr>
                              <w:t>Osservazioni</w:t>
                            </w:r>
                          </w:p>
                          <w:p w14:paraId="6C1CF9B3" w14:textId="77777777" w:rsidR="00EE40CD" w:rsidRPr="000E54A3" w:rsidRDefault="00EE40CD" w:rsidP="00ED6A87">
                            <w:pPr>
                              <w:jc w:val="both"/>
                              <w:rPr>
                                <w:rFonts w:ascii="Garamond" w:hAnsi="Garamond"/>
                                <w:b/>
                                <w:sz w:val="18"/>
                                <w:szCs w:val="18"/>
                                <w:u w:val="single"/>
                              </w:rPr>
                            </w:pPr>
                          </w:p>
                          <w:p w14:paraId="2EA444A2" w14:textId="77777777" w:rsidR="00EE40CD" w:rsidRPr="000E54A3" w:rsidRDefault="00EE40CD" w:rsidP="00ED6A87">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6EE9D763" w14:textId="77777777" w:rsidR="00EE40CD" w:rsidRPr="000E54A3" w:rsidRDefault="00EE40CD" w:rsidP="00ED6A87">
                            <w:pPr>
                              <w:tabs>
                                <w:tab w:val="right" w:leader="underscore" w:pos="6723"/>
                              </w:tabs>
                              <w:jc w:val="both"/>
                              <w:rPr>
                                <w:rFonts w:ascii="Garamond" w:hAnsi="Garamond"/>
                                <w:sz w:val="18"/>
                                <w:szCs w:val="18"/>
                              </w:rPr>
                            </w:pPr>
                            <w:r w:rsidRPr="000E54A3">
                              <w:rPr>
                                <w:rFonts w:ascii="Garamond" w:hAnsi="Garamond"/>
                                <w:b/>
                                <w:sz w:val="18"/>
                                <w:szCs w:val="18"/>
                              </w:rPr>
                              <w:tab/>
                            </w:r>
                          </w:p>
                          <w:p w14:paraId="1BF8D752" w14:textId="77777777" w:rsidR="00EE40CD" w:rsidRPr="000E54A3" w:rsidRDefault="00EE40CD" w:rsidP="00ED6A87">
                            <w:pPr>
                              <w:jc w:val="both"/>
                              <w:rPr>
                                <w:rFonts w:ascii="Garamond" w:hAnsi="Garamond"/>
                                <w:sz w:val="18"/>
                                <w:szCs w:val="18"/>
                              </w:rPr>
                            </w:pPr>
                          </w:p>
                          <w:p w14:paraId="34691D10" w14:textId="77777777" w:rsidR="00EE40CD" w:rsidRPr="000E54A3" w:rsidRDefault="00EE40CD" w:rsidP="00ED6A87">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3F8CB219" w14:textId="77777777" w:rsidR="00EE40CD" w:rsidRPr="000E54A3" w:rsidRDefault="00EE40CD" w:rsidP="00ED6A87">
                            <w:pPr>
                              <w:jc w:val="both"/>
                              <w:rPr>
                                <w:rFonts w:ascii="Garamond" w:hAnsi="Garamond"/>
                                <w:b/>
                                <w:sz w:val="18"/>
                                <w:szCs w:val="18"/>
                                <w:u w:val="single"/>
                              </w:rPr>
                            </w:pPr>
                          </w:p>
                          <w:p w14:paraId="13994745" w14:textId="77777777" w:rsidR="00EE40CD" w:rsidRPr="000E54A3" w:rsidRDefault="00EE40CD" w:rsidP="00ED6A87">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7A4FE1E7" w14:textId="77777777" w:rsidR="00EE40CD" w:rsidRPr="000E54A3" w:rsidRDefault="00EE40CD" w:rsidP="00ED6A87">
                            <w:pPr>
                              <w:tabs>
                                <w:tab w:val="right" w:leader="underscore" w:pos="6723"/>
                              </w:tabs>
                              <w:jc w:val="both"/>
                              <w:rPr>
                                <w:rFonts w:ascii="Garamond" w:hAnsi="Garamond"/>
                                <w:sz w:val="18"/>
                                <w:szCs w:val="18"/>
                              </w:rPr>
                            </w:pPr>
                            <w:r w:rsidRPr="000E54A3">
                              <w:rPr>
                                <w:rFonts w:ascii="Garamond" w:hAnsi="Garamond"/>
                                <w:b/>
                                <w:sz w:val="18"/>
                                <w:szCs w:val="18"/>
                              </w:rPr>
                              <w:tab/>
                            </w:r>
                          </w:p>
                          <w:p w14:paraId="659A51D4" w14:textId="77777777" w:rsidR="00EE40CD" w:rsidRPr="000E54A3" w:rsidRDefault="00EE40CD" w:rsidP="00ED6A87">
                            <w:pPr>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DD671" id="_x0000_s1032" type="#_x0000_t202" style="position:absolute;margin-left:-5.5pt;margin-top:-.35pt;width:352.15pt;height:135.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">
                <v:textbox>
                  <w:txbxContent>
                    <w:p w14:paraId="195B1EA3" w14:textId="77777777" w:rsidR="00EE40CD" w:rsidRPr="000E54A3" w:rsidRDefault="00EE40CD" w:rsidP="00ED6A87">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57B3009F" w14:textId="77777777" w:rsidR="00EE40CD" w:rsidRPr="000E54A3" w:rsidRDefault="00EE40CD" w:rsidP="00ED6A87">
                      <w:pPr>
                        <w:jc w:val="both"/>
                        <w:rPr>
                          <w:rFonts w:ascii="Garamond" w:hAnsi="Garamond"/>
                          <w:b/>
                          <w:sz w:val="18"/>
                          <w:szCs w:val="18"/>
                        </w:rPr>
                      </w:pPr>
                    </w:p>
                    <w:p w14:paraId="092BB074" w14:textId="77777777" w:rsidR="00EE40CD" w:rsidRPr="000E54A3" w:rsidRDefault="00EE40CD" w:rsidP="00ED6A87">
                      <w:pPr>
                        <w:jc w:val="both"/>
                        <w:rPr>
                          <w:rFonts w:ascii="Garamond" w:hAnsi="Garamond"/>
                          <w:b/>
                          <w:sz w:val="18"/>
                          <w:szCs w:val="18"/>
                          <w:u w:val="single"/>
                        </w:rPr>
                      </w:pPr>
                      <w:r w:rsidRPr="000E54A3">
                        <w:rPr>
                          <w:rFonts w:ascii="Garamond" w:hAnsi="Garamond"/>
                          <w:b/>
                          <w:sz w:val="18"/>
                          <w:szCs w:val="18"/>
                          <w:u w:val="single"/>
                        </w:rPr>
                        <w:t>Osservazioni</w:t>
                      </w:r>
                    </w:p>
                    <w:p w14:paraId="6C1CF9B3" w14:textId="77777777" w:rsidR="00EE40CD" w:rsidRPr="000E54A3" w:rsidRDefault="00EE40CD" w:rsidP="00ED6A87">
                      <w:pPr>
                        <w:jc w:val="both"/>
                        <w:rPr>
                          <w:rFonts w:ascii="Garamond" w:hAnsi="Garamond"/>
                          <w:b/>
                          <w:sz w:val="18"/>
                          <w:szCs w:val="18"/>
                          <w:u w:val="single"/>
                        </w:rPr>
                      </w:pPr>
                    </w:p>
                    <w:p w14:paraId="2EA444A2" w14:textId="77777777" w:rsidR="00EE40CD" w:rsidRPr="000E54A3" w:rsidRDefault="00EE40CD" w:rsidP="00ED6A87">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6EE9D763" w14:textId="77777777" w:rsidR="00EE40CD" w:rsidRPr="000E54A3" w:rsidRDefault="00EE40CD" w:rsidP="00ED6A87">
                      <w:pPr>
                        <w:tabs>
                          <w:tab w:val="right" w:leader="underscore" w:pos="6723"/>
                        </w:tabs>
                        <w:jc w:val="both"/>
                        <w:rPr>
                          <w:rFonts w:ascii="Garamond" w:hAnsi="Garamond"/>
                          <w:sz w:val="18"/>
                          <w:szCs w:val="18"/>
                        </w:rPr>
                      </w:pPr>
                      <w:r w:rsidRPr="000E54A3">
                        <w:rPr>
                          <w:rFonts w:ascii="Garamond" w:hAnsi="Garamond"/>
                          <w:b/>
                          <w:sz w:val="18"/>
                          <w:szCs w:val="18"/>
                        </w:rPr>
                        <w:tab/>
                      </w:r>
                    </w:p>
                    <w:p w14:paraId="1BF8D752" w14:textId="77777777" w:rsidR="00EE40CD" w:rsidRPr="000E54A3" w:rsidRDefault="00EE40CD" w:rsidP="00ED6A87">
                      <w:pPr>
                        <w:jc w:val="both"/>
                        <w:rPr>
                          <w:rFonts w:ascii="Garamond" w:hAnsi="Garamond"/>
                          <w:sz w:val="18"/>
                          <w:szCs w:val="18"/>
                        </w:rPr>
                      </w:pPr>
                    </w:p>
                    <w:p w14:paraId="34691D10" w14:textId="77777777" w:rsidR="00EE40CD" w:rsidRPr="000E54A3" w:rsidRDefault="00EE40CD" w:rsidP="00ED6A87">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3F8CB219" w14:textId="77777777" w:rsidR="00EE40CD" w:rsidRPr="000E54A3" w:rsidRDefault="00EE40CD" w:rsidP="00ED6A87">
                      <w:pPr>
                        <w:jc w:val="both"/>
                        <w:rPr>
                          <w:rFonts w:ascii="Garamond" w:hAnsi="Garamond"/>
                          <w:b/>
                          <w:sz w:val="18"/>
                          <w:szCs w:val="18"/>
                          <w:u w:val="single"/>
                        </w:rPr>
                      </w:pPr>
                    </w:p>
                    <w:p w14:paraId="13994745" w14:textId="77777777" w:rsidR="00EE40CD" w:rsidRPr="000E54A3" w:rsidRDefault="00EE40CD" w:rsidP="00ED6A87">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7A4FE1E7" w14:textId="77777777" w:rsidR="00EE40CD" w:rsidRPr="000E54A3" w:rsidRDefault="00EE40CD" w:rsidP="00ED6A87">
                      <w:pPr>
                        <w:tabs>
                          <w:tab w:val="right" w:leader="underscore" w:pos="6723"/>
                        </w:tabs>
                        <w:jc w:val="both"/>
                        <w:rPr>
                          <w:rFonts w:ascii="Garamond" w:hAnsi="Garamond"/>
                          <w:sz w:val="18"/>
                          <w:szCs w:val="18"/>
                        </w:rPr>
                      </w:pPr>
                      <w:r w:rsidRPr="000E54A3">
                        <w:rPr>
                          <w:rFonts w:ascii="Garamond" w:hAnsi="Garamond"/>
                          <w:b/>
                          <w:sz w:val="18"/>
                          <w:szCs w:val="18"/>
                        </w:rPr>
                        <w:tab/>
                      </w:r>
                    </w:p>
                    <w:p w14:paraId="659A51D4" w14:textId="77777777" w:rsidR="00EE40CD" w:rsidRPr="000E54A3" w:rsidRDefault="00EE40CD" w:rsidP="00ED6A87">
                      <w:pPr>
                        <w:rPr>
                          <w:rFonts w:ascii="Garamond" w:hAnsi="Garamond"/>
                          <w:sz w:val="18"/>
                          <w:szCs w:val="18"/>
                        </w:rPr>
                      </w:pPr>
                    </w:p>
                  </w:txbxContent>
                </v:textbox>
              </v:shape>
            </w:pict>
          </mc:Fallback>
        </mc:AlternateContent>
      </w:r>
    </w:p>
    <w:p w14:paraId="2D9B3883" w14:textId="77777777" w:rsidR="007668EB" w:rsidRPr="00E335EC" w:rsidRDefault="007668EB" w:rsidP="007668EB">
      <w:pPr>
        <w:rPr>
          <w:rFonts w:ascii="Garamond" w:hAnsi="Garamond"/>
        </w:rPr>
      </w:pPr>
    </w:p>
    <w:p w14:paraId="36D3D407" w14:textId="77777777" w:rsidR="007668EB" w:rsidRPr="00E335EC" w:rsidRDefault="007668EB" w:rsidP="007668EB">
      <w:pPr>
        <w:rPr>
          <w:rFonts w:ascii="Garamond" w:hAnsi="Garamond"/>
        </w:rPr>
      </w:pPr>
    </w:p>
    <w:p w14:paraId="7779F398" w14:textId="77777777" w:rsidR="007668EB" w:rsidRPr="00E335EC" w:rsidRDefault="007668EB" w:rsidP="007668EB">
      <w:pPr>
        <w:rPr>
          <w:rFonts w:ascii="Garamond" w:hAnsi="Garamond"/>
        </w:rPr>
      </w:pPr>
    </w:p>
    <w:p w14:paraId="1C83135E" w14:textId="77777777" w:rsidR="007668EB" w:rsidRPr="00E335EC" w:rsidRDefault="007668EB" w:rsidP="007668EB">
      <w:pPr>
        <w:rPr>
          <w:rFonts w:ascii="Garamond" w:hAnsi="Garamond"/>
        </w:rPr>
      </w:pPr>
    </w:p>
    <w:p w14:paraId="6B8ACE71" w14:textId="77777777" w:rsidR="007668EB" w:rsidRPr="00E335EC" w:rsidRDefault="007668EB" w:rsidP="007668EB">
      <w:pPr>
        <w:rPr>
          <w:rFonts w:ascii="Garamond" w:hAnsi="Garamond"/>
        </w:rPr>
      </w:pPr>
    </w:p>
    <w:p w14:paraId="471EC853" w14:textId="77777777" w:rsidR="007668EB" w:rsidRPr="00E335EC" w:rsidRDefault="007668EB" w:rsidP="007668EB">
      <w:pPr>
        <w:rPr>
          <w:rFonts w:ascii="Garamond" w:hAnsi="Garamond"/>
        </w:rPr>
      </w:pPr>
    </w:p>
    <w:p w14:paraId="02F7FAFD" w14:textId="77777777" w:rsidR="007668EB" w:rsidRPr="00E335EC" w:rsidRDefault="007668EB" w:rsidP="007668EB">
      <w:pPr>
        <w:rPr>
          <w:rFonts w:ascii="Garamond" w:hAnsi="Garamond"/>
        </w:rPr>
      </w:pPr>
    </w:p>
    <w:p w14:paraId="7E645F6C" w14:textId="77777777" w:rsidR="007668EB" w:rsidRPr="00E335EC" w:rsidRDefault="007668EB" w:rsidP="007668EB">
      <w:pPr>
        <w:rPr>
          <w:rFonts w:ascii="Garamond" w:hAnsi="Garamond"/>
        </w:rPr>
      </w:pPr>
    </w:p>
    <w:p w14:paraId="6BADB62F" w14:textId="77777777" w:rsidR="007668EB" w:rsidRPr="00E335EC" w:rsidRDefault="007668EB" w:rsidP="007668EB">
      <w:pPr>
        <w:rPr>
          <w:rFonts w:ascii="Garamond" w:hAnsi="Garamond"/>
        </w:rPr>
      </w:pPr>
    </w:p>
    <w:p w14:paraId="023314E6" w14:textId="77777777" w:rsidR="007668EB" w:rsidRPr="00E335EC" w:rsidRDefault="007668EB" w:rsidP="007668EB">
      <w:pPr>
        <w:rPr>
          <w:rFonts w:ascii="Garamond" w:hAnsi="Garamond"/>
        </w:rPr>
      </w:pPr>
    </w:p>
    <w:p w14:paraId="7CB57DB7" w14:textId="77777777" w:rsidR="00A40FA8" w:rsidRDefault="00A40FA8" w:rsidP="007668EB">
      <w:pPr>
        <w:rPr>
          <w:rFonts w:ascii="Garamond" w:hAnsi="Garamond"/>
        </w:rPr>
        <w:sectPr w:rsidR="00A40FA8" w:rsidSect="00EA52D2">
          <w:footnotePr>
            <w:numRestart w:val="eachSect"/>
          </w:footnotePr>
          <w:pgSz w:w="9620" w:h="13600"/>
          <w:pgMar w:top="1418" w:right="1701" w:bottom="1701" w:left="1134" w:header="709" w:footer="709" w:gutter="0"/>
          <w:cols w:space="708"/>
          <w:titlePg/>
          <w:docGrid w:linePitch="360"/>
        </w:sectPr>
      </w:pPr>
    </w:p>
    <w:p w14:paraId="59A4BE3B" w14:textId="503F5CC6" w:rsidR="00EA3933" w:rsidRPr="00006CF4" w:rsidRDefault="00EA3933" w:rsidP="00006CF4">
      <w:pPr>
        <w:pStyle w:val="Default"/>
        <w:jc w:val="right"/>
        <w:rPr>
          <w:rFonts w:ascii="Garamond" w:hAnsi="Garamond"/>
          <w:b/>
          <w:bCs/>
          <w:caps/>
          <w:color w:val="185238"/>
        </w:rPr>
      </w:pPr>
      <w:r w:rsidRPr="00006CF4">
        <w:rPr>
          <w:rFonts w:ascii="Garamond" w:hAnsi="Garamond"/>
          <w:b/>
          <w:bCs/>
          <w:caps/>
          <w:color w:val="185238"/>
        </w:rPr>
        <w:t>A</w:t>
      </w:r>
      <w:r w:rsidR="00006CF4" w:rsidRPr="00006CF4">
        <w:rPr>
          <w:rFonts w:ascii="Garamond" w:hAnsi="Garamond"/>
          <w:b/>
          <w:bCs/>
          <w:color w:val="185238"/>
        </w:rPr>
        <w:t>llegato</w:t>
      </w:r>
      <w:r w:rsidRPr="00006CF4">
        <w:rPr>
          <w:rFonts w:ascii="Garamond" w:hAnsi="Garamond"/>
          <w:b/>
          <w:bCs/>
          <w:caps/>
          <w:color w:val="185238"/>
        </w:rPr>
        <w:t xml:space="preserve"> 2.3.5.1</w:t>
      </w:r>
      <w:r w:rsidR="00862439">
        <w:rPr>
          <w:rFonts w:ascii="Garamond" w:hAnsi="Garamond"/>
          <w:b/>
          <w:bCs/>
          <w:caps/>
          <w:color w:val="185238"/>
        </w:rPr>
        <w:t>.</w:t>
      </w:r>
    </w:p>
    <w:p w14:paraId="2022CBCE" w14:textId="77777777" w:rsidR="00006CF4" w:rsidRPr="00E335EC" w:rsidRDefault="00006CF4" w:rsidP="00006CF4">
      <w:pPr>
        <w:jc w:val="both"/>
        <w:rPr>
          <w:rFonts w:ascii="Garamond" w:hAnsi="Garamond"/>
          <w:b/>
          <w:color w:val="0000FF"/>
          <w:sz w:val="18"/>
          <w:szCs w:val="18"/>
        </w:rPr>
      </w:pPr>
    </w:p>
    <w:tbl>
      <w:tblPr>
        <w:tblpPr w:leftFromText="142" w:rightFromText="142" w:vertAnchor="text" w:horzAnchor="margin" w:tblpX="1" w:tblpY="137"/>
        <w:tblW w:w="5139"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491"/>
        <w:gridCol w:w="79"/>
        <w:gridCol w:w="812"/>
        <w:gridCol w:w="1042"/>
        <w:gridCol w:w="1190"/>
        <w:gridCol w:w="1042"/>
        <w:gridCol w:w="1653"/>
      </w:tblGrid>
      <w:tr w:rsidR="00EA3933" w:rsidRPr="00A3535B" w14:paraId="54FC76E0" w14:textId="77777777" w:rsidTr="000D753C">
        <w:trPr>
          <w:tblCellSpacing w:w="20" w:type="dxa"/>
        </w:trPr>
        <w:tc>
          <w:tcPr>
            <w:tcW w:w="4945" w:type="pct"/>
            <w:gridSpan w:val="7"/>
            <w:shd w:val="clear" w:color="auto" w:fill="F3F3F3"/>
            <w:vAlign w:val="center"/>
          </w:tcPr>
          <w:p w14:paraId="71F166AA" w14:textId="77777777" w:rsidR="00EA3933" w:rsidRPr="00A3535B" w:rsidRDefault="00EA3933" w:rsidP="00A3535B">
            <w:pPr>
              <w:autoSpaceDE w:val="0"/>
              <w:autoSpaceDN w:val="0"/>
              <w:adjustRightInd w:val="0"/>
              <w:jc w:val="center"/>
              <w:rPr>
                <w:rFonts w:ascii="Garamond" w:eastAsia="Batang" w:hAnsi="Garamond" w:cs="HelveticaNeue LT 55 Roman"/>
                <w:b/>
                <w:bCs/>
                <w:sz w:val="18"/>
                <w:szCs w:val="18"/>
                <w:lang w:eastAsia="ko-KR"/>
              </w:rPr>
            </w:pPr>
            <w:r w:rsidRPr="00A3535B">
              <w:rPr>
                <w:rFonts w:ascii="Garamond" w:eastAsia="Batang" w:hAnsi="Garamond" w:cs="HelveticaNeue LT 55 Roman"/>
                <w:b/>
                <w:bCs/>
                <w:sz w:val="18"/>
                <w:szCs w:val="18"/>
                <w:lang w:eastAsia="ko-KR"/>
              </w:rPr>
              <w:t xml:space="preserve">Assemblea di condominio: quorum e maggioranze </w:t>
            </w:r>
          </w:p>
        </w:tc>
      </w:tr>
      <w:tr w:rsidR="00EA3933" w:rsidRPr="00A3535B" w14:paraId="08527BD3" w14:textId="77777777" w:rsidTr="000D753C">
        <w:trPr>
          <w:tblCellSpacing w:w="20" w:type="dxa"/>
        </w:trPr>
        <w:tc>
          <w:tcPr>
            <w:tcW w:w="4945" w:type="pct"/>
            <w:gridSpan w:val="7"/>
            <w:shd w:val="clear" w:color="auto" w:fill="F3F3F3"/>
            <w:vAlign w:val="center"/>
          </w:tcPr>
          <w:p w14:paraId="74695799" w14:textId="77777777" w:rsidR="00EA3933" w:rsidRPr="00A3535B" w:rsidRDefault="00EA3933" w:rsidP="00A3535B">
            <w:pPr>
              <w:autoSpaceDE w:val="0"/>
              <w:autoSpaceDN w:val="0"/>
              <w:adjustRightInd w:val="0"/>
              <w:jc w:val="center"/>
              <w:rPr>
                <w:rFonts w:ascii="Garamond" w:eastAsia="Batang" w:hAnsi="Garamond" w:cs="Aparajita"/>
                <w:spacing w:val="72"/>
                <w:sz w:val="18"/>
                <w:szCs w:val="18"/>
                <w:lang w:eastAsia="ko-KR"/>
              </w:rPr>
            </w:pPr>
            <w:r w:rsidRPr="00A3535B">
              <w:rPr>
                <w:rFonts w:ascii="Garamond" w:eastAsia="Batang" w:hAnsi="Garamond" w:cs="Aparajita"/>
                <w:b/>
                <w:bCs/>
                <w:spacing w:val="72"/>
                <w:sz w:val="18"/>
                <w:szCs w:val="18"/>
                <w:lang w:eastAsia="ko-KR"/>
              </w:rPr>
              <w:t>QUORUM COSTITUTIVI</w:t>
            </w:r>
          </w:p>
        </w:tc>
      </w:tr>
      <w:tr w:rsidR="00EA3933" w:rsidRPr="00A3535B" w14:paraId="4FFCAB02" w14:textId="77777777" w:rsidTr="00436817">
        <w:trPr>
          <w:tblCellSpacing w:w="20" w:type="dxa"/>
        </w:trPr>
        <w:tc>
          <w:tcPr>
            <w:tcW w:w="1040" w:type="pct"/>
            <w:gridSpan w:val="2"/>
            <w:vMerge w:val="restart"/>
            <w:shd w:val="clear" w:color="auto" w:fill="F3F3F3"/>
            <w:vAlign w:val="center"/>
          </w:tcPr>
          <w:p w14:paraId="5F650F37" w14:textId="77777777" w:rsidR="00EA3933" w:rsidRPr="00A3535B" w:rsidRDefault="00EA3933" w:rsidP="00A3535B">
            <w:pPr>
              <w:autoSpaceDE w:val="0"/>
              <w:autoSpaceDN w:val="0"/>
              <w:adjustRightInd w:val="0"/>
              <w:jc w:val="center"/>
              <w:rPr>
                <w:rFonts w:ascii="Garamond" w:eastAsia="Batang" w:hAnsi="Garamond" w:cs="HelveticaNeue LT 55 Roman"/>
                <w:b/>
                <w:sz w:val="18"/>
                <w:szCs w:val="18"/>
                <w:lang w:eastAsia="ko-KR"/>
              </w:rPr>
            </w:pPr>
            <w:r w:rsidRPr="00A3535B">
              <w:rPr>
                <w:rFonts w:ascii="Garamond" w:eastAsia="Batang" w:hAnsi="Garamond" w:cs="HelveticaNeue LT 55 Roman"/>
                <w:b/>
                <w:sz w:val="18"/>
                <w:szCs w:val="18"/>
                <w:lang w:eastAsia="ko-KR"/>
              </w:rPr>
              <w:t>EFFETTO</w:t>
            </w:r>
          </w:p>
        </w:tc>
        <w:tc>
          <w:tcPr>
            <w:tcW w:w="546" w:type="pct"/>
            <w:vMerge w:val="restart"/>
            <w:shd w:val="clear" w:color="auto" w:fill="F3F3F3"/>
            <w:vAlign w:val="center"/>
          </w:tcPr>
          <w:p w14:paraId="43058859"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bCs/>
                <w:sz w:val="18"/>
                <w:szCs w:val="18"/>
                <w:lang w:eastAsia="ko-KR"/>
              </w:rPr>
              <w:t>Rif. Normativi</w:t>
            </w:r>
          </w:p>
        </w:tc>
        <w:tc>
          <w:tcPr>
            <w:tcW w:w="1523" w:type="pct"/>
            <w:gridSpan w:val="2"/>
            <w:shd w:val="clear" w:color="auto" w:fill="F3F3F3"/>
            <w:vAlign w:val="center"/>
          </w:tcPr>
          <w:p w14:paraId="464C903B" w14:textId="77777777" w:rsidR="00EA3933" w:rsidRPr="00A3535B" w:rsidRDefault="00EA3933" w:rsidP="00A3535B">
            <w:pPr>
              <w:autoSpaceDE w:val="0"/>
              <w:autoSpaceDN w:val="0"/>
              <w:adjustRightInd w:val="0"/>
              <w:jc w:val="center"/>
              <w:rPr>
                <w:rFonts w:ascii="Garamond" w:eastAsia="Batang" w:hAnsi="Garamond" w:cs="HelveticaNeue LT 55 Roman"/>
                <w:spacing w:val="60"/>
                <w:sz w:val="18"/>
                <w:szCs w:val="18"/>
                <w:lang w:eastAsia="ko-KR"/>
              </w:rPr>
            </w:pPr>
            <w:r w:rsidRPr="00A3535B">
              <w:rPr>
                <w:rFonts w:ascii="Garamond" w:eastAsia="Batang" w:hAnsi="Garamond" w:cs="HelveticaNeue LT 55 Roman"/>
                <w:b/>
                <w:bCs/>
                <w:spacing w:val="60"/>
                <w:sz w:val="18"/>
                <w:szCs w:val="18"/>
                <w:lang w:eastAsia="ko-KR"/>
              </w:rPr>
              <w:t xml:space="preserve">CONDOMINI </w:t>
            </w:r>
          </w:p>
        </w:tc>
        <w:tc>
          <w:tcPr>
            <w:tcW w:w="1754" w:type="pct"/>
            <w:gridSpan w:val="2"/>
            <w:shd w:val="clear" w:color="auto" w:fill="F3F3F3"/>
            <w:vAlign w:val="center"/>
          </w:tcPr>
          <w:p w14:paraId="0245EF5E" w14:textId="77777777" w:rsidR="00EA3933" w:rsidRPr="00A3535B" w:rsidRDefault="00EA3933" w:rsidP="00A3535B">
            <w:pPr>
              <w:autoSpaceDE w:val="0"/>
              <w:autoSpaceDN w:val="0"/>
              <w:adjustRightInd w:val="0"/>
              <w:jc w:val="center"/>
              <w:rPr>
                <w:rFonts w:ascii="Garamond" w:eastAsia="Batang" w:hAnsi="Garamond" w:cs="HelveticaNeue LT 55 Roman"/>
                <w:spacing w:val="60"/>
                <w:sz w:val="18"/>
                <w:szCs w:val="18"/>
                <w:lang w:eastAsia="ko-KR"/>
              </w:rPr>
            </w:pPr>
            <w:r w:rsidRPr="00A3535B">
              <w:rPr>
                <w:rFonts w:ascii="Garamond" w:eastAsia="Batang" w:hAnsi="Garamond" w:cs="HelveticaNeue LT 55 Roman"/>
                <w:b/>
                <w:bCs/>
                <w:spacing w:val="60"/>
                <w:sz w:val="18"/>
                <w:szCs w:val="18"/>
                <w:lang w:eastAsia="ko-KR"/>
              </w:rPr>
              <w:t xml:space="preserve">VALORE </w:t>
            </w:r>
          </w:p>
        </w:tc>
      </w:tr>
      <w:tr w:rsidR="00E36AE4" w:rsidRPr="00A3535B" w14:paraId="6C62540B" w14:textId="77777777" w:rsidTr="00436817">
        <w:trPr>
          <w:tblCellSpacing w:w="20" w:type="dxa"/>
        </w:trPr>
        <w:tc>
          <w:tcPr>
            <w:tcW w:w="1040" w:type="pct"/>
            <w:gridSpan w:val="2"/>
            <w:vMerge/>
            <w:shd w:val="clear" w:color="auto" w:fill="F3F3F3"/>
            <w:vAlign w:val="center"/>
          </w:tcPr>
          <w:p w14:paraId="2B395EF8"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p>
        </w:tc>
        <w:tc>
          <w:tcPr>
            <w:tcW w:w="546" w:type="pct"/>
            <w:vMerge/>
            <w:shd w:val="clear" w:color="auto" w:fill="F3F3F3"/>
            <w:vAlign w:val="center"/>
          </w:tcPr>
          <w:p w14:paraId="52FD2882"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p>
        </w:tc>
        <w:tc>
          <w:tcPr>
            <w:tcW w:w="709" w:type="pct"/>
            <w:shd w:val="clear" w:color="auto" w:fill="F3F3F3"/>
            <w:vAlign w:val="center"/>
          </w:tcPr>
          <w:p w14:paraId="5507E9F4" w14:textId="0F4E99A2"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bCs/>
                <w:sz w:val="18"/>
                <w:szCs w:val="18"/>
                <w:lang w:eastAsia="ko-KR"/>
              </w:rPr>
              <w:t>I convoca</w:t>
            </w:r>
            <w:r w:rsidR="00436817">
              <w:rPr>
                <w:rFonts w:ascii="Garamond" w:eastAsia="Batang" w:hAnsi="Garamond" w:cs="HelveticaNeue LT 55 Roman"/>
                <w:b/>
                <w:bCs/>
                <w:sz w:val="18"/>
                <w:szCs w:val="18"/>
                <w:lang w:eastAsia="ko-KR"/>
              </w:rPr>
              <w:t>-</w:t>
            </w:r>
            <w:r w:rsidRPr="00A3535B">
              <w:rPr>
                <w:rFonts w:ascii="Garamond" w:eastAsia="Batang" w:hAnsi="Garamond" w:cs="HelveticaNeue LT 55 Roman"/>
                <w:b/>
                <w:bCs/>
                <w:sz w:val="18"/>
                <w:szCs w:val="18"/>
                <w:lang w:eastAsia="ko-KR"/>
              </w:rPr>
              <w:t>zione</w:t>
            </w:r>
          </w:p>
        </w:tc>
        <w:tc>
          <w:tcPr>
            <w:tcW w:w="786" w:type="pct"/>
            <w:shd w:val="clear" w:color="auto" w:fill="F3F3F3"/>
            <w:vAlign w:val="center"/>
          </w:tcPr>
          <w:p w14:paraId="2BA7109B" w14:textId="5D3383A9"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bCs/>
                <w:sz w:val="18"/>
                <w:szCs w:val="18"/>
                <w:lang w:eastAsia="ko-KR"/>
              </w:rPr>
              <w:t xml:space="preserve">II </w:t>
            </w:r>
            <w:r w:rsidR="00436817">
              <w:rPr>
                <w:rFonts w:ascii="Garamond" w:eastAsia="Batang" w:hAnsi="Garamond" w:cs="HelveticaNeue LT 55 Roman"/>
                <w:b/>
                <w:bCs/>
                <w:sz w:val="18"/>
                <w:szCs w:val="18"/>
                <w:lang w:eastAsia="ko-KR"/>
              </w:rPr>
              <w:br/>
            </w:r>
            <w:r w:rsidRPr="00A3535B">
              <w:rPr>
                <w:rFonts w:ascii="Garamond" w:eastAsia="Batang" w:hAnsi="Garamond" w:cs="HelveticaNeue LT 55 Roman"/>
                <w:b/>
                <w:bCs/>
                <w:sz w:val="18"/>
                <w:szCs w:val="18"/>
                <w:lang w:eastAsia="ko-KR"/>
              </w:rPr>
              <w:t>convoca</w:t>
            </w:r>
            <w:r w:rsidR="00436817">
              <w:rPr>
                <w:rFonts w:ascii="Garamond" w:eastAsia="Batang" w:hAnsi="Garamond" w:cs="HelveticaNeue LT 55 Roman"/>
                <w:b/>
                <w:bCs/>
                <w:sz w:val="18"/>
                <w:szCs w:val="18"/>
                <w:lang w:eastAsia="ko-KR"/>
              </w:rPr>
              <w:t>-</w:t>
            </w:r>
            <w:r w:rsidRPr="00A3535B">
              <w:rPr>
                <w:rFonts w:ascii="Garamond" w:eastAsia="Batang" w:hAnsi="Garamond" w:cs="HelveticaNeue LT 55 Roman"/>
                <w:b/>
                <w:bCs/>
                <w:sz w:val="18"/>
                <w:szCs w:val="18"/>
                <w:lang w:eastAsia="ko-KR"/>
              </w:rPr>
              <w:t>zione</w:t>
            </w:r>
          </w:p>
        </w:tc>
        <w:tc>
          <w:tcPr>
            <w:tcW w:w="709" w:type="pct"/>
            <w:shd w:val="clear" w:color="auto" w:fill="F3F3F3"/>
            <w:vAlign w:val="center"/>
          </w:tcPr>
          <w:p w14:paraId="4334D16A" w14:textId="29CA9E9C"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bCs/>
                <w:sz w:val="18"/>
                <w:szCs w:val="18"/>
                <w:lang w:eastAsia="ko-KR"/>
              </w:rPr>
              <w:t>I convoca</w:t>
            </w:r>
            <w:r w:rsidR="00436817">
              <w:rPr>
                <w:rFonts w:ascii="Garamond" w:eastAsia="Batang" w:hAnsi="Garamond" w:cs="HelveticaNeue LT 55 Roman"/>
                <w:b/>
                <w:bCs/>
                <w:sz w:val="18"/>
                <w:szCs w:val="18"/>
                <w:lang w:eastAsia="ko-KR"/>
              </w:rPr>
              <w:t>-</w:t>
            </w:r>
            <w:r w:rsidRPr="00A3535B">
              <w:rPr>
                <w:rFonts w:ascii="Garamond" w:eastAsia="Batang" w:hAnsi="Garamond" w:cs="HelveticaNeue LT 55 Roman"/>
                <w:b/>
                <w:bCs/>
                <w:sz w:val="18"/>
                <w:szCs w:val="18"/>
                <w:lang w:eastAsia="ko-KR"/>
              </w:rPr>
              <w:t>zione</w:t>
            </w:r>
          </w:p>
        </w:tc>
        <w:tc>
          <w:tcPr>
            <w:tcW w:w="1017" w:type="pct"/>
            <w:shd w:val="clear" w:color="auto" w:fill="F3F3F3"/>
            <w:vAlign w:val="center"/>
          </w:tcPr>
          <w:p w14:paraId="5C52B7CE"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bCs/>
                <w:sz w:val="18"/>
                <w:szCs w:val="18"/>
                <w:lang w:eastAsia="ko-KR"/>
              </w:rPr>
              <w:t>II convocazione</w:t>
            </w:r>
          </w:p>
        </w:tc>
      </w:tr>
      <w:tr w:rsidR="00E36AE4" w:rsidRPr="00A3535B" w14:paraId="47902C7D" w14:textId="77777777" w:rsidTr="00436817">
        <w:trPr>
          <w:tblCellSpacing w:w="20" w:type="dxa"/>
        </w:trPr>
        <w:tc>
          <w:tcPr>
            <w:tcW w:w="1040" w:type="pct"/>
            <w:gridSpan w:val="2"/>
            <w:shd w:val="clear" w:color="auto" w:fill="F3F3F3"/>
            <w:vAlign w:val="center"/>
          </w:tcPr>
          <w:p w14:paraId="133F0DA7"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Assemblea Validamente Costituita</w:t>
            </w:r>
          </w:p>
        </w:tc>
        <w:tc>
          <w:tcPr>
            <w:tcW w:w="546" w:type="pct"/>
            <w:shd w:val="clear" w:color="auto" w:fill="F3F3F3"/>
            <w:vAlign w:val="center"/>
          </w:tcPr>
          <w:p w14:paraId="74FB899F"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Art. 1136 co. 1 e 3, C. C.</w:t>
            </w:r>
          </w:p>
        </w:tc>
        <w:tc>
          <w:tcPr>
            <w:tcW w:w="709" w:type="pct"/>
            <w:shd w:val="clear" w:color="auto" w:fill="F3F3F3"/>
            <w:vAlign w:val="center"/>
          </w:tcPr>
          <w:p w14:paraId="70DB7D50"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Aparajita"/>
                <w:sz w:val="18"/>
                <w:szCs w:val="18"/>
                <w:lang w:eastAsia="ko-KR"/>
              </w:rPr>
              <w:t>50%+1 condomini</w:t>
            </w:r>
          </w:p>
        </w:tc>
        <w:tc>
          <w:tcPr>
            <w:tcW w:w="786" w:type="pct"/>
            <w:shd w:val="clear" w:color="auto" w:fill="F3F3F3"/>
            <w:vAlign w:val="center"/>
          </w:tcPr>
          <w:p w14:paraId="2F635D46"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Aparajita"/>
                <w:sz w:val="18"/>
                <w:szCs w:val="18"/>
                <w:lang w:eastAsia="ko-KR"/>
              </w:rPr>
              <w:t>33% condomini</w:t>
            </w:r>
          </w:p>
        </w:tc>
        <w:tc>
          <w:tcPr>
            <w:tcW w:w="709" w:type="pct"/>
            <w:shd w:val="clear" w:color="auto" w:fill="F3F3F3"/>
            <w:vAlign w:val="center"/>
          </w:tcPr>
          <w:p w14:paraId="11FE1FF9"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Aparajita"/>
                <w:sz w:val="18"/>
                <w:szCs w:val="18"/>
                <w:lang w:eastAsia="ko-KR"/>
              </w:rPr>
              <w:t>667 millesimi</w:t>
            </w:r>
          </w:p>
        </w:tc>
        <w:tc>
          <w:tcPr>
            <w:tcW w:w="1017" w:type="pct"/>
            <w:shd w:val="clear" w:color="auto" w:fill="F3F3F3"/>
            <w:vAlign w:val="center"/>
          </w:tcPr>
          <w:p w14:paraId="5D1D4941"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Aparajita"/>
                <w:sz w:val="18"/>
                <w:szCs w:val="18"/>
                <w:lang w:eastAsia="ko-KR"/>
              </w:rPr>
              <w:t>334 millesimi</w:t>
            </w:r>
          </w:p>
        </w:tc>
      </w:tr>
      <w:tr w:rsidR="00E36AE4" w:rsidRPr="00A3535B" w14:paraId="1E50926E" w14:textId="77777777" w:rsidTr="00436817">
        <w:trPr>
          <w:tblCellSpacing w:w="20" w:type="dxa"/>
        </w:trPr>
        <w:tc>
          <w:tcPr>
            <w:tcW w:w="1040" w:type="pct"/>
            <w:gridSpan w:val="2"/>
            <w:shd w:val="clear" w:color="auto" w:fill="F3F3F3"/>
            <w:vAlign w:val="center"/>
          </w:tcPr>
          <w:p w14:paraId="01078424"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p>
        </w:tc>
        <w:tc>
          <w:tcPr>
            <w:tcW w:w="546" w:type="pct"/>
            <w:shd w:val="clear" w:color="auto" w:fill="F3F3F3"/>
            <w:vAlign w:val="center"/>
          </w:tcPr>
          <w:p w14:paraId="18650C8E"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p>
        </w:tc>
        <w:tc>
          <w:tcPr>
            <w:tcW w:w="709" w:type="pct"/>
            <w:shd w:val="clear" w:color="auto" w:fill="F3F3F3"/>
            <w:vAlign w:val="center"/>
          </w:tcPr>
          <w:p w14:paraId="779F7542"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p>
        </w:tc>
        <w:tc>
          <w:tcPr>
            <w:tcW w:w="786" w:type="pct"/>
            <w:shd w:val="clear" w:color="auto" w:fill="F3F3F3"/>
            <w:vAlign w:val="center"/>
          </w:tcPr>
          <w:p w14:paraId="3B6249DE"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p>
        </w:tc>
        <w:tc>
          <w:tcPr>
            <w:tcW w:w="709" w:type="pct"/>
            <w:shd w:val="clear" w:color="auto" w:fill="F3F3F3"/>
            <w:vAlign w:val="center"/>
          </w:tcPr>
          <w:p w14:paraId="44B8A6A2"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p>
        </w:tc>
        <w:tc>
          <w:tcPr>
            <w:tcW w:w="1017" w:type="pct"/>
            <w:shd w:val="clear" w:color="auto" w:fill="F3F3F3"/>
            <w:vAlign w:val="center"/>
          </w:tcPr>
          <w:p w14:paraId="7ADD7EA6"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p>
        </w:tc>
      </w:tr>
      <w:tr w:rsidR="00EA3933" w:rsidRPr="00A3535B" w14:paraId="015F481F" w14:textId="77777777" w:rsidTr="000D753C">
        <w:trPr>
          <w:tblCellSpacing w:w="20" w:type="dxa"/>
        </w:trPr>
        <w:tc>
          <w:tcPr>
            <w:tcW w:w="4945" w:type="pct"/>
            <w:gridSpan w:val="7"/>
            <w:shd w:val="clear" w:color="auto" w:fill="F3F3F3"/>
            <w:vAlign w:val="center"/>
          </w:tcPr>
          <w:p w14:paraId="140E3DA3"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Aparajita"/>
                <w:b/>
                <w:bCs/>
                <w:spacing w:val="72"/>
                <w:sz w:val="18"/>
                <w:szCs w:val="18"/>
                <w:lang w:eastAsia="ko-KR"/>
              </w:rPr>
              <w:t>QUORUM DELIBERATIVI</w:t>
            </w:r>
          </w:p>
        </w:tc>
      </w:tr>
      <w:tr w:rsidR="00EA3933" w:rsidRPr="00A3535B" w14:paraId="1BB0F61B" w14:textId="77777777" w:rsidTr="00436817">
        <w:trPr>
          <w:tblCellSpacing w:w="20" w:type="dxa"/>
        </w:trPr>
        <w:tc>
          <w:tcPr>
            <w:tcW w:w="1040" w:type="pct"/>
            <w:gridSpan w:val="2"/>
            <w:vMerge w:val="restart"/>
            <w:shd w:val="clear" w:color="auto" w:fill="F3F3F3"/>
            <w:vAlign w:val="center"/>
          </w:tcPr>
          <w:p w14:paraId="3F5E7FB0"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bCs/>
                <w:sz w:val="18"/>
                <w:szCs w:val="18"/>
                <w:lang w:eastAsia="ko-KR"/>
              </w:rPr>
              <w:t>OGGETTO DELIBERA</w:t>
            </w:r>
          </w:p>
        </w:tc>
        <w:tc>
          <w:tcPr>
            <w:tcW w:w="546" w:type="pct"/>
            <w:vMerge w:val="restart"/>
            <w:shd w:val="clear" w:color="auto" w:fill="F3F3F3"/>
            <w:vAlign w:val="center"/>
          </w:tcPr>
          <w:p w14:paraId="27556625"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bCs/>
                <w:sz w:val="18"/>
                <w:szCs w:val="18"/>
                <w:lang w:eastAsia="ko-KR"/>
              </w:rPr>
              <w:t>Rif. Normativi</w:t>
            </w:r>
          </w:p>
        </w:tc>
        <w:tc>
          <w:tcPr>
            <w:tcW w:w="1523" w:type="pct"/>
            <w:gridSpan w:val="2"/>
            <w:shd w:val="clear" w:color="auto" w:fill="F3F3F3"/>
            <w:vAlign w:val="center"/>
          </w:tcPr>
          <w:p w14:paraId="123C6B44" w14:textId="77777777" w:rsidR="00EA3933" w:rsidRPr="00A3535B" w:rsidRDefault="00EA3933" w:rsidP="00A3535B">
            <w:pPr>
              <w:autoSpaceDE w:val="0"/>
              <w:autoSpaceDN w:val="0"/>
              <w:adjustRightInd w:val="0"/>
              <w:jc w:val="center"/>
              <w:rPr>
                <w:rFonts w:ascii="Garamond" w:eastAsia="Batang" w:hAnsi="Garamond" w:cs="HelveticaNeue LT 55 Roman"/>
                <w:spacing w:val="60"/>
                <w:sz w:val="18"/>
                <w:szCs w:val="18"/>
                <w:lang w:eastAsia="ko-KR"/>
              </w:rPr>
            </w:pPr>
            <w:r w:rsidRPr="00A3535B">
              <w:rPr>
                <w:rFonts w:ascii="Garamond" w:eastAsia="Batang" w:hAnsi="Garamond" w:cs="HelveticaNeue LT 55 Roman"/>
                <w:b/>
                <w:bCs/>
                <w:spacing w:val="60"/>
                <w:sz w:val="18"/>
                <w:szCs w:val="18"/>
                <w:lang w:eastAsia="ko-KR"/>
              </w:rPr>
              <w:t xml:space="preserve">CONDOMINI </w:t>
            </w:r>
          </w:p>
        </w:tc>
        <w:tc>
          <w:tcPr>
            <w:tcW w:w="1754" w:type="pct"/>
            <w:gridSpan w:val="2"/>
            <w:shd w:val="clear" w:color="auto" w:fill="F3F3F3"/>
            <w:vAlign w:val="center"/>
          </w:tcPr>
          <w:p w14:paraId="32EBD0AB" w14:textId="77777777" w:rsidR="00EA3933" w:rsidRPr="00A3535B" w:rsidRDefault="00EA3933" w:rsidP="00A3535B">
            <w:pPr>
              <w:autoSpaceDE w:val="0"/>
              <w:autoSpaceDN w:val="0"/>
              <w:adjustRightInd w:val="0"/>
              <w:jc w:val="center"/>
              <w:rPr>
                <w:rFonts w:ascii="Garamond" w:eastAsia="Batang" w:hAnsi="Garamond" w:cs="HelveticaNeue LT 55 Roman"/>
                <w:spacing w:val="60"/>
                <w:sz w:val="18"/>
                <w:szCs w:val="18"/>
                <w:lang w:eastAsia="ko-KR"/>
              </w:rPr>
            </w:pPr>
            <w:r w:rsidRPr="00A3535B">
              <w:rPr>
                <w:rFonts w:ascii="Garamond" w:eastAsia="Batang" w:hAnsi="Garamond" w:cs="HelveticaNeue LT 55 Roman"/>
                <w:b/>
                <w:bCs/>
                <w:spacing w:val="60"/>
                <w:sz w:val="18"/>
                <w:szCs w:val="18"/>
                <w:lang w:eastAsia="ko-KR"/>
              </w:rPr>
              <w:t xml:space="preserve">VALORE </w:t>
            </w:r>
          </w:p>
        </w:tc>
      </w:tr>
      <w:tr w:rsidR="00E36AE4" w:rsidRPr="00A3535B" w14:paraId="6F4EE7F6" w14:textId="77777777" w:rsidTr="00436817">
        <w:trPr>
          <w:tblCellSpacing w:w="20" w:type="dxa"/>
        </w:trPr>
        <w:tc>
          <w:tcPr>
            <w:tcW w:w="1040" w:type="pct"/>
            <w:gridSpan w:val="2"/>
            <w:vMerge/>
            <w:shd w:val="clear" w:color="auto" w:fill="F3F3F3"/>
            <w:vAlign w:val="center"/>
          </w:tcPr>
          <w:p w14:paraId="6EDE364F"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p>
        </w:tc>
        <w:tc>
          <w:tcPr>
            <w:tcW w:w="546" w:type="pct"/>
            <w:vMerge/>
            <w:shd w:val="clear" w:color="auto" w:fill="F3F3F3"/>
            <w:vAlign w:val="center"/>
          </w:tcPr>
          <w:p w14:paraId="5DD65FFF"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p>
        </w:tc>
        <w:tc>
          <w:tcPr>
            <w:tcW w:w="709" w:type="pct"/>
            <w:shd w:val="clear" w:color="auto" w:fill="F3F3F3"/>
            <w:vAlign w:val="center"/>
          </w:tcPr>
          <w:p w14:paraId="042D97AD" w14:textId="1C4EE50E"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bCs/>
                <w:sz w:val="18"/>
                <w:szCs w:val="18"/>
                <w:lang w:eastAsia="ko-KR"/>
              </w:rPr>
              <w:t>I convoca</w:t>
            </w:r>
            <w:r w:rsidR="00436817">
              <w:rPr>
                <w:rFonts w:ascii="Garamond" w:eastAsia="Batang" w:hAnsi="Garamond" w:cs="HelveticaNeue LT 55 Roman"/>
                <w:b/>
                <w:bCs/>
                <w:sz w:val="18"/>
                <w:szCs w:val="18"/>
                <w:lang w:eastAsia="ko-KR"/>
              </w:rPr>
              <w:t>-</w:t>
            </w:r>
            <w:r w:rsidRPr="00A3535B">
              <w:rPr>
                <w:rFonts w:ascii="Garamond" w:eastAsia="Batang" w:hAnsi="Garamond" w:cs="HelveticaNeue LT 55 Roman"/>
                <w:b/>
                <w:bCs/>
                <w:sz w:val="18"/>
                <w:szCs w:val="18"/>
                <w:lang w:eastAsia="ko-KR"/>
              </w:rPr>
              <w:t>zione</w:t>
            </w:r>
          </w:p>
        </w:tc>
        <w:tc>
          <w:tcPr>
            <w:tcW w:w="786" w:type="pct"/>
            <w:shd w:val="clear" w:color="auto" w:fill="F3F3F3"/>
            <w:vAlign w:val="center"/>
          </w:tcPr>
          <w:p w14:paraId="642079BF" w14:textId="1F0B2996"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bCs/>
                <w:sz w:val="18"/>
                <w:szCs w:val="18"/>
                <w:lang w:eastAsia="ko-KR"/>
              </w:rPr>
              <w:t xml:space="preserve">II </w:t>
            </w:r>
            <w:r w:rsidR="00436817">
              <w:rPr>
                <w:rFonts w:ascii="Garamond" w:eastAsia="Batang" w:hAnsi="Garamond" w:cs="HelveticaNeue LT 55 Roman"/>
                <w:b/>
                <w:bCs/>
                <w:sz w:val="18"/>
                <w:szCs w:val="18"/>
                <w:lang w:eastAsia="ko-KR"/>
              </w:rPr>
              <w:br/>
            </w:r>
            <w:r w:rsidRPr="00A3535B">
              <w:rPr>
                <w:rFonts w:ascii="Garamond" w:eastAsia="Batang" w:hAnsi="Garamond" w:cs="HelveticaNeue LT 55 Roman"/>
                <w:b/>
                <w:bCs/>
                <w:sz w:val="18"/>
                <w:szCs w:val="18"/>
                <w:lang w:eastAsia="ko-KR"/>
              </w:rPr>
              <w:t>convoca</w:t>
            </w:r>
            <w:r w:rsidR="00436817">
              <w:rPr>
                <w:rFonts w:ascii="Garamond" w:eastAsia="Batang" w:hAnsi="Garamond" w:cs="HelveticaNeue LT 55 Roman"/>
                <w:b/>
                <w:bCs/>
                <w:sz w:val="18"/>
                <w:szCs w:val="18"/>
                <w:lang w:eastAsia="ko-KR"/>
              </w:rPr>
              <w:t>-</w:t>
            </w:r>
            <w:r w:rsidRPr="00A3535B">
              <w:rPr>
                <w:rFonts w:ascii="Garamond" w:eastAsia="Batang" w:hAnsi="Garamond" w:cs="HelveticaNeue LT 55 Roman"/>
                <w:b/>
                <w:bCs/>
                <w:sz w:val="18"/>
                <w:szCs w:val="18"/>
                <w:lang w:eastAsia="ko-KR"/>
              </w:rPr>
              <w:t>zione</w:t>
            </w:r>
          </w:p>
        </w:tc>
        <w:tc>
          <w:tcPr>
            <w:tcW w:w="709" w:type="pct"/>
            <w:shd w:val="clear" w:color="auto" w:fill="F3F3F3"/>
            <w:vAlign w:val="center"/>
          </w:tcPr>
          <w:p w14:paraId="4CEB938A" w14:textId="77CA181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bCs/>
                <w:sz w:val="18"/>
                <w:szCs w:val="18"/>
                <w:lang w:eastAsia="ko-KR"/>
              </w:rPr>
              <w:t>I convoca</w:t>
            </w:r>
            <w:r w:rsidR="00436817">
              <w:rPr>
                <w:rFonts w:ascii="Garamond" w:eastAsia="Batang" w:hAnsi="Garamond" w:cs="HelveticaNeue LT 55 Roman"/>
                <w:b/>
                <w:bCs/>
                <w:sz w:val="18"/>
                <w:szCs w:val="18"/>
                <w:lang w:eastAsia="ko-KR"/>
              </w:rPr>
              <w:t>-</w:t>
            </w:r>
            <w:r w:rsidRPr="00A3535B">
              <w:rPr>
                <w:rFonts w:ascii="Garamond" w:eastAsia="Batang" w:hAnsi="Garamond" w:cs="HelveticaNeue LT 55 Roman"/>
                <w:b/>
                <w:bCs/>
                <w:sz w:val="18"/>
                <w:szCs w:val="18"/>
                <w:lang w:eastAsia="ko-KR"/>
              </w:rPr>
              <w:t>zione</w:t>
            </w:r>
          </w:p>
        </w:tc>
        <w:tc>
          <w:tcPr>
            <w:tcW w:w="1017" w:type="pct"/>
            <w:shd w:val="clear" w:color="auto" w:fill="F3F3F3"/>
            <w:vAlign w:val="center"/>
          </w:tcPr>
          <w:p w14:paraId="0487F858"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bCs/>
                <w:sz w:val="18"/>
                <w:szCs w:val="18"/>
                <w:lang w:eastAsia="ko-KR"/>
              </w:rPr>
              <w:t>II convocazione</w:t>
            </w:r>
          </w:p>
        </w:tc>
      </w:tr>
      <w:tr w:rsidR="00E36AE4" w:rsidRPr="00A3535B" w14:paraId="192A4B75" w14:textId="77777777" w:rsidTr="00436817">
        <w:trPr>
          <w:tblCellSpacing w:w="20" w:type="dxa"/>
        </w:trPr>
        <w:tc>
          <w:tcPr>
            <w:tcW w:w="1040" w:type="pct"/>
            <w:gridSpan w:val="2"/>
            <w:shd w:val="clear" w:color="auto" w:fill="F3F3F3"/>
            <w:vAlign w:val="center"/>
          </w:tcPr>
          <w:p w14:paraId="4125B7B6"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Amministratore:</w:t>
            </w:r>
            <w:r w:rsidRPr="00A3535B">
              <w:rPr>
                <w:rFonts w:ascii="Garamond" w:eastAsia="Batang" w:hAnsi="Garamond" w:cs="HelveticaNeue LT 55 Roman"/>
                <w:sz w:val="18"/>
                <w:szCs w:val="18"/>
                <w:lang w:eastAsia="ko-KR"/>
              </w:rPr>
              <w:t xml:space="preserve"> compenso </w:t>
            </w:r>
          </w:p>
        </w:tc>
        <w:tc>
          <w:tcPr>
            <w:tcW w:w="546" w:type="pct"/>
            <w:shd w:val="clear" w:color="auto" w:fill="F3F3F3"/>
            <w:vAlign w:val="center"/>
          </w:tcPr>
          <w:p w14:paraId="5F0597F5"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1135 Codice Civile </w:t>
            </w:r>
          </w:p>
        </w:tc>
        <w:tc>
          <w:tcPr>
            <w:tcW w:w="709" w:type="pct"/>
            <w:shd w:val="clear" w:color="auto" w:fill="F3F3F3"/>
            <w:vAlign w:val="center"/>
          </w:tcPr>
          <w:p w14:paraId="74A37FD9"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86" w:type="pct"/>
            <w:shd w:val="clear" w:color="auto" w:fill="F3F3F3"/>
            <w:vAlign w:val="center"/>
          </w:tcPr>
          <w:p w14:paraId="3F6C8C9C"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09" w:type="pct"/>
            <w:shd w:val="clear" w:color="auto" w:fill="F3F3F3"/>
            <w:vAlign w:val="center"/>
          </w:tcPr>
          <w:p w14:paraId="425B225A"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1017" w:type="pct"/>
            <w:shd w:val="clear" w:color="auto" w:fill="F3F3F3"/>
            <w:vAlign w:val="center"/>
          </w:tcPr>
          <w:p w14:paraId="3D419CD4"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334 millesimi </w:t>
            </w:r>
          </w:p>
        </w:tc>
      </w:tr>
      <w:tr w:rsidR="00E36AE4" w:rsidRPr="00A3535B" w14:paraId="3EC5B7CC" w14:textId="77777777" w:rsidTr="00436817">
        <w:trPr>
          <w:tblCellSpacing w:w="20" w:type="dxa"/>
        </w:trPr>
        <w:tc>
          <w:tcPr>
            <w:tcW w:w="1040" w:type="pct"/>
            <w:gridSpan w:val="2"/>
            <w:shd w:val="clear" w:color="auto" w:fill="F3F3F3"/>
            <w:vAlign w:val="center"/>
          </w:tcPr>
          <w:p w14:paraId="069D8433"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Amministratore: nomina, conferma e revoca (*) </w:t>
            </w:r>
          </w:p>
        </w:tc>
        <w:tc>
          <w:tcPr>
            <w:tcW w:w="546" w:type="pct"/>
            <w:shd w:val="clear" w:color="auto" w:fill="F3F3F3"/>
            <w:vAlign w:val="center"/>
          </w:tcPr>
          <w:p w14:paraId="63E550F2"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1136 Codice Civile </w:t>
            </w:r>
          </w:p>
        </w:tc>
        <w:tc>
          <w:tcPr>
            <w:tcW w:w="709" w:type="pct"/>
            <w:shd w:val="clear" w:color="auto" w:fill="F3F3F3"/>
            <w:vAlign w:val="center"/>
          </w:tcPr>
          <w:p w14:paraId="6F5F4B7F"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86" w:type="pct"/>
            <w:shd w:val="clear" w:color="auto" w:fill="F3F3F3"/>
            <w:vAlign w:val="center"/>
          </w:tcPr>
          <w:p w14:paraId="35E04372"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09" w:type="pct"/>
            <w:shd w:val="clear" w:color="auto" w:fill="F3F3F3"/>
            <w:vAlign w:val="center"/>
          </w:tcPr>
          <w:p w14:paraId="77882D13"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1017" w:type="pct"/>
            <w:shd w:val="clear" w:color="auto" w:fill="F3F3F3"/>
            <w:vAlign w:val="center"/>
          </w:tcPr>
          <w:p w14:paraId="3E3628BD"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r>
      <w:tr w:rsidR="00E36AE4" w:rsidRPr="00A3535B" w14:paraId="298D3486" w14:textId="77777777" w:rsidTr="00436817">
        <w:trPr>
          <w:tblCellSpacing w:w="20" w:type="dxa"/>
        </w:trPr>
        <w:tc>
          <w:tcPr>
            <w:tcW w:w="1040" w:type="pct"/>
            <w:gridSpan w:val="2"/>
            <w:shd w:val="clear" w:color="auto" w:fill="F3F3F3"/>
            <w:vAlign w:val="center"/>
          </w:tcPr>
          <w:p w14:paraId="4228DE7B"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Amministratore: diniego di rinnovazione (tacita) dell</w:t>
            </w:r>
            <w:r w:rsidR="001D35DE" w:rsidRPr="00A3535B">
              <w:rPr>
                <w:rFonts w:ascii="Garamond" w:eastAsia="Batang" w:hAnsi="Garamond" w:cs="HelveticaNeue LT 55 Roman"/>
                <w:sz w:val="18"/>
                <w:szCs w:val="18"/>
                <w:lang w:eastAsia="ko-KR"/>
              </w:rPr>
              <w:t>’</w:t>
            </w:r>
            <w:r w:rsidRPr="00A3535B">
              <w:rPr>
                <w:rFonts w:ascii="Garamond" w:eastAsia="Batang" w:hAnsi="Garamond" w:cs="HelveticaNeue LT 55 Roman"/>
                <w:sz w:val="18"/>
                <w:szCs w:val="18"/>
                <w:lang w:eastAsia="ko-KR"/>
              </w:rPr>
              <w:t xml:space="preserve">incarico </w:t>
            </w:r>
          </w:p>
        </w:tc>
        <w:tc>
          <w:tcPr>
            <w:tcW w:w="546" w:type="pct"/>
            <w:shd w:val="clear" w:color="auto" w:fill="F3F3F3"/>
            <w:vAlign w:val="center"/>
          </w:tcPr>
          <w:p w14:paraId="34EBF890"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1129 Codice Civile </w:t>
            </w:r>
          </w:p>
        </w:tc>
        <w:tc>
          <w:tcPr>
            <w:tcW w:w="709" w:type="pct"/>
            <w:shd w:val="clear" w:color="auto" w:fill="F3F3F3"/>
            <w:vAlign w:val="center"/>
          </w:tcPr>
          <w:p w14:paraId="5BAB8B05"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86" w:type="pct"/>
            <w:shd w:val="clear" w:color="auto" w:fill="F3F3F3"/>
            <w:vAlign w:val="center"/>
          </w:tcPr>
          <w:p w14:paraId="5F012F6F"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09" w:type="pct"/>
            <w:shd w:val="clear" w:color="auto" w:fill="F3F3F3"/>
            <w:vAlign w:val="center"/>
          </w:tcPr>
          <w:p w14:paraId="4B858F63"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1017" w:type="pct"/>
            <w:shd w:val="clear" w:color="auto" w:fill="F3F3F3"/>
            <w:vAlign w:val="center"/>
          </w:tcPr>
          <w:p w14:paraId="5DDAAF8A"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r>
      <w:tr w:rsidR="00E36AE4" w:rsidRPr="00A3535B" w14:paraId="65A88E1E" w14:textId="77777777" w:rsidTr="00436817">
        <w:trPr>
          <w:tblCellSpacing w:w="20" w:type="dxa"/>
        </w:trPr>
        <w:tc>
          <w:tcPr>
            <w:tcW w:w="1040" w:type="pct"/>
            <w:gridSpan w:val="2"/>
            <w:shd w:val="clear" w:color="auto" w:fill="F3F3F3"/>
            <w:vAlign w:val="center"/>
          </w:tcPr>
          <w:p w14:paraId="2924C808" w14:textId="77777777" w:rsidR="00EA3933" w:rsidRPr="00A3535B" w:rsidRDefault="00EA3933" w:rsidP="00A3535B">
            <w:pPr>
              <w:autoSpaceDE w:val="0"/>
              <w:autoSpaceDN w:val="0"/>
              <w:adjustRightInd w:val="0"/>
              <w:jc w:val="center"/>
              <w:rPr>
                <w:rFonts w:ascii="Garamond" w:eastAsia="Batang" w:hAnsi="Garamond" w:cs="HelveticaNeue LT 55 Roman"/>
                <w:b/>
                <w:sz w:val="18"/>
                <w:szCs w:val="18"/>
                <w:lang w:eastAsia="ko-KR"/>
              </w:rPr>
            </w:pPr>
            <w:r w:rsidRPr="00A3535B">
              <w:rPr>
                <w:rFonts w:ascii="Garamond" w:eastAsia="Batang" w:hAnsi="Garamond" w:cs="HelveticaNeue LT 55 Roman"/>
                <w:sz w:val="18"/>
                <w:szCs w:val="18"/>
                <w:lang w:eastAsia="ko-KR"/>
              </w:rPr>
              <w:t>Autorizzazione all</w:t>
            </w:r>
            <w:r w:rsidR="001D35DE" w:rsidRPr="00A3535B">
              <w:rPr>
                <w:rFonts w:ascii="Garamond" w:eastAsia="Batang" w:hAnsi="Garamond" w:cs="HelveticaNeue LT 55 Roman"/>
                <w:sz w:val="18"/>
                <w:szCs w:val="18"/>
                <w:lang w:eastAsia="ko-KR"/>
              </w:rPr>
              <w:t>’</w:t>
            </w:r>
            <w:r w:rsidRPr="00A3535B">
              <w:rPr>
                <w:rFonts w:ascii="Garamond" w:eastAsia="Batang" w:hAnsi="Garamond" w:cs="HelveticaNeue LT 55 Roman"/>
                <w:sz w:val="18"/>
                <w:szCs w:val="18"/>
                <w:lang w:eastAsia="ko-KR"/>
              </w:rPr>
              <w:t>amministratore a partecipare e collaborare a progetti, programmi e iniziative territoriali …</w:t>
            </w:r>
          </w:p>
        </w:tc>
        <w:tc>
          <w:tcPr>
            <w:tcW w:w="546" w:type="pct"/>
            <w:shd w:val="clear" w:color="auto" w:fill="F3F3F3"/>
            <w:vAlign w:val="center"/>
          </w:tcPr>
          <w:p w14:paraId="031A9C19"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Art. 1135 Codice Civile</w:t>
            </w:r>
          </w:p>
        </w:tc>
        <w:tc>
          <w:tcPr>
            <w:tcW w:w="709" w:type="pct"/>
            <w:shd w:val="clear" w:color="auto" w:fill="F3F3F3"/>
            <w:vAlign w:val="center"/>
          </w:tcPr>
          <w:p w14:paraId="2EE31F9C"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50%+1 intervenuti</w:t>
            </w:r>
          </w:p>
        </w:tc>
        <w:tc>
          <w:tcPr>
            <w:tcW w:w="786" w:type="pct"/>
            <w:shd w:val="clear" w:color="auto" w:fill="F3F3F3"/>
            <w:vAlign w:val="center"/>
          </w:tcPr>
          <w:p w14:paraId="5A4063D0"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50%+1 intervenuti</w:t>
            </w:r>
          </w:p>
        </w:tc>
        <w:tc>
          <w:tcPr>
            <w:tcW w:w="709" w:type="pct"/>
            <w:shd w:val="clear" w:color="auto" w:fill="F3F3F3"/>
            <w:vAlign w:val="center"/>
          </w:tcPr>
          <w:p w14:paraId="7341FF9F"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1017" w:type="pct"/>
            <w:shd w:val="clear" w:color="auto" w:fill="F3F3F3"/>
            <w:vAlign w:val="center"/>
          </w:tcPr>
          <w:p w14:paraId="45F86787"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r>
      <w:tr w:rsidR="00E36AE4" w:rsidRPr="00A3535B" w14:paraId="08DBC057" w14:textId="77777777" w:rsidTr="00436817">
        <w:trPr>
          <w:tblCellSpacing w:w="20" w:type="dxa"/>
        </w:trPr>
        <w:tc>
          <w:tcPr>
            <w:tcW w:w="1012" w:type="pct"/>
            <w:shd w:val="clear" w:color="auto" w:fill="F3F3F3"/>
            <w:vAlign w:val="center"/>
          </w:tcPr>
          <w:p w14:paraId="0E60FA34" w14:textId="77777777" w:rsidR="00EA3933" w:rsidRPr="00A3535B" w:rsidRDefault="00EA3933" w:rsidP="00A3535B">
            <w:pPr>
              <w:autoSpaceDE w:val="0"/>
              <w:autoSpaceDN w:val="0"/>
              <w:adjustRightInd w:val="0"/>
              <w:jc w:val="center"/>
              <w:rPr>
                <w:rFonts w:ascii="Garamond" w:eastAsia="Batang" w:hAnsi="Garamond" w:cs="HelveticaNeue LT 55 Roman"/>
                <w:b/>
                <w:sz w:val="18"/>
                <w:szCs w:val="18"/>
                <w:lang w:eastAsia="ko-KR"/>
              </w:rPr>
            </w:pPr>
            <w:r w:rsidRPr="00A3535B">
              <w:rPr>
                <w:rFonts w:ascii="Garamond" w:eastAsia="Batang" w:hAnsi="Garamond" w:cs="HelveticaNeue LT 55 Roman"/>
                <w:b/>
                <w:sz w:val="18"/>
                <w:szCs w:val="18"/>
                <w:lang w:eastAsia="ko-KR"/>
              </w:rPr>
              <w:t xml:space="preserve">Antenne satellitari </w:t>
            </w:r>
          </w:p>
        </w:tc>
        <w:tc>
          <w:tcPr>
            <w:tcW w:w="574" w:type="pct"/>
            <w:gridSpan w:val="2"/>
            <w:shd w:val="clear" w:color="auto" w:fill="F3F3F3"/>
            <w:vAlign w:val="center"/>
          </w:tcPr>
          <w:p w14:paraId="396B668C"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Legge 66/2001 </w:t>
            </w:r>
          </w:p>
        </w:tc>
        <w:tc>
          <w:tcPr>
            <w:tcW w:w="709" w:type="pct"/>
            <w:shd w:val="clear" w:color="auto" w:fill="F3F3F3"/>
            <w:vAlign w:val="center"/>
          </w:tcPr>
          <w:p w14:paraId="6849D18A"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86" w:type="pct"/>
            <w:shd w:val="clear" w:color="auto" w:fill="F3F3F3"/>
            <w:vAlign w:val="center"/>
          </w:tcPr>
          <w:p w14:paraId="72F87C50"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09" w:type="pct"/>
            <w:shd w:val="clear" w:color="auto" w:fill="F3F3F3"/>
            <w:vAlign w:val="center"/>
          </w:tcPr>
          <w:p w14:paraId="41C5F975"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1017" w:type="pct"/>
            <w:shd w:val="clear" w:color="auto" w:fill="F3F3F3"/>
            <w:vAlign w:val="center"/>
          </w:tcPr>
          <w:p w14:paraId="62FFC2A9"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r>
      <w:tr w:rsidR="00E36AE4" w:rsidRPr="00A3535B" w14:paraId="5013B291" w14:textId="77777777" w:rsidTr="00436817">
        <w:trPr>
          <w:tblCellSpacing w:w="20" w:type="dxa"/>
        </w:trPr>
        <w:tc>
          <w:tcPr>
            <w:tcW w:w="1012" w:type="pct"/>
            <w:shd w:val="clear" w:color="auto" w:fill="F3F3F3"/>
            <w:vAlign w:val="center"/>
          </w:tcPr>
          <w:p w14:paraId="716E6F24"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Ascensore:</w:t>
            </w:r>
            <w:r w:rsidRPr="00A3535B">
              <w:rPr>
                <w:rFonts w:ascii="Garamond" w:eastAsia="Batang" w:hAnsi="Garamond" w:cs="HelveticaNeue LT 55 Roman"/>
                <w:sz w:val="18"/>
                <w:szCs w:val="18"/>
                <w:lang w:eastAsia="ko-KR"/>
              </w:rPr>
              <w:t xml:space="preserve"> superamento delle barriere architettoniche </w:t>
            </w:r>
          </w:p>
        </w:tc>
        <w:tc>
          <w:tcPr>
            <w:tcW w:w="574" w:type="pct"/>
            <w:gridSpan w:val="2"/>
            <w:shd w:val="clear" w:color="auto" w:fill="F3F3F3"/>
            <w:vAlign w:val="center"/>
          </w:tcPr>
          <w:p w14:paraId="34AAB85B"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Legge 13/1989 </w:t>
            </w:r>
          </w:p>
        </w:tc>
        <w:tc>
          <w:tcPr>
            <w:tcW w:w="709" w:type="pct"/>
            <w:shd w:val="clear" w:color="auto" w:fill="F3F3F3"/>
            <w:vAlign w:val="center"/>
          </w:tcPr>
          <w:p w14:paraId="146F53B4"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86" w:type="pct"/>
            <w:shd w:val="clear" w:color="auto" w:fill="F3F3F3"/>
            <w:vAlign w:val="center"/>
          </w:tcPr>
          <w:p w14:paraId="0DEACF4D"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09" w:type="pct"/>
            <w:shd w:val="clear" w:color="auto" w:fill="F3F3F3"/>
            <w:vAlign w:val="center"/>
          </w:tcPr>
          <w:p w14:paraId="041F6537"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1017" w:type="pct"/>
            <w:shd w:val="clear" w:color="auto" w:fill="F3F3F3"/>
            <w:vAlign w:val="center"/>
          </w:tcPr>
          <w:p w14:paraId="437A90D9"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r>
    </w:tbl>
    <w:p w14:paraId="1EB6476F" w14:textId="77777777" w:rsidR="006B4D5A" w:rsidRPr="006B4D5A" w:rsidRDefault="006B4D5A">
      <w:pPr>
        <w:rPr>
          <w:rFonts w:ascii="Garamond" w:hAnsi="Garamond"/>
          <w:sz w:val="18"/>
          <w:szCs w:val="18"/>
        </w:rPr>
      </w:pPr>
    </w:p>
    <w:tbl>
      <w:tblPr>
        <w:tblpPr w:leftFromText="142" w:rightFromText="142" w:vertAnchor="text" w:horzAnchor="margin" w:tblpXSpec="right" w:tblpY="137"/>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890"/>
        <w:gridCol w:w="969"/>
        <w:gridCol w:w="1058"/>
        <w:gridCol w:w="1058"/>
        <w:gridCol w:w="1058"/>
        <w:gridCol w:w="1078"/>
      </w:tblGrid>
      <w:tr w:rsidR="00EA3933" w:rsidRPr="00A3535B" w14:paraId="69C3BC49" w14:textId="77777777" w:rsidTr="00436817">
        <w:trPr>
          <w:tblCellSpacing w:w="20" w:type="dxa"/>
        </w:trPr>
        <w:tc>
          <w:tcPr>
            <w:tcW w:w="1287" w:type="pct"/>
            <w:shd w:val="clear" w:color="auto" w:fill="F3F3F3"/>
            <w:vAlign w:val="center"/>
          </w:tcPr>
          <w:p w14:paraId="51DF303C" w14:textId="77777777" w:rsidR="00EA3933" w:rsidRPr="00A3535B" w:rsidRDefault="00EA3933" w:rsidP="00E36AE4">
            <w:pPr>
              <w:autoSpaceDE w:val="0"/>
              <w:autoSpaceDN w:val="0"/>
              <w:adjustRightInd w:val="0"/>
              <w:jc w:val="center"/>
              <w:rPr>
                <w:rFonts w:ascii="Garamond" w:eastAsia="Batang" w:hAnsi="Garamond" w:cs="HelveticaNeue LT 55 Roman"/>
                <w:b/>
                <w:sz w:val="18"/>
                <w:szCs w:val="18"/>
                <w:lang w:eastAsia="ko-KR"/>
              </w:rPr>
            </w:pPr>
            <w:r w:rsidRPr="00A3535B">
              <w:rPr>
                <w:rFonts w:ascii="Garamond" w:eastAsia="Batang" w:hAnsi="Garamond" w:cs="HelveticaNeue LT 55 Roman"/>
                <w:b/>
                <w:sz w:val="18"/>
                <w:szCs w:val="18"/>
                <w:lang w:eastAsia="ko-KR"/>
              </w:rPr>
              <w:t xml:space="preserve">Costituzione o trasferimento dei diritti reali </w:t>
            </w:r>
          </w:p>
        </w:tc>
        <w:tc>
          <w:tcPr>
            <w:tcW w:w="653" w:type="pct"/>
            <w:shd w:val="clear" w:color="auto" w:fill="F3F3F3"/>
            <w:vAlign w:val="center"/>
          </w:tcPr>
          <w:p w14:paraId="7A4A4F80"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1108 Codice Civile </w:t>
            </w:r>
          </w:p>
        </w:tc>
        <w:tc>
          <w:tcPr>
            <w:tcW w:w="716" w:type="pct"/>
            <w:shd w:val="clear" w:color="auto" w:fill="F3F3F3"/>
            <w:vAlign w:val="center"/>
          </w:tcPr>
          <w:p w14:paraId="0FD8DC50"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0D889174"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4B40BEF2"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c>
          <w:tcPr>
            <w:tcW w:w="716" w:type="pct"/>
            <w:shd w:val="clear" w:color="auto" w:fill="F3F3F3"/>
            <w:vAlign w:val="center"/>
          </w:tcPr>
          <w:p w14:paraId="0DEA1F69"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r>
      <w:tr w:rsidR="00EA3933" w:rsidRPr="00A3535B" w14:paraId="04830888" w14:textId="77777777" w:rsidTr="00436817">
        <w:trPr>
          <w:tblCellSpacing w:w="20" w:type="dxa"/>
        </w:trPr>
        <w:tc>
          <w:tcPr>
            <w:tcW w:w="1287" w:type="pct"/>
            <w:shd w:val="clear" w:color="auto" w:fill="F3F3F3"/>
            <w:vAlign w:val="center"/>
          </w:tcPr>
          <w:p w14:paraId="151B1EC1" w14:textId="77777777" w:rsidR="00EA3933" w:rsidRPr="00A3535B" w:rsidRDefault="00EA3933" w:rsidP="00E36AE4">
            <w:pPr>
              <w:autoSpaceDE w:val="0"/>
              <w:autoSpaceDN w:val="0"/>
              <w:adjustRightInd w:val="0"/>
              <w:jc w:val="center"/>
              <w:rPr>
                <w:rFonts w:ascii="Garamond" w:eastAsia="Batang" w:hAnsi="Garamond" w:cs="HelveticaNeue LT 55 Roman"/>
                <w:b/>
                <w:sz w:val="18"/>
                <w:szCs w:val="18"/>
                <w:lang w:eastAsia="ko-KR"/>
              </w:rPr>
            </w:pPr>
            <w:r w:rsidRPr="00A3535B">
              <w:rPr>
                <w:rFonts w:ascii="Garamond" w:eastAsia="Batang" w:hAnsi="Garamond" w:cs="HelveticaNeue LT 55 Roman"/>
                <w:b/>
                <w:sz w:val="18"/>
                <w:szCs w:val="18"/>
                <w:lang w:eastAsia="ko-KR"/>
              </w:rPr>
              <w:t xml:space="preserve">Deliberazioni che non richiedono maggioranze espressamente previste dalla legge </w:t>
            </w:r>
          </w:p>
        </w:tc>
        <w:tc>
          <w:tcPr>
            <w:tcW w:w="653" w:type="pct"/>
            <w:shd w:val="clear" w:color="auto" w:fill="F3F3F3"/>
            <w:vAlign w:val="center"/>
          </w:tcPr>
          <w:p w14:paraId="4C778A9C"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 </w:t>
            </w:r>
          </w:p>
        </w:tc>
        <w:tc>
          <w:tcPr>
            <w:tcW w:w="716" w:type="pct"/>
            <w:shd w:val="clear" w:color="auto" w:fill="F3F3F3"/>
            <w:vAlign w:val="center"/>
          </w:tcPr>
          <w:p w14:paraId="210D5ADD"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1863A21C"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414ECD23"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07207DB4"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334 millesimi </w:t>
            </w:r>
          </w:p>
        </w:tc>
      </w:tr>
      <w:tr w:rsidR="00EA3933" w:rsidRPr="00A3535B" w14:paraId="66D38810" w14:textId="77777777" w:rsidTr="00436817">
        <w:trPr>
          <w:tblCellSpacing w:w="20" w:type="dxa"/>
        </w:trPr>
        <w:tc>
          <w:tcPr>
            <w:tcW w:w="1287" w:type="pct"/>
            <w:shd w:val="clear" w:color="auto" w:fill="F3F3F3"/>
            <w:vAlign w:val="center"/>
          </w:tcPr>
          <w:p w14:paraId="31EB0E57"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Destinazioni d</w:t>
            </w:r>
            <w:r w:rsidR="001D35DE" w:rsidRPr="00A3535B">
              <w:rPr>
                <w:rFonts w:ascii="Garamond" w:eastAsia="Batang" w:hAnsi="Garamond" w:cs="HelveticaNeue LT 55 Roman"/>
                <w:b/>
                <w:sz w:val="18"/>
                <w:szCs w:val="18"/>
                <w:lang w:eastAsia="ko-KR"/>
              </w:rPr>
              <w:t>’</w:t>
            </w:r>
            <w:r w:rsidRPr="00A3535B">
              <w:rPr>
                <w:rFonts w:ascii="Garamond" w:eastAsia="Batang" w:hAnsi="Garamond" w:cs="HelveticaNeue LT 55 Roman"/>
                <w:b/>
                <w:sz w:val="18"/>
                <w:szCs w:val="18"/>
                <w:lang w:eastAsia="ko-KR"/>
              </w:rPr>
              <w:t>uso</w:t>
            </w:r>
            <w:r w:rsidRPr="00A3535B">
              <w:rPr>
                <w:rFonts w:ascii="Garamond" w:eastAsia="Batang" w:hAnsi="Garamond" w:cs="HelveticaNeue LT 55 Roman"/>
                <w:sz w:val="18"/>
                <w:szCs w:val="18"/>
                <w:lang w:eastAsia="ko-KR"/>
              </w:rPr>
              <w:t xml:space="preserve"> delle parti comuni: modifiche per soddisfare esigenze di interesse condominiale </w:t>
            </w:r>
          </w:p>
        </w:tc>
        <w:tc>
          <w:tcPr>
            <w:tcW w:w="653" w:type="pct"/>
            <w:shd w:val="clear" w:color="auto" w:fill="F3F3F3"/>
            <w:vAlign w:val="center"/>
          </w:tcPr>
          <w:p w14:paraId="2191FDA5"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1117-ter Codice Civile </w:t>
            </w:r>
          </w:p>
        </w:tc>
        <w:tc>
          <w:tcPr>
            <w:tcW w:w="716" w:type="pct"/>
            <w:shd w:val="clear" w:color="auto" w:fill="F3F3F3"/>
            <w:vAlign w:val="center"/>
          </w:tcPr>
          <w:p w14:paraId="78BC54D7"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80% condomini </w:t>
            </w:r>
          </w:p>
        </w:tc>
        <w:tc>
          <w:tcPr>
            <w:tcW w:w="716" w:type="pct"/>
            <w:shd w:val="clear" w:color="auto" w:fill="F3F3F3"/>
            <w:vAlign w:val="center"/>
          </w:tcPr>
          <w:p w14:paraId="6C0FBB42"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80% condomini </w:t>
            </w:r>
          </w:p>
        </w:tc>
        <w:tc>
          <w:tcPr>
            <w:tcW w:w="716" w:type="pct"/>
            <w:shd w:val="clear" w:color="auto" w:fill="F3F3F3"/>
            <w:vAlign w:val="center"/>
          </w:tcPr>
          <w:p w14:paraId="328FB642"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800 millesimi </w:t>
            </w:r>
          </w:p>
        </w:tc>
        <w:tc>
          <w:tcPr>
            <w:tcW w:w="716" w:type="pct"/>
            <w:shd w:val="clear" w:color="auto" w:fill="F3F3F3"/>
            <w:vAlign w:val="center"/>
          </w:tcPr>
          <w:p w14:paraId="4E4FCF60"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800 millesimi </w:t>
            </w:r>
          </w:p>
        </w:tc>
      </w:tr>
      <w:tr w:rsidR="00EA3933" w:rsidRPr="00A3535B" w14:paraId="7E28586C" w14:textId="77777777" w:rsidTr="00436817">
        <w:trPr>
          <w:tblCellSpacing w:w="20" w:type="dxa"/>
        </w:trPr>
        <w:tc>
          <w:tcPr>
            <w:tcW w:w="1287" w:type="pct"/>
            <w:shd w:val="clear" w:color="auto" w:fill="F3F3F3"/>
            <w:vAlign w:val="center"/>
          </w:tcPr>
          <w:p w14:paraId="5C17C71F"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Destinazioni d</w:t>
            </w:r>
            <w:r w:rsidR="001D35DE" w:rsidRPr="00A3535B">
              <w:rPr>
                <w:rFonts w:ascii="Garamond" w:eastAsia="Batang" w:hAnsi="Garamond" w:cs="HelveticaNeue LT 55 Roman"/>
                <w:sz w:val="18"/>
                <w:szCs w:val="18"/>
                <w:lang w:eastAsia="ko-KR"/>
              </w:rPr>
              <w:t>’</w:t>
            </w:r>
            <w:r w:rsidRPr="00A3535B">
              <w:rPr>
                <w:rFonts w:ascii="Garamond" w:eastAsia="Batang" w:hAnsi="Garamond" w:cs="HelveticaNeue LT 55 Roman"/>
                <w:sz w:val="18"/>
                <w:szCs w:val="18"/>
                <w:lang w:eastAsia="ko-KR"/>
              </w:rPr>
              <w:t>uso: deliberazioni in merito alla tutela</w:t>
            </w:r>
          </w:p>
        </w:tc>
        <w:tc>
          <w:tcPr>
            <w:tcW w:w="653" w:type="pct"/>
            <w:shd w:val="clear" w:color="auto" w:fill="F3F3F3"/>
            <w:vAlign w:val="center"/>
          </w:tcPr>
          <w:p w14:paraId="173ECD07"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w:t>
            </w:r>
          </w:p>
        </w:tc>
        <w:tc>
          <w:tcPr>
            <w:tcW w:w="716" w:type="pct"/>
            <w:shd w:val="clear" w:color="auto" w:fill="F3F3F3"/>
            <w:vAlign w:val="center"/>
          </w:tcPr>
          <w:p w14:paraId="5F4C3412"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50%+1 intervenuti</w:t>
            </w:r>
          </w:p>
        </w:tc>
        <w:tc>
          <w:tcPr>
            <w:tcW w:w="716" w:type="pct"/>
            <w:shd w:val="clear" w:color="auto" w:fill="F3F3F3"/>
            <w:vAlign w:val="center"/>
          </w:tcPr>
          <w:p w14:paraId="09768F07"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50%+1 intervenuti</w:t>
            </w:r>
          </w:p>
        </w:tc>
        <w:tc>
          <w:tcPr>
            <w:tcW w:w="716" w:type="pct"/>
            <w:shd w:val="clear" w:color="auto" w:fill="F3F3F3"/>
            <w:vAlign w:val="center"/>
          </w:tcPr>
          <w:p w14:paraId="2459B605"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500 millesimi</w:t>
            </w:r>
          </w:p>
        </w:tc>
        <w:tc>
          <w:tcPr>
            <w:tcW w:w="716" w:type="pct"/>
            <w:shd w:val="clear" w:color="auto" w:fill="F3F3F3"/>
            <w:vAlign w:val="center"/>
          </w:tcPr>
          <w:p w14:paraId="20A89351"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500 millesimi</w:t>
            </w:r>
          </w:p>
        </w:tc>
      </w:tr>
      <w:tr w:rsidR="00EA3933" w:rsidRPr="00A3535B" w14:paraId="63258080" w14:textId="77777777" w:rsidTr="00436817">
        <w:trPr>
          <w:tblCellSpacing w:w="20" w:type="dxa"/>
        </w:trPr>
        <w:tc>
          <w:tcPr>
            <w:tcW w:w="1287" w:type="pct"/>
            <w:shd w:val="clear" w:color="auto" w:fill="F3F3F3"/>
            <w:vAlign w:val="center"/>
          </w:tcPr>
          <w:p w14:paraId="6CD52ACE"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Impianti non centralizzati</w:t>
            </w:r>
            <w:r w:rsidRPr="00A3535B">
              <w:rPr>
                <w:rFonts w:ascii="Garamond" w:eastAsia="Batang" w:hAnsi="Garamond" w:cs="HelveticaNeue LT 55 Roman"/>
                <w:sz w:val="18"/>
                <w:szCs w:val="18"/>
                <w:lang w:eastAsia="ko-KR"/>
              </w:rPr>
              <w:t xml:space="preserve"> di ricezione radiotelevisiva e di produzione di energia da fonti rinnovabili: deliberazioni </w:t>
            </w:r>
          </w:p>
        </w:tc>
        <w:tc>
          <w:tcPr>
            <w:tcW w:w="653" w:type="pct"/>
            <w:shd w:val="clear" w:color="auto" w:fill="F3F3F3"/>
            <w:vAlign w:val="center"/>
          </w:tcPr>
          <w:p w14:paraId="48D81F8A"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1122-bis Codice Civile </w:t>
            </w:r>
          </w:p>
        </w:tc>
        <w:tc>
          <w:tcPr>
            <w:tcW w:w="716" w:type="pct"/>
            <w:shd w:val="clear" w:color="auto" w:fill="F3F3F3"/>
            <w:vAlign w:val="center"/>
          </w:tcPr>
          <w:p w14:paraId="263ED0F8"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52E379C8"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7BC3D6A1"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667 millesimi </w:t>
            </w:r>
          </w:p>
        </w:tc>
        <w:tc>
          <w:tcPr>
            <w:tcW w:w="716" w:type="pct"/>
            <w:shd w:val="clear" w:color="auto" w:fill="F3F3F3"/>
            <w:vAlign w:val="center"/>
          </w:tcPr>
          <w:p w14:paraId="230DCAB0"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667 millesimi </w:t>
            </w:r>
          </w:p>
        </w:tc>
      </w:tr>
      <w:tr w:rsidR="00EA3933" w:rsidRPr="00A3535B" w14:paraId="1F4E7DB9" w14:textId="77777777" w:rsidTr="00436817">
        <w:trPr>
          <w:tblCellSpacing w:w="20" w:type="dxa"/>
        </w:trPr>
        <w:tc>
          <w:tcPr>
            <w:tcW w:w="1287" w:type="pct"/>
            <w:shd w:val="clear" w:color="auto" w:fill="F3F3F3"/>
            <w:vAlign w:val="center"/>
          </w:tcPr>
          <w:p w14:paraId="30BFA20A"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Impianti non centralizzati di ricezione radiotelevisiva: adeguamento </w:t>
            </w:r>
          </w:p>
        </w:tc>
        <w:tc>
          <w:tcPr>
            <w:tcW w:w="653" w:type="pct"/>
            <w:shd w:val="clear" w:color="auto" w:fill="F3F3F3"/>
            <w:vAlign w:val="center"/>
          </w:tcPr>
          <w:p w14:paraId="42B836EB"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val="en-GB" w:eastAsia="ko-KR"/>
              </w:rPr>
            </w:pPr>
            <w:r w:rsidRPr="00A3535B">
              <w:rPr>
                <w:rFonts w:ascii="Garamond" w:eastAsia="Batang" w:hAnsi="Garamond" w:cs="HelveticaNeue LT 55 Roman"/>
                <w:sz w:val="18"/>
                <w:szCs w:val="18"/>
                <w:lang w:val="en-GB" w:eastAsia="ko-KR"/>
              </w:rPr>
              <w:t xml:space="preserve">Art. 155-bis Disp. Att. C.C. </w:t>
            </w:r>
          </w:p>
        </w:tc>
        <w:tc>
          <w:tcPr>
            <w:tcW w:w="716" w:type="pct"/>
            <w:shd w:val="clear" w:color="auto" w:fill="F3F3F3"/>
            <w:vAlign w:val="center"/>
          </w:tcPr>
          <w:p w14:paraId="301FB4AE"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4B6352D9"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3C6E2E4B"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69F2B674"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334 millesimi </w:t>
            </w:r>
          </w:p>
        </w:tc>
      </w:tr>
      <w:tr w:rsidR="00EA3933" w:rsidRPr="00A3535B" w14:paraId="25D73851" w14:textId="77777777" w:rsidTr="00436817">
        <w:trPr>
          <w:tblCellSpacing w:w="20" w:type="dxa"/>
        </w:trPr>
        <w:tc>
          <w:tcPr>
            <w:tcW w:w="1287" w:type="pct"/>
            <w:shd w:val="clear" w:color="auto" w:fill="F3F3F3"/>
            <w:vAlign w:val="center"/>
          </w:tcPr>
          <w:p w14:paraId="2139E62B"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Impianto di riscaldamento:</w:t>
            </w:r>
            <w:r w:rsidRPr="00A3535B">
              <w:rPr>
                <w:rFonts w:ascii="Garamond" w:eastAsia="Batang" w:hAnsi="Garamond" w:cs="HelveticaNeue LT 55 Roman"/>
                <w:sz w:val="18"/>
                <w:szCs w:val="18"/>
                <w:lang w:eastAsia="ko-KR"/>
              </w:rPr>
              <w:t xml:space="preserve"> distacco da cui derivino notevoli squilibri di funzionamento o aggravi di spesa …</w:t>
            </w:r>
          </w:p>
        </w:tc>
        <w:tc>
          <w:tcPr>
            <w:tcW w:w="653" w:type="pct"/>
            <w:shd w:val="clear" w:color="auto" w:fill="F3F3F3"/>
            <w:vAlign w:val="center"/>
          </w:tcPr>
          <w:p w14:paraId="453FCFCB"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Legge 10/1991 </w:t>
            </w:r>
          </w:p>
        </w:tc>
        <w:tc>
          <w:tcPr>
            <w:tcW w:w="716" w:type="pct"/>
            <w:shd w:val="clear" w:color="auto" w:fill="F3F3F3"/>
            <w:vAlign w:val="center"/>
          </w:tcPr>
          <w:p w14:paraId="3C138639"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54110CA0"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2D1E40C0"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c>
          <w:tcPr>
            <w:tcW w:w="716" w:type="pct"/>
            <w:shd w:val="clear" w:color="auto" w:fill="F3F3F3"/>
            <w:vAlign w:val="center"/>
          </w:tcPr>
          <w:p w14:paraId="7CA6CB6E"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r>
      <w:tr w:rsidR="00EA3933" w:rsidRPr="00A3535B" w14:paraId="059B12EE" w14:textId="77777777" w:rsidTr="00436817">
        <w:trPr>
          <w:tblCellSpacing w:w="20" w:type="dxa"/>
        </w:trPr>
        <w:tc>
          <w:tcPr>
            <w:tcW w:w="1287" w:type="pct"/>
            <w:shd w:val="clear" w:color="auto" w:fill="F3F3F3"/>
            <w:vAlign w:val="center"/>
          </w:tcPr>
          <w:p w14:paraId="4C9850EB"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Impianto di riscaldamento: intervento di trasformazione per contenimento energetico …</w:t>
            </w:r>
          </w:p>
        </w:tc>
        <w:tc>
          <w:tcPr>
            <w:tcW w:w="653" w:type="pct"/>
            <w:shd w:val="clear" w:color="auto" w:fill="F3F3F3"/>
            <w:vAlign w:val="center"/>
          </w:tcPr>
          <w:p w14:paraId="0A652AE1"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Legge 10/1991 </w:t>
            </w:r>
          </w:p>
        </w:tc>
        <w:tc>
          <w:tcPr>
            <w:tcW w:w="716" w:type="pct"/>
            <w:shd w:val="clear" w:color="auto" w:fill="F3F3F3"/>
            <w:vAlign w:val="center"/>
          </w:tcPr>
          <w:p w14:paraId="662AB59B"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0F85DA2C"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1D0F7BD0"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334 millesimi </w:t>
            </w:r>
          </w:p>
        </w:tc>
        <w:tc>
          <w:tcPr>
            <w:tcW w:w="716" w:type="pct"/>
            <w:shd w:val="clear" w:color="auto" w:fill="F3F3F3"/>
            <w:vAlign w:val="center"/>
          </w:tcPr>
          <w:p w14:paraId="760DAC62"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334 millesimi </w:t>
            </w:r>
          </w:p>
        </w:tc>
      </w:tr>
    </w:tbl>
    <w:p w14:paraId="2931FA85" w14:textId="77777777" w:rsidR="006B4D5A" w:rsidRDefault="006B4D5A"/>
    <w:tbl>
      <w:tblPr>
        <w:tblpPr w:leftFromText="142" w:rightFromText="142" w:vertAnchor="text" w:horzAnchor="margin" w:tblpX="1" w:tblpY="137"/>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890"/>
        <w:gridCol w:w="969"/>
        <w:gridCol w:w="1058"/>
        <w:gridCol w:w="1058"/>
        <w:gridCol w:w="1058"/>
        <w:gridCol w:w="1078"/>
      </w:tblGrid>
      <w:tr w:rsidR="00EA3933" w:rsidRPr="00A3535B" w14:paraId="476BA064" w14:textId="77777777" w:rsidTr="006B4D5A">
        <w:trPr>
          <w:cantSplit/>
          <w:tblCellSpacing w:w="20" w:type="dxa"/>
        </w:trPr>
        <w:tc>
          <w:tcPr>
            <w:tcW w:w="1287" w:type="pct"/>
            <w:shd w:val="clear" w:color="auto" w:fill="F3F3F3"/>
            <w:vAlign w:val="center"/>
          </w:tcPr>
          <w:p w14:paraId="7D6493C8"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Impianto di riscaldamento: adozione di sistemi di termoregolazione e di contabilizzazione del calore e conseguente riparto …</w:t>
            </w:r>
          </w:p>
        </w:tc>
        <w:tc>
          <w:tcPr>
            <w:tcW w:w="653" w:type="pct"/>
            <w:shd w:val="clear" w:color="auto" w:fill="F3F3F3"/>
            <w:vAlign w:val="center"/>
          </w:tcPr>
          <w:p w14:paraId="16866D33"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Legge 10/1991 </w:t>
            </w:r>
          </w:p>
        </w:tc>
        <w:tc>
          <w:tcPr>
            <w:tcW w:w="716" w:type="pct"/>
            <w:shd w:val="clear" w:color="auto" w:fill="F3F3F3"/>
            <w:vAlign w:val="center"/>
          </w:tcPr>
          <w:p w14:paraId="3E17F5A6"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3837BD05"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4D5B28E1"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3D3C2531"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r>
      <w:tr w:rsidR="00EA3933" w:rsidRPr="00A3535B" w14:paraId="5658CB51" w14:textId="77777777" w:rsidTr="006B4D5A">
        <w:trPr>
          <w:tblCellSpacing w:w="20" w:type="dxa"/>
        </w:trPr>
        <w:tc>
          <w:tcPr>
            <w:tcW w:w="1287" w:type="pct"/>
            <w:shd w:val="clear" w:color="auto" w:fill="F3F3F3"/>
            <w:vAlign w:val="center"/>
          </w:tcPr>
          <w:p w14:paraId="06F50322"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 xml:space="preserve">Infrastrutture di ricarica elettrica dei veicoli: </w:t>
            </w:r>
            <w:r w:rsidRPr="00A3535B">
              <w:rPr>
                <w:rFonts w:ascii="Garamond" w:eastAsia="Batang" w:hAnsi="Garamond" w:cs="HelveticaNeue LT 55 Roman"/>
                <w:sz w:val="18"/>
                <w:szCs w:val="18"/>
                <w:lang w:eastAsia="ko-KR"/>
              </w:rPr>
              <w:t xml:space="preserve">opere edilizie di installazione </w:t>
            </w:r>
          </w:p>
        </w:tc>
        <w:tc>
          <w:tcPr>
            <w:tcW w:w="653" w:type="pct"/>
            <w:shd w:val="clear" w:color="auto" w:fill="F3F3F3"/>
            <w:vAlign w:val="center"/>
          </w:tcPr>
          <w:p w14:paraId="0085EAEC"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Legge 134/2012 </w:t>
            </w:r>
          </w:p>
        </w:tc>
        <w:tc>
          <w:tcPr>
            <w:tcW w:w="716" w:type="pct"/>
            <w:shd w:val="clear" w:color="auto" w:fill="F3F3F3"/>
            <w:vAlign w:val="center"/>
          </w:tcPr>
          <w:p w14:paraId="2C9222B9"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7D4AD584"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3AEE2B24"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5DF9E1D0"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r>
      <w:tr w:rsidR="00EA3933" w:rsidRPr="00A3535B" w14:paraId="5B9204F2" w14:textId="77777777" w:rsidTr="006B4D5A">
        <w:trPr>
          <w:tblCellSpacing w:w="20" w:type="dxa"/>
        </w:trPr>
        <w:tc>
          <w:tcPr>
            <w:tcW w:w="1287" w:type="pct"/>
            <w:shd w:val="clear" w:color="auto" w:fill="F3F3F3"/>
            <w:vAlign w:val="center"/>
          </w:tcPr>
          <w:p w14:paraId="277CCBB4"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Innovazioni:</w:t>
            </w:r>
            <w:r w:rsidRPr="00A3535B">
              <w:rPr>
                <w:rFonts w:ascii="Garamond" w:eastAsia="Batang" w:hAnsi="Garamond" w:cs="HelveticaNeue LT 55 Roman"/>
                <w:sz w:val="18"/>
                <w:szCs w:val="18"/>
                <w:lang w:eastAsia="ko-KR"/>
              </w:rPr>
              <w:t xml:space="preserve"> gravose o voluttuarie </w:t>
            </w:r>
          </w:p>
        </w:tc>
        <w:tc>
          <w:tcPr>
            <w:tcW w:w="653" w:type="pct"/>
            <w:shd w:val="clear" w:color="auto" w:fill="F3F3F3"/>
            <w:vAlign w:val="center"/>
          </w:tcPr>
          <w:p w14:paraId="799F73BB"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1121 Codice Civile </w:t>
            </w:r>
          </w:p>
        </w:tc>
        <w:tc>
          <w:tcPr>
            <w:tcW w:w="716" w:type="pct"/>
            <w:shd w:val="clear" w:color="auto" w:fill="F3F3F3"/>
            <w:vAlign w:val="center"/>
          </w:tcPr>
          <w:p w14:paraId="7527C7BD"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122692C7"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6CD98C2B"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667 millesimi </w:t>
            </w:r>
          </w:p>
        </w:tc>
        <w:tc>
          <w:tcPr>
            <w:tcW w:w="716" w:type="pct"/>
            <w:shd w:val="clear" w:color="auto" w:fill="F3F3F3"/>
            <w:vAlign w:val="center"/>
          </w:tcPr>
          <w:p w14:paraId="70E35071"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667 millesimi </w:t>
            </w:r>
          </w:p>
        </w:tc>
      </w:tr>
      <w:tr w:rsidR="00EA3933" w:rsidRPr="00A3535B" w14:paraId="3B379340" w14:textId="77777777" w:rsidTr="006B4D5A">
        <w:trPr>
          <w:tblCellSpacing w:w="20" w:type="dxa"/>
        </w:trPr>
        <w:tc>
          <w:tcPr>
            <w:tcW w:w="1287" w:type="pct"/>
            <w:shd w:val="clear" w:color="auto" w:fill="F3F3F3"/>
            <w:vAlign w:val="center"/>
          </w:tcPr>
          <w:p w14:paraId="0BD4A889"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Innovazioni condominiali relative ….. al passaggio dei cavi in fibra ottica </w:t>
            </w:r>
          </w:p>
        </w:tc>
        <w:tc>
          <w:tcPr>
            <w:tcW w:w="653" w:type="pct"/>
            <w:shd w:val="clear" w:color="auto" w:fill="F3F3F3"/>
            <w:vAlign w:val="center"/>
          </w:tcPr>
          <w:p w14:paraId="78524378"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Legge 69/2009 </w:t>
            </w:r>
          </w:p>
        </w:tc>
        <w:tc>
          <w:tcPr>
            <w:tcW w:w="716" w:type="pct"/>
            <w:shd w:val="clear" w:color="auto" w:fill="F3F3F3"/>
            <w:vAlign w:val="center"/>
          </w:tcPr>
          <w:p w14:paraId="06F3392D"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3BE51A16"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5F26944F"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66147E21"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r>
      <w:tr w:rsidR="00EA3933" w:rsidRPr="00A3535B" w14:paraId="4EF5B58A" w14:textId="77777777" w:rsidTr="006B4D5A">
        <w:trPr>
          <w:tblCellSpacing w:w="20" w:type="dxa"/>
        </w:trPr>
        <w:tc>
          <w:tcPr>
            <w:tcW w:w="1287" w:type="pct"/>
            <w:shd w:val="clear" w:color="auto" w:fill="F3F3F3"/>
            <w:vAlign w:val="center"/>
          </w:tcPr>
          <w:p w14:paraId="5E18E13B"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Innovazioni che rendano talune parti comuni dell</w:t>
            </w:r>
            <w:r w:rsidR="001D35DE" w:rsidRPr="00A3535B">
              <w:rPr>
                <w:rFonts w:ascii="Garamond" w:eastAsia="Batang" w:hAnsi="Garamond" w:cs="HelveticaNeue LT 55 Roman"/>
                <w:sz w:val="18"/>
                <w:szCs w:val="18"/>
                <w:lang w:eastAsia="ko-KR"/>
              </w:rPr>
              <w:t>’</w:t>
            </w:r>
            <w:r w:rsidRPr="00A3535B">
              <w:rPr>
                <w:rFonts w:ascii="Garamond" w:eastAsia="Batang" w:hAnsi="Garamond" w:cs="HelveticaNeue LT 55 Roman"/>
                <w:sz w:val="18"/>
                <w:szCs w:val="18"/>
                <w:lang w:eastAsia="ko-KR"/>
              </w:rPr>
              <w:t>edificio inservibili all</w:t>
            </w:r>
            <w:r w:rsidR="001D35DE" w:rsidRPr="00A3535B">
              <w:rPr>
                <w:rFonts w:ascii="Garamond" w:eastAsia="Batang" w:hAnsi="Garamond" w:cs="HelveticaNeue LT 55 Roman"/>
                <w:sz w:val="18"/>
                <w:szCs w:val="18"/>
                <w:lang w:eastAsia="ko-KR"/>
              </w:rPr>
              <w:t>’</w:t>
            </w:r>
            <w:r w:rsidRPr="00A3535B">
              <w:rPr>
                <w:rFonts w:ascii="Garamond" w:eastAsia="Batang" w:hAnsi="Garamond" w:cs="HelveticaNeue LT 55 Roman"/>
                <w:sz w:val="18"/>
                <w:szCs w:val="18"/>
                <w:lang w:eastAsia="ko-KR"/>
              </w:rPr>
              <w:t xml:space="preserve">uso o al godimento anche di un solo condomino </w:t>
            </w:r>
          </w:p>
        </w:tc>
        <w:tc>
          <w:tcPr>
            <w:tcW w:w="653" w:type="pct"/>
            <w:shd w:val="clear" w:color="auto" w:fill="F3F3F3"/>
            <w:vAlign w:val="center"/>
          </w:tcPr>
          <w:p w14:paraId="7B856C3F"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1120 Codice Civile </w:t>
            </w:r>
          </w:p>
        </w:tc>
        <w:tc>
          <w:tcPr>
            <w:tcW w:w="716" w:type="pct"/>
            <w:shd w:val="clear" w:color="auto" w:fill="F3F3F3"/>
            <w:vAlign w:val="center"/>
          </w:tcPr>
          <w:p w14:paraId="4896A898"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56CEA4DC"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50977D5D"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c>
          <w:tcPr>
            <w:tcW w:w="716" w:type="pct"/>
            <w:shd w:val="clear" w:color="auto" w:fill="F3F3F3"/>
            <w:vAlign w:val="center"/>
          </w:tcPr>
          <w:p w14:paraId="5EB132C6"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r>
      <w:tr w:rsidR="00EA3933" w:rsidRPr="00A3535B" w14:paraId="288C66A6" w14:textId="77777777" w:rsidTr="006B4D5A">
        <w:trPr>
          <w:tblCellSpacing w:w="20" w:type="dxa"/>
        </w:trPr>
        <w:tc>
          <w:tcPr>
            <w:tcW w:w="1287" w:type="pct"/>
            <w:shd w:val="clear" w:color="auto" w:fill="F3F3F3"/>
            <w:vAlign w:val="center"/>
          </w:tcPr>
          <w:p w14:paraId="43424048"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Innovazioni: uso più comodo, miglioramento o maggior rendimento delle cose comuni </w:t>
            </w:r>
          </w:p>
        </w:tc>
        <w:tc>
          <w:tcPr>
            <w:tcW w:w="653" w:type="pct"/>
            <w:shd w:val="clear" w:color="auto" w:fill="F3F3F3"/>
            <w:vAlign w:val="center"/>
          </w:tcPr>
          <w:p w14:paraId="5FA8D921"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1120 Codice Civile </w:t>
            </w:r>
          </w:p>
        </w:tc>
        <w:tc>
          <w:tcPr>
            <w:tcW w:w="716" w:type="pct"/>
            <w:shd w:val="clear" w:color="auto" w:fill="F3F3F3"/>
            <w:vAlign w:val="center"/>
          </w:tcPr>
          <w:p w14:paraId="6B9EB20F"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4221D8F1"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278C7A2E"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667 millesimi </w:t>
            </w:r>
          </w:p>
        </w:tc>
        <w:tc>
          <w:tcPr>
            <w:tcW w:w="716" w:type="pct"/>
            <w:shd w:val="clear" w:color="auto" w:fill="F3F3F3"/>
            <w:vAlign w:val="center"/>
          </w:tcPr>
          <w:p w14:paraId="53380E60"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667 millesimi </w:t>
            </w:r>
          </w:p>
        </w:tc>
      </w:tr>
      <w:tr w:rsidR="00EA3933" w:rsidRPr="00A3535B" w14:paraId="120C66BA" w14:textId="77777777" w:rsidTr="006B4D5A">
        <w:trPr>
          <w:tblCellSpacing w:w="20" w:type="dxa"/>
        </w:trPr>
        <w:tc>
          <w:tcPr>
            <w:tcW w:w="1287" w:type="pct"/>
            <w:shd w:val="clear" w:color="auto" w:fill="F3F3F3"/>
            <w:vAlign w:val="center"/>
          </w:tcPr>
          <w:p w14:paraId="2D4AA5C1"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Internet:</w:t>
            </w:r>
            <w:r w:rsidRPr="00A3535B">
              <w:rPr>
                <w:rFonts w:ascii="Garamond" w:eastAsia="Batang" w:hAnsi="Garamond" w:cs="HelveticaNeue LT 55 Roman"/>
                <w:sz w:val="18"/>
                <w:szCs w:val="18"/>
                <w:lang w:eastAsia="ko-KR"/>
              </w:rPr>
              <w:t xml:space="preserve"> attivazione sito per consultazione ed estrazione copia, in formato digitale, dei documenti previsti dalla delibera assembleare </w:t>
            </w:r>
          </w:p>
        </w:tc>
        <w:tc>
          <w:tcPr>
            <w:tcW w:w="653" w:type="pct"/>
            <w:shd w:val="clear" w:color="auto" w:fill="F3F3F3"/>
            <w:vAlign w:val="center"/>
          </w:tcPr>
          <w:p w14:paraId="23C5A07A"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val="en-GB" w:eastAsia="ko-KR"/>
              </w:rPr>
            </w:pPr>
            <w:r w:rsidRPr="00A3535B">
              <w:rPr>
                <w:rFonts w:ascii="Garamond" w:eastAsia="Batang" w:hAnsi="Garamond" w:cs="HelveticaNeue LT 55 Roman"/>
                <w:sz w:val="18"/>
                <w:szCs w:val="18"/>
                <w:lang w:val="en-GB" w:eastAsia="ko-KR"/>
              </w:rPr>
              <w:t xml:space="preserve">Art. 71-ter Disp. Att. C.C. </w:t>
            </w:r>
          </w:p>
        </w:tc>
        <w:tc>
          <w:tcPr>
            <w:tcW w:w="716" w:type="pct"/>
            <w:shd w:val="clear" w:color="auto" w:fill="F3F3F3"/>
            <w:vAlign w:val="center"/>
          </w:tcPr>
          <w:p w14:paraId="6FAA271C"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6DAB3F40"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5DA6719C"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55615526"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r>
      <w:tr w:rsidR="00EA3933" w:rsidRPr="00A3535B" w14:paraId="3F5A3472" w14:textId="77777777" w:rsidTr="006B4D5A">
        <w:trPr>
          <w:tblCellSpacing w:w="20" w:type="dxa"/>
        </w:trPr>
        <w:tc>
          <w:tcPr>
            <w:tcW w:w="1287" w:type="pct"/>
            <w:shd w:val="clear" w:color="auto" w:fill="F3F3F3"/>
            <w:vAlign w:val="center"/>
          </w:tcPr>
          <w:p w14:paraId="00CDB1D6"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Interventi di recupero</w:t>
            </w:r>
            <w:r w:rsidRPr="00A3535B">
              <w:rPr>
                <w:rFonts w:ascii="Garamond" w:eastAsia="Batang" w:hAnsi="Garamond" w:cs="HelveticaNeue LT 55 Roman"/>
                <w:sz w:val="18"/>
                <w:szCs w:val="18"/>
                <w:lang w:eastAsia="ko-KR"/>
              </w:rPr>
              <w:t xml:space="preserve"> relativi ad un unico immobile composto da più unità immobiliari </w:t>
            </w:r>
          </w:p>
        </w:tc>
        <w:tc>
          <w:tcPr>
            <w:tcW w:w="653" w:type="pct"/>
            <w:shd w:val="clear" w:color="auto" w:fill="F3F3F3"/>
            <w:vAlign w:val="center"/>
          </w:tcPr>
          <w:p w14:paraId="6E2BFE0F"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Legge 457/1978 </w:t>
            </w:r>
          </w:p>
        </w:tc>
        <w:tc>
          <w:tcPr>
            <w:tcW w:w="716" w:type="pct"/>
            <w:shd w:val="clear" w:color="auto" w:fill="F3F3F3"/>
            <w:vAlign w:val="center"/>
          </w:tcPr>
          <w:p w14:paraId="28BE82CF"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condomini </w:t>
            </w:r>
          </w:p>
        </w:tc>
        <w:tc>
          <w:tcPr>
            <w:tcW w:w="716" w:type="pct"/>
            <w:shd w:val="clear" w:color="auto" w:fill="F3F3F3"/>
            <w:vAlign w:val="center"/>
          </w:tcPr>
          <w:p w14:paraId="2FACF9DF"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condomini </w:t>
            </w:r>
          </w:p>
        </w:tc>
        <w:tc>
          <w:tcPr>
            <w:tcW w:w="716" w:type="pct"/>
            <w:shd w:val="clear" w:color="auto" w:fill="F3F3F3"/>
            <w:vAlign w:val="center"/>
          </w:tcPr>
          <w:p w14:paraId="19FA9C1B"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3E438536"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r>
      <w:tr w:rsidR="00EA3933" w:rsidRPr="00A3535B" w14:paraId="72ED11C9" w14:textId="77777777" w:rsidTr="006B4D5A">
        <w:trPr>
          <w:tblCellSpacing w:w="20" w:type="dxa"/>
        </w:trPr>
        <w:tc>
          <w:tcPr>
            <w:tcW w:w="1287" w:type="pct"/>
            <w:shd w:val="clear" w:color="auto" w:fill="F3F3F3"/>
            <w:vAlign w:val="center"/>
          </w:tcPr>
          <w:p w14:paraId="029ACC5D"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Interventi volti al contenimento del consumo energetico ….</w:t>
            </w:r>
            <w:r w:rsidRPr="00A3535B">
              <w:rPr>
                <w:rFonts w:ascii="Garamond" w:eastAsia="Batang" w:hAnsi="Garamond" w:cs="HelveticaNeue LT 55 Roman"/>
                <w:i/>
                <w:sz w:val="18"/>
                <w:szCs w:val="18"/>
                <w:lang w:eastAsia="ko-KR"/>
              </w:rPr>
              <w:t>ecc;</w:t>
            </w:r>
            <w:r w:rsidRPr="00A3535B">
              <w:rPr>
                <w:rFonts w:ascii="Garamond" w:eastAsia="Batang" w:hAnsi="Garamond" w:cs="HelveticaNeue LT 55 Roman"/>
                <w:sz w:val="18"/>
                <w:szCs w:val="18"/>
                <w:lang w:eastAsia="ko-KR"/>
              </w:rPr>
              <w:t xml:space="preserve"> </w:t>
            </w:r>
          </w:p>
        </w:tc>
        <w:tc>
          <w:tcPr>
            <w:tcW w:w="653" w:type="pct"/>
            <w:shd w:val="clear" w:color="auto" w:fill="F3F3F3"/>
            <w:vAlign w:val="center"/>
          </w:tcPr>
          <w:p w14:paraId="079EC230"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Legge 10/1991 </w:t>
            </w:r>
          </w:p>
        </w:tc>
        <w:tc>
          <w:tcPr>
            <w:tcW w:w="716" w:type="pct"/>
            <w:shd w:val="clear" w:color="auto" w:fill="F3F3F3"/>
            <w:vAlign w:val="center"/>
          </w:tcPr>
          <w:p w14:paraId="708C59F8"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53646835"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4DFEA42D"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334 millesimi </w:t>
            </w:r>
          </w:p>
        </w:tc>
        <w:tc>
          <w:tcPr>
            <w:tcW w:w="716" w:type="pct"/>
            <w:shd w:val="clear" w:color="auto" w:fill="F3F3F3"/>
            <w:vAlign w:val="center"/>
          </w:tcPr>
          <w:p w14:paraId="3CED33E8"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334 millesimi </w:t>
            </w:r>
          </w:p>
        </w:tc>
      </w:tr>
    </w:tbl>
    <w:p w14:paraId="0BD0494E" w14:textId="77777777" w:rsidR="006B4D5A" w:rsidRDefault="006B4D5A"/>
    <w:tbl>
      <w:tblPr>
        <w:tblpPr w:leftFromText="142" w:rightFromText="142" w:vertAnchor="text" w:horzAnchor="margin" w:tblpXSpec="right" w:tblpY="137"/>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890"/>
        <w:gridCol w:w="969"/>
        <w:gridCol w:w="1058"/>
        <w:gridCol w:w="1058"/>
        <w:gridCol w:w="1058"/>
        <w:gridCol w:w="1078"/>
      </w:tblGrid>
      <w:tr w:rsidR="00EA3933" w:rsidRPr="00A3535B" w14:paraId="67A8AD14" w14:textId="77777777" w:rsidTr="002E285E">
        <w:trPr>
          <w:tblCellSpacing w:w="20" w:type="dxa"/>
        </w:trPr>
        <w:tc>
          <w:tcPr>
            <w:tcW w:w="1287" w:type="pct"/>
            <w:shd w:val="clear" w:color="auto" w:fill="F3F3F3"/>
            <w:vAlign w:val="center"/>
          </w:tcPr>
          <w:p w14:paraId="5098DD6C"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Ipoteca:</w:t>
            </w:r>
            <w:r w:rsidRPr="00A3535B">
              <w:rPr>
                <w:rFonts w:ascii="Garamond" w:eastAsia="Batang" w:hAnsi="Garamond" w:cs="HelveticaNeue LT 55 Roman"/>
                <w:sz w:val="18"/>
                <w:szCs w:val="18"/>
                <w:lang w:eastAsia="ko-KR"/>
              </w:rPr>
              <w:t xml:space="preserve"> costituzione finalizzata al finanziamento della cosa comune </w:t>
            </w:r>
          </w:p>
        </w:tc>
        <w:tc>
          <w:tcPr>
            <w:tcW w:w="653" w:type="pct"/>
            <w:shd w:val="clear" w:color="auto" w:fill="F3F3F3"/>
            <w:vAlign w:val="center"/>
          </w:tcPr>
          <w:p w14:paraId="137358E5"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1108 Codice Civile </w:t>
            </w:r>
          </w:p>
        </w:tc>
        <w:tc>
          <w:tcPr>
            <w:tcW w:w="716" w:type="pct"/>
            <w:shd w:val="clear" w:color="auto" w:fill="F3F3F3"/>
            <w:vAlign w:val="center"/>
          </w:tcPr>
          <w:p w14:paraId="4B2608CE"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condomini </w:t>
            </w:r>
          </w:p>
        </w:tc>
        <w:tc>
          <w:tcPr>
            <w:tcW w:w="716" w:type="pct"/>
            <w:shd w:val="clear" w:color="auto" w:fill="F3F3F3"/>
            <w:vAlign w:val="center"/>
          </w:tcPr>
          <w:p w14:paraId="0D2CA8D8"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condomini </w:t>
            </w:r>
          </w:p>
        </w:tc>
        <w:tc>
          <w:tcPr>
            <w:tcW w:w="716" w:type="pct"/>
            <w:shd w:val="clear" w:color="auto" w:fill="F3F3F3"/>
            <w:vAlign w:val="center"/>
          </w:tcPr>
          <w:p w14:paraId="0556306D"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667 millesimi </w:t>
            </w:r>
          </w:p>
        </w:tc>
        <w:tc>
          <w:tcPr>
            <w:tcW w:w="716" w:type="pct"/>
            <w:shd w:val="clear" w:color="auto" w:fill="F3F3F3"/>
            <w:vAlign w:val="center"/>
          </w:tcPr>
          <w:p w14:paraId="568C83C9"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667 millesimi </w:t>
            </w:r>
          </w:p>
        </w:tc>
      </w:tr>
      <w:tr w:rsidR="00EA3933" w:rsidRPr="00A3535B" w14:paraId="5150B85A" w14:textId="77777777" w:rsidTr="002E285E">
        <w:trPr>
          <w:tblCellSpacing w:w="20" w:type="dxa"/>
        </w:trPr>
        <w:tc>
          <w:tcPr>
            <w:tcW w:w="1287" w:type="pct"/>
            <w:shd w:val="clear" w:color="auto" w:fill="F3F3F3"/>
            <w:vAlign w:val="center"/>
          </w:tcPr>
          <w:p w14:paraId="4D04CA28"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 xml:space="preserve">Liti attive e passive </w:t>
            </w:r>
            <w:r w:rsidRPr="00A3535B">
              <w:rPr>
                <w:rFonts w:ascii="Garamond" w:eastAsia="Batang" w:hAnsi="Garamond" w:cs="HelveticaNeue LT 55 Roman"/>
                <w:sz w:val="18"/>
                <w:szCs w:val="18"/>
                <w:lang w:eastAsia="ko-KR"/>
              </w:rPr>
              <w:t>su materie esorbitanti le attribuzioni dell</w:t>
            </w:r>
            <w:r w:rsidR="001D35DE" w:rsidRPr="00A3535B">
              <w:rPr>
                <w:rFonts w:ascii="Garamond" w:eastAsia="Batang" w:hAnsi="Garamond" w:cs="HelveticaNeue LT 55 Roman"/>
                <w:sz w:val="18"/>
                <w:szCs w:val="18"/>
                <w:lang w:eastAsia="ko-KR"/>
              </w:rPr>
              <w:t>’</w:t>
            </w:r>
            <w:r w:rsidRPr="00A3535B">
              <w:rPr>
                <w:rFonts w:ascii="Garamond" w:eastAsia="Batang" w:hAnsi="Garamond" w:cs="HelveticaNeue LT 55 Roman"/>
                <w:sz w:val="18"/>
                <w:szCs w:val="18"/>
                <w:lang w:eastAsia="ko-KR"/>
              </w:rPr>
              <w:t xml:space="preserve">amministratore </w:t>
            </w:r>
          </w:p>
        </w:tc>
        <w:tc>
          <w:tcPr>
            <w:tcW w:w="653" w:type="pct"/>
            <w:shd w:val="clear" w:color="auto" w:fill="F3F3F3"/>
            <w:vAlign w:val="center"/>
          </w:tcPr>
          <w:p w14:paraId="4BCC3DF7"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1136 Codice Civile </w:t>
            </w:r>
          </w:p>
        </w:tc>
        <w:tc>
          <w:tcPr>
            <w:tcW w:w="716" w:type="pct"/>
            <w:shd w:val="clear" w:color="auto" w:fill="F3F3F3"/>
            <w:vAlign w:val="center"/>
          </w:tcPr>
          <w:p w14:paraId="757219F9"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355B5F37"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0D60A144"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4F1770D7"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r>
      <w:tr w:rsidR="00EA3933" w:rsidRPr="00A3535B" w14:paraId="24934E1A" w14:textId="77777777" w:rsidTr="002E285E">
        <w:trPr>
          <w:tblCellSpacing w:w="20" w:type="dxa"/>
        </w:trPr>
        <w:tc>
          <w:tcPr>
            <w:tcW w:w="1287" w:type="pct"/>
            <w:shd w:val="clear" w:color="auto" w:fill="F3F3F3"/>
            <w:vAlign w:val="center"/>
          </w:tcPr>
          <w:p w14:paraId="20BD4324"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 xml:space="preserve">Locazioni </w:t>
            </w:r>
            <w:r w:rsidRPr="00A3535B">
              <w:rPr>
                <w:rFonts w:ascii="Garamond" w:eastAsia="Batang" w:hAnsi="Garamond" w:cs="HelveticaNeue LT 55 Roman"/>
                <w:sz w:val="18"/>
                <w:szCs w:val="18"/>
                <w:lang w:eastAsia="ko-KR"/>
              </w:rPr>
              <w:t xml:space="preserve">ultranovennali </w:t>
            </w:r>
          </w:p>
        </w:tc>
        <w:tc>
          <w:tcPr>
            <w:tcW w:w="653" w:type="pct"/>
            <w:shd w:val="clear" w:color="auto" w:fill="F3F3F3"/>
            <w:vAlign w:val="center"/>
          </w:tcPr>
          <w:p w14:paraId="17C58BE1"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1108 Codice Civile </w:t>
            </w:r>
          </w:p>
        </w:tc>
        <w:tc>
          <w:tcPr>
            <w:tcW w:w="716" w:type="pct"/>
            <w:shd w:val="clear" w:color="auto" w:fill="F3F3F3"/>
            <w:vAlign w:val="center"/>
          </w:tcPr>
          <w:p w14:paraId="1093FB60"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181F540A"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04E7C606"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c>
          <w:tcPr>
            <w:tcW w:w="716" w:type="pct"/>
            <w:shd w:val="clear" w:color="auto" w:fill="F3F3F3"/>
            <w:vAlign w:val="center"/>
          </w:tcPr>
          <w:p w14:paraId="4AA4851C"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r>
      <w:tr w:rsidR="00EA3933" w:rsidRPr="00A3535B" w14:paraId="770B4FF4" w14:textId="77777777" w:rsidTr="002E285E">
        <w:trPr>
          <w:tblCellSpacing w:w="20" w:type="dxa"/>
        </w:trPr>
        <w:tc>
          <w:tcPr>
            <w:tcW w:w="1287" w:type="pct"/>
            <w:shd w:val="clear" w:color="auto" w:fill="F3F3F3"/>
            <w:vAlign w:val="center"/>
          </w:tcPr>
          <w:p w14:paraId="4228077F" w14:textId="77777777" w:rsidR="00EA3933" w:rsidRPr="00A3535B" w:rsidRDefault="00EA3933" w:rsidP="00E36AE4">
            <w:pPr>
              <w:autoSpaceDE w:val="0"/>
              <w:autoSpaceDN w:val="0"/>
              <w:adjustRightInd w:val="0"/>
              <w:jc w:val="center"/>
              <w:rPr>
                <w:rFonts w:ascii="Garamond" w:eastAsia="Batang" w:hAnsi="Garamond" w:cs="HelveticaNeue LT 55 Roman"/>
                <w:b/>
                <w:sz w:val="18"/>
                <w:szCs w:val="18"/>
                <w:lang w:eastAsia="ko-KR"/>
              </w:rPr>
            </w:pPr>
            <w:r w:rsidRPr="00A3535B">
              <w:rPr>
                <w:rFonts w:ascii="Garamond" w:eastAsia="Batang" w:hAnsi="Garamond" w:cs="HelveticaNeue LT 55 Roman"/>
                <w:b/>
                <w:sz w:val="18"/>
                <w:szCs w:val="18"/>
                <w:lang w:eastAsia="ko-KR"/>
              </w:rPr>
              <w:t xml:space="preserve">Manutenzione ordinaria </w:t>
            </w:r>
          </w:p>
        </w:tc>
        <w:tc>
          <w:tcPr>
            <w:tcW w:w="653" w:type="pct"/>
            <w:shd w:val="clear" w:color="auto" w:fill="F3F3F3"/>
            <w:vAlign w:val="center"/>
          </w:tcPr>
          <w:p w14:paraId="14B47AFE"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 </w:t>
            </w:r>
          </w:p>
        </w:tc>
        <w:tc>
          <w:tcPr>
            <w:tcW w:w="716" w:type="pct"/>
            <w:shd w:val="clear" w:color="auto" w:fill="F3F3F3"/>
            <w:vAlign w:val="center"/>
          </w:tcPr>
          <w:p w14:paraId="6ADF0C4E"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09E808B8"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25A34267"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03372ECE"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334 millesimi </w:t>
            </w:r>
          </w:p>
        </w:tc>
      </w:tr>
      <w:tr w:rsidR="00EA3933" w:rsidRPr="00A3535B" w14:paraId="14753150" w14:textId="77777777" w:rsidTr="002E285E">
        <w:trPr>
          <w:tblCellSpacing w:w="20" w:type="dxa"/>
        </w:trPr>
        <w:tc>
          <w:tcPr>
            <w:tcW w:w="1287" w:type="pct"/>
            <w:shd w:val="clear" w:color="auto" w:fill="F3F3F3"/>
            <w:vAlign w:val="center"/>
          </w:tcPr>
          <w:p w14:paraId="0807298D"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Manutenzione straordinaria</w:t>
            </w:r>
            <w:r w:rsidRPr="00A3535B">
              <w:rPr>
                <w:rFonts w:ascii="Garamond" w:eastAsia="Batang" w:hAnsi="Garamond" w:cs="HelveticaNeue LT 55 Roman"/>
                <w:sz w:val="18"/>
                <w:szCs w:val="18"/>
                <w:lang w:eastAsia="ko-KR"/>
              </w:rPr>
              <w:t xml:space="preserve">: riparazioni di notevole entità </w:t>
            </w:r>
          </w:p>
        </w:tc>
        <w:tc>
          <w:tcPr>
            <w:tcW w:w="653" w:type="pct"/>
            <w:shd w:val="clear" w:color="auto" w:fill="F3F3F3"/>
            <w:vAlign w:val="center"/>
          </w:tcPr>
          <w:p w14:paraId="15D1AB9D"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1136 Codice Civile </w:t>
            </w:r>
          </w:p>
        </w:tc>
        <w:tc>
          <w:tcPr>
            <w:tcW w:w="716" w:type="pct"/>
            <w:shd w:val="clear" w:color="auto" w:fill="F3F3F3"/>
            <w:vAlign w:val="center"/>
          </w:tcPr>
          <w:p w14:paraId="27B17204"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5D6FBDF8"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22D7CDFA"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4C05C577"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r>
      <w:tr w:rsidR="00EA3933" w:rsidRPr="00A3535B" w14:paraId="3AD0BED0" w14:textId="77777777" w:rsidTr="002E285E">
        <w:trPr>
          <w:tblCellSpacing w:w="20" w:type="dxa"/>
        </w:trPr>
        <w:tc>
          <w:tcPr>
            <w:tcW w:w="1287" w:type="pct"/>
            <w:shd w:val="clear" w:color="auto" w:fill="F3F3F3"/>
            <w:vAlign w:val="center"/>
          </w:tcPr>
          <w:p w14:paraId="6EF17DB0"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Mediazione</w:t>
            </w:r>
            <w:r w:rsidRPr="00A3535B">
              <w:rPr>
                <w:rFonts w:ascii="Garamond" w:eastAsia="Batang" w:hAnsi="Garamond" w:cs="HelveticaNeue LT 55 Roman"/>
                <w:sz w:val="18"/>
                <w:szCs w:val="18"/>
                <w:lang w:eastAsia="ko-KR"/>
              </w:rPr>
              <w:t>: delibera che legittima l</w:t>
            </w:r>
            <w:r w:rsidR="001D35DE" w:rsidRPr="00A3535B">
              <w:rPr>
                <w:rFonts w:ascii="Garamond" w:eastAsia="Batang" w:hAnsi="Garamond" w:cs="HelveticaNeue LT 55 Roman"/>
                <w:sz w:val="18"/>
                <w:szCs w:val="18"/>
                <w:lang w:eastAsia="ko-KR"/>
              </w:rPr>
              <w:t>’</w:t>
            </w:r>
            <w:r w:rsidRPr="00A3535B">
              <w:rPr>
                <w:rFonts w:ascii="Garamond" w:eastAsia="Batang" w:hAnsi="Garamond" w:cs="HelveticaNeue LT 55 Roman"/>
                <w:sz w:val="18"/>
                <w:szCs w:val="18"/>
                <w:lang w:eastAsia="ko-KR"/>
              </w:rPr>
              <w:t xml:space="preserve">amministratore a partecipare al procedimento </w:t>
            </w:r>
          </w:p>
        </w:tc>
        <w:tc>
          <w:tcPr>
            <w:tcW w:w="653" w:type="pct"/>
            <w:shd w:val="clear" w:color="auto" w:fill="F3F3F3"/>
            <w:vAlign w:val="center"/>
          </w:tcPr>
          <w:p w14:paraId="416FA88C"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val="en-GB" w:eastAsia="ko-KR"/>
              </w:rPr>
            </w:pPr>
            <w:r w:rsidRPr="00A3535B">
              <w:rPr>
                <w:rFonts w:ascii="Garamond" w:eastAsia="Batang" w:hAnsi="Garamond" w:cs="HelveticaNeue LT 55 Roman"/>
                <w:sz w:val="18"/>
                <w:szCs w:val="18"/>
                <w:lang w:val="en-GB" w:eastAsia="ko-KR"/>
              </w:rPr>
              <w:t xml:space="preserve">Art. 71-quater Disp. Att. C.C. </w:t>
            </w:r>
          </w:p>
        </w:tc>
        <w:tc>
          <w:tcPr>
            <w:tcW w:w="716" w:type="pct"/>
            <w:shd w:val="clear" w:color="auto" w:fill="F3F3F3"/>
            <w:vAlign w:val="center"/>
          </w:tcPr>
          <w:p w14:paraId="73A1D401"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224F1FB4"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50800140"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59BCCB51"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r>
      <w:tr w:rsidR="00EA3933" w:rsidRPr="00A3535B" w14:paraId="1BDE69BE" w14:textId="77777777" w:rsidTr="002E285E">
        <w:trPr>
          <w:tblCellSpacing w:w="20" w:type="dxa"/>
        </w:trPr>
        <w:tc>
          <w:tcPr>
            <w:tcW w:w="1287" w:type="pct"/>
            <w:shd w:val="clear" w:color="auto" w:fill="F3F3F3"/>
            <w:vAlign w:val="center"/>
          </w:tcPr>
          <w:p w14:paraId="753509FA"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Mediazione: approvazione della proposta conciliativa </w:t>
            </w:r>
          </w:p>
        </w:tc>
        <w:tc>
          <w:tcPr>
            <w:tcW w:w="653" w:type="pct"/>
            <w:shd w:val="clear" w:color="auto" w:fill="F3F3F3"/>
            <w:vAlign w:val="center"/>
          </w:tcPr>
          <w:p w14:paraId="0ECCA28D"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val="en-GB" w:eastAsia="ko-KR"/>
              </w:rPr>
            </w:pPr>
            <w:r w:rsidRPr="00A3535B">
              <w:rPr>
                <w:rFonts w:ascii="Garamond" w:eastAsia="Batang" w:hAnsi="Garamond" w:cs="HelveticaNeue LT 55 Roman"/>
                <w:sz w:val="18"/>
                <w:szCs w:val="18"/>
                <w:lang w:val="en-GB" w:eastAsia="ko-KR"/>
              </w:rPr>
              <w:t xml:space="preserve">Art. 71-quater Disp. Att. C.C. </w:t>
            </w:r>
          </w:p>
        </w:tc>
        <w:tc>
          <w:tcPr>
            <w:tcW w:w="716" w:type="pct"/>
            <w:shd w:val="clear" w:color="auto" w:fill="F3F3F3"/>
            <w:vAlign w:val="center"/>
          </w:tcPr>
          <w:p w14:paraId="5B84AFE5"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0C5CD8A2"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60EF7CAA"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5E8E8057"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r>
      <w:tr w:rsidR="00EA3933" w:rsidRPr="00A3535B" w14:paraId="178F4D24" w14:textId="77777777" w:rsidTr="002E285E">
        <w:trPr>
          <w:tblCellSpacing w:w="20" w:type="dxa"/>
        </w:trPr>
        <w:tc>
          <w:tcPr>
            <w:tcW w:w="1287" w:type="pct"/>
            <w:shd w:val="clear" w:color="auto" w:fill="F3F3F3"/>
            <w:vAlign w:val="center"/>
          </w:tcPr>
          <w:p w14:paraId="3E8B5339"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 xml:space="preserve">Parcheggi </w:t>
            </w:r>
            <w:r w:rsidRPr="00A3535B">
              <w:rPr>
                <w:rFonts w:ascii="Garamond" w:eastAsia="Batang" w:hAnsi="Garamond" w:cs="HelveticaNeue LT 55 Roman"/>
                <w:sz w:val="18"/>
                <w:szCs w:val="18"/>
                <w:lang w:eastAsia="ko-KR"/>
              </w:rPr>
              <w:t xml:space="preserve">sotterranei o siti al piano terreno: realizzazione </w:t>
            </w:r>
          </w:p>
        </w:tc>
        <w:tc>
          <w:tcPr>
            <w:tcW w:w="653" w:type="pct"/>
            <w:shd w:val="clear" w:color="auto" w:fill="F3F3F3"/>
            <w:vAlign w:val="center"/>
          </w:tcPr>
          <w:p w14:paraId="02048A34"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Legge 122/1989 </w:t>
            </w:r>
          </w:p>
        </w:tc>
        <w:tc>
          <w:tcPr>
            <w:tcW w:w="716" w:type="pct"/>
            <w:shd w:val="clear" w:color="auto" w:fill="F3F3F3"/>
            <w:vAlign w:val="center"/>
          </w:tcPr>
          <w:p w14:paraId="03368DDD"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5EED07C4"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464FC8AF"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7DD2B5A4"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r>
      <w:tr w:rsidR="00EA3933" w:rsidRPr="00A3535B" w14:paraId="02B1B3D0" w14:textId="77777777" w:rsidTr="002E285E">
        <w:trPr>
          <w:tblCellSpacing w:w="20" w:type="dxa"/>
        </w:trPr>
        <w:tc>
          <w:tcPr>
            <w:tcW w:w="1287" w:type="pct"/>
            <w:shd w:val="clear" w:color="auto" w:fill="F3F3F3"/>
            <w:vAlign w:val="center"/>
          </w:tcPr>
          <w:p w14:paraId="6F8F1B97"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Portierato</w:t>
            </w:r>
            <w:r w:rsidRPr="00A3535B">
              <w:rPr>
                <w:rFonts w:ascii="Garamond" w:eastAsia="Batang" w:hAnsi="Garamond" w:cs="HelveticaNeue LT 55 Roman"/>
                <w:sz w:val="18"/>
                <w:szCs w:val="18"/>
                <w:lang w:eastAsia="ko-KR"/>
              </w:rPr>
              <w:t xml:space="preserve">: soppressione, istituzione o modifica del servizio </w:t>
            </w:r>
          </w:p>
        </w:tc>
        <w:tc>
          <w:tcPr>
            <w:tcW w:w="653" w:type="pct"/>
            <w:shd w:val="clear" w:color="auto" w:fill="F3F3F3"/>
            <w:vAlign w:val="center"/>
          </w:tcPr>
          <w:p w14:paraId="602274ED"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 </w:t>
            </w:r>
          </w:p>
        </w:tc>
        <w:tc>
          <w:tcPr>
            <w:tcW w:w="716" w:type="pct"/>
            <w:shd w:val="clear" w:color="auto" w:fill="F3F3F3"/>
            <w:vAlign w:val="center"/>
          </w:tcPr>
          <w:p w14:paraId="24EC98B8"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23AB7E8C"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05228114"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667 millesimi </w:t>
            </w:r>
          </w:p>
        </w:tc>
        <w:tc>
          <w:tcPr>
            <w:tcW w:w="716" w:type="pct"/>
            <w:shd w:val="clear" w:color="auto" w:fill="F3F3F3"/>
            <w:vAlign w:val="center"/>
          </w:tcPr>
          <w:p w14:paraId="17BE82EE"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667 millesimi</w:t>
            </w:r>
          </w:p>
        </w:tc>
      </w:tr>
      <w:tr w:rsidR="00EA3933" w:rsidRPr="00A3535B" w14:paraId="4E0E41C5" w14:textId="77777777" w:rsidTr="002E285E">
        <w:trPr>
          <w:tblCellSpacing w:w="20" w:type="dxa"/>
        </w:trPr>
        <w:tc>
          <w:tcPr>
            <w:tcW w:w="1287" w:type="pct"/>
            <w:shd w:val="clear" w:color="auto" w:fill="F3F3F3"/>
            <w:vAlign w:val="center"/>
          </w:tcPr>
          <w:p w14:paraId="764BF3BF"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Regolamento:</w:t>
            </w:r>
            <w:r w:rsidRPr="00A3535B">
              <w:rPr>
                <w:rFonts w:ascii="Garamond" w:eastAsia="Batang" w:hAnsi="Garamond" w:cs="HelveticaNeue LT 55 Roman"/>
                <w:sz w:val="18"/>
                <w:szCs w:val="18"/>
                <w:lang w:eastAsia="ko-KR"/>
              </w:rPr>
              <w:t xml:space="preserve"> approvazione e modifiche </w:t>
            </w:r>
          </w:p>
        </w:tc>
        <w:tc>
          <w:tcPr>
            <w:tcW w:w="653" w:type="pct"/>
            <w:shd w:val="clear" w:color="auto" w:fill="F3F3F3"/>
            <w:vAlign w:val="center"/>
          </w:tcPr>
          <w:p w14:paraId="5AD2E7A4"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1138 Codice Civile </w:t>
            </w:r>
          </w:p>
        </w:tc>
        <w:tc>
          <w:tcPr>
            <w:tcW w:w="716" w:type="pct"/>
            <w:shd w:val="clear" w:color="auto" w:fill="F3F3F3"/>
            <w:vAlign w:val="center"/>
          </w:tcPr>
          <w:p w14:paraId="680D55B8"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629E5732"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6F8413D2"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38F94664"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r>
      <w:tr w:rsidR="00EA3933" w:rsidRPr="00A3535B" w14:paraId="3EAF6C65" w14:textId="77777777" w:rsidTr="002E285E">
        <w:trPr>
          <w:tblCellSpacing w:w="20" w:type="dxa"/>
        </w:trPr>
        <w:tc>
          <w:tcPr>
            <w:tcW w:w="1287" w:type="pct"/>
            <w:shd w:val="clear" w:color="auto" w:fill="F3F3F3"/>
            <w:vAlign w:val="center"/>
          </w:tcPr>
          <w:p w14:paraId="13FDFB6F" w14:textId="77777777" w:rsidR="00EA3933" w:rsidRPr="006C05F6" w:rsidRDefault="00EA3933" w:rsidP="00E36AE4">
            <w:pPr>
              <w:autoSpaceDE w:val="0"/>
              <w:autoSpaceDN w:val="0"/>
              <w:adjustRightInd w:val="0"/>
              <w:jc w:val="center"/>
              <w:rPr>
                <w:rFonts w:ascii="Garamond" w:eastAsia="Batang" w:hAnsi="Garamond" w:cs="HelveticaNeue LT 55 Roman"/>
                <w:w w:val="98"/>
                <w:sz w:val="18"/>
                <w:szCs w:val="18"/>
                <w:lang w:eastAsia="ko-KR"/>
              </w:rPr>
            </w:pPr>
            <w:r w:rsidRPr="006C05F6">
              <w:rPr>
                <w:rFonts w:ascii="Garamond" w:eastAsia="Batang" w:hAnsi="Garamond" w:cs="HelveticaNeue LT 55 Roman"/>
                <w:w w:val="98"/>
                <w:sz w:val="18"/>
                <w:szCs w:val="18"/>
                <w:lang w:eastAsia="ko-KR"/>
              </w:rPr>
              <w:t xml:space="preserve">Regolamento contrattuale: modifiche / variazioni nei diritti soggettivi sulle cose comuni o nel potere dei Condomini di disporre delle proprietà esclusive </w:t>
            </w:r>
          </w:p>
        </w:tc>
        <w:tc>
          <w:tcPr>
            <w:tcW w:w="653" w:type="pct"/>
            <w:shd w:val="clear" w:color="auto" w:fill="F3F3F3"/>
            <w:vAlign w:val="center"/>
          </w:tcPr>
          <w:p w14:paraId="11A39523"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 </w:t>
            </w:r>
          </w:p>
        </w:tc>
        <w:tc>
          <w:tcPr>
            <w:tcW w:w="716" w:type="pct"/>
            <w:shd w:val="clear" w:color="auto" w:fill="F3F3F3"/>
            <w:vAlign w:val="center"/>
          </w:tcPr>
          <w:p w14:paraId="4B9D21F3"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662C56FE"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4E1247CE"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c>
          <w:tcPr>
            <w:tcW w:w="716" w:type="pct"/>
            <w:shd w:val="clear" w:color="auto" w:fill="F3F3F3"/>
            <w:vAlign w:val="center"/>
          </w:tcPr>
          <w:p w14:paraId="2E599B81"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r>
    </w:tbl>
    <w:p w14:paraId="6ADE31EF" w14:textId="77777777" w:rsidR="006B4D5A" w:rsidRDefault="006B4D5A"/>
    <w:tbl>
      <w:tblPr>
        <w:tblpPr w:leftFromText="142" w:rightFromText="142" w:vertAnchor="text" w:horzAnchor="margin" w:tblpX="1" w:tblpY="137"/>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890"/>
        <w:gridCol w:w="969"/>
        <w:gridCol w:w="1058"/>
        <w:gridCol w:w="1058"/>
        <w:gridCol w:w="1058"/>
        <w:gridCol w:w="1078"/>
      </w:tblGrid>
      <w:tr w:rsidR="00EA3933" w:rsidRPr="00A3535B" w14:paraId="0105DD25" w14:textId="77777777" w:rsidTr="006B4D5A">
        <w:trPr>
          <w:tblCellSpacing w:w="20" w:type="dxa"/>
        </w:trPr>
        <w:tc>
          <w:tcPr>
            <w:tcW w:w="1287" w:type="pct"/>
            <w:shd w:val="clear" w:color="auto" w:fill="F3F3F3"/>
            <w:vAlign w:val="center"/>
          </w:tcPr>
          <w:p w14:paraId="692E9675"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Rendiconto a</w:t>
            </w:r>
            <w:r w:rsidRPr="00A3535B">
              <w:rPr>
                <w:rFonts w:ascii="Garamond" w:eastAsia="Batang" w:hAnsi="Garamond" w:cs="HelveticaNeue LT 55 Roman"/>
                <w:sz w:val="18"/>
                <w:szCs w:val="18"/>
                <w:lang w:eastAsia="ko-KR"/>
              </w:rPr>
              <w:t xml:space="preserve">nnuale: approvazione </w:t>
            </w:r>
          </w:p>
        </w:tc>
        <w:tc>
          <w:tcPr>
            <w:tcW w:w="653" w:type="pct"/>
            <w:shd w:val="clear" w:color="auto" w:fill="F3F3F3"/>
            <w:vAlign w:val="center"/>
          </w:tcPr>
          <w:p w14:paraId="3B4EF16D"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1135 Codice Civile </w:t>
            </w:r>
          </w:p>
        </w:tc>
        <w:tc>
          <w:tcPr>
            <w:tcW w:w="716" w:type="pct"/>
            <w:shd w:val="clear" w:color="auto" w:fill="F3F3F3"/>
            <w:vAlign w:val="center"/>
          </w:tcPr>
          <w:p w14:paraId="5E90C427"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72C1F909"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167BCB8D"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263CAEAD"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334 millesimi </w:t>
            </w:r>
          </w:p>
        </w:tc>
      </w:tr>
      <w:tr w:rsidR="00EA3933" w:rsidRPr="00A3535B" w14:paraId="55C18EBF" w14:textId="77777777" w:rsidTr="006B4D5A">
        <w:trPr>
          <w:tblCellSpacing w:w="20" w:type="dxa"/>
        </w:trPr>
        <w:tc>
          <w:tcPr>
            <w:tcW w:w="1287" w:type="pct"/>
            <w:shd w:val="clear" w:color="auto" w:fill="F3F3F3"/>
            <w:vAlign w:val="center"/>
          </w:tcPr>
          <w:p w14:paraId="5901940E"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Residui attivi</w:t>
            </w:r>
            <w:r w:rsidRPr="00A3535B">
              <w:rPr>
                <w:rFonts w:ascii="Garamond" w:eastAsia="Batang" w:hAnsi="Garamond" w:cs="HelveticaNeue LT 55 Roman"/>
                <w:sz w:val="18"/>
                <w:szCs w:val="18"/>
                <w:lang w:eastAsia="ko-KR"/>
              </w:rPr>
              <w:t xml:space="preserve">: impiego </w:t>
            </w:r>
          </w:p>
        </w:tc>
        <w:tc>
          <w:tcPr>
            <w:tcW w:w="653" w:type="pct"/>
            <w:shd w:val="clear" w:color="auto" w:fill="F3F3F3"/>
            <w:vAlign w:val="center"/>
          </w:tcPr>
          <w:p w14:paraId="2C99BF18"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1135 Codice Civile </w:t>
            </w:r>
          </w:p>
        </w:tc>
        <w:tc>
          <w:tcPr>
            <w:tcW w:w="716" w:type="pct"/>
            <w:shd w:val="clear" w:color="auto" w:fill="F3F3F3"/>
            <w:vAlign w:val="center"/>
          </w:tcPr>
          <w:p w14:paraId="2144D124"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68180840"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7D016599"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39A3A36E"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334 millesimi </w:t>
            </w:r>
          </w:p>
        </w:tc>
      </w:tr>
      <w:tr w:rsidR="00EA3933" w:rsidRPr="00A3535B" w14:paraId="7EFC6497" w14:textId="77777777" w:rsidTr="006B4D5A">
        <w:trPr>
          <w:tblCellSpacing w:w="20" w:type="dxa"/>
        </w:trPr>
        <w:tc>
          <w:tcPr>
            <w:tcW w:w="1287" w:type="pct"/>
            <w:shd w:val="clear" w:color="auto" w:fill="F3F3F3"/>
            <w:vAlign w:val="center"/>
          </w:tcPr>
          <w:p w14:paraId="7D8E22C7"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Revisore condominiale</w:t>
            </w:r>
            <w:r w:rsidRPr="00A3535B">
              <w:rPr>
                <w:rFonts w:ascii="Garamond" w:eastAsia="Batang" w:hAnsi="Garamond" w:cs="HelveticaNeue LT 55 Roman"/>
                <w:sz w:val="18"/>
                <w:szCs w:val="18"/>
                <w:lang w:eastAsia="ko-KR"/>
              </w:rPr>
              <w:t xml:space="preserve">: nomina </w:t>
            </w:r>
          </w:p>
        </w:tc>
        <w:tc>
          <w:tcPr>
            <w:tcW w:w="653" w:type="pct"/>
            <w:shd w:val="clear" w:color="auto" w:fill="F3F3F3"/>
            <w:vAlign w:val="center"/>
          </w:tcPr>
          <w:p w14:paraId="50D933FD"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1130-bis Codice Civile </w:t>
            </w:r>
          </w:p>
        </w:tc>
        <w:tc>
          <w:tcPr>
            <w:tcW w:w="716" w:type="pct"/>
            <w:shd w:val="clear" w:color="auto" w:fill="F3F3F3"/>
            <w:vAlign w:val="center"/>
          </w:tcPr>
          <w:p w14:paraId="37AC48F4"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67777C86"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6DF1103F"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54092C7C"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r>
      <w:tr w:rsidR="00EA3933" w:rsidRPr="00A3535B" w14:paraId="65C8C74C" w14:textId="77777777" w:rsidTr="006B4D5A">
        <w:trPr>
          <w:tblCellSpacing w:w="20" w:type="dxa"/>
        </w:trPr>
        <w:tc>
          <w:tcPr>
            <w:tcW w:w="1287" w:type="pct"/>
            <w:shd w:val="clear" w:color="auto" w:fill="F3F3F3"/>
            <w:vAlign w:val="center"/>
          </w:tcPr>
          <w:p w14:paraId="33ABE300"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Ricostruzione dell</w:t>
            </w:r>
            <w:r w:rsidR="001D35DE" w:rsidRPr="00A3535B">
              <w:rPr>
                <w:rFonts w:ascii="Garamond" w:eastAsia="Batang" w:hAnsi="Garamond" w:cs="HelveticaNeue LT 55 Roman"/>
                <w:b/>
                <w:sz w:val="18"/>
                <w:szCs w:val="18"/>
                <w:lang w:eastAsia="ko-KR"/>
              </w:rPr>
              <w:t>’</w:t>
            </w:r>
            <w:r w:rsidRPr="00A3535B">
              <w:rPr>
                <w:rFonts w:ascii="Garamond" w:eastAsia="Batang" w:hAnsi="Garamond" w:cs="HelveticaNeue LT 55 Roman"/>
                <w:b/>
                <w:sz w:val="18"/>
                <w:szCs w:val="18"/>
                <w:lang w:eastAsia="ko-KR"/>
              </w:rPr>
              <w:t>edificio</w:t>
            </w:r>
            <w:r w:rsidRPr="00A3535B">
              <w:rPr>
                <w:rFonts w:ascii="Garamond" w:eastAsia="Batang" w:hAnsi="Garamond" w:cs="HelveticaNeue LT 55 Roman"/>
                <w:sz w:val="18"/>
                <w:szCs w:val="18"/>
                <w:lang w:eastAsia="ko-KR"/>
              </w:rPr>
              <w:t xml:space="preserve"> in caso di perimento inferiore a 3/4 del valore dello stesso </w:t>
            </w:r>
          </w:p>
        </w:tc>
        <w:tc>
          <w:tcPr>
            <w:tcW w:w="653" w:type="pct"/>
            <w:shd w:val="clear" w:color="auto" w:fill="F3F3F3"/>
            <w:vAlign w:val="center"/>
          </w:tcPr>
          <w:p w14:paraId="64305170"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Artt. 1128, 1136 Codice Civile </w:t>
            </w:r>
          </w:p>
        </w:tc>
        <w:tc>
          <w:tcPr>
            <w:tcW w:w="716" w:type="pct"/>
            <w:shd w:val="clear" w:color="auto" w:fill="F3F3F3"/>
            <w:vAlign w:val="center"/>
          </w:tcPr>
          <w:p w14:paraId="2CB118BF"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210F0FCF"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59DE496C"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3FB38A2D"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r>
      <w:tr w:rsidR="00EA3933" w:rsidRPr="00A3535B" w14:paraId="3C9378E3" w14:textId="77777777" w:rsidTr="006B4D5A">
        <w:trPr>
          <w:tblCellSpacing w:w="20" w:type="dxa"/>
        </w:trPr>
        <w:tc>
          <w:tcPr>
            <w:tcW w:w="1287" w:type="pct"/>
            <w:shd w:val="clear" w:color="auto" w:fill="F3F3F3"/>
            <w:vAlign w:val="center"/>
          </w:tcPr>
          <w:p w14:paraId="62929E7A"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Ricostruzione dell</w:t>
            </w:r>
            <w:r w:rsidR="001D35DE" w:rsidRPr="00A3535B">
              <w:rPr>
                <w:rFonts w:ascii="Garamond" w:eastAsia="Batang" w:hAnsi="Garamond" w:cs="HelveticaNeue LT 55 Roman"/>
                <w:sz w:val="18"/>
                <w:szCs w:val="18"/>
                <w:lang w:eastAsia="ko-KR"/>
              </w:rPr>
              <w:t>’</w:t>
            </w:r>
            <w:r w:rsidRPr="00A3535B">
              <w:rPr>
                <w:rFonts w:ascii="Garamond" w:eastAsia="Batang" w:hAnsi="Garamond" w:cs="HelveticaNeue LT 55 Roman"/>
                <w:sz w:val="18"/>
                <w:szCs w:val="18"/>
                <w:lang w:eastAsia="ko-KR"/>
              </w:rPr>
              <w:t xml:space="preserve">edificio in caso di perimento totale (superiore a 3/4 del valore dello stesso) </w:t>
            </w:r>
          </w:p>
        </w:tc>
        <w:tc>
          <w:tcPr>
            <w:tcW w:w="653" w:type="pct"/>
            <w:shd w:val="clear" w:color="auto" w:fill="F3F3F3"/>
            <w:vAlign w:val="center"/>
          </w:tcPr>
          <w:p w14:paraId="2DD68F6E"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1128 Codice Civile </w:t>
            </w:r>
          </w:p>
        </w:tc>
        <w:tc>
          <w:tcPr>
            <w:tcW w:w="716" w:type="pct"/>
            <w:shd w:val="clear" w:color="auto" w:fill="F3F3F3"/>
            <w:vAlign w:val="center"/>
          </w:tcPr>
          <w:p w14:paraId="1B493206"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6210D975"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3B735012"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c>
          <w:tcPr>
            <w:tcW w:w="716" w:type="pct"/>
            <w:shd w:val="clear" w:color="auto" w:fill="F3F3F3"/>
            <w:vAlign w:val="center"/>
          </w:tcPr>
          <w:p w14:paraId="51D391F6"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r>
      <w:tr w:rsidR="00EA3933" w:rsidRPr="00A3535B" w14:paraId="4AF61E8E" w14:textId="77777777" w:rsidTr="006B4D5A">
        <w:trPr>
          <w:tblCellSpacing w:w="20" w:type="dxa"/>
        </w:trPr>
        <w:tc>
          <w:tcPr>
            <w:tcW w:w="1287" w:type="pct"/>
            <w:shd w:val="clear" w:color="auto" w:fill="F3F3F3"/>
            <w:vAlign w:val="center"/>
          </w:tcPr>
          <w:p w14:paraId="0091733C"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Rinuncia al diritto sulle parti comuni (escluso l</w:t>
            </w:r>
            <w:r w:rsidR="001D35DE" w:rsidRPr="00A3535B">
              <w:rPr>
                <w:rFonts w:ascii="Garamond" w:eastAsia="Batang" w:hAnsi="Garamond" w:cs="HelveticaNeue LT 55 Roman"/>
                <w:sz w:val="18"/>
                <w:szCs w:val="18"/>
                <w:lang w:eastAsia="ko-KR"/>
              </w:rPr>
              <w:t>’</w:t>
            </w:r>
            <w:r w:rsidRPr="00A3535B">
              <w:rPr>
                <w:rFonts w:ascii="Garamond" w:eastAsia="Batang" w:hAnsi="Garamond" w:cs="HelveticaNeue LT 55 Roman"/>
                <w:sz w:val="18"/>
                <w:szCs w:val="18"/>
                <w:lang w:eastAsia="ko-KR"/>
              </w:rPr>
              <w:t>utilizzo dell</w:t>
            </w:r>
            <w:r w:rsidR="001D35DE" w:rsidRPr="00A3535B">
              <w:rPr>
                <w:rFonts w:ascii="Garamond" w:eastAsia="Batang" w:hAnsi="Garamond" w:cs="HelveticaNeue LT 55 Roman"/>
                <w:sz w:val="18"/>
                <w:szCs w:val="18"/>
                <w:lang w:eastAsia="ko-KR"/>
              </w:rPr>
              <w:t>’</w:t>
            </w:r>
            <w:r w:rsidRPr="00A3535B">
              <w:rPr>
                <w:rFonts w:ascii="Garamond" w:eastAsia="Batang" w:hAnsi="Garamond" w:cs="HelveticaNeue LT 55 Roman"/>
                <w:sz w:val="18"/>
                <w:szCs w:val="18"/>
                <w:lang w:eastAsia="ko-KR"/>
              </w:rPr>
              <w:t xml:space="preserve">impianto centralizzato di riscaldamento o di condizionamento) </w:t>
            </w:r>
          </w:p>
        </w:tc>
        <w:tc>
          <w:tcPr>
            <w:tcW w:w="653" w:type="pct"/>
            <w:shd w:val="clear" w:color="auto" w:fill="F3F3F3"/>
            <w:vAlign w:val="center"/>
          </w:tcPr>
          <w:p w14:paraId="66FE854F"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 </w:t>
            </w:r>
          </w:p>
        </w:tc>
        <w:tc>
          <w:tcPr>
            <w:tcW w:w="716" w:type="pct"/>
            <w:shd w:val="clear" w:color="auto" w:fill="F3F3F3"/>
            <w:vAlign w:val="center"/>
          </w:tcPr>
          <w:p w14:paraId="4D4D1099"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2082AE47"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50649476"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c>
          <w:tcPr>
            <w:tcW w:w="716" w:type="pct"/>
            <w:shd w:val="clear" w:color="auto" w:fill="F3F3F3"/>
            <w:vAlign w:val="center"/>
          </w:tcPr>
          <w:p w14:paraId="3DA05553"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r>
      <w:tr w:rsidR="00EA3933" w:rsidRPr="00A3535B" w14:paraId="7ED49569" w14:textId="77777777" w:rsidTr="006B4D5A">
        <w:trPr>
          <w:tblCellSpacing w:w="20" w:type="dxa"/>
        </w:trPr>
        <w:tc>
          <w:tcPr>
            <w:tcW w:w="1287" w:type="pct"/>
            <w:shd w:val="clear" w:color="auto" w:fill="F3F3F3"/>
            <w:vAlign w:val="center"/>
          </w:tcPr>
          <w:p w14:paraId="5EFEF969"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Scioglimento:</w:t>
            </w:r>
            <w:r w:rsidRPr="00A3535B">
              <w:rPr>
                <w:rFonts w:ascii="Garamond" w:eastAsia="Batang" w:hAnsi="Garamond" w:cs="HelveticaNeue LT 55 Roman"/>
                <w:sz w:val="18"/>
                <w:szCs w:val="18"/>
                <w:lang w:eastAsia="ko-KR"/>
              </w:rPr>
              <w:t xml:space="preserve"> divisione in parti con caratteristiche di edifici autonomi </w:t>
            </w:r>
          </w:p>
        </w:tc>
        <w:tc>
          <w:tcPr>
            <w:tcW w:w="653" w:type="pct"/>
            <w:shd w:val="clear" w:color="auto" w:fill="F3F3F3"/>
            <w:vAlign w:val="center"/>
          </w:tcPr>
          <w:p w14:paraId="76B32A73"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val="en-US" w:eastAsia="ko-KR"/>
              </w:rPr>
            </w:pPr>
            <w:r w:rsidRPr="00A3535B">
              <w:rPr>
                <w:rFonts w:ascii="Garamond" w:eastAsia="Batang" w:hAnsi="Garamond" w:cs="HelveticaNeue LT 55 Roman"/>
                <w:sz w:val="18"/>
                <w:szCs w:val="18"/>
                <w:lang w:val="en-US" w:eastAsia="ko-KR"/>
              </w:rPr>
              <w:t xml:space="preserve">Art. 61 Disp. Att. C.C. </w:t>
            </w:r>
          </w:p>
        </w:tc>
        <w:tc>
          <w:tcPr>
            <w:tcW w:w="716" w:type="pct"/>
            <w:shd w:val="clear" w:color="auto" w:fill="F3F3F3"/>
            <w:vAlign w:val="center"/>
          </w:tcPr>
          <w:p w14:paraId="527080E7"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410DF2F6"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4F2EA76D"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4BD9D531"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r>
      <w:tr w:rsidR="00EA3933" w:rsidRPr="00A3535B" w14:paraId="124B11EC" w14:textId="77777777" w:rsidTr="006B4D5A">
        <w:trPr>
          <w:tblCellSpacing w:w="20" w:type="dxa"/>
        </w:trPr>
        <w:tc>
          <w:tcPr>
            <w:tcW w:w="1287" w:type="pct"/>
            <w:shd w:val="clear" w:color="auto" w:fill="F3F3F3"/>
            <w:vAlign w:val="center"/>
          </w:tcPr>
          <w:p w14:paraId="3C74CA77"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Scioglimento: modifiche allo stato attuale dell</w:t>
            </w:r>
            <w:r w:rsidR="001D35DE" w:rsidRPr="00A3535B">
              <w:rPr>
                <w:rFonts w:ascii="Garamond" w:eastAsia="Batang" w:hAnsi="Garamond" w:cs="HelveticaNeue LT 55 Roman"/>
                <w:sz w:val="18"/>
                <w:szCs w:val="18"/>
                <w:lang w:eastAsia="ko-KR"/>
              </w:rPr>
              <w:t>’</w:t>
            </w:r>
            <w:r w:rsidRPr="00A3535B">
              <w:rPr>
                <w:rFonts w:ascii="Garamond" w:eastAsia="Batang" w:hAnsi="Garamond" w:cs="HelveticaNeue LT 55 Roman"/>
                <w:sz w:val="18"/>
                <w:szCs w:val="18"/>
                <w:lang w:eastAsia="ko-KR"/>
              </w:rPr>
              <w:t xml:space="preserve">edificio per rendere possibile la divisione in parti autonome </w:t>
            </w:r>
          </w:p>
        </w:tc>
        <w:tc>
          <w:tcPr>
            <w:tcW w:w="653" w:type="pct"/>
            <w:shd w:val="clear" w:color="auto" w:fill="F3F3F3"/>
            <w:vAlign w:val="center"/>
          </w:tcPr>
          <w:p w14:paraId="678811AB"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val="en-US" w:eastAsia="ko-KR"/>
              </w:rPr>
            </w:pPr>
            <w:r w:rsidRPr="00A3535B">
              <w:rPr>
                <w:rFonts w:ascii="Garamond" w:eastAsia="Batang" w:hAnsi="Garamond" w:cs="HelveticaNeue LT 55 Roman"/>
                <w:sz w:val="18"/>
                <w:szCs w:val="18"/>
                <w:lang w:val="en-US" w:eastAsia="ko-KR"/>
              </w:rPr>
              <w:t xml:space="preserve">Art. 62 Disp. Att. C.C. </w:t>
            </w:r>
          </w:p>
        </w:tc>
        <w:tc>
          <w:tcPr>
            <w:tcW w:w="716" w:type="pct"/>
            <w:shd w:val="clear" w:color="auto" w:fill="F3F3F3"/>
            <w:vAlign w:val="center"/>
          </w:tcPr>
          <w:p w14:paraId="6A1AB02D"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1CE58D22"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2D642293"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667 millesimi </w:t>
            </w:r>
          </w:p>
        </w:tc>
        <w:tc>
          <w:tcPr>
            <w:tcW w:w="716" w:type="pct"/>
            <w:shd w:val="clear" w:color="auto" w:fill="F3F3F3"/>
            <w:vAlign w:val="center"/>
          </w:tcPr>
          <w:p w14:paraId="758F3758"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667 millesimi </w:t>
            </w:r>
          </w:p>
        </w:tc>
      </w:tr>
      <w:tr w:rsidR="00EA3933" w:rsidRPr="00A3535B" w14:paraId="54F4293D" w14:textId="77777777" w:rsidTr="006B4D5A">
        <w:trPr>
          <w:tblCellSpacing w:w="20" w:type="dxa"/>
        </w:trPr>
        <w:tc>
          <w:tcPr>
            <w:tcW w:w="1287" w:type="pct"/>
            <w:shd w:val="clear" w:color="auto" w:fill="F3F3F3"/>
            <w:vAlign w:val="center"/>
          </w:tcPr>
          <w:p w14:paraId="64FB5463"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Sopraelevazione</w:t>
            </w:r>
            <w:r w:rsidRPr="00A3535B">
              <w:rPr>
                <w:rFonts w:ascii="Garamond" w:eastAsia="Batang" w:hAnsi="Garamond" w:cs="HelveticaNeue LT 55 Roman"/>
                <w:sz w:val="18"/>
                <w:szCs w:val="18"/>
                <w:lang w:eastAsia="ko-KR"/>
              </w:rPr>
              <w:t xml:space="preserve">: autorizzazione in caso di divieto </w:t>
            </w:r>
          </w:p>
        </w:tc>
        <w:tc>
          <w:tcPr>
            <w:tcW w:w="653" w:type="pct"/>
            <w:shd w:val="clear" w:color="auto" w:fill="F3F3F3"/>
            <w:vAlign w:val="center"/>
          </w:tcPr>
          <w:p w14:paraId="18E14903"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1127 Codice Civile </w:t>
            </w:r>
          </w:p>
        </w:tc>
        <w:tc>
          <w:tcPr>
            <w:tcW w:w="716" w:type="pct"/>
            <w:shd w:val="clear" w:color="auto" w:fill="F3F3F3"/>
            <w:vAlign w:val="center"/>
          </w:tcPr>
          <w:p w14:paraId="15BAB2E9"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366E5EAD"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4332D802"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c>
          <w:tcPr>
            <w:tcW w:w="716" w:type="pct"/>
            <w:shd w:val="clear" w:color="auto" w:fill="F3F3F3"/>
            <w:vAlign w:val="center"/>
          </w:tcPr>
          <w:p w14:paraId="1095914E"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r>
      <w:tr w:rsidR="00EA3933" w:rsidRPr="00A3535B" w14:paraId="5F625D4A" w14:textId="77777777" w:rsidTr="006B4D5A">
        <w:trPr>
          <w:tblCellSpacing w:w="20" w:type="dxa"/>
        </w:trPr>
        <w:tc>
          <w:tcPr>
            <w:tcW w:w="1287" w:type="pct"/>
            <w:shd w:val="clear" w:color="auto" w:fill="F3F3F3"/>
            <w:vAlign w:val="center"/>
          </w:tcPr>
          <w:p w14:paraId="35DEE313"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Spese: ripartizione </w:t>
            </w:r>
          </w:p>
        </w:tc>
        <w:tc>
          <w:tcPr>
            <w:tcW w:w="653" w:type="pct"/>
            <w:shd w:val="clear" w:color="auto" w:fill="F3F3F3"/>
            <w:vAlign w:val="center"/>
          </w:tcPr>
          <w:p w14:paraId="42BA288B"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1135 Codice Civile </w:t>
            </w:r>
          </w:p>
        </w:tc>
        <w:tc>
          <w:tcPr>
            <w:tcW w:w="716" w:type="pct"/>
            <w:shd w:val="clear" w:color="auto" w:fill="F3F3F3"/>
            <w:vAlign w:val="center"/>
          </w:tcPr>
          <w:p w14:paraId="7AB231C3"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212BFACE"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2F417925"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7DD13EC7" w14:textId="77777777" w:rsidR="00EA3933" w:rsidRPr="00A3535B" w:rsidRDefault="00EA3933" w:rsidP="00A3535B">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334 millesimi </w:t>
            </w:r>
          </w:p>
        </w:tc>
      </w:tr>
    </w:tbl>
    <w:p w14:paraId="5BA1C99B" w14:textId="77777777" w:rsidR="006C05F6" w:rsidRDefault="006C05F6"/>
    <w:p w14:paraId="68C02476" w14:textId="77777777" w:rsidR="00893ED3" w:rsidRDefault="00893ED3"/>
    <w:tbl>
      <w:tblPr>
        <w:tblpPr w:leftFromText="142" w:rightFromText="142" w:vertAnchor="text" w:horzAnchor="margin" w:tblpXSpec="right" w:tblpY="137"/>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890"/>
        <w:gridCol w:w="969"/>
        <w:gridCol w:w="1058"/>
        <w:gridCol w:w="1058"/>
        <w:gridCol w:w="1058"/>
        <w:gridCol w:w="1078"/>
      </w:tblGrid>
      <w:tr w:rsidR="00EA3933" w:rsidRPr="00A3535B" w14:paraId="2C00471E" w14:textId="77777777" w:rsidTr="00DA5617">
        <w:trPr>
          <w:tblCellSpacing w:w="20" w:type="dxa"/>
        </w:trPr>
        <w:tc>
          <w:tcPr>
            <w:tcW w:w="1287" w:type="pct"/>
            <w:shd w:val="clear" w:color="auto" w:fill="F3F3F3"/>
            <w:vAlign w:val="center"/>
          </w:tcPr>
          <w:p w14:paraId="2E43A4F3"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Supercondominio</w:t>
            </w:r>
            <w:r w:rsidRPr="00A3535B">
              <w:rPr>
                <w:rFonts w:ascii="Garamond" w:eastAsia="Batang" w:hAnsi="Garamond" w:cs="HelveticaNeue LT 55 Roman"/>
                <w:sz w:val="18"/>
                <w:szCs w:val="18"/>
                <w:lang w:eastAsia="ko-KR"/>
              </w:rPr>
              <w:t>: designazione rappresentanti x</w:t>
            </w:r>
            <w:r w:rsidR="00847D0F" w:rsidRPr="00A3535B">
              <w:rPr>
                <w:rFonts w:ascii="Garamond" w:eastAsia="Batang" w:hAnsi="Garamond" w:cs="HelveticaNeue LT 55 Roman"/>
                <w:sz w:val="18"/>
                <w:szCs w:val="18"/>
                <w:lang w:eastAsia="ko-KR"/>
              </w:rPr>
              <w:t xml:space="preserve"> </w:t>
            </w:r>
            <w:r w:rsidRPr="00A3535B">
              <w:rPr>
                <w:rFonts w:ascii="Garamond" w:eastAsia="Batang" w:hAnsi="Garamond" w:cs="HelveticaNeue LT 55 Roman"/>
                <w:sz w:val="18"/>
                <w:szCs w:val="18"/>
                <w:lang w:eastAsia="ko-KR"/>
              </w:rPr>
              <w:t xml:space="preserve">gestione ordinaria delle parti comuni e per la nomina Amministratore (se partecipanti &gt;60 ) </w:t>
            </w:r>
          </w:p>
        </w:tc>
        <w:tc>
          <w:tcPr>
            <w:tcW w:w="653" w:type="pct"/>
            <w:shd w:val="clear" w:color="auto" w:fill="F3F3F3"/>
            <w:vAlign w:val="center"/>
          </w:tcPr>
          <w:p w14:paraId="741BCF32"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val="en-US" w:eastAsia="ko-KR"/>
              </w:rPr>
            </w:pPr>
            <w:r w:rsidRPr="00A3535B">
              <w:rPr>
                <w:rFonts w:ascii="Garamond" w:eastAsia="Batang" w:hAnsi="Garamond" w:cs="HelveticaNeue LT 55 Roman"/>
                <w:sz w:val="18"/>
                <w:szCs w:val="18"/>
                <w:lang w:val="en-US" w:eastAsia="ko-KR"/>
              </w:rPr>
              <w:t xml:space="preserve">Art. 67 Disp. Att. C.C. </w:t>
            </w:r>
          </w:p>
        </w:tc>
        <w:tc>
          <w:tcPr>
            <w:tcW w:w="716" w:type="pct"/>
            <w:shd w:val="clear" w:color="auto" w:fill="F3F3F3"/>
            <w:vAlign w:val="center"/>
          </w:tcPr>
          <w:p w14:paraId="69E8B7F5"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1FE62984"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5BD37BED"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667 millesimi </w:t>
            </w:r>
          </w:p>
        </w:tc>
        <w:tc>
          <w:tcPr>
            <w:tcW w:w="716" w:type="pct"/>
            <w:shd w:val="clear" w:color="auto" w:fill="F3F3F3"/>
            <w:vAlign w:val="center"/>
          </w:tcPr>
          <w:p w14:paraId="5B461E2B"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667 millesimi </w:t>
            </w:r>
          </w:p>
        </w:tc>
      </w:tr>
      <w:tr w:rsidR="00EA3933" w:rsidRPr="00A3535B" w14:paraId="62E9DCDC" w14:textId="77777777" w:rsidTr="00DA5617">
        <w:trPr>
          <w:tblCellSpacing w:w="20" w:type="dxa"/>
        </w:trPr>
        <w:tc>
          <w:tcPr>
            <w:tcW w:w="1287" w:type="pct"/>
            <w:shd w:val="clear" w:color="auto" w:fill="F3F3F3"/>
            <w:vAlign w:val="center"/>
          </w:tcPr>
          <w:p w14:paraId="21B5082B"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Tabella dei valori millesimali</w:t>
            </w:r>
            <w:r w:rsidRPr="00A3535B">
              <w:rPr>
                <w:rFonts w:ascii="Garamond" w:eastAsia="Batang" w:hAnsi="Garamond" w:cs="HelveticaNeue LT 55 Roman"/>
                <w:sz w:val="18"/>
                <w:szCs w:val="18"/>
                <w:lang w:eastAsia="ko-KR"/>
              </w:rPr>
              <w:t xml:space="preserve"> ai fini della determinazione delle quote di com</w:t>
            </w:r>
            <w:r w:rsidR="006C05F6">
              <w:rPr>
                <w:rFonts w:ascii="Garamond" w:eastAsia="Batang" w:hAnsi="Garamond" w:cs="HelveticaNeue LT 55 Roman"/>
                <w:sz w:val="18"/>
                <w:szCs w:val="18"/>
                <w:lang w:eastAsia="ko-KR"/>
              </w:rPr>
              <w:t>-</w:t>
            </w:r>
            <w:r w:rsidRPr="00A3535B">
              <w:rPr>
                <w:rFonts w:ascii="Garamond" w:eastAsia="Batang" w:hAnsi="Garamond" w:cs="HelveticaNeue LT 55 Roman"/>
                <w:sz w:val="18"/>
                <w:szCs w:val="18"/>
                <w:lang w:eastAsia="ko-KR"/>
              </w:rPr>
              <w:t xml:space="preserve">proprietà: formazione, rettifica o modifica </w:t>
            </w:r>
          </w:p>
        </w:tc>
        <w:tc>
          <w:tcPr>
            <w:tcW w:w="653" w:type="pct"/>
            <w:shd w:val="clear" w:color="auto" w:fill="F3F3F3"/>
            <w:vAlign w:val="center"/>
          </w:tcPr>
          <w:p w14:paraId="39070AED"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 </w:t>
            </w:r>
          </w:p>
        </w:tc>
        <w:tc>
          <w:tcPr>
            <w:tcW w:w="716" w:type="pct"/>
            <w:shd w:val="clear" w:color="auto" w:fill="F3F3F3"/>
            <w:vAlign w:val="center"/>
          </w:tcPr>
          <w:p w14:paraId="5E3AED81"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15B64BAD"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0D81EF36"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c>
          <w:tcPr>
            <w:tcW w:w="716" w:type="pct"/>
            <w:shd w:val="clear" w:color="auto" w:fill="F3F3F3"/>
            <w:vAlign w:val="center"/>
          </w:tcPr>
          <w:p w14:paraId="4CC2A968"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r>
      <w:tr w:rsidR="00EA3933" w:rsidRPr="00A3535B" w14:paraId="26F7FCFE" w14:textId="77777777" w:rsidTr="00DA5617">
        <w:trPr>
          <w:tblCellSpacing w:w="20" w:type="dxa"/>
        </w:trPr>
        <w:tc>
          <w:tcPr>
            <w:tcW w:w="1287" w:type="pct"/>
            <w:shd w:val="clear" w:color="auto" w:fill="F3F3F3"/>
            <w:vAlign w:val="center"/>
          </w:tcPr>
          <w:p w14:paraId="40CADB35"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Tabelle millesimali per la ripartizione delle spese: formazione </w:t>
            </w:r>
          </w:p>
        </w:tc>
        <w:tc>
          <w:tcPr>
            <w:tcW w:w="653" w:type="pct"/>
            <w:shd w:val="clear" w:color="auto" w:fill="F3F3F3"/>
            <w:vAlign w:val="center"/>
          </w:tcPr>
          <w:p w14:paraId="414860B0"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val="en-US" w:eastAsia="ko-KR"/>
              </w:rPr>
            </w:pPr>
            <w:r w:rsidRPr="00A3535B">
              <w:rPr>
                <w:rFonts w:ascii="Garamond" w:eastAsia="Batang" w:hAnsi="Garamond" w:cs="HelveticaNeue LT 55 Roman"/>
                <w:sz w:val="18"/>
                <w:szCs w:val="18"/>
                <w:lang w:val="en-US" w:eastAsia="ko-KR"/>
              </w:rPr>
              <w:t xml:space="preserve">Art. 69 Disp. Att. C.C. </w:t>
            </w:r>
          </w:p>
        </w:tc>
        <w:tc>
          <w:tcPr>
            <w:tcW w:w="716" w:type="pct"/>
            <w:shd w:val="clear" w:color="auto" w:fill="F3F3F3"/>
            <w:vAlign w:val="center"/>
          </w:tcPr>
          <w:p w14:paraId="10B21103"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1A436819"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26FD4FEA"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c>
          <w:tcPr>
            <w:tcW w:w="716" w:type="pct"/>
            <w:shd w:val="clear" w:color="auto" w:fill="F3F3F3"/>
            <w:vAlign w:val="center"/>
          </w:tcPr>
          <w:p w14:paraId="5EEF8CC3"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r>
      <w:tr w:rsidR="00EA3933" w:rsidRPr="00A3535B" w14:paraId="44A077FE" w14:textId="77777777" w:rsidTr="00DA5617">
        <w:trPr>
          <w:tblCellSpacing w:w="20" w:type="dxa"/>
        </w:trPr>
        <w:tc>
          <w:tcPr>
            <w:tcW w:w="1287" w:type="pct"/>
            <w:shd w:val="clear" w:color="auto" w:fill="F3F3F3"/>
            <w:vAlign w:val="center"/>
          </w:tcPr>
          <w:p w14:paraId="12B1622F"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Tabelle millesimali per la ripartizione delle spese: rettifica o modifica in assenza di errori o di mutamenti nelle condizioni dell</w:t>
            </w:r>
            <w:r w:rsidR="001D35DE" w:rsidRPr="00A3535B">
              <w:rPr>
                <w:rFonts w:ascii="Garamond" w:eastAsia="Batang" w:hAnsi="Garamond" w:cs="HelveticaNeue LT 55 Roman"/>
                <w:sz w:val="18"/>
                <w:szCs w:val="18"/>
                <w:lang w:eastAsia="ko-KR"/>
              </w:rPr>
              <w:t>’</w:t>
            </w:r>
            <w:r w:rsidRPr="00A3535B">
              <w:rPr>
                <w:rFonts w:ascii="Garamond" w:eastAsia="Batang" w:hAnsi="Garamond" w:cs="HelveticaNeue LT 55 Roman"/>
                <w:sz w:val="18"/>
                <w:szCs w:val="18"/>
                <w:lang w:eastAsia="ko-KR"/>
              </w:rPr>
              <w:t>edificio che alterino per più di un quinto il valore pro</w:t>
            </w:r>
            <w:r w:rsidR="006C05F6">
              <w:rPr>
                <w:rFonts w:ascii="Garamond" w:eastAsia="Batang" w:hAnsi="Garamond" w:cs="HelveticaNeue LT 55 Roman"/>
                <w:sz w:val="18"/>
                <w:szCs w:val="18"/>
                <w:lang w:eastAsia="ko-KR"/>
              </w:rPr>
              <w:t>-</w:t>
            </w:r>
            <w:r w:rsidRPr="00A3535B">
              <w:rPr>
                <w:rFonts w:ascii="Garamond" w:eastAsia="Batang" w:hAnsi="Garamond" w:cs="HelveticaNeue LT 55 Roman"/>
                <w:sz w:val="18"/>
                <w:szCs w:val="18"/>
                <w:lang w:eastAsia="ko-KR"/>
              </w:rPr>
              <w:t>porzionale dell</w:t>
            </w:r>
            <w:r w:rsidR="001D35DE" w:rsidRPr="00A3535B">
              <w:rPr>
                <w:rFonts w:ascii="Garamond" w:eastAsia="Batang" w:hAnsi="Garamond" w:cs="HelveticaNeue LT 55 Roman"/>
                <w:sz w:val="18"/>
                <w:szCs w:val="18"/>
                <w:lang w:eastAsia="ko-KR"/>
              </w:rPr>
              <w:t>’</w:t>
            </w:r>
            <w:r w:rsidRPr="00A3535B">
              <w:rPr>
                <w:rFonts w:ascii="Garamond" w:eastAsia="Batang" w:hAnsi="Garamond" w:cs="HelveticaNeue LT 55 Roman"/>
                <w:sz w:val="18"/>
                <w:szCs w:val="18"/>
                <w:lang w:eastAsia="ko-KR"/>
              </w:rPr>
              <w:t xml:space="preserve">unità immobiliare anche di un solo condomino </w:t>
            </w:r>
          </w:p>
        </w:tc>
        <w:tc>
          <w:tcPr>
            <w:tcW w:w="653" w:type="pct"/>
            <w:shd w:val="clear" w:color="auto" w:fill="F3F3F3"/>
            <w:vAlign w:val="center"/>
          </w:tcPr>
          <w:p w14:paraId="3A106A9C"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val="en-US" w:eastAsia="ko-KR"/>
              </w:rPr>
            </w:pPr>
            <w:r w:rsidRPr="00A3535B">
              <w:rPr>
                <w:rFonts w:ascii="Garamond" w:eastAsia="Batang" w:hAnsi="Garamond" w:cs="HelveticaNeue LT 55 Roman"/>
                <w:sz w:val="18"/>
                <w:szCs w:val="18"/>
                <w:lang w:val="en-US" w:eastAsia="ko-KR"/>
              </w:rPr>
              <w:t xml:space="preserve">Art. 69 Disp. Att. C.C. </w:t>
            </w:r>
          </w:p>
        </w:tc>
        <w:tc>
          <w:tcPr>
            <w:tcW w:w="716" w:type="pct"/>
            <w:shd w:val="clear" w:color="auto" w:fill="F3F3F3"/>
            <w:vAlign w:val="center"/>
          </w:tcPr>
          <w:p w14:paraId="22D6ABBB"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2086DC3C"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70BB9F38"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c>
          <w:tcPr>
            <w:tcW w:w="716" w:type="pct"/>
            <w:shd w:val="clear" w:color="auto" w:fill="F3F3F3"/>
            <w:vAlign w:val="center"/>
          </w:tcPr>
          <w:p w14:paraId="68D814BD"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r>
      <w:tr w:rsidR="00EA3933" w:rsidRPr="00A3535B" w14:paraId="0FF0744B" w14:textId="77777777" w:rsidTr="00DA5617">
        <w:trPr>
          <w:tblCellSpacing w:w="20" w:type="dxa"/>
        </w:trPr>
        <w:tc>
          <w:tcPr>
            <w:tcW w:w="1287" w:type="pct"/>
            <w:shd w:val="clear" w:color="auto" w:fill="F3F3F3"/>
            <w:vAlign w:val="center"/>
          </w:tcPr>
          <w:p w14:paraId="5B28233D"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Tabelle millesimali:</w:t>
            </w:r>
            <w:r w:rsidR="00847D0F" w:rsidRPr="00A3535B">
              <w:rPr>
                <w:rFonts w:ascii="Garamond" w:eastAsia="Batang" w:hAnsi="Garamond" w:cs="HelveticaNeue LT 55 Roman"/>
                <w:sz w:val="18"/>
                <w:szCs w:val="18"/>
                <w:lang w:eastAsia="ko-KR"/>
              </w:rPr>
              <w:t xml:space="preserve"> </w:t>
            </w:r>
            <w:r w:rsidRPr="00A3535B">
              <w:rPr>
                <w:rFonts w:ascii="Garamond" w:eastAsia="Batang" w:hAnsi="Garamond" w:cs="HelveticaNeue LT 55 Roman"/>
                <w:sz w:val="18"/>
                <w:szCs w:val="18"/>
                <w:lang w:eastAsia="ko-KR"/>
              </w:rPr>
              <w:t>rettifica o modifica in conseguenza di errori o di mutamenti nelle condizioni dell</w:t>
            </w:r>
            <w:r w:rsidR="001D35DE" w:rsidRPr="00A3535B">
              <w:rPr>
                <w:rFonts w:ascii="Garamond" w:eastAsia="Batang" w:hAnsi="Garamond" w:cs="HelveticaNeue LT 55 Roman"/>
                <w:sz w:val="18"/>
                <w:szCs w:val="18"/>
                <w:lang w:eastAsia="ko-KR"/>
              </w:rPr>
              <w:t>’</w:t>
            </w:r>
            <w:r w:rsidRPr="00A3535B">
              <w:rPr>
                <w:rFonts w:ascii="Garamond" w:eastAsia="Batang" w:hAnsi="Garamond" w:cs="HelveticaNeue LT 55 Roman"/>
                <w:sz w:val="18"/>
                <w:szCs w:val="18"/>
                <w:lang w:eastAsia="ko-KR"/>
              </w:rPr>
              <w:t>edificio che alterino per più di un quinto il valore proporzionale dell</w:t>
            </w:r>
            <w:r w:rsidR="001D35DE" w:rsidRPr="00A3535B">
              <w:rPr>
                <w:rFonts w:ascii="Garamond" w:eastAsia="Batang" w:hAnsi="Garamond" w:cs="HelveticaNeue LT 55 Roman"/>
                <w:sz w:val="18"/>
                <w:szCs w:val="18"/>
                <w:lang w:eastAsia="ko-KR"/>
              </w:rPr>
              <w:t>’</w:t>
            </w:r>
            <w:r w:rsidRPr="00A3535B">
              <w:rPr>
                <w:rFonts w:ascii="Garamond" w:eastAsia="Batang" w:hAnsi="Garamond" w:cs="HelveticaNeue LT 55 Roman"/>
                <w:sz w:val="18"/>
                <w:szCs w:val="18"/>
                <w:lang w:eastAsia="ko-KR"/>
              </w:rPr>
              <w:t xml:space="preserve">unità immobiliare anche di un solo condomino </w:t>
            </w:r>
          </w:p>
        </w:tc>
        <w:tc>
          <w:tcPr>
            <w:tcW w:w="653" w:type="pct"/>
            <w:shd w:val="clear" w:color="auto" w:fill="F3F3F3"/>
            <w:vAlign w:val="center"/>
          </w:tcPr>
          <w:p w14:paraId="2DDCBE71"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 </w:t>
            </w:r>
          </w:p>
        </w:tc>
        <w:tc>
          <w:tcPr>
            <w:tcW w:w="716" w:type="pct"/>
            <w:shd w:val="clear" w:color="auto" w:fill="F3F3F3"/>
            <w:vAlign w:val="center"/>
          </w:tcPr>
          <w:p w14:paraId="0882C261"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1B67C81A"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77743E25"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41811431"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r>
      <w:tr w:rsidR="00EA3933" w:rsidRPr="00A3535B" w14:paraId="1A23B123" w14:textId="77777777" w:rsidTr="00DA5617">
        <w:trPr>
          <w:tblCellSpacing w:w="20" w:type="dxa"/>
        </w:trPr>
        <w:tc>
          <w:tcPr>
            <w:tcW w:w="1287" w:type="pct"/>
            <w:shd w:val="clear" w:color="auto" w:fill="F3F3F3"/>
            <w:vAlign w:val="center"/>
          </w:tcPr>
          <w:p w14:paraId="16AA2895" w14:textId="77777777" w:rsidR="00EA3933" w:rsidRPr="00A3535B" w:rsidRDefault="00EA3933" w:rsidP="00E36AE4">
            <w:pPr>
              <w:autoSpaceDE w:val="0"/>
              <w:autoSpaceDN w:val="0"/>
              <w:adjustRightInd w:val="0"/>
              <w:jc w:val="center"/>
              <w:rPr>
                <w:rFonts w:ascii="Garamond" w:eastAsia="Batang" w:hAnsi="Garamond" w:cs="HelveticaNeue LT 55 Roman"/>
                <w:b/>
                <w:sz w:val="18"/>
                <w:szCs w:val="18"/>
                <w:lang w:eastAsia="ko-KR"/>
              </w:rPr>
            </w:pPr>
            <w:r w:rsidRPr="00A3535B">
              <w:rPr>
                <w:rFonts w:ascii="Garamond" w:eastAsia="Batang" w:hAnsi="Garamond" w:cs="HelveticaNeue LT 55 Roman"/>
                <w:b/>
                <w:sz w:val="18"/>
                <w:szCs w:val="18"/>
                <w:lang w:eastAsia="ko-KR"/>
              </w:rPr>
              <w:t xml:space="preserve">Vendita o cessione di beni </w:t>
            </w:r>
          </w:p>
        </w:tc>
        <w:tc>
          <w:tcPr>
            <w:tcW w:w="653" w:type="pct"/>
            <w:shd w:val="clear" w:color="auto" w:fill="F3F3F3"/>
            <w:vAlign w:val="center"/>
          </w:tcPr>
          <w:p w14:paraId="18E38C9C"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1108C.C. </w:t>
            </w:r>
          </w:p>
        </w:tc>
        <w:tc>
          <w:tcPr>
            <w:tcW w:w="716" w:type="pct"/>
            <w:shd w:val="clear" w:color="auto" w:fill="F3F3F3"/>
            <w:vAlign w:val="center"/>
          </w:tcPr>
          <w:p w14:paraId="6C960427"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522A30F2"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 condomini </w:t>
            </w:r>
          </w:p>
        </w:tc>
        <w:tc>
          <w:tcPr>
            <w:tcW w:w="716" w:type="pct"/>
            <w:shd w:val="clear" w:color="auto" w:fill="F3F3F3"/>
            <w:vAlign w:val="center"/>
          </w:tcPr>
          <w:p w14:paraId="37A49998"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c>
          <w:tcPr>
            <w:tcW w:w="716" w:type="pct"/>
            <w:shd w:val="clear" w:color="auto" w:fill="F3F3F3"/>
            <w:vAlign w:val="center"/>
          </w:tcPr>
          <w:p w14:paraId="40A5225A"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1000 millesimi </w:t>
            </w:r>
          </w:p>
        </w:tc>
      </w:tr>
      <w:tr w:rsidR="00EA3933" w:rsidRPr="00A3535B" w14:paraId="10555708" w14:textId="77777777" w:rsidTr="00DA5617">
        <w:trPr>
          <w:tblCellSpacing w:w="20" w:type="dxa"/>
        </w:trPr>
        <w:tc>
          <w:tcPr>
            <w:tcW w:w="1287" w:type="pct"/>
            <w:shd w:val="clear" w:color="auto" w:fill="F3F3F3"/>
            <w:vAlign w:val="center"/>
          </w:tcPr>
          <w:p w14:paraId="664F4868"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b/>
                <w:sz w:val="18"/>
                <w:szCs w:val="18"/>
                <w:lang w:eastAsia="ko-KR"/>
              </w:rPr>
              <w:t>Videosorveglianza:</w:t>
            </w:r>
            <w:r w:rsidRPr="00A3535B">
              <w:rPr>
                <w:rFonts w:ascii="Garamond" w:eastAsia="Batang" w:hAnsi="Garamond" w:cs="HelveticaNeue LT 55 Roman"/>
                <w:sz w:val="18"/>
                <w:szCs w:val="18"/>
                <w:lang w:eastAsia="ko-KR"/>
              </w:rPr>
              <w:t xml:space="preserve"> installazione di un impianto su parti condominiali </w:t>
            </w:r>
          </w:p>
        </w:tc>
        <w:tc>
          <w:tcPr>
            <w:tcW w:w="653" w:type="pct"/>
            <w:shd w:val="clear" w:color="auto" w:fill="F3F3F3"/>
            <w:vAlign w:val="center"/>
          </w:tcPr>
          <w:p w14:paraId="0A999C92"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Art. 1122-ter Codice Civile </w:t>
            </w:r>
          </w:p>
        </w:tc>
        <w:tc>
          <w:tcPr>
            <w:tcW w:w="716" w:type="pct"/>
            <w:shd w:val="clear" w:color="auto" w:fill="F3F3F3"/>
            <w:vAlign w:val="center"/>
          </w:tcPr>
          <w:p w14:paraId="421837E6"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36254880"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50%+1 intervenuti </w:t>
            </w:r>
          </w:p>
        </w:tc>
        <w:tc>
          <w:tcPr>
            <w:tcW w:w="716" w:type="pct"/>
            <w:shd w:val="clear" w:color="auto" w:fill="F3F3F3"/>
            <w:vAlign w:val="center"/>
          </w:tcPr>
          <w:p w14:paraId="4F5B1716"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c>
          <w:tcPr>
            <w:tcW w:w="716" w:type="pct"/>
            <w:shd w:val="clear" w:color="auto" w:fill="F3F3F3"/>
            <w:vAlign w:val="center"/>
          </w:tcPr>
          <w:p w14:paraId="749196DB" w14:textId="77777777" w:rsidR="00EA3933" w:rsidRPr="00A3535B" w:rsidRDefault="00EA3933" w:rsidP="00E36AE4">
            <w:pPr>
              <w:autoSpaceDE w:val="0"/>
              <w:autoSpaceDN w:val="0"/>
              <w:adjustRightInd w:val="0"/>
              <w:jc w:val="center"/>
              <w:rPr>
                <w:rFonts w:ascii="Garamond" w:eastAsia="Batang" w:hAnsi="Garamond" w:cs="HelveticaNeue LT 55 Roman"/>
                <w:sz w:val="18"/>
                <w:szCs w:val="18"/>
                <w:lang w:eastAsia="ko-KR"/>
              </w:rPr>
            </w:pPr>
            <w:r w:rsidRPr="00A3535B">
              <w:rPr>
                <w:rFonts w:ascii="Garamond" w:eastAsia="Batang" w:hAnsi="Garamond" w:cs="HelveticaNeue LT 55 Roman"/>
                <w:sz w:val="18"/>
                <w:szCs w:val="18"/>
                <w:lang w:eastAsia="ko-KR"/>
              </w:rPr>
              <w:t xml:space="preserve">500 millesimi </w:t>
            </w:r>
          </w:p>
        </w:tc>
      </w:tr>
    </w:tbl>
    <w:p w14:paraId="34F890F8" w14:textId="77777777" w:rsidR="006C05F6" w:rsidRDefault="006C05F6" w:rsidP="00EA3933">
      <w:pPr>
        <w:rPr>
          <w:rFonts w:ascii="Garamond" w:hAnsi="Garamond"/>
        </w:rPr>
        <w:sectPr w:rsidR="006C05F6" w:rsidSect="00EA52D2">
          <w:footnotePr>
            <w:numRestart w:val="eachSect"/>
          </w:footnotePr>
          <w:pgSz w:w="9620" w:h="13600"/>
          <w:pgMar w:top="1418" w:right="1701" w:bottom="1701" w:left="1134" w:header="709" w:footer="709" w:gutter="0"/>
          <w:cols w:space="708"/>
          <w:titlePg/>
          <w:docGrid w:linePitch="360"/>
        </w:sectPr>
      </w:pPr>
    </w:p>
    <w:p w14:paraId="3EDE4360" w14:textId="29D6E9FA" w:rsidR="007668EB" w:rsidRPr="00DD391B" w:rsidRDefault="00CB5A7B" w:rsidP="00DD391B">
      <w:pPr>
        <w:pStyle w:val="Default"/>
        <w:jc w:val="right"/>
        <w:rPr>
          <w:rFonts w:ascii="Garamond" w:hAnsi="Garamond"/>
          <w:b/>
          <w:bCs/>
          <w:caps/>
          <w:color w:val="185238"/>
        </w:rPr>
      </w:pPr>
      <w:r w:rsidRPr="00DD391B">
        <w:rPr>
          <w:rFonts w:ascii="Garamond" w:hAnsi="Garamond"/>
          <w:b/>
          <w:bCs/>
          <w:caps/>
          <w:color w:val="185238"/>
        </w:rPr>
        <w:t>A</w:t>
      </w:r>
      <w:r w:rsidR="00DD391B" w:rsidRPr="00DD391B">
        <w:rPr>
          <w:rFonts w:ascii="Garamond" w:hAnsi="Garamond"/>
          <w:b/>
          <w:bCs/>
          <w:color w:val="185238"/>
        </w:rPr>
        <w:t>llegato</w:t>
      </w:r>
      <w:r w:rsidR="007668EB" w:rsidRPr="00DD391B">
        <w:rPr>
          <w:rFonts w:ascii="Garamond" w:hAnsi="Garamond"/>
          <w:b/>
          <w:bCs/>
          <w:caps/>
          <w:color w:val="185238"/>
        </w:rPr>
        <w:t xml:space="preserve"> 2.3.6</w:t>
      </w:r>
      <w:r w:rsidR="00862439">
        <w:rPr>
          <w:rFonts w:ascii="Garamond" w:hAnsi="Garamond"/>
          <w:b/>
          <w:bCs/>
          <w:caps/>
          <w:color w:val="185238"/>
        </w:rPr>
        <w:t>.</w:t>
      </w:r>
    </w:p>
    <w:p w14:paraId="6FCB8613" w14:textId="77777777" w:rsidR="007668EB" w:rsidRPr="00DD391B" w:rsidRDefault="007668EB" w:rsidP="007668EB">
      <w:pPr>
        <w:rPr>
          <w:rFonts w:ascii="Garamond" w:hAnsi="Garamond"/>
          <w:sz w:val="18"/>
          <w:szCs w:val="18"/>
        </w:rPr>
      </w:pPr>
    </w:p>
    <w:p w14:paraId="6DE37CB0" w14:textId="77777777" w:rsidR="007668EB" w:rsidRPr="00DD391B" w:rsidRDefault="007668EB" w:rsidP="007668EB">
      <w:pPr>
        <w:jc w:val="center"/>
        <w:rPr>
          <w:rFonts w:ascii="Garamond" w:hAnsi="Garamond"/>
          <w:b/>
          <w:sz w:val="18"/>
          <w:szCs w:val="18"/>
        </w:rPr>
      </w:pPr>
      <w:r w:rsidRPr="00DD391B">
        <w:rPr>
          <w:rFonts w:ascii="Garamond" w:hAnsi="Garamond"/>
          <w:b/>
          <w:sz w:val="18"/>
          <w:szCs w:val="18"/>
        </w:rPr>
        <w:t>REGOLAMENTO CON</w:t>
      </w:r>
      <w:r w:rsidR="00054E20" w:rsidRPr="00DD391B">
        <w:rPr>
          <w:rFonts w:ascii="Garamond" w:hAnsi="Garamond"/>
          <w:b/>
          <w:sz w:val="18"/>
          <w:szCs w:val="18"/>
        </w:rPr>
        <w:t>DOMINIALE E TABELLE MILLESIMALI</w:t>
      </w:r>
      <w:r w:rsidR="00054E20" w:rsidRPr="008870A7">
        <w:rPr>
          <w:rStyle w:val="Rimandonotaapidipagina"/>
          <w:rFonts w:ascii="Garamond" w:hAnsi="Garamond"/>
          <w:b/>
          <w:bCs/>
          <w:position w:val="6"/>
          <w:sz w:val="18"/>
          <w:szCs w:val="18"/>
          <w:vertAlign w:val="baseline"/>
        </w:rPr>
        <w:footnoteReference w:customMarkFollows="1" w:id="26"/>
        <w:sym w:font="Symbol" w:char="F02A"/>
      </w:r>
    </w:p>
    <w:p w14:paraId="4B335A75" w14:textId="77777777" w:rsidR="007668EB" w:rsidRPr="00DD391B" w:rsidRDefault="007668EB" w:rsidP="007668EB">
      <w:pPr>
        <w:rPr>
          <w:rFonts w:ascii="Garamond" w:hAnsi="Garamond"/>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157"/>
        <w:gridCol w:w="569"/>
        <w:gridCol w:w="569"/>
        <w:gridCol w:w="569"/>
        <w:gridCol w:w="569"/>
      </w:tblGrid>
      <w:tr w:rsidR="007668EB" w:rsidRPr="00DD391B" w14:paraId="02287EAA" w14:textId="77777777" w:rsidTr="00DD391B">
        <w:trPr>
          <w:cantSplit/>
        </w:trPr>
        <w:tc>
          <w:tcPr>
            <w:tcW w:w="567" w:type="dxa"/>
            <w:shd w:val="clear" w:color="auto" w:fill="auto"/>
          </w:tcPr>
          <w:p w14:paraId="0C221159" w14:textId="77777777" w:rsidR="007668EB" w:rsidRPr="00DD391B" w:rsidRDefault="007668EB" w:rsidP="00DD391B">
            <w:pPr>
              <w:rPr>
                <w:rFonts w:ascii="Garamond" w:hAnsi="Garamond"/>
                <w:b/>
                <w:i/>
                <w:sz w:val="18"/>
                <w:szCs w:val="18"/>
              </w:rPr>
            </w:pPr>
            <w:r w:rsidRPr="00DD391B">
              <w:rPr>
                <w:rFonts w:ascii="Garamond" w:hAnsi="Garamond"/>
                <w:b/>
                <w:i/>
                <w:sz w:val="18"/>
                <w:szCs w:val="18"/>
              </w:rPr>
              <w:t>N</w:t>
            </w:r>
          </w:p>
        </w:tc>
        <w:tc>
          <w:tcPr>
            <w:tcW w:w="4144" w:type="dxa"/>
            <w:shd w:val="clear" w:color="auto" w:fill="auto"/>
          </w:tcPr>
          <w:p w14:paraId="12004AD1" w14:textId="77777777" w:rsidR="007668EB" w:rsidRPr="00DD391B" w:rsidRDefault="00E67861" w:rsidP="00DD391B">
            <w:pPr>
              <w:rPr>
                <w:rFonts w:ascii="Garamond" w:hAnsi="Garamond"/>
                <w:b/>
                <w:i/>
                <w:sz w:val="18"/>
                <w:szCs w:val="18"/>
              </w:rPr>
            </w:pPr>
            <w:r w:rsidRPr="00DD391B">
              <w:rPr>
                <w:rFonts w:ascii="Garamond" w:hAnsi="Garamond"/>
                <w:b/>
                <w:i/>
                <w:sz w:val="18"/>
                <w:szCs w:val="18"/>
              </w:rPr>
              <w:t>QUESTIONARIO</w:t>
            </w:r>
          </w:p>
        </w:tc>
        <w:tc>
          <w:tcPr>
            <w:tcW w:w="567" w:type="dxa"/>
            <w:shd w:val="clear" w:color="auto" w:fill="auto"/>
          </w:tcPr>
          <w:p w14:paraId="3042F258" w14:textId="77777777" w:rsidR="007668EB" w:rsidRPr="00DD391B" w:rsidRDefault="00C24F5E" w:rsidP="00DD391B">
            <w:pPr>
              <w:jc w:val="center"/>
              <w:rPr>
                <w:rFonts w:ascii="Garamond" w:hAnsi="Garamond"/>
                <w:b/>
                <w:i/>
                <w:sz w:val="18"/>
                <w:szCs w:val="18"/>
              </w:rPr>
            </w:pPr>
            <w:r w:rsidRPr="00DD391B">
              <w:rPr>
                <w:rFonts w:ascii="Garamond" w:hAnsi="Garamond"/>
                <w:b/>
                <w:i/>
                <w:sz w:val="18"/>
                <w:szCs w:val="18"/>
              </w:rPr>
              <w:t>si</w:t>
            </w:r>
          </w:p>
        </w:tc>
        <w:tc>
          <w:tcPr>
            <w:tcW w:w="567" w:type="dxa"/>
            <w:shd w:val="clear" w:color="auto" w:fill="auto"/>
          </w:tcPr>
          <w:p w14:paraId="1357D936" w14:textId="77777777" w:rsidR="007668EB" w:rsidRPr="00DD391B" w:rsidRDefault="00C24F5E" w:rsidP="00DD391B">
            <w:pPr>
              <w:jc w:val="center"/>
              <w:rPr>
                <w:rFonts w:ascii="Garamond" w:hAnsi="Garamond"/>
                <w:b/>
                <w:i/>
                <w:sz w:val="18"/>
                <w:szCs w:val="18"/>
              </w:rPr>
            </w:pPr>
            <w:r w:rsidRPr="00DD391B">
              <w:rPr>
                <w:rFonts w:ascii="Garamond" w:hAnsi="Garamond"/>
                <w:b/>
                <w:i/>
                <w:sz w:val="18"/>
                <w:szCs w:val="18"/>
              </w:rPr>
              <w:t>no</w:t>
            </w:r>
          </w:p>
        </w:tc>
        <w:tc>
          <w:tcPr>
            <w:tcW w:w="567" w:type="dxa"/>
            <w:shd w:val="clear" w:color="auto" w:fill="auto"/>
          </w:tcPr>
          <w:p w14:paraId="2C34ABC9" w14:textId="77777777" w:rsidR="007668EB" w:rsidRPr="00DD391B" w:rsidRDefault="00C24F5E" w:rsidP="00DD391B">
            <w:pPr>
              <w:ind w:left="98" w:hanging="98"/>
              <w:jc w:val="center"/>
              <w:rPr>
                <w:rFonts w:ascii="Garamond" w:hAnsi="Garamond"/>
                <w:b/>
                <w:i/>
                <w:sz w:val="18"/>
                <w:szCs w:val="18"/>
              </w:rPr>
            </w:pPr>
            <w:r w:rsidRPr="00DD391B">
              <w:rPr>
                <w:rFonts w:ascii="Garamond" w:hAnsi="Garamond"/>
                <w:b/>
                <w:i/>
                <w:sz w:val="18"/>
                <w:szCs w:val="18"/>
              </w:rPr>
              <w:t>n/a</w:t>
            </w:r>
          </w:p>
        </w:tc>
        <w:tc>
          <w:tcPr>
            <w:tcW w:w="567" w:type="dxa"/>
            <w:shd w:val="clear" w:color="auto" w:fill="auto"/>
          </w:tcPr>
          <w:p w14:paraId="7BAEF636" w14:textId="77777777" w:rsidR="007668EB" w:rsidRPr="00DD391B" w:rsidRDefault="00C24F5E" w:rsidP="00DD391B">
            <w:pPr>
              <w:jc w:val="center"/>
              <w:rPr>
                <w:rFonts w:ascii="Garamond" w:hAnsi="Garamond"/>
                <w:b/>
                <w:i/>
                <w:sz w:val="18"/>
                <w:szCs w:val="18"/>
              </w:rPr>
            </w:pPr>
            <w:r w:rsidRPr="00DD391B">
              <w:rPr>
                <w:rFonts w:ascii="Garamond" w:hAnsi="Garamond"/>
                <w:b/>
                <w:i/>
                <w:sz w:val="18"/>
                <w:szCs w:val="18"/>
              </w:rPr>
              <w:t>note</w:t>
            </w:r>
          </w:p>
        </w:tc>
      </w:tr>
      <w:tr w:rsidR="007668EB" w:rsidRPr="00DD391B" w14:paraId="15CE60FF" w14:textId="77777777" w:rsidTr="00DD391B">
        <w:trPr>
          <w:cantSplit/>
        </w:trPr>
        <w:tc>
          <w:tcPr>
            <w:tcW w:w="567" w:type="dxa"/>
            <w:shd w:val="clear" w:color="auto" w:fill="auto"/>
          </w:tcPr>
          <w:p w14:paraId="668FFBC6" w14:textId="77777777" w:rsidR="007668EB" w:rsidRPr="00DD391B" w:rsidRDefault="007668EB" w:rsidP="00DD391B">
            <w:pPr>
              <w:jc w:val="center"/>
              <w:rPr>
                <w:rFonts w:ascii="Garamond" w:hAnsi="Garamond"/>
                <w:sz w:val="18"/>
                <w:szCs w:val="18"/>
              </w:rPr>
            </w:pPr>
            <w:r w:rsidRPr="00DD391B">
              <w:rPr>
                <w:rFonts w:ascii="Garamond" w:hAnsi="Garamond"/>
                <w:sz w:val="18"/>
                <w:szCs w:val="18"/>
              </w:rPr>
              <w:t>1</w:t>
            </w:r>
          </w:p>
        </w:tc>
        <w:tc>
          <w:tcPr>
            <w:tcW w:w="4144" w:type="dxa"/>
            <w:shd w:val="clear" w:color="auto" w:fill="auto"/>
          </w:tcPr>
          <w:p w14:paraId="3CBAC7BA" w14:textId="77777777" w:rsidR="007668EB" w:rsidRPr="00DD391B" w:rsidRDefault="007668EB" w:rsidP="00DD391B">
            <w:pPr>
              <w:rPr>
                <w:rFonts w:ascii="Garamond" w:hAnsi="Garamond"/>
                <w:sz w:val="18"/>
                <w:szCs w:val="18"/>
              </w:rPr>
            </w:pPr>
            <w:r w:rsidRPr="00DD391B">
              <w:rPr>
                <w:rFonts w:ascii="Garamond" w:hAnsi="Garamond"/>
                <w:sz w:val="18"/>
                <w:szCs w:val="18"/>
              </w:rPr>
              <w:t>E</w:t>
            </w:r>
            <w:r w:rsidR="001D35DE" w:rsidRPr="00DD391B">
              <w:rPr>
                <w:rFonts w:ascii="Garamond" w:hAnsi="Garamond"/>
                <w:sz w:val="18"/>
                <w:szCs w:val="18"/>
              </w:rPr>
              <w:t>’</w:t>
            </w:r>
            <w:r w:rsidRPr="00DD391B">
              <w:rPr>
                <w:rFonts w:ascii="Garamond" w:hAnsi="Garamond"/>
                <w:sz w:val="18"/>
                <w:szCs w:val="18"/>
              </w:rPr>
              <w:t xml:space="preserve"> in essere un regolamento </w:t>
            </w:r>
            <w:r w:rsidRPr="00DD391B">
              <w:rPr>
                <w:rFonts w:ascii="Garamond" w:hAnsi="Garamond"/>
                <w:sz w:val="18"/>
                <w:szCs w:val="18"/>
                <w:u w:val="single"/>
              </w:rPr>
              <w:t>(</w:t>
            </w:r>
            <w:r w:rsidRPr="00DD391B">
              <w:rPr>
                <w:rFonts w:ascii="Garamond" w:hAnsi="Garamond"/>
                <w:b/>
                <w:sz w:val="18"/>
                <w:szCs w:val="18"/>
              </w:rPr>
              <w:t>obbligatorio),</w:t>
            </w:r>
            <w:r w:rsidRPr="00DD391B">
              <w:rPr>
                <w:rFonts w:ascii="Garamond" w:hAnsi="Garamond"/>
                <w:sz w:val="18"/>
                <w:szCs w:val="18"/>
              </w:rPr>
              <w:t xml:space="preserve"> se i condomini sono superiori a 10 (numero di teste o intestazioni), previsto dall</w:t>
            </w:r>
            <w:r w:rsidR="001D35DE" w:rsidRPr="00DD391B">
              <w:rPr>
                <w:rFonts w:ascii="Garamond" w:hAnsi="Garamond"/>
                <w:sz w:val="18"/>
                <w:szCs w:val="18"/>
              </w:rPr>
              <w:t>’</w:t>
            </w:r>
            <w:r w:rsidRPr="00DD391B">
              <w:rPr>
                <w:rFonts w:ascii="Garamond" w:hAnsi="Garamond"/>
                <w:sz w:val="18"/>
                <w:szCs w:val="18"/>
              </w:rPr>
              <w:t>art. 1138 c.c.?</w:t>
            </w:r>
          </w:p>
        </w:tc>
        <w:tc>
          <w:tcPr>
            <w:tcW w:w="567" w:type="dxa"/>
            <w:shd w:val="clear" w:color="auto" w:fill="auto"/>
          </w:tcPr>
          <w:p w14:paraId="648D1185" w14:textId="77777777" w:rsidR="007668EB" w:rsidRPr="00DD391B" w:rsidRDefault="007668EB" w:rsidP="00DD391B">
            <w:pPr>
              <w:snapToGrid w:val="0"/>
              <w:rPr>
                <w:rFonts w:ascii="Garamond" w:hAnsi="Garamond"/>
                <w:sz w:val="18"/>
                <w:szCs w:val="18"/>
              </w:rPr>
            </w:pPr>
          </w:p>
        </w:tc>
        <w:tc>
          <w:tcPr>
            <w:tcW w:w="567" w:type="dxa"/>
            <w:shd w:val="clear" w:color="auto" w:fill="auto"/>
          </w:tcPr>
          <w:p w14:paraId="12E60B30" w14:textId="77777777" w:rsidR="007668EB" w:rsidRPr="00DD391B" w:rsidRDefault="007668EB" w:rsidP="00DD391B">
            <w:pPr>
              <w:snapToGrid w:val="0"/>
              <w:rPr>
                <w:rFonts w:ascii="Garamond" w:hAnsi="Garamond"/>
                <w:sz w:val="18"/>
                <w:szCs w:val="18"/>
              </w:rPr>
            </w:pPr>
          </w:p>
        </w:tc>
        <w:tc>
          <w:tcPr>
            <w:tcW w:w="567" w:type="dxa"/>
            <w:shd w:val="clear" w:color="auto" w:fill="auto"/>
          </w:tcPr>
          <w:p w14:paraId="1E47EB2F" w14:textId="77777777" w:rsidR="007668EB" w:rsidRPr="00DD391B" w:rsidRDefault="007668EB" w:rsidP="00DD391B">
            <w:pPr>
              <w:snapToGrid w:val="0"/>
              <w:rPr>
                <w:rFonts w:ascii="Garamond" w:hAnsi="Garamond"/>
                <w:sz w:val="18"/>
                <w:szCs w:val="18"/>
              </w:rPr>
            </w:pPr>
          </w:p>
        </w:tc>
        <w:tc>
          <w:tcPr>
            <w:tcW w:w="567" w:type="dxa"/>
            <w:shd w:val="clear" w:color="auto" w:fill="auto"/>
          </w:tcPr>
          <w:p w14:paraId="48162D23" w14:textId="77777777" w:rsidR="007668EB" w:rsidRPr="00DD391B" w:rsidRDefault="007668EB" w:rsidP="00DD391B">
            <w:pPr>
              <w:snapToGrid w:val="0"/>
              <w:rPr>
                <w:rFonts w:ascii="Garamond" w:hAnsi="Garamond"/>
                <w:sz w:val="18"/>
                <w:szCs w:val="18"/>
              </w:rPr>
            </w:pPr>
          </w:p>
        </w:tc>
      </w:tr>
      <w:tr w:rsidR="007668EB" w:rsidRPr="00DD391B" w14:paraId="6DEEDBD4" w14:textId="77777777" w:rsidTr="00DD391B">
        <w:trPr>
          <w:cantSplit/>
        </w:trPr>
        <w:tc>
          <w:tcPr>
            <w:tcW w:w="567" w:type="dxa"/>
            <w:shd w:val="clear" w:color="auto" w:fill="auto"/>
          </w:tcPr>
          <w:p w14:paraId="296BE2D7" w14:textId="77777777" w:rsidR="007668EB" w:rsidRPr="00DD391B" w:rsidRDefault="007668EB" w:rsidP="00DD391B">
            <w:pPr>
              <w:jc w:val="center"/>
              <w:rPr>
                <w:rFonts w:ascii="Garamond" w:hAnsi="Garamond"/>
                <w:sz w:val="18"/>
                <w:szCs w:val="18"/>
              </w:rPr>
            </w:pPr>
            <w:r w:rsidRPr="00DD391B">
              <w:rPr>
                <w:rFonts w:ascii="Garamond" w:hAnsi="Garamond"/>
                <w:sz w:val="18"/>
                <w:szCs w:val="18"/>
              </w:rPr>
              <w:t>2</w:t>
            </w:r>
          </w:p>
        </w:tc>
        <w:tc>
          <w:tcPr>
            <w:tcW w:w="4144" w:type="dxa"/>
            <w:shd w:val="clear" w:color="auto" w:fill="auto"/>
          </w:tcPr>
          <w:p w14:paraId="2AEA2188"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E</w:t>
            </w:r>
            <w:r w:rsidR="001D35DE" w:rsidRPr="00DD391B">
              <w:rPr>
                <w:rFonts w:ascii="Garamond" w:hAnsi="Garamond"/>
                <w:sz w:val="18"/>
                <w:szCs w:val="18"/>
              </w:rPr>
              <w:t>’</w:t>
            </w:r>
            <w:r w:rsidRPr="00DD391B">
              <w:rPr>
                <w:rFonts w:ascii="Garamond" w:hAnsi="Garamond"/>
                <w:sz w:val="18"/>
                <w:szCs w:val="18"/>
              </w:rPr>
              <w:t xml:space="preserve"> in essere un regolamento (</w:t>
            </w:r>
            <w:r w:rsidRPr="00DD391B">
              <w:rPr>
                <w:rFonts w:ascii="Garamond" w:hAnsi="Garamond"/>
                <w:b/>
                <w:sz w:val="18"/>
                <w:szCs w:val="18"/>
              </w:rPr>
              <w:t>facoltativo)</w:t>
            </w:r>
            <w:r w:rsidRPr="00DD391B">
              <w:rPr>
                <w:rFonts w:ascii="Garamond" w:hAnsi="Garamond"/>
                <w:sz w:val="18"/>
                <w:szCs w:val="18"/>
              </w:rPr>
              <w:t xml:space="preserve"> se i condomini sono pari o inferiori a 10?</w:t>
            </w:r>
          </w:p>
        </w:tc>
        <w:tc>
          <w:tcPr>
            <w:tcW w:w="567" w:type="dxa"/>
            <w:shd w:val="clear" w:color="auto" w:fill="auto"/>
          </w:tcPr>
          <w:p w14:paraId="7315268F" w14:textId="77777777" w:rsidR="007668EB" w:rsidRPr="00DD391B" w:rsidRDefault="007668EB" w:rsidP="00DD391B">
            <w:pPr>
              <w:snapToGrid w:val="0"/>
              <w:rPr>
                <w:rFonts w:ascii="Garamond" w:hAnsi="Garamond"/>
                <w:sz w:val="18"/>
                <w:szCs w:val="18"/>
              </w:rPr>
            </w:pPr>
          </w:p>
        </w:tc>
        <w:tc>
          <w:tcPr>
            <w:tcW w:w="567" w:type="dxa"/>
            <w:shd w:val="clear" w:color="auto" w:fill="auto"/>
          </w:tcPr>
          <w:p w14:paraId="0D753915" w14:textId="77777777" w:rsidR="007668EB" w:rsidRPr="00DD391B" w:rsidRDefault="007668EB" w:rsidP="00DD391B">
            <w:pPr>
              <w:snapToGrid w:val="0"/>
              <w:rPr>
                <w:rFonts w:ascii="Garamond" w:hAnsi="Garamond"/>
                <w:sz w:val="18"/>
                <w:szCs w:val="18"/>
              </w:rPr>
            </w:pPr>
          </w:p>
        </w:tc>
        <w:tc>
          <w:tcPr>
            <w:tcW w:w="567" w:type="dxa"/>
            <w:shd w:val="clear" w:color="auto" w:fill="auto"/>
          </w:tcPr>
          <w:p w14:paraId="651B9B4A" w14:textId="77777777" w:rsidR="007668EB" w:rsidRPr="00DD391B" w:rsidRDefault="007668EB" w:rsidP="00DD391B">
            <w:pPr>
              <w:snapToGrid w:val="0"/>
              <w:rPr>
                <w:rFonts w:ascii="Garamond" w:hAnsi="Garamond"/>
                <w:sz w:val="18"/>
                <w:szCs w:val="18"/>
              </w:rPr>
            </w:pPr>
          </w:p>
        </w:tc>
        <w:tc>
          <w:tcPr>
            <w:tcW w:w="567" w:type="dxa"/>
            <w:shd w:val="clear" w:color="auto" w:fill="auto"/>
          </w:tcPr>
          <w:p w14:paraId="6F215CB7" w14:textId="77777777" w:rsidR="007668EB" w:rsidRPr="00DD391B" w:rsidRDefault="007668EB" w:rsidP="00DD391B">
            <w:pPr>
              <w:snapToGrid w:val="0"/>
              <w:rPr>
                <w:rFonts w:ascii="Garamond" w:hAnsi="Garamond"/>
                <w:sz w:val="18"/>
                <w:szCs w:val="18"/>
              </w:rPr>
            </w:pPr>
          </w:p>
        </w:tc>
      </w:tr>
      <w:tr w:rsidR="007668EB" w:rsidRPr="00DD391B" w14:paraId="0C942DF7" w14:textId="77777777" w:rsidTr="00DD391B">
        <w:trPr>
          <w:cantSplit/>
        </w:trPr>
        <w:tc>
          <w:tcPr>
            <w:tcW w:w="567" w:type="dxa"/>
            <w:shd w:val="clear" w:color="auto" w:fill="auto"/>
          </w:tcPr>
          <w:p w14:paraId="7F743DE3" w14:textId="77777777" w:rsidR="007668EB" w:rsidRPr="00DD391B" w:rsidRDefault="007668EB" w:rsidP="00DD391B">
            <w:pPr>
              <w:jc w:val="center"/>
              <w:rPr>
                <w:rFonts w:ascii="Garamond" w:hAnsi="Garamond"/>
                <w:sz w:val="18"/>
                <w:szCs w:val="18"/>
              </w:rPr>
            </w:pPr>
            <w:r w:rsidRPr="00DD391B">
              <w:rPr>
                <w:rFonts w:ascii="Garamond" w:hAnsi="Garamond"/>
                <w:sz w:val="18"/>
                <w:szCs w:val="18"/>
              </w:rPr>
              <w:t>3</w:t>
            </w:r>
          </w:p>
        </w:tc>
        <w:tc>
          <w:tcPr>
            <w:tcW w:w="4144" w:type="dxa"/>
            <w:shd w:val="clear" w:color="auto" w:fill="auto"/>
          </w:tcPr>
          <w:p w14:paraId="297720A2"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 xml:space="preserve">Il regolamento è </w:t>
            </w:r>
            <w:r w:rsidRPr="00DD391B">
              <w:rPr>
                <w:rFonts w:ascii="Garamond" w:hAnsi="Garamond"/>
                <w:b/>
                <w:sz w:val="18"/>
                <w:szCs w:val="18"/>
              </w:rPr>
              <w:t>conservato</w:t>
            </w:r>
            <w:r w:rsidRPr="00DD391B">
              <w:rPr>
                <w:rFonts w:ascii="Garamond" w:hAnsi="Garamond"/>
                <w:sz w:val="18"/>
                <w:szCs w:val="18"/>
              </w:rPr>
              <w:t xml:space="preserve"> allegato al registro “verbali assemblee”?</w:t>
            </w:r>
          </w:p>
        </w:tc>
        <w:tc>
          <w:tcPr>
            <w:tcW w:w="567" w:type="dxa"/>
            <w:shd w:val="clear" w:color="auto" w:fill="auto"/>
          </w:tcPr>
          <w:p w14:paraId="5A2BA15F" w14:textId="77777777" w:rsidR="007668EB" w:rsidRPr="00DD391B" w:rsidRDefault="007668EB" w:rsidP="00DD391B">
            <w:pPr>
              <w:snapToGrid w:val="0"/>
              <w:rPr>
                <w:rFonts w:ascii="Garamond" w:hAnsi="Garamond"/>
                <w:sz w:val="18"/>
                <w:szCs w:val="18"/>
              </w:rPr>
            </w:pPr>
          </w:p>
        </w:tc>
        <w:tc>
          <w:tcPr>
            <w:tcW w:w="567" w:type="dxa"/>
            <w:shd w:val="clear" w:color="auto" w:fill="auto"/>
          </w:tcPr>
          <w:p w14:paraId="56DA8E08" w14:textId="77777777" w:rsidR="007668EB" w:rsidRPr="00DD391B" w:rsidRDefault="007668EB" w:rsidP="00DD391B">
            <w:pPr>
              <w:snapToGrid w:val="0"/>
              <w:rPr>
                <w:rFonts w:ascii="Garamond" w:hAnsi="Garamond"/>
                <w:sz w:val="18"/>
                <w:szCs w:val="18"/>
              </w:rPr>
            </w:pPr>
          </w:p>
        </w:tc>
        <w:tc>
          <w:tcPr>
            <w:tcW w:w="567" w:type="dxa"/>
            <w:shd w:val="clear" w:color="auto" w:fill="auto"/>
          </w:tcPr>
          <w:p w14:paraId="19879E8D" w14:textId="77777777" w:rsidR="007668EB" w:rsidRPr="00DD391B" w:rsidRDefault="007668EB" w:rsidP="00DD391B">
            <w:pPr>
              <w:snapToGrid w:val="0"/>
              <w:rPr>
                <w:rFonts w:ascii="Garamond" w:hAnsi="Garamond"/>
                <w:sz w:val="18"/>
                <w:szCs w:val="18"/>
              </w:rPr>
            </w:pPr>
          </w:p>
        </w:tc>
        <w:tc>
          <w:tcPr>
            <w:tcW w:w="567" w:type="dxa"/>
            <w:shd w:val="clear" w:color="auto" w:fill="auto"/>
          </w:tcPr>
          <w:p w14:paraId="02DA524E" w14:textId="77777777" w:rsidR="007668EB" w:rsidRPr="00DD391B" w:rsidRDefault="007668EB" w:rsidP="00DD391B">
            <w:pPr>
              <w:snapToGrid w:val="0"/>
              <w:rPr>
                <w:rFonts w:ascii="Garamond" w:hAnsi="Garamond"/>
                <w:sz w:val="18"/>
                <w:szCs w:val="18"/>
              </w:rPr>
            </w:pPr>
          </w:p>
        </w:tc>
      </w:tr>
      <w:tr w:rsidR="007668EB" w:rsidRPr="00DD391B" w14:paraId="331DE00D" w14:textId="77777777" w:rsidTr="00DD391B">
        <w:trPr>
          <w:cantSplit/>
        </w:trPr>
        <w:tc>
          <w:tcPr>
            <w:tcW w:w="567" w:type="dxa"/>
            <w:shd w:val="clear" w:color="auto" w:fill="auto"/>
          </w:tcPr>
          <w:p w14:paraId="2BB415FB" w14:textId="77777777" w:rsidR="007668EB" w:rsidRPr="00DD391B" w:rsidRDefault="007668EB" w:rsidP="00DD391B">
            <w:pPr>
              <w:jc w:val="center"/>
              <w:rPr>
                <w:rFonts w:ascii="Garamond" w:hAnsi="Garamond"/>
                <w:sz w:val="18"/>
                <w:szCs w:val="18"/>
              </w:rPr>
            </w:pPr>
            <w:r w:rsidRPr="00DD391B">
              <w:rPr>
                <w:rFonts w:ascii="Garamond" w:hAnsi="Garamond"/>
                <w:sz w:val="18"/>
                <w:szCs w:val="18"/>
              </w:rPr>
              <w:t>4</w:t>
            </w:r>
          </w:p>
        </w:tc>
        <w:tc>
          <w:tcPr>
            <w:tcW w:w="4144" w:type="dxa"/>
            <w:shd w:val="clear" w:color="auto" w:fill="auto"/>
          </w:tcPr>
          <w:p w14:paraId="36BBFFF6"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 xml:space="preserve">Il regolamento in essere è </w:t>
            </w:r>
            <w:r w:rsidRPr="00DD391B">
              <w:rPr>
                <w:rFonts w:ascii="Garamond" w:hAnsi="Garamond"/>
                <w:b/>
                <w:sz w:val="18"/>
                <w:szCs w:val="18"/>
              </w:rPr>
              <w:t>di tipo contrattuale</w:t>
            </w:r>
            <w:r w:rsidRPr="00DD391B">
              <w:rPr>
                <w:rFonts w:ascii="Garamond" w:hAnsi="Garamond"/>
                <w:sz w:val="18"/>
                <w:szCs w:val="18"/>
              </w:rPr>
              <w:t>?</w:t>
            </w:r>
          </w:p>
        </w:tc>
        <w:tc>
          <w:tcPr>
            <w:tcW w:w="567" w:type="dxa"/>
            <w:shd w:val="clear" w:color="auto" w:fill="auto"/>
          </w:tcPr>
          <w:p w14:paraId="65575D64" w14:textId="77777777" w:rsidR="007668EB" w:rsidRPr="00DD391B" w:rsidRDefault="007668EB" w:rsidP="00DD391B">
            <w:pPr>
              <w:snapToGrid w:val="0"/>
              <w:rPr>
                <w:rFonts w:ascii="Garamond" w:hAnsi="Garamond"/>
                <w:sz w:val="18"/>
                <w:szCs w:val="18"/>
              </w:rPr>
            </w:pPr>
          </w:p>
        </w:tc>
        <w:tc>
          <w:tcPr>
            <w:tcW w:w="567" w:type="dxa"/>
            <w:shd w:val="clear" w:color="auto" w:fill="auto"/>
          </w:tcPr>
          <w:p w14:paraId="63A69F64" w14:textId="77777777" w:rsidR="007668EB" w:rsidRPr="00DD391B" w:rsidRDefault="007668EB" w:rsidP="00DD391B">
            <w:pPr>
              <w:snapToGrid w:val="0"/>
              <w:rPr>
                <w:rFonts w:ascii="Garamond" w:hAnsi="Garamond"/>
                <w:sz w:val="18"/>
                <w:szCs w:val="18"/>
              </w:rPr>
            </w:pPr>
          </w:p>
        </w:tc>
        <w:tc>
          <w:tcPr>
            <w:tcW w:w="567" w:type="dxa"/>
            <w:shd w:val="clear" w:color="auto" w:fill="auto"/>
          </w:tcPr>
          <w:p w14:paraId="0A3DA5E9" w14:textId="77777777" w:rsidR="007668EB" w:rsidRPr="00DD391B" w:rsidRDefault="007668EB" w:rsidP="00DD391B">
            <w:pPr>
              <w:snapToGrid w:val="0"/>
              <w:rPr>
                <w:rFonts w:ascii="Garamond" w:hAnsi="Garamond"/>
                <w:sz w:val="18"/>
                <w:szCs w:val="18"/>
              </w:rPr>
            </w:pPr>
          </w:p>
        </w:tc>
        <w:tc>
          <w:tcPr>
            <w:tcW w:w="567" w:type="dxa"/>
            <w:shd w:val="clear" w:color="auto" w:fill="auto"/>
          </w:tcPr>
          <w:p w14:paraId="7A12824E" w14:textId="77777777" w:rsidR="007668EB" w:rsidRPr="00DD391B" w:rsidRDefault="007668EB" w:rsidP="00DD391B">
            <w:pPr>
              <w:snapToGrid w:val="0"/>
              <w:rPr>
                <w:rFonts w:ascii="Garamond" w:hAnsi="Garamond"/>
                <w:sz w:val="18"/>
                <w:szCs w:val="18"/>
              </w:rPr>
            </w:pPr>
          </w:p>
        </w:tc>
      </w:tr>
      <w:tr w:rsidR="007668EB" w:rsidRPr="00DD391B" w14:paraId="17937FDA" w14:textId="77777777" w:rsidTr="00DD391B">
        <w:trPr>
          <w:cantSplit/>
        </w:trPr>
        <w:tc>
          <w:tcPr>
            <w:tcW w:w="567" w:type="dxa"/>
            <w:shd w:val="clear" w:color="auto" w:fill="auto"/>
          </w:tcPr>
          <w:p w14:paraId="1C2913FD" w14:textId="77777777" w:rsidR="007668EB" w:rsidRPr="00DD391B" w:rsidRDefault="007668EB" w:rsidP="00DD391B">
            <w:pPr>
              <w:jc w:val="center"/>
              <w:rPr>
                <w:rFonts w:ascii="Garamond" w:hAnsi="Garamond"/>
                <w:sz w:val="18"/>
                <w:szCs w:val="18"/>
              </w:rPr>
            </w:pPr>
            <w:r w:rsidRPr="00DD391B">
              <w:rPr>
                <w:rFonts w:ascii="Garamond" w:hAnsi="Garamond"/>
                <w:sz w:val="18"/>
                <w:szCs w:val="18"/>
              </w:rPr>
              <w:t>5</w:t>
            </w:r>
          </w:p>
        </w:tc>
        <w:tc>
          <w:tcPr>
            <w:tcW w:w="4144" w:type="dxa"/>
            <w:shd w:val="clear" w:color="auto" w:fill="auto"/>
          </w:tcPr>
          <w:p w14:paraId="6EF08C67"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 xml:space="preserve">Il regolamento in essere è </w:t>
            </w:r>
            <w:r w:rsidRPr="00DD391B">
              <w:rPr>
                <w:rFonts w:ascii="Garamond" w:hAnsi="Garamond"/>
                <w:b/>
                <w:sz w:val="18"/>
                <w:szCs w:val="18"/>
              </w:rPr>
              <w:t>di tipo assembleare</w:t>
            </w:r>
            <w:r w:rsidRPr="00DD391B">
              <w:rPr>
                <w:rFonts w:ascii="Garamond" w:hAnsi="Garamond"/>
                <w:sz w:val="18"/>
                <w:szCs w:val="18"/>
              </w:rPr>
              <w:t>?</w:t>
            </w:r>
          </w:p>
        </w:tc>
        <w:tc>
          <w:tcPr>
            <w:tcW w:w="567" w:type="dxa"/>
            <w:shd w:val="clear" w:color="auto" w:fill="auto"/>
          </w:tcPr>
          <w:p w14:paraId="1D472DCD" w14:textId="77777777" w:rsidR="007668EB" w:rsidRPr="00DD391B" w:rsidRDefault="007668EB" w:rsidP="00DD391B">
            <w:pPr>
              <w:snapToGrid w:val="0"/>
              <w:rPr>
                <w:rFonts w:ascii="Garamond" w:hAnsi="Garamond"/>
                <w:sz w:val="18"/>
                <w:szCs w:val="18"/>
              </w:rPr>
            </w:pPr>
          </w:p>
        </w:tc>
        <w:tc>
          <w:tcPr>
            <w:tcW w:w="567" w:type="dxa"/>
            <w:shd w:val="clear" w:color="auto" w:fill="auto"/>
          </w:tcPr>
          <w:p w14:paraId="4EB4D7FB" w14:textId="77777777" w:rsidR="007668EB" w:rsidRPr="00DD391B" w:rsidRDefault="007668EB" w:rsidP="00DD391B">
            <w:pPr>
              <w:snapToGrid w:val="0"/>
              <w:rPr>
                <w:rFonts w:ascii="Garamond" w:hAnsi="Garamond"/>
                <w:sz w:val="18"/>
                <w:szCs w:val="18"/>
              </w:rPr>
            </w:pPr>
          </w:p>
        </w:tc>
        <w:tc>
          <w:tcPr>
            <w:tcW w:w="567" w:type="dxa"/>
            <w:shd w:val="clear" w:color="auto" w:fill="auto"/>
          </w:tcPr>
          <w:p w14:paraId="0ACE8F1B" w14:textId="77777777" w:rsidR="007668EB" w:rsidRPr="00DD391B" w:rsidRDefault="007668EB" w:rsidP="00DD391B">
            <w:pPr>
              <w:snapToGrid w:val="0"/>
              <w:rPr>
                <w:rFonts w:ascii="Garamond" w:hAnsi="Garamond"/>
                <w:sz w:val="18"/>
                <w:szCs w:val="18"/>
              </w:rPr>
            </w:pPr>
          </w:p>
        </w:tc>
        <w:tc>
          <w:tcPr>
            <w:tcW w:w="567" w:type="dxa"/>
            <w:shd w:val="clear" w:color="auto" w:fill="auto"/>
          </w:tcPr>
          <w:p w14:paraId="3154A6E5" w14:textId="77777777" w:rsidR="007668EB" w:rsidRPr="00DD391B" w:rsidRDefault="007668EB" w:rsidP="00DD391B">
            <w:pPr>
              <w:snapToGrid w:val="0"/>
              <w:rPr>
                <w:rFonts w:ascii="Garamond" w:hAnsi="Garamond"/>
                <w:sz w:val="18"/>
                <w:szCs w:val="18"/>
              </w:rPr>
            </w:pPr>
          </w:p>
        </w:tc>
      </w:tr>
      <w:tr w:rsidR="007668EB" w:rsidRPr="00DD391B" w14:paraId="45F7EAEF" w14:textId="77777777" w:rsidTr="00DD391B">
        <w:trPr>
          <w:cantSplit/>
        </w:trPr>
        <w:tc>
          <w:tcPr>
            <w:tcW w:w="567" w:type="dxa"/>
            <w:shd w:val="clear" w:color="auto" w:fill="auto"/>
          </w:tcPr>
          <w:p w14:paraId="109C8DD0" w14:textId="77777777" w:rsidR="007668EB" w:rsidRPr="00DD391B" w:rsidRDefault="007668EB" w:rsidP="00DD391B">
            <w:pPr>
              <w:jc w:val="center"/>
              <w:rPr>
                <w:rFonts w:ascii="Garamond" w:hAnsi="Garamond"/>
                <w:sz w:val="18"/>
                <w:szCs w:val="18"/>
              </w:rPr>
            </w:pPr>
            <w:r w:rsidRPr="00DD391B">
              <w:rPr>
                <w:rFonts w:ascii="Garamond" w:hAnsi="Garamond"/>
                <w:sz w:val="18"/>
                <w:szCs w:val="18"/>
              </w:rPr>
              <w:t>6</w:t>
            </w:r>
          </w:p>
        </w:tc>
        <w:tc>
          <w:tcPr>
            <w:tcW w:w="4144" w:type="dxa"/>
            <w:shd w:val="clear" w:color="auto" w:fill="auto"/>
          </w:tcPr>
          <w:p w14:paraId="60F92034"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 xml:space="preserve">Se </w:t>
            </w:r>
            <w:r w:rsidRPr="00DD391B">
              <w:rPr>
                <w:rFonts w:ascii="Garamond" w:hAnsi="Garamond"/>
                <w:b/>
                <w:bCs/>
                <w:sz w:val="18"/>
                <w:szCs w:val="18"/>
              </w:rPr>
              <w:t>regolamento</w:t>
            </w:r>
            <w:r w:rsidRPr="00DD391B">
              <w:rPr>
                <w:rFonts w:ascii="Garamond" w:hAnsi="Garamond"/>
                <w:sz w:val="18"/>
                <w:szCs w:val="18"/>
              </w:rPr>
              <w:t xml:space="preserve"> di tipo </w:t>
            </w:r>
            <w:r w:rsidRPr="00DD391B">
              <w:rPr>
                <w:rFonts w:ascii="Garamond" w:hAnsi="Garamond"/>
                <w:b/>
                <w:bCs/>
                <w:sz w:val="18"/>
                <w:szCs w:val="18"/>
                <w:u w:val="single"/>
              </w:rPr>
              <w:t>assembleare</w:t>
            </w:r>
            <w:r w:rsidRPr="00DD391B">
              <w:rPr>
                <w:rFonts w:ascii="Garamond" w:hAnsi="Garamond"/>
                <w:sz w:val="18"/>
                <w:szCs w:val="18"/>
              </w:rPr>
              <w:t>: è stato</w:t>
            </w:r>
            <w:r w:rsidR="00C24F5E" w:rsidRPr="00DD391B">
              <w:rPr>
                <w:rFonts w:ascii="Garamond" w:hAnsi="Garamond"/>
                <w:sz w:val="18"/>
                <w:szCs w:val="18"/>
              </w:rPr>
              <w:t xml:space="preserve"> </w:t>
            </w:r>
            <w:r w:rsidRPr="00DD391B">
              <w:rPr>
                <w:rFonts w:ascii="Garamond" w:hAnsi="Garamond"/>
                <w:sz w:val="18"/>
                <w:szCs w:val="18"/>
              </w:rPr>
              <w:t>approvato con la maggi</w:t>
            </w:r>
            <w:r w:rsidR="00C24F5E" w:rsidRPr="00DD391B">
              <w:rPr>
                <w:rFonts w:ascii="Garamond" w:hAnsi="Garamond"/>
                <w:sz w:val="18"/>
                <w:szCs w:val="18"/>
              </w:rPr>
              <w:t>oranza corretta, prevista dall</w:t>
            </w:r>
            <w:r w:rsidR="001D35DE" w:rsidRPr="00DD391B">
              <w:rPr>
                <w:rFonts w:ascii="Garamond" w:hAnsi="Garamond"/>
                <w:sz w:val="18"/>
                <w:szCs w:val="18"/>
              </w:rPr>
              <w:t>’</w:t>
            </w:r>
            <w:r w:rsidR="00C24F5E" w:rsidRPr="00DD391B">
              <w:rPr>
                <w:rFonts w:ascii="Garamond" w:hAnsi="Garamond"/>
                <w:sz w:val="18"/>
                <w:szCs w:val="18"/>
              </w:rPr>
              <w:t>art.1136,co.</w:t>
            </w:r>
            <w:r w:rsidRPr="00DD391B">
              <w:rPr>
                <w:rFonts w:ascii="Garamond" w:hAnsi="Garamond"/>
                <w:sz w:val="18"/>
                <w:szCs w:val="18"/>
              </w:rPr>
              <w:t>2, c.c. (voti che rappresentino la maggioranza degli intervenuti ed almeno la metà del valore dell</w:t>
            </w:r>
            <w:r w:rsidR="001D35DE" w:rsidRPr="00DD391B">
              <w:rPr>
                <w:rFonts w:ascii="Garamond" w:hAnsi="Garamond"/>
                <w:sz w:val="18"/>
                <w:szCs w:val="18"/>
              </w:rPr>
              <w:t>’</w:t>
            </w:r>
            <w:r w:rsidRPr="00DD391B">
              <w:rPr>
                <w:rFonts w:ascii="Garamond" w:hAnsi="Garamond"/>
                <w:sz w:val="18"/>
                <w:szCs w:val="18"/>
              </w:rPr>
              <w:t>edificio)?</w:t>
            </w:r>
          </w:p>
        </w:tc>
        <w:tc>
          <w:tcPr>
            <w:tcW w:w="567" w:type="dxa"/>
            <w:shd w:val="clear" w:color="auto" w:fill="auto"/>
          </w:tcPr>
          <w:p w14:paraId="50555B35" w14:textId="77777777" w:rsidR="007668EB" w:rsidRPr="00DD391B" w:rsidRDefault="007668EB" w:rsidP="00DD391B">
            <w:pPr>
              <w:snapToGrid w:val="0"/>
              <w:rPr>
                <w:rFonts w:ascii="Garamond" w:hAnsi="Garamond"/>
                <w:sz w:val="18"/>
                <w:szCs w:val="18"/>
              </w:rPr>
            </w:pPr>
          </w:p>
        </w:tc>
        <w:tc>
          <w:tcPr>
            <w:tcW w:w="567" w:type="dxa"/>
            <w:shd w:val="clear" w:color="auto" w:fill="auto"/>
          </w:tcPr>
          <w:p w14:paraId="7598E4CE" w14:textId="77777777" w:rsidR="007668EB" w:rsidRPr="00DD391B" w:rsidRDefault="007668EB" w:rsidP="00DD391B">
            <w:pPr>
              <w:snapToGrid w:val="0"/>
              <w:rPr>
                <w:rFonts w:ascii="Garamond" w:hAnsi="Garamond"/>
                <w:sz w:val="18"/>
                <w:szCs w:val="18"/>
              </w:rPr>
            </w:pPr>
          </w:p>
        </w:tc>
        <w:tc>
          <w:tcPr>
            <w:tcW w:w="567" w:type="dxa"/>
            <w:shd w:val="clear" w:color="auto" w:fill="auto"/>
          </w:tcPr>
          <w:p w14:paraId="058EA9E7" w14:textId="77777777" w:rsidR="007668EB" w:rsidRPr="00DD391B" w:rsidRDefault="007668EB" w:rsidP="00DD391B">
            <w:pPr>
              <w:snapToGrid w:val="0"/>
              <w:rPr>
                <w:rFonts w:ascii="Garamond" w:hAnsi="Garamond"/>
                <w:sz w:val="18"/>
                <w:szCs w:val="18"/>
              </w:rPr>
            </w:pPr>
          </w:p>
        </w:tc>
        <w:tc>
          <w:tcPr>
            <w:tcW w:w="567" w:type="dxa"/>
            <w:shd w:val="clear" w:color="auto" w:fill="auto"/>
          </w:tcPr>
          <w:p w14:paraId="4D18A828" w14:textId="77777777" w:rsidR="007668EB" w:rsidRPr="00DD391B" w:rsidRDefault="007668EB" w:rsidP="00DD391B">
            <w:pPr>
              <w:snapToGrid w:val="0"/>
              <w:rPr>
                <w:rFonts w:ascii="Garamond" w:hAnsi="Garamond"/>
                <w:sz w:val="18"/>
                <w:szCs w:val="18"/>
              </w:rPr>
            </w:pPr>
          </w:p>
        </w:tc>
      </w:tr>
      <w:tr w:rsidR="007668EB" w:rsidRPr="00DD391B" w14:paraId="53A5245B" w14:textId="77777777" w:rsidTr="00DD391B">
        <w:trPr>
          <w:cantSplit/>
        </w:trPr>
        <w:tc>
          <w:tcPr>
            <w:tcW w:w="567" w:type="dxa"/>
            <w:shd w:val="clear" w:color="auto" w:fill="auto"/>
          </w:tcPr>
          <w:p w14:paraId="52FCBBF3" w14:textId="77777777" w:rsidR="007668EB" w:rsidRPr="00DD391B" w:rsidRDefault="007668EB" w:rsidP="00DD391B">
            <w:pPr>
              <w:jc w:val="center"/>
              <w:rPr>
                <w:rFonts w:ascii="Garamond" w:hAnsi="Garamond"/>
                <w:sz w:val="18"/>
                <w:szCs w:val="18"/>
              </w:rPr>
            </w:pPr>
            <w:r w:rsidRPr="00DD391B">
              <w:rPr>
                <w:rFonts w:ascii="Garamond" w:hAnsi="Garamond"/>
                <w:sz w:val="18"/>
                <w:szCs w:val="18"/>
              </w:rPr>
              <w:t>7</w:t>
            </w:r>
          </w:p>
        </w:tc>
        <w:tc>
          <w:tcPr>
            <w:tcW w:w="4144" w:type="dxa"/>
            <w:shd w:val="clear" w:color="auto" w:fill="auto"/>
          </w:tcPr>
          <w:p w14:paraId="44C32D0C"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Sono in essere impugnazioni del regolamento assembleare da parte dei dissenzienti (entro 30 gg dalla delibera) o degli assenti (entro 30 gg dalla comunicazione della delibera) ai sensi dell</w:t>
            </w:r>
            <w:r w:rsidR="001D35DE" w:rsidRPr="00DD391B">
              <w:rPr>
                <w:rFonts w:ascii="Garamond" w:hAnsi="Garamond"/>
                <w:sz w:val="18"/>
                <w:szCs w:val="18"/>
              </w:rPr>
              <w:t>’</w:t>
            </w:r>
            <w:r w:rsidRPr="00DD391B">
              <w:rPr>
                <w:rFonts w:ascii="Garamond" w:hAnsi="Garamond"/>
                <w:sz w:val="18"/>
                <w:szCs w:val="18"/>
              </w:rPr>
              <w:t>art.1107 c.c.?</w:t>
            </w:r>
          </w:p>
        </w:tc>
        <w:tc>
          <w:tcPr>
            <w:tcW w:w="567" w:type="dxa"/>
            <w:shd w:val="clear" w:color="auto" w:fill="auto"/>
          </w:tcPr>
          <w:p w14:paraId="0EA4020D" w14:textId="77777777" w:rsidR="007668EB" w:rsidRPr="00DD391B" w:rsidRDefault="007668EB" w:rsidP="00DD391B">
            <w:pPr>
              <w:snapToGrid w:val="0"/>
              <w:rPr>
                <w:rFonts w:ascii="Garamond" w:hAnsi="Garamond"/>
                <w:sz w:val="18"/>
                <w:szCs w:val="18"/>
              </w:rPr>
            </w:pPr>
          </w:p>
        </w:tc>
        <w:tc>
          <w:tcPr>
            <w:tcW w:w="567" w:type="dxa"/>
            <w:shd w:val="clear" w:color="auto" w:fill="auto"/>
          </w:tcPr>
          <w:p w14:paraId="44EF5449" w14:textId="77777777" w:rsidR="007668EB" w:rsidRPr="00DD391B" w:rsidRDefault="007668EB" w:rsidP="00DD391B">
            <w:pPr>
              <w:snapToGrid w:val="0"/>
              <w:rPr>
                <w:rFonts w:ascii="Garamond" w:hAnsi="Garamond"/>
                <w:sz w:val="18"/>
                <w:szCs w:val="18"/>
              </w:rPr>
            </w:pPr>
          </w:p>
        </w:tc>
        <w:tc>
          <w:tcPr>
            <w:tcW w:w="567" w:type="dxa"/>
            <w:shd w:val="clear" w:color="auto" w:fill="auto"/>
          </w:tcPr>
          <w:p w14:paraId="2C814AC3" w14:textId="77777777" w:rsidR="007668EB" w:rsidRPr="00DD391B" w:rsidRDefault="007668EB" w:rsidP="00DD391B">
            <w:pPr>
              <w:snapToGrid w:val="0"/>
              <w:rPr>
                <w:rFonts w:ascii="Garamond" w:hAnsi="Garamond"/>
                <w:sz w:val="18"/>
                <w:szCs w:val="18"/>
              </w:rPr>
            </w:pPr>
          </w:p>
        </w:tc>
        <w:tc>
          <w:tcPr>
            <w:tcW w:w="567" w:type="dxa"/>
            <w:shd w:val="clear" w:color="auto" w:fill="auto"/>
          </w:tcPr>
          <w:p w14:paraId="771DF74C" w14:textId="77777777" w:rsidR="007668EB" w:rsidRPr="00DD391B" w:rsidRDefault="007668EB" w:rsidP="00DD391B">
            <w:pPr>
              <w:snapToGrid w:val="0"/>
              <w:rPr>
                <w:rFonts w:ascii="Garamond" w:hAnsi="Garamond"/>
                <w:sz w:val="18"/>
                <w:szCs w:val="18"/>
              </w:rPr>
            </w:pPr>
          </w:p>
        </w:tc>
      </w:tr>
      <w:tr w:rsidR="007668EB" w:rsidRPr="00DD391B" w14:paraId="0B5E1B1E" w14:textId="77777777" w:rsidTr="00DD391B">
        <w:trPr>
          <w:cantSplit/>
        </w:trPr>
        <w:tc>
          <w:tcPr>
            <w:tcW w:w="567" w:type="dxa"/>
            <w:shd w:val="clear" w:color="auto" w:fill="auto"/>
          </w:tcPr>
          <w:p w14:paraId="017099BE" w14:textId="77777777" w:rsidR="007668EB" w:rsidRPr="00DD391B" w:rsidRDefault="007668EB" w:rsidP="00DD391B">
            <w:pPr>
              <w:jc w:val="center"/>
              <w:rPr>
                <w:rFonts w:ascii="Garamond" w:hAnsi="Garamond"/>
                <w:sz w:val="18"/>
                <w:szCs w:val="18"/>
              </w:rPr>
            </w:pPr>
            <w:r w:rsidRPr="00DD391B">
              <w:rPr>
                <w:rFonts w:ascii="Garamond" w:hAnsi="Garamond"/>
                <w:sz w:val="18"/>
                <w:szCs w:val="18"/>
              </w:rPr>
              <w:t>8</w:t>
            </w:r>
          </w:p>
        </w:tc>
        <w:tc>
          <w:tcPr>
            <w:tcW w:w="4144" w:type="dxa"/>
            <w:shd w:val="clear" w:color="auto" w:fill="auto"/>
          </w:tcPr>
          <w:p w14:paraId="57C6C9F7"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E</w:t>
            </w:r>
            <w:r w:rsidR="001D35DE" w:rsidRPr="00DD391B">
              <w:rPr>
                <w:rFonts w:ascii="Garamond" w:hAnsi="Garamond"/>
                <w:sz w:val="18"/>
                <w:szCs w:val="18"/>
              </w:rPr>
              <w:t>’</w:t>
            </w:r>
            <w:r w:rsidRPr="00DD391B">
              <w:rPr>
                <w:rFonts w:ascii="Garamond" w:hAnsi="Garamond"/>
                <w:sz w:val="18"/>
                <w:szCs w:val="18"/>
              </w:rPr>
              <w:t xml:space="preserve"> verificata l</w:t>
            </w:r>
            <w:r w:rsidR="001D35DE" w:rsidRPr="00DD391B">
              <w:rPr>
                <w:rFonts w:ascii="Garamond" w:hAnsi="Garamond"/>
                <w:sz w:val="18"/>
                <w:szCs w:val="18"/>
              </w:rPr>
              <w:t>’</w:t>
            </w:r>
            <w:r w:rsidR="0060026D" w:rsidRPr="00DD391B">
              <w:rPr>
                <w:rFonts w:ascii="Garamond" w:hAnsi="Garamond"/>
                <w:sz w:val="18"/>
                <w:szCs w:val="18"/>
              </w:rPr>
              <w:t>applicazione</w:t>
            </w:r>
            <w:r w:rsidRPr="00DD391B">
              <w:rPr>
                <w:rFonts w:ascii="Garamond" w:hAnsi="Garamond"/>
                <w:sz w:val="18"/>
                <w:szCs w:val="18"/>
              </w:rPr>
              <w:t xml:space="preserve"> del regolamento assembleare: comunicazione a tutti i condomini?</w:t>
            </w:r>
          </w:p>
        </w:tc>
        <w:tc>
          <w:tcPr>
            <w:tcW w:w="567" w:type="dxa"/>
            <w:shd w:val="clear" w:color="auto" w:fill="auto"/>
          </w:tcPr>
          <w:p w14:paraId="003EEE90" w14:textId="77777777" w:rsidR="007668EB" w:rsidRPr="00DD391B" w:rsidRDefault="007668EB" w:rsidP="00DD391B">
            <w:pPr>
              <w:snapToGrid w:val="0"/>
              <w:rPr>
                <w:rFonts w:ascii="Garamond" w:hAnsi="Garamond"/>
                <w:sz w:val="18"/>
                <w:szCs w:val="18"/>
              </w:rPr>
            </w:pPr>
          </w:p>
        </w:tc>
        <w:tc>
          <w:tcPr>
            <w:tcW w:w="567" w:type="dxa"/>
            <w:shd w:val="clear" w:color="auto" w:fill="auto"/>
          </w:tcPr>
          <w:p w14:paraId="0952C37D" w14:textId="77777777" w:rsidR="007668EB" w:rsidRPr="00DD391B" w:rsidRDefault="007668EB" w:rsidP="00DD391B">
            <w:pPr>
              <w:snapToGrid w:val="0"/>
              <w:rPr>
                <w:rFonts w:ascii="Garamond" w:hAnsi="Garamond"/>
                <w:sz w:val="18"/>
                <w:szCs w:val="18"/>
              </w:rPr>
            </w:pPr>
          </w:p>
        </w:tc>
        <w:tc>
          <w:tcPr>
            <w:tcW w:w="567" w:type="dxa"/>
            <w:shd w:val="clear" w:color="auto" w:fill="auto"/>
          </w:tcPr>
          <w:p w14:paraId="4722363A" w14:textId="77777777" w:rsidR="007668EB" w:rsidRPr="00DD391B" w:rsidRDefault="007668EB" w:rsidP="00DD391B">
            <w:pPr>
              <w:snapToGrid w:val="0"/>
              <w:rPr>
                <w:rFonts w:ascii="Garamond" w:hAnsi="Garamond"/>
                <w:sz w:val="18"/>
                <w:szCs w:val="18"/>
              </w:rPr>
            </w:pPr>
          </w:p>
        </w:tc>
        <w:tc>
          <w:tcPr>
            <w:tcW w:w="567" w:type="dxa"/>
            <w:shd w:val="clear" w:color="auto" w:fill="auto"/>
          </w:tcPr>
          <w:p w14:paraId="0687308C" w14:textId="77777777" w:rsidR="007668EB" w:rsidRPr="00DD391B" w:rsidRDefault="007668EB" w:rsidP="00DD391B">
            <w:pPr>
              <w:snapToGrid w:val="0"/>
              <w:rPr>
                <w:rFonts w:ascii="Garamond" w:hAnsi="Garamond"/>
                <w:sz w:val="18"/>
                <w:szCs w:val="18"/>
              </w:rPr>
            </w:pPr>
          </w:p>
        </w:tc>
      </w:tr>
      <w:tr w:rsidR="007668EB" w:rsidRPr="00DD391B" w14:paraId="296328C5" w14:textId="77777777" w:rsidTr="00DD391B">
        <w:trPr>
          <w:cantSplit/>
        </w:trPr>
        <w:tc>
          <w:tcPr>
            <w:tcW w:w="567" w:type="dxa"/>
            <w:shd w:val="clear" w:color="auto" w:fill="auto"/>
          </w:tcPr>
          <w:p w14:paraId="3443007A" w14:textId="77777777" w:rsidR="007668EB" w:rsidRPr="00DD391B" w:rsidRDefault="007668EB" w:rsidP="00DD391B">
            <w:pPr>
              <w:jc w:val="center"/>
              <w:rPr>
                <w:rFonts w:ascii="Garamond" w:hAnsi="Garamond"/>
                <w:sz w:val="18"/>
                <w:szCs w:val="18"/>
              </w:rPr>
            </w:pPr>
            <w:r w:rsidRPr="00DD391B">
              <w:rPr>
                <w:rFonts w:ascii="Garamond" w:hAnsi="Garamond"/>
                <w:sz w:val="18"/>
                <w:szCs w:val="18"/>
              </w:rPr>
              <w:t>9</w:t>
            </w:r>
          </w:p>
        </w:tc>
        <w:tc>
          <w:tcPr>
            <w:tcW w:w="4144" w:type="dxa"/>
            <w:shd w:val="clear" w:color="auto" w:fill="auto"/>
          </w:tcPr>
          <w:p w14:paraId="0976131A"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Sono in corso proposte o modifiche o integrazioni al regolamento</w:t>
            </w:r>
            <w:r w:rsidR="0060026D" w:rsidRPr="00DD391B">
              <w:rPr>
                <w:rFonts w:ascii="Garamond" w:hAnsi="Garamond"/>
                <w:sz w:val="18"/>
                <w:szCs w:val="18"/>
              </w:rPr>
              <w:t xml:space="preserve"> assembleare</w:t>
            </w:r>
            <w:r w:rsidRPr="00DD391B">
              <w:rPr>
                <w:rFonts w:ascii="Garamond" w:hAnsi="Garamond"/>
                <w:sz w:val="18"/>
                <w:szCs w:val="18"/>
              </w:rPr>
              <w:t>?</w:t>
            </w:r>
          </w:p>
        </w:tc>
        <w:tc>
          <w:tcPr>
            <w:tcW w:w="567" w:type="dxa"/>
            <w:shd w:val="clear" w:color="auto" w:fill="auto"/>
          </w:tcPr>
          <w:p w14:paraId="11C78A90" w14:textId="77777777" w:rsidR="007668EB" w:rsidRPr="00DD391B" w:rsidRDefault="007668EB" w:rsidP="00DD391B">
            <w:pPr>
              <w:snapToGrid w:val="0"/>
              <w:rPr>
                <w:rFonts w:ascii="Garamond" w:hAnsi="Garamond"/>
                <w:sz w:val="18"/>
                <w:szCs w:val="18"/>
              </w:rPr>
            </w:pPr>
          </w:p>
        </w:tc>
        <w:tc>
          <w:tcPr>
            <w:tcW w:w="567" w:type="dxa"/>
            <w:shd w:val="clear" w:color="auto" w:fill="auto"/>
          </w:tcPr>
          <w:p w14:paraId="2F1B800B" w14:textId="77777777" w:rsidR="007668EB" w:rsidRPr="00DD391B" w:rsidRDefault="007668EB" w:rsidP="00DD391B">
            <w:pPr>
              <w:snapToGrid w:val="0"/>
              <w:rPr>
                <w:rFonts w:ascii="Garamond" w:hAnsi="Garamond"/>
                <w:sz w:val="18"/>
                <w:szCs w:val="18"/>
              </w:rPr>
            </w:pPr>
          </w:p>
        </w:tc>
        <w:tc>
          <w:tcPr>
            <w:tcW w:w="567" w:type="dxa"/>
            <w:shd w:val="clear" w:color="auto" w:fill="auto"/>
          </w:tcPr>
          <w:p w14:paraId="4D0BF5A5" w14:textId="77777777" w:rsidR="007668EB" w:rsidRPr="00DD391B" w:rsidRDefault="007668EB" w:rsidP="00DD391B">
            <w:pPr>
              <w:snapToGrid w:val="0"/>
              <w:rPr>
                <w:rFonts w:ascii="Garamond" w:hAnsi="Garamond"/>
                <w:sz w:val="18"/>
                <w:szCs w:val="18"/>
              </w:rPr>
            </w:pPr>
          </w:p>
        </w:tc>
        <w:tc>
          <w:tcPr>
            <w:tcW w:w="567" w:type="dxa"/>
            <w:shd w:val="clear" w:color="auto" w:fill="auto"/>
          </w:tcPr>
          <w:p w14:paraId="5EDB9800" w14:textId="77777777" w:rsidR="007668EB" w:rsidRPr="00DD391B" w:rsidRDefault="007668EB" w:rsidP="00DD391B">
            <w:pPr>
              <w:snapToGrid w:val="0"/>
              <w:rPr>
                <w:rFonts w:ascii="Garamond" w:hAnsi="Garamond"/>
                <w:sz w:val="18"/>
                <w:szCs w:val="18"/>
              </w:rPr>
            </w:pPr>
          </w:p>
        </w:tc>
      </w:tr>
      <w:tr w:rsidR="007668EB" w:rsidRPr="00DD391B" w14:paraId="64CEBB03" w14:textId="77777777" w:rsidTr="00DD391B">
        <w:trPr>
          <w:cantSplit/>
        </w:trPr>
        <w:tc>
          <w:tcPr>
            <w:tcW w:w="567" w:type="dxa"/>
            <w:shd w:val="clear" w:color="auto" w:fill="auto"/>
          </w:tcPr>
          <w:p w14:paraId="5C1FCF34" w14:textId="77777777" w:rsidR="007668EB" w:rsidRPr="00DD391B" w:rsidRDefault="007668EB" w:rsidP="00DD391B">
            <w:pPr>
              <w:jc w:val="center"/>
              <w:rPr>
                <w:rFonts w:ascii="Garamond" w:hAnsi="Garamond"/>
                <w:sz w:val="18"/>
                <w:szCs w:val="18"/>
              </w:rPr>
            </w:pPr>
            <w:r w:rsidRPr="00DD391B">
              <w:rPr>
                <w:rFonts w:ascii="Garamond" w:hAnsi="Garamond"/>
                <w:sz w:val="18"/>
                <w:szCs w:val="18"/>
              </w:rPr>
              <w:t>10</w:t>
            </w:r>
          </w:p>
        </w:tc>
        <w:tc>
          <w:tcPr>
            <w:tcW w:w="4144" w:type="dxa"/>
            <w:shd w:val="clear" w:color="auto" w:fill="auto"/>
          </w:tcPr>
          <w:p w14:paraId="4B5CDC3A"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 xml:space="preserve"> Le eventuali modifiche rispetto alle norme regolamentari dell</w:t>
            </w:r>
            <w:r w:rsidR="001D35DE" w:rsidRPr="00DD391B">
              <w:rPr>
                <w:rFonts w:ascii="Garamond" w:hAnsi="Garamond"/>
                <w:sz w:val="18"/>
                <w:szCs w:val="18"/>
              </w:rPr>
              <w:t>’</w:t>
            </w:r>
            <w:r w:rsidRPr="00DD391B">
              <w:rPr>
                <w:rFonts w:ascii="Garamond" w:hAnsi="Garamond"/>
                <w:sz w:val="18"/>
                <w:szCs w:val="18"/>
              </w:rPr>
              <w:t xml:space="preserve">originario regolamento assembleare, sono state </w:t>
            </w:r>
            <w:r w:rsidRPr="00DD391B">
              <w:rPr>
                <w:rFonts w:ascii="Garamond" w:hAnsi="Garamond"/>
                <w:sz w:val="18"/>
                <w:szCs w:val="18"/>
                <w:u w:val="single"/>
              </w:rPr>
              <w:t xml:space="preserve">deliberate </w:t>
            </w:r>
            <w:r w:rsidRPr="00DD391B">
              <w:rPr>
                <w:rFonts w:ascii="Garamond" w:hAnsi="Garamond"/>
                <w:sz w:val="18"/>
                <w:szCs w:val="18"/>
              </w:rPr>
              <w:t>con le maggioranze dell</w:t>
            </w:r>
            <w:r w:rsidR="001D35DE" w:rsidRPr="00DD391B">
              <w:rPr>
                <w:rFonts w:ascii="Garamond" w:hAnsi="Garamond"/>
                <w:sz w:val="18"/>
                <w:szCs w:val="18"/>
              </w:rPr>
              <w:t>’</w:t>
            </w:r>
            <w:r w:rsidRPr="00DD391B">
              <w:rPr>
                <w:rFonts w:ascii="Garamond" w:hAnsi="Garamond"/>
                <w:sz w:val="18"/>
                <w:szCs w:val="18"/>
              </w:rPr>
              <w:t>art.1136</w:t>
            </w:r>
            <w:r w:rsidR="00847D0F" w:rsidRPr="00DD391B">
              <w:rPr>
                <w:rFonts w:ascii="Garamond" w:hAnsi="Garamond"/>
                <w:sz w:val="18"/>
                <w:szCs w:val="18"/>
              </w:rPr>
              <w:t xml:space="preserve"> </w:t>
            </w:r>
            <w:r w:rsidRPr="00DD391B">
              <w:rPr>
                <w:rFonts w:ascii="Garamond" w:hAnsi="Garamond"/>
                <w:sz w:val="18"/>
                <w:szCs w:val="18"/>
              </w:rPr>
              <w:t>co. 2, c.c.?</w:t>
            </w:r>
          </w:p>
        </w:tc>
        <w:tc>
          <w:tcPr>
            <w:tcW w:w="567" w:type="dxa"/>
            <w:shd w:val="clear" w:color="auto" w:fill="auto"/>
          </w:tcPr>
          <w:p w14:paraId="44796AD9" w14:textId="77777777" w:rsidR="007668EB" w:rsidRPr="00DD391B" w:rsidRDefault="007668EB" w:rsidP="00DD391B">
            <w:pPr>
              <w:snapToGrid w:val="0"/>
              <w:rPr>
                <w:rFonts w:ascii="Garamond" w:hAnsi="Garamond"/>
                <w:sz w:val="18"/>
                <w:szCs w:val="18"/>
              </w:rPr>
            </w:pPr>
          </w:p>
        </w:tc>
        <w:tc>
          <w:tcPr>
            <w:tcW w:w="567" w:type="dxa"/>
            <w:shd w:val="clear" w:color="auto" w:fill="auto"/>
          </w:tcPr>
          <w:p w14:paraId="0104CF24" w14:textId="77777777" w:rsidR="007668EB" w:rsidRPr="00DD391B" w:rsidRDefault="007668EB" w:rsidP="00DD391B">
            <w:pPr>
              <w:snapToGrid w:val="0"/>
              <w:rPr>
                <w:rFonts w:ascii="Garamond" w:hAnsi="Garamond"/>
                <w:sz w:val="18"/>
                <w:szCs w:val="18"/>
              </w:rPr>
            </w:pPr>
          </w:p>
        </w:tc>
        <w:tc>
          <w:tcPr>
            <w:tcW w:w="567" w:type="dxa"/>
            <w:shd w:val="clear" w:color="auto" w:fill="auto"/>
          </w:tcPr>
          <w:p w14:paraId="308B566B" w14:textId="77777777" w:rsidR="007668EB" w:rsidRPr="00DD391B" w:rsidRDefault="007668EB" w:rsidP="00DD391B">
            <w:pPr>
              <w:snapToGrid w:val="0"/>
              <w:rPr>
                <w:rFonts w:ascii="Garamond" w:hAnsi="Garamond"/>
                <w:sz w:val="18"/>
                <w:szCs w:val="18"/>
              </w:rPr>
            </w:pPr>
          </w:p>
        </w:tc>
        <w:tc>
          <w:tcPr>
            <w:tcW w:w="567" w:type="dxa"/>
            <w:shd w:val="clear" w:color="auto" w:fill="auto"/>
          </w:tcPr>
          <w:p w14:paraId="6C7F2581" w14:textId="77777777" w:rsidR="007668EB" w:rsidRPr="00DD391B" w:rsidRDefault="007668EB" w:rsidP="00DD391B">
            <w:pPr>
              <w:snapToGrid w:val="0"/>
              <w:rPr>
                <w:rFonts w:ascii="Garamond" w:hAnsi="Garamond"/>
                <w:sz w:val="18"/>
                <w:szCs w:val="18"/>
              </w:rPr>
            </w:pPr>
          </w:p>
        </w:tc>
      </w:tr>
      <w:tr w:rsidR="007668EB" w:rsidRPr="00DD391B" w14:paraId="4A179D5F" w14:textId="77777777" w:rsidTr="00DD391B">
        <w:trPr>
          <w:cantSplit/>
        </w:trPr>
        <w:tc>
          <w:tcPr>
            <w:tcW w:w="567" w:type="dxa"/>
            <w:shd w:val="clear" w:color="auto" w:fill="auto"/>
          </w:tcPr>
          <w:p w14:paraId="69E94EF5" w14:textId="77777777" w:rsidR="007668EB" w:rsidRPr="00DD391B" w:rsidRDefault="007668EB" w:rsidP="00DD391B">
            <w:pPr>
              <w:jc w:val="center"/>
              <w:rPr>
                <w:rFonts w:ascii="Garamond" w:hAnsi="Garamond"/>
                <w:sz w:val="18"/>
                <w:szCs w:val="18"/>
              </w:rPr>
            </w:pPr>
            <w:r w:rsidRPr="00DD391B">
              <w:rPr>
                <w:rFonts w:ascii="Garamond" w:hAnsi="Garamond"/>
                <w:sz w:val="18"/>
                <w:szCs w:val="18"/>
              </w:rPr>
              <w:t>11</w:t>
            </w:r>
          </w:p>
        </w:tc>
        <w:tc>
          <w:tcPr>
            <w:tcW w:w="4144" w:type="dxa"/>
            <w:shd w:val="clear" w:color="auto" w:fill="auto"/>
          </w:tcPr>
          <w:p w14:paraId="36870A49"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 xml:space="preserve">Il </w:t>
            </w:r>
            <w:r w:rsidRPr="00DD391B">
              <w:rPr>
                <w:rFonts w:ascii="Garamond" w:hAnsi="Garamond"/>
                <w:b/>
                <w:bCs/>
                <w:sz w:val="18"/>
                <w:szCs w:val="18"/>
              </w:rPr>
              <w:t xml:space="preserve">regolamento </w:t>
            </w:r>
            <w:r w:rsidRPr="00DD391B">
              <w:rPr>
                <w:rFonts w:ascii="Garamond" w:hAnsi="Garamond"/>
                <w:sz w:val="18"/>
                <w:szCs w:val="18"/>
              </w:rPr>
              <w:t xml:space="preserve">di tipo </w:t>
            </w:r>
            <w:r w:rsidRPr="00DD391B">
              <w:rPr>
                <w:rFonts w:ascii="Garamond" w:hAnsi="Garamond"/>
                <w:b/>
                <w:bCs/>
                <w:sz w:val="18"/>
                <w:szCs w:val="18"/>
              </w:rPr>
              <w:t>contrattuale</w:t>
            </w:r>
            <w:r w:rsidRPr="00DD391B">
              <w:rPr>
                <w:rFonts w:ascii="Garamond" w:hAnsi="Garamond"/>
                <w:sz w:val="18"/>
                <w:szCs w:val="18"/>
              </w:rPr>
              <w:t xml:space="preserve">: è di </w:t>
            </w:r>
            <w:r w:rsidRPr="00DD391B">
              <w:rPr>
                <w:rFonts w:ascii="Garamond" w:hAnsi="Garamond"/>
                <w:b/>
                <w:i/>
                <w:sz w:val="18"/>
                <w:szCs w:val="18"/>
              </w:rPr>
              <w:t xml:space="preserve">origine esterna </w:t>
            </w:r>
            <w:r w:rsidRPr="00DD391B">
              <w:rPr>
                <w:rFonts w:ascii="Garamond" w:hAnsi="Garamond"/>
                <w:sz w:val="18"/>
                <w:szCs w:val="18"/>
              </w:rPr>
              <w:t>(predisposto dall</w:t>
            </w:r>
            <w:r w:rsidR="001D35DE" w:rsidRPr="00DD391B">
              <w:rPr>
                <w:rFonts w:ascii="Garamond" w:hAnsi="Garamond"/>
                <w:sz w:val="18"/>
                <w:szCs w:val="18"/>
              </w:rPr>
              <w:t>’</w:t>
            </w:r>
            <w:r w:rsidRPr="00DD391B">
              <w:rPr>
                <w:rFonts w:ascii="Garamond" w:hAnsi="Garamond"/>
                <w:sz w:val="18"/>
                <w:szCs w:val="18"/>
              </w:rPr>
              <w:t>originario costruttore-venditore con adesione nell</w:t>
            </w:r>
            <w:r w:rsidR="001D35DE" w:rsidRPr="00DD391B">
              <w:rPr>
                <w:rFonts w:ascii="Garamond" w:hAnsi="Garamond"/>
                <w:sz w:val="18"/>
                <w:szCs w:val="18"/>
              </w:rPr>
              <w:t>’</w:t>
            </w:r>
            <w:r w:rsidRPr="00DD391B">
              <w:rPr>
                <w:rFonts w:ascii="Garamond" w:hAnsi="Garamond"/>
                <w:sz w:val="18"/>
                <w:szCs w:val="18"/>
              </w:rPr>
              <w:t>atto d</w:t>
            </w:r>
            <w:r w:rsidR="001D35DE" w:rsidRPr="00DD391B">
              <w:rPr>
                <w:rFonts w:ascii="Garamond" w:hAnsi="Garamond"/>
                <w:sz w:val="18"/>
                <w:szCs w:val="18"/>
              </w:rPr>
              <w:t>’</w:t>
            </w:r>
            <w:r w:rsidRPr="00DD391B">
              <w:rPr>
                <w:rFonts w:ascii="Garamond" w:hAnsi="Garamond"/>
                <w:sz w:val="18"/>
                <w:szCs w:val="18"/>
              </w:rPr>
              <w:t>acquisto dei singoli condomini)?</w:t>
            </w:r>
          </w:p>
        </w:tc>
        <w:tc>
          <w:tcPr>
            <w:tcW w:w="567" w:type="dxa"/>
            <w:shd w:val="clear" w:color="auto" w:fill="auto"/>
          </w:tcPr>
          <w:p w14:paraId="75A260F7" w14:textId="77777777" w:rsidR="007668EB" w:rsidRPr="00DD391B" w:rsidRDefault="007668EB" w:rsidP="00DD391B">
            <w:pPr>
              <w:snapToGrid w:val="0"/>
              <w:rPr>
                <w:rFonts w:ascii="Garamond" w:hAnsi="Garamond"/>
                <w:sz w:val="18"/>
                <w:szCs w:val="18"/>
              </w:rPr>
            </w:pPr>
          </w:p>
        </w:tc>
        <w:tc>
          <w:tcPr>
            <w:tcW w:w="567" w:type="dxa"/>
            <w:shd w:val="clear" w:color="auto" w:fill="auto"/>
          </w:tcPr>
          <w:p w14:paraId="716EEAC0" w14:textId="77777777" w:rsidR="007668EB" w:rsidRPr="00DD391B" w:rsidRDefault="007668EB" w:rsidP="00DD391B">
            <w:pPr>
              <w:snapToGrid w:val="0"/>
              <w:rPr>
                <w:rFonts w:ascii="Garamond" w:hAnsi="Garamond"/>
                <w:sz w:val="18"/>
                <w:szCs w:val="18"/>
              </w:rPr>
            </w:pPr>
          </w:p>
        </w:tc>
        <w:tc>
          <w:tcPr>
            <w:tcW w:w="567" w:type="dxa"/>
            <w:shd w:val="clear" w:color="auto" w:fill="auto"/>
          </w:tcPr>
          <w:p w14:paraId="4730ADE1" w14:textId="77777777" w:rsidR="007668EB" w:rsidRPr="00DD391B" w:rsidRDefault="007668EB" w:rsidP="00DD391B">
            <w:pPr>
              <w:snapToGrid w:val="0"/>
              <w:rPr>
                <w:rFonts w:ascii="Garamond" w:hAnsi="Garamond"/>
                <w:sz w:val="18"/>
                <w:szCs w:val="18"/>
              </w:rPr>
            </w:pPr>
          </w:p>
        </w:tc>
        <w:tc>
          <w:tcPr>
            <w:tcW w:w="567" w:type="dxa"/>
            <w:shd w:val="clear" w:color="auto" w:fill="auto"/>
          </w:tcPr>
          <w:p w14:paraId="318B5A65" w14:textId="77777777" w:rsidR="007668EB" w:rsidRPr="00DD391B" w:rsidRDefault="007668EB" w:rsidP="00DD391B">
            <w:pPr>
              <w:snapToGrid w:val="0"/>
              <w:rPr>
                <w:rFonts w:ascii="Garamond" w:hAnsi="Garamond"/>
                <w:sz w:val="18"/>
                <w:szCs w:val="18"/>
              </w:rPr>
            </w:pPr>
          </w:p>
        </w:tc>
      </w:tr>
      <w:tr w:rsidR="007668EB" w:rsidRPr="00DD391B" w14:paraId="23B7C72C" w14:textId="77777777" w:rsidTr="00DD391B">
        <w:trPr>
          <w:cantSplit/>
        </w:trPr>
        <w:tc>
          <w:tcPr>
            <w:tcW w:w="567" w:type="dxa"/>
            <w:shd w:val="clear" w:color="auto" w:fill="auto"/>
          </w:tcPr>
          <w:p w14:paraId="06FD26B3" w14:textId="77777777" w:rsidR="007668EB" w:rsidRPr="00DD391B" w:rsidRDefault="007668EB" w:rsidP="00DD391B">
            <w:pPr>
              <w:jc w:val="center"/>
              <w:rPr>
                <w:rFonts w:ascii="Garamond" w:hAnsi="Garamond"/>
                <w:sz w:val="18"/>
                <w:szCs w:val="18"/>
              </w:rPr>
            </w:pPr>
            <w:r w:rsidRPr="00DD391B">
              <w:rPr>
                <w:rFonts w:ascii="Garamond" w:hAnsi="Garamond"/>
                <w:sz w:val="18"/>
                <w:szCs w:val="18"/>
              </w:rPr>
              <w:t>12</w:t>
            </w:r>
          </w:p>
        </w:tc>
        <w:tc>
          <w:tcPr>
            <w:tcW w:w="4144" w:type="dxa"/>
            <w:shd w:val="clear" w:color="auto" w:fill="auto"/>
          </w:tcPr>
          <w:p w14:paraId="38C244B2"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 xml:space="preserve">Il regolamento contrattuale è di </w:t>
            </w:r>
            <w:r w:rsidRPr="00DD391B">
              <w:rPr>
                <w:rFonts w:ascii="Garamond" w:hAnsi="Garamond"/>
                <w:b/>
                <w:i/>
                <w:sz w:val="18"/>
                <w:szCs w:val="18"/>
              </w:rPr>
              <w:t>origine interna</w:t>
            </w:r>
            <w:r w:rsidRPr="00DD391B">
              <w:rPr>
                <w:rFonts w:ascii="Garamond" w:hAnsi="Garamond"/>
                <w:sz w:val="18"/>
                <w:szCs w:val="18"/>
              </w:rPr>
              <w:t xml:space="preserve"> (per volontà unanime dei condomini, espressa già costituito il condominio)?</w:t>
            </w:r>
          </w:p>
        </w:tc>
        <w:tc>
          <w:tcPr>
            <w:tcW w:w="567" w:type="dxa"/>
            <w:shd w:val="clear" w:color="auto" w:fill="auto"/>
          </w:tcPr>
          <w:p w14:paraId="0FD225D3" w14:textId="77777777" w:rsidR="007668EB" w:rsidRPr="00DD391B" w:rsidRDefault="007668EB" w:rsidP="00DD391B">
            <w:pPr>
              <w:snapToGrid w:val="0"/>
              <w:rPr>
                <w:rFonts w:ascii="Garamond" w:hAnsi="Garamond"/>
                <w:sz w:val="18"/>
                <w:szCs w:val="18"/>
              </w:rPr>
            </w:pPr>
          </w:p>
        </w:tc>
        <w:tc>
          <w:tcPr>
            <w:tcW w:w="567" w:type="dxa"/>
            <w:shd w:val="clear" w:color="auto" w:fill="auto"/>
          </w:tcPr>
          <w:p w14:paraId="0C01DC3C" w14:textId="77777777" w:rsidR="007668EB" w:rsidRPr="00DD391B" w:rsidRDefault="007668EB" w:rsidP="00DD391B">
            <w:pPr>
              <w:snapToGrid w:val="0"/>
              <w:rPr>
                <w:rFonts w:ascii="Garamond" w:hAnsi="Garamond"/>
                <w:sz w:val="18"/>
                <w:szCs w:val="18"/>
              </w:rPr>
            </w:pPr>
          </w:p>
        </w:tc>
        <w:tc>
          <w:tcPr>
            <w:tcW w:w="567" w:type="dxa"/>
            <w:shd w:val="clear" w:color="auto" w:fill="auto"/>
          </w:tcPr>
          <w:p w14:paraId="3E6A8F56" w14:textId="77777777" w:rsidR="007668EB" w:rsidRPr="00DD391B" w:rsidRDefault="007668EB" w:rsidP="00DD391B">
            <w:pPr>
              <w:snapToGrid w:val="0"/>
              <w:rPr>
                <w:rFonts w:ascii="Garamond" w:hAnsi="Garamond"/>
                <w:sz w:val="18"/>
                <w:szCs w:val="18"/>
              </w:rPr>
            </w:pPr>
          </w:p>
        </w:tc>
        <w:tc>
          <w:tcPr>
            <w:tcW w:w="567" w:type="dxa"/>
            <w:shd w:val="clear" w:color="auto" w:fill="auto"/>
          </w:tcPr>
          <w:p w14:paraId="1909B029" w14:textId="77777777" w:rsidR="007668EB" w:rsidRPr="00DD391B" w:rsidRDefault="007668EB" w:rsidP="00DD391B">
            <w:pPr>
              <w:snapToGrid w:val="0"/>
              <w:rPr>
                <w:rFonts w:ascii="Garamond" w:hAnsi="Garamond"/>
                <w:sz w:val="18"/>
                <w:szCs w:val="18"/>
              </w:rPr>
            </w:pPr>
          </w:p>
        </w:tc>
      </w:tr>
      <w:tr w:rsidR="007668EB" w:rsidRPr="00DD391B" w14:paraId="37D37799" w14:textId="77777777" w:rsidTr="00DD391B">
        <w:trPr>
          <w:cantSplit/>
        </w:trPr>
        <w:tc>
          <w:tcPr>
            <w:tcW w:w="567" w:type="dxa"/>
            <w:shd w:val="clear" w:color="auto" w:fill="auto"/>
          </w:tcPr>
          <w:p w14:paraId="5C60B840" w14:textId="77777777" w:rsidR="007668EB" w:rsidRPr="00DD391B" w:rsidRDefault="007668EB" w:rsidP="00DD391B">
            <w:pPr>
              <w:jc w:val="center"/>
              <w:rPr>
                <w:rFonts w:ascii="Garamond" w:hAnsi="Garamond"/>
                <w:sz w:val="18"/>
                <w:szCs w:val="18"/>
              </w:rPr>
            </w:pPr>
            <w:r w:rsidRPr="00DD391B">
              <w:rPr>
                <w:rFonts w:ascii="Garamond" w:hAnsi="Garamond"/>
                <w:sz w:val="18"/>
                <w:szCs w:val="18"/>
              </w:rPr>
              <w:t>13</w:t>
            </w:r>
          </w:p>
        </w:tc>
        <w:tc>
          <w:tcPr>
            <w:tcW w:w="4144" w:type="dxa"/>
            <w:shd w:val="clear" w:color="auto" w:fill="auto"/>
          </w:tcPr>
          <w:p w14:paraId="05896438"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Il regolamento contrattuale contiene clausole limitative dei diritti soggettivi dei singoli condomini (limitazioni ai poteri e facoltà dei singoli)?</w:t>
            </w:r>
          </w:p>
        </w:tc>
        <w:tc>
          <w:tcPr>
            <w:tcW w:w="567" w:type="dxa"/>
            <w:shd w:val="clear" w:color="auto" w:fill="auto"/>
          </w:tcPr>
          <w:p w14:paraId="02D65A37" w14:textId="77777777" w:rsidR="007668EB" w:rsidRPr="00DD391B" w:rsidRDefault="007668EB" w:rsidP="00DD391B">
            <w:pPr>
              <w:snapToGrid w:val="0"/>
              <w:rPr>
                <w:rFonts w:ascii="Garamond" w:hAnsi="Garamond"/>
                <w:sz w:val="18"/>
                <w:szCs w:val="18"/>
              </w:rPr>
            </w:pPr>
          </w:p>
        </w:tc>
        <w:tc>
          <w:tcPr>
            <w:tcW w:w="567" w:type="dxa"/>
            <w:shd w:val="clear" w:color="auto" w:fill="auto"/>
          </w:tcPr>
          <w:p w14:paraId="744FA75A" w14:textId="77777777" w:rsidR="007668EB" w:rsidRPr="00DD391B" w:rsidRDefault="007668EB" w:rsidP="00DD391B">
            <w:pPr>
              <w:snapToGrid w:val="0"/>
              <w:rPr>
                <w:rFonts w:ascii="Garamond" w:hAnsi="Garamond"/>
                <w:sz w:val="18"/>
                <w:szCs w:val="18"/>
              </w:rPr>
            </w:pPr>
          </w:p>
        </w:tc>
        <w:tc>
          <w:tcPr>
            <w:tcW w:w="567" w:type="dxa"/>
            <w:shd w:val="clear" w:color="auto" w:fill="auto"/>
          </w:tcPr>
          <w:p w14:paraId="2ED40A74" w14:textId="77777777" w:rsidR="007668EB" w:rsidRPr="00DD391B" w:rsidRDefault="007668EB" w:rsidP="00DD391B">
            <w:pPr>
              <w:snapToGrid w:val="0"/>
              <w:rPr>
                <w:rFonts w:ascii="Garamond" w:hAnsi="Garamond"/>
                <w:sz w:val="18"/>
                <w:szCs w:val="18"/>
              </w:rPr>
            </w:pPr>
          </w:p>
        </w:tc>
        <w:tc>
          <w:tcPr>
            <w:tcW w:w="567" w:type="dxa"/>
            <w:shd w:val="clear" w:color="auto" w:fill="auto"/>
          </w:tcPr>
          <w:p w14:paraId="17A1DE22" w14:textId="77777777" w:rsidR="007668EB" w:rsidRPr="00DD391B" w:rsidRDefault="007668EB" w:rsidP="00DD391B">
            <w:pPr>
              <w:snapToGrid w:val="0"/>
              <w:rPr>
                <w:rFonts w:ascii="Garamond" w:hAnsi="Garamond"/>
                <w:sz w:val="18"/>
                <w:szCs w:val="18"/>
              </w:rPr>
            </w:pPr>
          </w:p>
        </w:tc>
      </w:tr>
      <w:tr w:rsidR="007668EB" w:rsidRPr="00DD391B" w14:paraId="5E90EF4F" w14:textId="77777777" w:rsidTr="00DD391B">
        <w:trPr>
          <w:cantSplit/>
        </w:trPr>
        <w:tc>
          <w:tcPr>
            <w:tcW w:w="567" w:type="dxa"/>
            <w:shd w:val="clear" w:color="auto" w:fill="auto"/>
          </w:tcPr>
          <w:p w14:paraId="469FF9BB" w14:textId="77777777" w:rsidR="007668EB" w:rsidRPr="00DD391B" w:rsidRDefault="007668EB" w:rsidP="00DD391B">
            <w:pPr>
              <w:snapToGrid w:val="0"/>
              <w:jc w:val="center"/>
              <w:rPr>
                <w:rFonts w:ascii="Garamond" w:hAnsi="Garamond"/>
                <w:sz w:val="18"/>
                <w:szCs w:val="18"/>
              </w:rPr>
            </w:pPr>
            <w:r w:rsidRPr="00DD391B">
              <w:rPr>
                <w:rFonts w:ascii="Garamond" w:hAnsi="Garamond"/>
                <w:sz w:val="18"/>
                <w:szCs w:val="18"/>
              </w:rPr>
              <w:t>14</w:t>
            </w:r>
          </w:p>
        </w:tc>
        <w:tc>
          <w:tcPr>
            <w:tcW w:w="4144" w:type="dxa"/>
            <w:shd w:val="clear" w:color="auto" w:fill="auto"/>
          </w:tcPr>
          <w:p w14:paraId="023C49EA" w14:textId="77777777" w:rsidR="007668EB" w:rsidRPr="00DD391B" w:rsidRDefault="007668EB" w:rsidP="00DD391B">
            <w:pPr>
              <w:rPr>
                <w:rFonts w:ascii="Garamond" w:hAnsi="Garamond"/>
                <w:sz w:val="18"/>
                <w:szCs w:val="18"/>
              </w:rPr>
            </w:pPr>
            <w:r w:rsidRPr="00DD391B">
              <w:rPr>
                <w:rFonts w:ascii="Garamond" w:hAnsi="Garamond"/>
                <w:sz w:val="18"/>
                <w:szCs w:val="18"/>
              </w:rPr>
              <w:t xml:space="preserve">Il regolamento contrattuale contiene clausole che aumentano o diminuiscono le parti comuni e la “diversa convenzione” della ripartizione delle spese ex art. 1123 c.c.? </w:t>
            </w:r>
          </w:p>
        </w:tc>
        <w:tc>
          <w:tcPr>
            <w:tcW w:w="567" w:type="dxa"/>
            <w:shd w:val="clear" w:color="auto" w:fill="auto"/>
          </w:tcPr>
          <w:p w14:paraId="5DEC345A" w14:textId="77777777" w:rsidR="007668EB" w:rsidRPr="00DD391B" w:rsidRDefault="007668EB" w:rsidP="00DD391B">
            <w:pPr>
              <w:snapToGrid w:val="0"/>
              <w:rPr>
                <w:rFonts w:ascii="Garamond" w:hAnsi="Garamond"/>
                <w:sz w:val="18"/>
                <w:szCs w:val="18"/>
              </w:rPr>
            </w:pPr>
          </w:p>
        </w:tc>
        <w:tc>
          <w:tcPr>
            <w:tcW w:w="567" w:type="dxa"/>
            <w:shd w:val="clear" w:color="auto" w:fill="auto"/>
          </w:tcPr>
          <w:p w14:paraId="49A15031" w14:textId="77777777" w:rsidR="007668EB" w:rsidRPr="00DD391B" w:rsidRDefault="007668EB" w:rsidP="00DD391B">
            <w:pPr>
              <w:snapToGrid w:val="0"/>
              <w:rPr>
                <w:rFonts w:ascii="Garamond" w:hAnsi="Garamond"/>
                <w:sz w:val="18"/>
                <w:szCs w:val="18"/>
              </w:rPr>
            </w:pPr>
          </w:p>
        </w:tc>
        <w:tc>
          <w:tcPr>
            <w:tcW w:w="567" w:type="dxa"/>
            <w:shd w:val="clear" w:color="auto" w:fill="auto"/>
          </w:tcPr>
          <w:p w14:paraId="4C8E3D12" w14:textId="77777777" w:rsidR="007668EB" w:rsidRPr="00DD391B" w:rsidRDefault="007668EB" w:rsidP="00DD391B">
            <w:pPr>
              <w:snapToGrid w:val="0"/>
              <w:rPr>
                <w:rFonts w:ascii="Garamond" w:hAnsi="Garamond"/>
                <w:sz w:val="18"/>
                <w:szCs w:val="18"/>
              </w:rPr>
            </w:pPr>
          </w:p>
        </w:tc>
        <w:tc>
          <w:tcPr>
            <w:tcW w:w="567" w:type="dxa"/>
            <w:shd w:val="clear" w:color="auto" w:fill="auto"/>
          </w:tcPr>
          <w:p w14:paraId="07C9AA25" w14:textId="77777777" w:rsidR="007668EB" w:rsidRPr="00DD391B" w:rsidRDefault="007668EB" w:rsidP="00DD391B">
            <w:pPr>
              <w:snapToGrid w:val="0"/>
              <w:rPr>
                <w:rFonts w:ascii="Garamond" w:hAnsi="Garamond"/>
                <w:sz w:val="18"/>
                <w:szCs w:val="18"/>
              </w:rPr>
            </w:pPr>
          </w:p>
        </w:tc>
      </w:tr>
      <w:tr w:rsidR="007668EB" w:rsidRPr="00DD391B" w14:paraId="197BB77F" w14:textId="77777777" w:rsidTr="00DD391B">
        <w:trPr>
          <w:cantSplit/>
        </w:trPr>
        <w:tc>
          <w:tcPr>
            <w:tcW w:w="567" w:type="dxa"/>
            <w:shd w:val="clear" w:color="auto" w:fill="auto"/>
          </w:tcPr>
          <w:p w14:paraId="7939876E" w14:textId="77777777" w:rsidR="007668EB" w:rsidRPr="00DD391B" w:rsidRDefault="007668EB" w:rsidP="00DD391B">
            <w:pPr>
              <w:snapToGrid w:val="0"/>
              <w:jc w:val="center"/>
              <w:rPr>
                <w:rFonts w:ascii="Garamond" w:hAnsi="Garamond"/>
                <w:sz w:val="18"/>
                <w:szCs w:val="18"/>
              </w:rPr>
            </w:pPr>
            <w:r w:rsidRPr="00DD391B">
              <w:rPr>
                <w:rFonts w:ascii="Garamond" w:hAnsi="Garamond"/>
                <w:sz w:val="18"/>
                <w:szCs w:val="18"/>
              </w:rPr>
              <w:t>15</w:t>
            </w:r>
          </w:p>
        </w:tc>
        <w:tc>
          <w:tcPr>
            <w:tcW w:w="4144" w:type="dxa"/>
            <w:shd w:val="clear" w:color="auto" w:fill="auto"/>
          </w:tcPr>
          <w:p w14:paraId="2F0D9015"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Il regolamento contrattuale prevede anche limitazioni alla proprietà esclusiva dei singoli condomini?</w:t>
            </w:r>
          </w:p>
        </w:tc>
        <w:tc>
          <w:tcPr>
            <w:tcW w:w="567" w:type="dxa"/>
            <w:shd w:val="clear" w:color="auto" w:fill="auto"/>
          </w:tcPr>
          <w:p w14:paraId="365D38B1" w14:textId="77777777" w:rsidR="007668EB" w:rsidRPr="00DD391B" w:rsidRDefault="007668EB" w:rsidP="00DD391B">
            <w:pPr>
              <w:snapToGrid w:val="0"/>
              <w:rPr>
                <w:rFonts w:ascii="Garamond" w:hAnsi="Garamond"/>
                <w:sz w:val="18"/>
                <w:szCs w:val="18"/>
              </w:rPr>
            </w:pPr>
          </w:p>
        </w:tc>
        <w:tc>
          <w:tcPr>
            <w:tcW w:w="567" w:type="dxa"/>
            <w:shd w:val="clear" w:color="auto" w:fill="auto"/>
          </w:tcPr>
          <w:p w14:paraId="3154A795" w14:textId="77777777" w:rsidR="007668EB" w:rsidRPr="00DD391B" w:rsidRDefault="007668EB" w:rsidP="00DD391B">
            <w:pPr>
              <w:snapToGrid w:val="0"/>
              <w:rPr>
                <w:rFonts w:ascii="Garamond" w:hAnsi="Garamond"/>
                <w:sz w:val="18"/>
                <w:szCs w:val="18"/>
              </w:rPr>
            </w:pPr>
          </w:p>
        </w:tc>
        <w:tc>
          <w:tcPr>
            <w:tcW w:w="567" w:type="dxa"/>
            <w:shd w:val="clear" w:color="auto" w:fill="auto"/>
          </w:tcPr>
          <w:p w14:paraId="17ADCB55" w14:textId="77777777" w:rsidR="007668EB" w:rsidRPr="00DD391B" w:rsidRDefault="007668EB" w:rsidP="00DD391B">
            <w:pPr>
              <w:snapToGrid w:val="0"/>
              <w:rPr>
                <w:rFonts w:ascii="Garamond" w:hAnsi="Garamond"/>
                <w:sz w:val="18"/>
                <w:szCs w:val="18"/>
              </w:rPr>
            </w:pPr>
          </w:p>
        </w:tc>
        <w:tc>
          <w:tcPr>
            <w:tcW w:w="567" w:type="dxa"/>
            <w:shd w:val="clear" w:color="auto" w:fill="auto"/>
          </w:tcPr>
          <w:p w14:paraId="015E4B4F" w14:textId="77777777" w:rsidR="007668EB" w:rsidRPr="00DD391B" w:rsidRDefault="007668EB" w:rsidP="00DD391B">
            <w:pPr>
              <w:snapToGrid w:val="0"/>
              <w:rPr>
                <w:rFonts w:ascii="Garamond" w:hAnsi="Garamond"/>
                <w:sz w:val="18"/>
                <w:szCs w:val="18"/>
              </w:rPr>
            </w:pPr>
          </w:p>
        </w:tc>
      </w:tr>
      <w:tr w:rsidR="007668EB" w:rsidRPr="00DD391B" w14:paraId="18211AF6" w14:textId="77777777" w:rsidTr="00DD391B">
        <w:trPr>
          <w:cantSplit/>
        </w:trPr>
        <w:tc>
          <w:tcPr>
            <w:tcW w:w="567" w:type="dxa"/>
            <w:shd w:val="clear" w:color="auto" w:fill="auto"/>
          </w:tcPr>
          <w:p w14:paraId="3A3B338B" w14:textId="77777777" w:rsidR="007668EB" w:rsidRPr="00DD391B" w:rsidRDefault="007668EB" w:rsidP="00DD391B">
            <w:pPr>
              <w:snapToGrid w:val="0"/>
              <w:jc w:val="center"/>
              <w:rPr>
                <w:rFonts w:ascii="Garamond" w:hAnsi="Garamond"/>
                <w:sz w:val="18"/>
                <w:szCs w:val="18"/>
              </w:rPr>
            </w:pPr>
            <w:r w:rsidRPr="00DD391B">
              <w:rPr>
                <w:rFonts w:ascii="Garamond" w:hAnsi="Garamond"/>
                <w:sz w:val="18"/>
                <w:szCs w:val="18"/>
              </w:rPr>
              <w:t>16</w:t>
            </w:r>
          </w:p>
        </w:tc>
        <w:tc>
          <w:tcPr>
            <w:tcW w:w="4144" w:type="dxa"/>
            <w:shd w:val="clear" w:color="auto" w:fill="auto"/>
          </w:tcPr>
          <w:p w14:paraId="0C352784"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In tal caso, è stato trascritto presso la Conservatoria dei Registri Immobiliari con annotazione sulla nota di trascrizione ex art. 2659 c.c.?</w:t>
            </w:r>
          </w:p>
        </w:tc>
        <w:tc>
          <w:tcPr>
            <w:tcW w:w="567" w:type="dxa"/>
            <w:shd w:val="clear" w:color="auto" w:fill="auto"/>
          </w:tcPr>
          <w:p w14:paraId="6E399DCF" w14:textId="77777777" w:rsidR="007668EB" w:rsidRPr="00DD391B" w:rsidRDefault="007668EB" w:rsidP="00DD391B">
            <w:pPr>
              <w:snapToGrid w:val="0"/>
              <w:rPr>
                <w:rFonts w:ascii="Garamond" w:hAnsi="Garamond"/>
                <w:sz w:val="18"/>
                <w:szCs w:val="18"/>
              </w:rPr>
            </w:pPr>
          </w:p>
        </w:tc>
        <w:tc>
          <w:tcPr>
            <w:tcW w:w="567" w:type="dxa"/>
            <w:shd w:val="clear" w:color="auto" w:fill="auto"/>
          </w:tcPr>
          <w:p w14:paraId="33680A82" w14:textId="77777777" w:rsidR="007668EB" w:rsidRPr="00DD391B" w:rsidRDefault="007668EB" w:rsidP="00DD391B">
            <w:pPr>
              <w:snapToGrid w:val="0"/>
              <w:rPr>
                <w:rFonts w:ascii="Garamond" w:hAnsi="Garamond"/>
                <w:sz w:val="18"/>
                <w:szCs w:val="18"/>
              </w:rPr>
            </w:pPr>
          </w:p>
        </w:tc>
        <w:tc>
          <w:tcPr>
            <w:tcW w:w="567" w:type="dxa"/>
            <w:shd w:val="clear" w:color="auto" w:fill="auto"/>
          </w:tcPr>
          <w:p w14:paraId="3967DDE4" w14:textId="77777777" w:rsidR="007668EB" w:rsidRPr="00DD391B" w:rsidRDefault="007668EB" w:rsidP="00DD391B">
            <w:pPr>
              <w:snapToGrid w:val="0"/>
              <w:rPr>
                <w:rFonts w:ascii="Garamond" w:hAnsi="Garamond"/>
                <w:sz w:val="18"/>
                <w:szCs w:val="18"/>
              </w:rPr>
            </w:pPr>
          </w:p>
        </w:tc>
        <w:tc>
          <w:tcPr>
            <w:tcW w:w="567" w:type="dxa"/>
            <w:shd w:val="clear" w:color="auto" w:fill="auto"/>
          </w:tcPr>
          <w:p w14:paraId="60B8444D" w14:textId="77777777" w:rsidR="007668EB" w:rsidRPr="00DD391B" w:rsidRDefault="007668EB" w:rsidP="00DD391B">
            <w:pPr>
              <w:snapToGrid w:val="0"/>
              <w:rPr>
                <w:rFonts w:ascii="Garamond" w:hAnsi="Garamond"/>
                <w:sz w:val="18"/>
                <w:szCs w:val="18"/>
              </w:rPr>
            </w:pPr>
          </w:p>
        </w:tc>
      </w:tr>
      <w:tr w:rsidR="007668EB" w:rsidRPr="00DD391B" w14:paraId="1392B03E" w14:textId="77777777" w:rsidTr="00DD391B">
        <w:trPr>
          <w:cantSplit/>
        </w:trPr>
        <w:tc>
          <w:tcPr>
            <w:tcW w:w="567" w:type="dxa"/>
            <w:shd w:val="clear" w:color="auto" w:fill="auto"/>
          </w:tcPr>
          <w:p w14:paraId="491412CD" w14:textId="77777777" w:rsidR="007668EB" w:rsidRPr="00DD391B" w:rsidRDefault="007668EB" w:rsidP="00DD391B">
            <w:pPr>
              <w:snapToGrid w:val="0"/>
              <w:jc w:val="center"/>
              <w:rPr>
                <w:rFonts w:ascii="Garamond" w:hAnsi="Garamond"/>
                <w:sz w:val="18"/>
                <w:szCs w:val="18"/>
              </w:rPr>
            </w:pPr>
            <w:r w:rsidRPr="00DD391B">
              <w:rPr>
                <w:rFonts w:ascii="Garamond" w:hAnsi="Garamond"/>
                <w:sz w:val="18"/>
                <w:szCs w:val="18"/>
              </w:rPr>
              <w:t>17</w:t>
            </w:r>
          </w:p>
        </w:tc>
        <w:tc>
          <w:tcPr>
            <w:tcW w:w="4144" w:type="dxa"/>
            <w:shd w:val="clear" w:color="auto" w:fill="auto"/>
          </w:tcPr>
          <w:p w14:paraId="22222E99"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Le eventuali modifiche alle clausole contrattuali sono state deliberate all</w:t>
            </w:r>
            <w:r w:rsidR="001D35DE" w:rsidRPr="00DD391B">
              <w:rPr>
                <w:rFonts w:ascii="Garamond" w:hAnsi="Garamond"/>
                <w:sz w:val="18"/>
                <w:szCs w:val="18"/>
              </w:rPr>
              <w:t>’</w:t>
            </w:r>
            <w:r w:rsidRPr="00DD391B">
              <w:rPr>
                <w:rFonts w:ascii="Garamond" w:hAnsi="Garamond"/>
                <w:sz w:val="18"/>
                <w:szCs w:val="18"/>
              </w:rPr>
              <w:t>unanimità?</w:t>
            </w:r>
          </w:p>
        </w:tc>
        <w:tc>
          <w:tcPr>
            <w:tcW w:w="567" w:type="dxa"/>
            <w:shd w:val="clear" w:color="auto" w:fill="auto"/>
          </w:tcPr>
          <w:p w14:paraId="14625B2F" w14:textId="77777777" w:rsidR="007668EB" w:rsidRPr="00DD391B" w:rsidRDefault="007668EB" w:rsidP="00DD391B">
            <w:pPr>
              <w:snapToGrid w:val="0"/>
              <w:rPr>
                <w:rFonts w:ascii="Garamond" w:hAnsi="Garamond"/>
                <w:sz w:val="18"/>
                <w:szCs w:val="18"/>
              </w:rPr>
            </w:pPr>
          </w:p>
        </w:tc>
        <w:tc>
          <w:tcPr>
            <w:tcW w:w="567" w:type="dxa"/>
            <w:shd w:val="clear" w:color="auto" w:fill="auto"/>
          </w:tcPr>
          <w:p w14:paraId="1C50C503" w14:textId="77777777" w:rsidR="007668EB" w:rsidRPr="00DD391B" w:rsidRDefault="007668EB" w:rsidP="00DD391B">
            <w:pPr>
              <w:snapToGrid w:val="0"/>
              <w:rPr>
                <w:rFonts w:ascii="Garamond" w:hAnsi="Garamond"/>
                <w:sz w:val="18"/>
                <w:szCs w:val="18"/>
              </w:rPr>
            </w:pPr>
          </w:p>
        </w:tc>
        <w:tc>
          <w:tcPr>
            <w:tcW w:w="567" w:type="dxa"/>
            <w:shd w:val="clear" w:color="auto" w:fill="auto"/>
          </w:tcPr>
          <w:p w14:paraId="61A2BAA3" w14:textId="77777777" w:rsidR="007668EB" w:rsidRPr="00DD391B" w:rsidRDefault="007668EB" w:rsidP="00DD391B">
            <w:pPr>
              <w:snapToGrid w:val="0"/>
              <w:rPr>
                <w:rFonts w:ascii="Garamond" w:hAnsi="Garamond"/>
                <w:sz w:val="18"/>
                <w:szCs w:val="18"/>
              </w:rPr>
            </w:pPr>
          </w:p>
        </w:tc>
        <w:tc>
          <w:tcPr>
            <w:tcW w:w="567" w:type="dxa"/>
            <w:shd w:val="clear" w:color="auto" w:fill="auto"/>
          </w:tcPr>
          <w:p w14:paraId="3ADEE20C" w14:textId="77777777" w:rsidR="007668EB" w:rsidRPr="00DD391B" w:rsidRDefault="007668EB" w:rsidP="00DD391B">
            <w:pPr>
              <w:snapToGrid w:val="0"/>
              <w:rPr>
                <w:rFonts w:ascii="Garamond" w:hAnsi="Garamond"/>
                <w:sz w:val="18"/>
                <w:szCs w:val="18"/>
              </w:rPr>
            </w:pPr>
          </w:p>
        </w:tc>
      </w:tr>
      <w:tr w:rsidR="007668EB" w:rsidRPr="00DD391B" w14:paraId="6B4BA1BF" w14:textId="77777777" w:rsidTr="00DD391B">
        <w:trPr>
          <w:cantSplit/>
        </w:trPr>
        <w:tc>
          <w:tcPr>
            <w:tcW w:w="567" w:type="dxa"/>
            <w:shd w:val="clear" w:color="auto" w:fill="auto"/>
          </w:tcPr>
          <w:p w14:paraId="7D7FF1BE" w14:textId="77777777" w:rsidR="007668EB" w:rsidRPr="00DD391B" w:rsidRDefault="007668EB" w:rsidP="00DD391B">
            <w:pPr>
              <w:snapToGrid w:val="0"/>
              <w:jc w:val="center"/>
              <w:rPr>
                <w:rFonts w:ascii="Garamond" w:hAnsi="Garamond"/>
                <w:sz w:val="18"/>
                <w:szCs w:val="18"/>
              </w:rPr>
            </w:pPr>
            <w:r w:rsidRPr="00DD391B">
              <w:rPr>
                <w:rFonts w:ascii="Garamond" w:hAnsi="Garamond"/>
                <w:sz w:val="18"/>
                <w:szCs w:val="18"/>
              </w:rPr>
              <w:t>18</w:t>
            </w:r>
          </w:p>
        </w:tc>
        <w:tc>
          <w:tcPr>
            <w:tcW w:w="4144" w:type="dxa"/>
            <w:shd w:val="clear" w:color="auto" w:fill="auto"/>
          </w:tcPr>
          <w:p w14:paraId="306A0135" w14:textId="77777777" w:rsidR="007668EB" w:rsidRPr="00DD391B" w:rsidRDefault="007668EB" w:rsidP="00DD391B">
            <w:pPr>
              <w:rPr>
                <w:rFonts w:ascii="Garamond" w:hAnsi="Garamond"/>
                <w:sz w:val="18"/>
                <w:szCs w:val="18"/>
              </w:rPr>
            </w:pPr>
            <w:r w:rsidRPr="00DD391B">
              <w:rPr>
                <w:rFonts w:ascii="Garamond" w:hAnsi="Garamond"/>
                <w:sz w:val="18"/>
                <w:szCs w:val="18"/>
              </w:rPr>
              <w:t>Il regolamento contiene divieti non ammessi dall</w:t>
            </w:r>
            <w:r w:rsidR="001D35DE" w:rsidRPr="00DD391B">
              <w:rPr>
                <w:rFonts w:ascii="Garamond" w:hAnsi="Garamond"/>
                <w:sz w:val="18"/>
                <w:szCs w:val="18"/>
              </w:rPr>
              <w:t>’</w:t>
            </w:r>
            <w:r w:rsidRPr="00DD391B">
              <w:rPr>
                <w:rFonts w:ascii="Garamond" w:hAnsi="Garamond"/>
                <w:sz w:val="18"/>
                <w:szCs w:val="18"/>
              </w:rPr>
              <w:t>art. 1138 c.c. (per es. non è ammesso il divieto alla detenzione degli animali domestici)?</w:t>
            </w:r>
          </w:p>
        </w:tc>
        <w:tc>
          <w:tcPr>
            <w:tcW w:w="567" w:type="dxa"/>
            <w:shd w:val="clear" w:color="auto" w:fill="auto"/>
          </w:tcPr>
          <w:p w14:paraId="6DBD1968" w14:textId="77777777" w:rsidR="007668EB" w:rsidRPr="00DD391B" w:rsidRDefault="007668EB" w:rsidP="00DD391B">
            <w:pPr>
              <w:snapToGrid w:val="0"/>
              <w:rPr>
                <w:rFonts w:ascii="Garamond" w:hAnsi="Garamond"/>
                <w:sz w:val="18"/>
                <w:szCs w:val="18"/>
              </w:rPr>
            </w:pPr>
          </w:p>
        </w:tc>
        <w:tc>
          <w:tcPr>
            <w:tcW w:w="567" w:type="dxa"/>
            <w:shd w:val="clear" w:color="auto" w:fill="auto"/>
          </w:tcPr>
          <w:p w14:paraId="0A848BBE" w14:textId="77777777" w:rsidR="007668EB" w:rsidRPr="00DD391B" w:rsidRDefault="007668EB" w:rsidP="00DD391B">
            <w:pPr>
              <w:snapToGrid w:val="0"/>
              <w:rPr>
                <w:rFonts w:ascii="Garamond" w:hAnsi="Garamond"/>
                <w:sz w:val="18"/>
                <w:szCs w:val="18"/>
              </w:rPr>
            </w:pPr>
          </w:p>
        </w:tc>
        <w:tc>
          <w:tcPr>
            <w:tcW w:w="567" w:type="dxa"/>
            <w:shd w:val="clear" w:color="auto" w:fill="auto"/>
          </w:tcPr>
          <w:p w14:paraId="19F1AD4D" w14:textId="77777777" w:rsidR="007668EB" w:rsidRPr="00DD391B" w:rsidRDefault="007668EB" w:rsidP="00DD391B">
            <w:pPr>
              <w:snapToGrid w:val="0"/>
              <w:rPr>
                <w:rFonts w:ascii="Garamond" w:hAnsi="Garamond"/>
                <w:sz w:val="18"/>
                <w:szCs w:val="18"/>
              </w:rPr>
            </w:pPr>
          </w:p>
        </w:tc>
        <w:tc>
          <w:tcPr>
            <w:tcW w:w="567" w:type="dxa"/>
            <w:shd w:val="clear" w:color="auto" w:fill="auto"/>
          </w:tcPr>
          <w:p w14:paraId="67921C11" w14:textId="77777777" w:rsidR="007668EB" w:rsidRPr="00DD391B" w:rsidRDefault="007668EB" w:rsidP="00DD391B">
            <w:pPr>
              <w:snapToGrid w:val="0"/>
              <w:rPr>
                <w:rFonts w:ascii="Garamond" w:hAnsi="Garamond"/>
                <w:sz w:val="18"/>
                <w:szCs w:val="18"/>
              </w:rPr>
            </w:pPr>
          </w:p>
        </w:tc>
      </w:tr>
      <w:tr w:rsidR="007668EB" w:rsidRPr="00DD391B" w14:paraId="320E3D96" w14:textId="77777777" w:rsidTr="00DD391B">
        <w:trPr>
          <w:cantSplit/>
        </w:trPr>
        <w:tc>
          <w:tcPr>
            <w:tcW w:w="567" w:type="dxa"/>
            <w:shd w:val="clear" w:color="auto" w:fill="auto"/>
          </w:tcPr>
          <w:p w14:paraId="4F8919F7" w14:textId="77777777" w:rsidR="007668EB" w:rsidRPr="00DD391B" w:rsidRDefault="007668EB" w:rsidP="00DD391B">
            <w:pPr>
              <w:snapToGrid w:val="0"/>
              <w:jc w:val="center"/>
              <w:rPr>
                <w:rFonts w:ascii="Garamond" w:hAnsi="Garamond"/>
                <w:sz w:val="18"/>
                <w:szCs w:val="18"/>
              </w:rPr>
            </w:pPr>
            <w:r w:rsidRPr="00DD391B">
              <w:rPr>
                <w:rFonts w:ascii="Garamond" w:hAnsi="Garamond"/>
                <w:sz w:val="18"/>
                <w:szCs w:val="18"/>
              </w:rPr>
              <w:t>19</w:t>
            </w:r>
          </w:p>
        </w:tc>
        <w:tc>
          <w:tcPr>
            <w:tcW w:w="4144" w:type="dxa"/>
            <w:shd w:val="clear" w:color="auto" w:fill="auto"/>
          </w:tcPr>
          <w:p w14:paraId="59B6030D" w14:textId="77777777" w:rsidR="007668EB" w:rsidRPr="00DD391B" w:rsidRDefault="007668EB" w:rsidP="00DD391B">
            <w:pPr>
              <w:rPr>
                <w:rFonts w:ascii="Garamond" w:hAnsi="Garamond"/>
                <w:sz w:val="18"/>
                <w:szCs w:val="18"/>
              </w:rPr>
            </w:pPr>
            <w:r w:rsidRPr="00DD391B">
              <w:rPr>
                <w:rFonts w:ascii="Garamond" w:hAnsi="Garamond"/>
                <w:sz w:val="18"/>
                <w:szCs w:val="18"/>
              </w:rPr>
              <w:t>Il regolamento contiene clausole contrarie alle norme inderogabili ex art. 1138, co. 4, c.c.?</w:t>
            </w:r>
          </w:p>
        </w:tc>
        <w:tc>
          <w:tcPr>
            <w:tcW w:w="567" w:type="dxa"/>
            <w:shd w:val="clear" w:color="auto" w:fill="auto"/>
          </w:tcPr>
          <w:p w14:paraId="36A00043" w14:textId="77777777" w:rsidR="007668EB" w:rsidRPr="00DD391B" w:rsidRDefault="007668EB" w:rsidP="00DD391B">
            <w:pPr>
              <w:snapToGrid w:val="0"/>
              <w:rPr>
                <w:rFonts w:ascii="Garamond" w:hAnsi="Garamond"/>
                <w:sz w:val="18"/>
                <w:szCs w:val="18"/>
              </w:rPr>
            </w:pPr>
          </w:p>
        </w:tc>
        <w:tc>
          <w:tcPr>
            <w:tcW w:w="567" w:type="dxa"/>
            <w:shd w:val="clear" w:color="auto" w:fill="auto"/>
          </w:tcPr>
          <w:p w14:paraId="3336CB74" w14:textId="77777777" w:rsidR="007668EB" w:rsidRPr="00DD391B" w:rsidRDefault="007668EB" w:rsidP="00DD391B">
            <w:pPr>
              <w:snapToGrid w:val="0"/>
              <w:rPr>
                <w:rFonts w:ascii="Garamond" w:hAnsi="Garamond"/>
                <w:sz w:val="18"/>
                <w:szCs w:val="18"/>
              </w:rPr>
            </w:pPr>
          </w:p>
        </w:tc>
        <w:tc>
          <w:tcPr>
            <w:tcW w:w="567" w:type="dxa"/>
            <w:shd w:val="clear" w:color="auto" w:fill="auto"/>
          </w:tcPr>
          <w:p w14:paraId="5827F50F" w14:textId="77777777" w:rsidR="007668EB" w:rsidRPr="00DD391B" w:rsidRDefault="007668EB" w:rsidP="00DD391B">
            <w:pPr>
              <w:snapToGrid w:val="0"/>
              <w:rPr>
                <w:rFonts w:ascii="Garamond" w:hAnsi="Garamond"/>
                <w:sz w:val="18"/>
                <w:szCs w:val="18"/>
              </w:rPr>
            </w:pPr>
          </w:p>
        </w:tc>
        <w:tc>
          <w:tcPr>
            <w:tcW w:w="567" w:type="dxa"/>
            <w:shd w:val="clear" w:color="auto" w:fill="auto"/>
          </w:tcPr>
          <w:p w14:paraId="0FF12B13" w14:textId="77777777" w:rsidR="007668EB" w:rsidRPr="00DD391B" w:rsidRDefault="007668EB" w:rsidP="00DD391B">
            <w:pPr>
              <w:snapToGrid w:val="0"/>
              <w:rPr>
                <w:rFonts w:ascii="Garamond" w:hAnsi="Garamond"/>
                <w:sz w:val="18"/>
                <w:szCs w:val="18"/>
              </w:rPr>
            </w:pPr>
          </w:p>
        </w:tc>
      </w:tr>
      <w:tr w:rsidR="007668EB" w:rsidRPr="00DD391B" w14:paraId="4DDDCFAD" w14:textId="77777777" w:rsidTr="00DD391B">
        <w:trPr>
          <w:cantSplit/>
        </w:trPr>
        <w:tc>
          <w:tcPr>
            <w:tcW w:w="567" w:type="dxa"/>
            <w:shd w:val="clear" w:color="auto" w:fill="auto"/>
          </w:tcPr>
          <w:p w14:paraId="675D7A7B" w14:textId="77777777" w:rsidR="007668EB" w:rsidRPr="00DD391B" w:rsidRDefault="007668EB" w:rsidP="00DD391B">
            <w:pPr>
              <w:jc w:val="center"/>
              <w:rPr>
                <w:rFonts w:ascii="Garamond" w:hAnsi="Garamond"/>
                <w:sz w:val="18"/>
                <w:szCs w:val="18"/>
              </w:rPr>
            </w:pPr>
            <w:r w:rsidRPr="00DD391B">
              <w:rPr>
                <w:rFonts w:ascii="Garamond" w:hAnsi="Garamond"/>
                <w:sz w:val="18"/>
                <w:szCs w:val="18"/>
              </w:rPr>
              <w:t>20</w:t>
            </w:r>
          </w:p>
        </w:tc>
        <w:tc>
          <w:tcPr>
            <w:tcW w:w="4144" w:type="dxa"/>
            <w:shd w:val="clear" w:color="auto" w:fill="auto"/>
          </w:tcPr>
          <w:p w14:paraId="0830BC78" w14:textId="77777777" w:rsidR="007668EB" w:rsidRPr="00DD391B" w:rsidRDefault="007668EB" w:rsidP="00DD391B">
            <w:pPr>
              <w:rPr>
                <w:rFonts w:ascii="Garamond" w:hAnsi="Garamond"/>
                <w:sz w:val="18"/>
                <w:szCs w:val="18"/>
              </w:rPr>
            </w:pPr>
            <w:r w:rsidRPr="00DD391B">
              <w:rPr>
                <w:rFonts w:ascii="Garamond" w:hAnsi="Garamond"/>
                <w:sz w:val="18"/>
                <w:szCs w:val="18"/>
              </w:rPr>
              <w:t>E</w:t>
            </w:r>
            <w:r w:rsidR="001D35DE" w:rsidRPr="00DD391B">
              <w:rPr>
                <w:rFonts w:ascii="Garamond" w:hAnsi="Garamond"/>
                <w:sz w:val="18"/>
                <w:szCs w:val="18"/>
              </w:rPr>
              <w:t>’</w:t>
            </w:r>
            <w:r w:rsidRPr="00DD391B">
              <w:rPr>
                <w:rFonts w:ascii="Garamond" w:hAnsi="Garamond"/>
                <w:sz w:val="18"/>
                <w:szCs w:val="18"/>
              </w:rPr>
              <w:t xml:space="preserve"> allegata al regolamento apposita </w:t>
            </w:r>
            <w:r w:rsidRPr="00DD391B">
              <w:rPr>
                <w:rFonts w:ascii="Garamond" w:hAnsi="Garamond"/>
                <w:b/>
                <w:bCs/>
                <w:sz w:val="18"/>
                <w:szCs w:val="18"/>
              </w:rPr>
              <w:t xml:space="preserve">tabella (di proprietà) </w:t>
            </w:r>
            <w:r w:rsidRPr="00DD391B">
              <w:rPr>
                <w:rFonts w:ascii="Garamond" w:hAnsi="Garamond"/>
                <w:sz w:val="18"/>
                <w:szCs w:val="18"/>
              </w:rPr>
              <w:t>indicante il valore proporzionale di ciascuna unità immobiliare ex art. 68 Disp. Att.?</w:t>
            </w:r>
          </w:p>
        </w:tc>
        <w:tc>
          <w:tcPr>
            <w:tcW w:w="567" w:type="dxa"/>
            <w:shd w:val="clear" w:color="auto" w:fill="auto"/>
          </w:tcPr>
          <w:p w14:paraId="50BAFDC4" w14:textId="77777777" w:rsidR="007668EB" w:rsidRPr="00DD391B" w:rsidRDefault="007668EB" w:rsidP="00DD391B">
            <w:pPr>
              <w:snapToGrid w:val="0"/>
              <w:rPr>
                <w:rFonts w:ascii="Garamond" w:hAnsi="Garamond"/>
                <w:sz w:val="18"/>
                <w:szCs w:val="18"/>
              </w:rPr>
            </w:pPr>
          </w:p>
        </w:tc>
        <w:tc>
          <w:tcPr>
            <w:tcW w:w="567" w:type="dxa"/>
            <w:shd w:val="clear" w:color="auto" w:fill="auto"/>
          </w:tcPr>
          <w:p w14:paraId="30A62E8E" w14:textId="77777777" w:rsidR="007668EB" w:rsidRPr="00DD391B" w:rsidRDefault="007668EB" w:rsidP="00DD391B">
            <w:pPr>
              <w:snapToGrid w:val="0"/>
              <w:rPr>
                <w:rFonts w:ascii="Garamond" w:hAnsi="Garamond"/>
                <w:sz w:val="18"/>
                <w:szCs w:val="18"/>
              </w:rPr>
            </w:pPr>
          </w:p>
        </w:tc>
        <w:tc>
          <w:tcPr>
            <w:tcW w:w="567" w:type="dxa"/>
            <w:shd w:val="clear" w:color="auto" w:fill="auto"/>
          </w:tcPr>
          <w:p w14:paraId="7254DC11" w14:textId="77777777" w:rsidR="007668EB" w:rsidRPr="00DD391B" w:rsidRDefault="007668EB" w:rsidP="00DD391B">
            <w:pPr>
              <w:snapToGrid w:val="0"/>
              <w:rPr>
                <w:rFonts w:ascii="Garamond" w:hAnsi="Garamond"/>
                <w:sz w:val="18"/>
                <w:szCs w:val="18"/>
              </w:rPr>
            </w:pPr>
          </w:p>
        </w:tc>
        <w:tc>
          <w:tcPr>
            <w:tcW w:w="567" w:type="dxa"/>
            <w:shd w:val="clear" w:color="auto" w:fill="auto"/>
          </w:tcPr>
          <w:p w14:paraId="3C8B7A40" w14:textId="77777777" w:rsidR="007668EB" w:rsidRPr="00DD391B" w:rsidRDefault="007668EB" w:rsidP="00DD391B">
            <w:pPr>
              <w:snapToGrid w:val="0"/>
              <w:rPr>
                <w:rFonts w:ascii="Garamond" w:hAnsi="Garamond"/>
                <w:sz w:val="18"/>
                <w:szCs w:val="18"/>
              </w:rPr>
            </w:pPr>
          </w:p>
        </w:tc>
      </w:tr>
      <w:tr w:rsidR="007668EB" w:rsidRPr="00DD391B" w14:paraId="291EC260" w14:textId="77777777" w:rsidTr="00DD391B">
        <w:trPr>
          <w:cantSplit/>
        </w:trPr>
        <w:tc>
          <w:tcPr>
            <w:tcW w:w="567" w:type="dxa"/>
            <w:shd w:val="clear" w:color="auto" w:fill="auto"/>
          </w:tcPr>
          <w:p w14:paraId="5175054D" w14:textId="77777777" w:rsidR="007668EB" w:rsidRPr="00DD391B" w:rsidRDefault="007668EB" w:rsidP="00DD391B">
            <w:pPr>
              <w:jc w:val="center"/>
              <w:rPr>
                <w:rFonts w:ascii="Garamond" w:hAnsi="Garamond"/>
                <w:sz w:val="18"/>
                <w:szCs w:val="18"/>
              </w:rPr>
            </w:pPr>
            <w:r w:rsidRPr="00DD391B">
              <w:rPr>
                <w:rFonts w:ascii="Garamond" w:hAnsi="Garamond"/>
                <w:sz w:val="18"/>
                <w:szCs w:val="18"/>
              </w:rPr>
              <w:t>20.1</w:t>
            </w:r>
          </w:p>
        </w:tc>
        <w:tc>
          <w:tcPr>
            <w:tcW w:w="4144" w:type="dxa"/>
            <w:shd w:val="clear" w:color="auto" w:fill="auto"/>
          </w:tcPr>
          <w:p w14:paraId="11593291"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 xml:space="preserve">Sono presenti </w:t>
            </w:r>
            <w:r w:rsidRPr="00DD391B">
              <w:rPr>
                <w:rFonts w:ascii="Garamond" w:hAnsi="Garamond"/>
                <w:i/>
                <w:sz w:val="18"/>
                <w:szCs w:val="18"/>
              </w:rPr>
              <w:t xml:space="preserve">più tabelle di spesa </w:t>
            </w:r>
            <w:r w:rsidRPr="00DD391B">
              <w:rPr>
                <w:rFonts w:ascii="Garamond" w:hAnsi="Garamond"/>
                <w:sz w:val="18"/>
                <w:szCs w:val="18"/>
              </w:rPr>
              <w:t>che servono per la ripartizione delle spese?</w:t>
            </w:r>
          </w:p>
        </w:tc>
        <w:tc>
          <w:tcPr>
            <w:tcW w:w="567" w:type="dxa"/>
            <w:shd w:val="clear" w:color="auto" w:fill="auto"/>
          </w:tcPr>
          <w:p w14:paraId="25F5A51E" w14:textId="77777777" w:rsidR="007668EB" w:rsidRPr="00DD391B" w:rsidRDefault="007668EB" w:rsidP="00DD391B">
            <w:pPr>
              <w:snapToGrid w:val="0"/>
              <w:rPr>
                <w:rFonts w:ascii="Garamond" w:hAnsi="Garamond"/>
                <w:sz w:val="18"/>
                <w:szCs w:val="18"/>
              </w:rPr>
            </w:pPr>
          </w:p>
        </w:tc>
        <w:tc>
          <w:tcPr>
            <w:tcW w:w="567" w:type="dxa"/>
            <w:shd w:val="clear" w:color="auto" w:fill="auto"/>
          </w:tcPr>
          <w:p w14:paraId="5BCC2B77" w14:textId="77777777" w:rsidR="007668EB" w:rsidRPr="00DD391B" w:rsidRDefault="007668EB" w:rsidP="00DD391B">
            <w:pPr>
              <w:snapToGrid w:val="0"/>
              <w:rPr>
                <w:rFonts w:ascii="Garamond" w:hAnsi="Garamond"/>
                <w:sz w:val="18"/>
                <w:szCs w:val="18"/>
              </w:rPr>
            </w:pPr>
          </w:p>
        </w:tc>
        <w:tc>
          <w:tcPr>
            <w:tcW w:w="567" w:type="dxa"/>
            <w:shd w:val="clear" w:color="auto" w:fill="auto"/>
          </w:tcPr>
          <w:p w14:paraId="42AC5D94" w14:textId="77777777" w:rsidR="007668EB" w:rsidRPr="00DD391B" w:rsidRDefault="007668EB" w:rsidP="00DD391B">
            <w:pPr>
              <w:snapToGrid w:val="0"/>
              <w:rPr>
                <w:rFonts w:ascii="Garamond" w:hAnsi="Garamond"/>
                <w:sz w:val="18"/>
                <w:szCs w:val="18"/>
              </w:rPr>
            </w:pPr>
          </w:p>
        </w:tc>
        <w:tc>
          <w:tcPr>
            <w:tcW w:w="567" w:type="dxa"/>
            <w:shd w:val="clear" w:color="auto" w:fill="auto"/>
          </w:tcPr>
          <w:p w14:paraId="698EDF70" w14:textId="77777777" w:rsidR="007668EB" w:rsidRPr="00DD391B" w:rsidRDefault="007668EB" w:rsidP="00DD391B">
            <w:pPr>
              <w:snapToGrid w:val="0"/>
              <w:rPr>
                <w:rFonts w:ascii="Garamond" w:hAnsi="Garamond"/>
                <w:sz w:val="18"/>
                <w:szCs w:val="18"/>
              </w:rPr>
            </w:pPr>
          </w:p>
        </w:tc>
      </w:tr>
      <w:tr w:rsidR="007668EB" w:rsidRPr="00DD391B" w14:paraId="739B79DF" w14:textId="77777777" w:rsidTr="00DD391B">
        <w:trPr>
          <w:cantSplit/>
        </w:trPr>
        <w:tc>
          <w:tcPr>
            <w:tcW w:w="567" w:type="dxa"/>
            <w:shd w:val="clear" w:color="auto" w:fill="auto"/>
          </w:tcPr>
          <w:p w14:paraId="1C13ABED" w14:textId="77777777" w:rsidR="007668EB" w:rsidRPr="00DD391B" w:rsidRDefault="007668EB" w:rsidP="00DD391B">
            <w:pPr>
              <w:jc w:val="center"/>
              <w:rPr>
                <w:rFonts w:ascii="Garamond" w:hAnsi="Garamond"/>
                <w:sz w:val="18"/>
                <w:szCs w:val="18"/>
              </w:rPr>
            </w:pPr>
            <w:r w:rsidRPr="00DD391B">
              <w:rPr>
                <w:rFonts w:ascii="Garamond" w:hAnsi="Garamond"/>
                <w:sz w:val="18"/>
                <w:szCs w:val="18"/>
              </w:rPr>
              <w:t>20.2</w:t>
            </w:r>
          </w:p>
        </w:tc>
        <w:tc>
          <w:tcPr>
            <w:tcW w:w="4144" w:type="dxa"/>
            <w:shd w:val="clear" w:color="auto" w:fill="auto"/>
          </w:tcPr>
          <w:p w14:paraId="39B76EC7"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E</w:t>
            </w:r>
            <w:r w:rsidR="001D35DE" w:rsidRPr="00DD391B">
              <w:rPr>
                <w:rFonts w:ascii="Garamond" w:hAnsi="Garamond"/>
                <w:sz w:val="18"/>
                <w:szCs w:val="18"/>
              </w:rPr>
              <w:t>’</w:t>
            </w:r>
            <w:r w:rsidRPr="00DD391B">
              <w:rPr>
                <w:rFonts w:ascii="Garamond" w:hAnsi="Garamond"/>
                <w:sz w:val="18"/>
                <w:szCs w:val="18"/>
              </w:rPr>
              <w:t xml:space="preserve"> presente la tabella per la ripartizione delle spese delle scale ed ascensore (ex art. 1124 c.c.)?</w:t>
            </w:r>
          </w:p>
        </w:tc>
        <w:tc>
          <w:tcPr>
            <w:tcW w:w="567" w:type="dxa"/>
            <w:shd w:val="clear" w:color="auto" w:fill="auto"/>
          </w:tcPr>
          <w:p w14:paraId="4D218D4D" w14:textId="77777777" w:rsidR="007668EB" w:rsidRPr="00DD391B" w:rsidRDefault="007668EB" w:rsidP="00DD391B">
            <w:pPr>
              <w:snapToGrid w:val="0"/>
              <w:rPr>
                <w:rFonts w:ascii="Garamond" w:hAnsi="Garamond"/>
                <w:sz w:val="18"/>
                <w:szCs w:val="18"/>
              </w:rPr>
            </w:pPr>
          </w:p>
        </w:tc>
        <w:tc>
          <w:tcPr>
            <w:tcW w:w="567" w:type="dxa"/>
            <w:shd w:val="clear" w:color="auto" w:fill="auto"/>
          </w:tcPr>
          <w:p w14:paraId="1B36A7FB" w14:textId="77777777" w:rsidR="007668EB" w:rsidRPr="00DD391B" w:rsidRDefault="007668EB" w:rsidP="00DD391B">
            <w:pPr>
              <w:snapToGrid w:val="0"/>
              <w:rPr>
                <w:rFonts w:ascii="Garamond" w:hAnsi="Garamond"/>
                <w:sz w:val="18"/>
                <w:szCs w:val="18"/>
              </w:rPr>
            </w:pPr>
          </w:p>
        </w:tc>
        <w:tc>
          <w:tcPr>
            <w:tcW w:w="567" w:type="dxa"/>
            <w:shd w:val="clear" w:color="auto" w:fill="auto"/>
          </w:tcPr>
          <w:p w14:paraId="1AD6F5F8" w14:textId="77777777" w:rsidR="007668EB" w:rsidRPr="00DD391B" w:rsidRDefault="007668EB" w:rsidP="00DD391B">
            <w:pPr>
              <w:snapToGrid w:val="0"/>
              <w:rPr>
                <w:rFonts w:ascii="Garamond" w:hAnsi="Garamond"/>
                <w:sz w:val="18"/>
                <w:szCs w:val="18"/>
              </w:rPr>
            </w:pPr>
          </w:p>
        </w:tc>
        <w:tc>
          <w:tcPr>
            <w:tcW w:w="567" w:type="dxa"/>
            <w:shd w:val="clear" w:color="auto" w:fill="auto"/>
          </w:tcPr>
          <w:p w14:paraId="43A6DDE5" w14:textId="77777777" w:rsidR="007668EB" w:rsidRPr="00DD391B" w:rsidRDefault="007668EB" w:rsidP="00DD391B">
            <w:pPr>
              <w:snapToGrid w:val="0"/>
              <w:rPr>
                <w:rFonts w:ascii="Garamond" w:hAnsi="Garamond"/>
                <w:sz w:val="18"/>
                <w:szCs w:val="18"/>
              </w:rPr>
            </w:pPr>
          </w:p>
        </w:tc>
      </w:tr>
      <w:tr w:rsidR="007668EB" w:rsidRPr="00DD391B" w14:paraId="7945DA10" w14:textId="77777777" w:rsidTr="00DD391B">
        <w:trPr>
          <w:cantSplit/>
        </w:trPr>
        <w:tc>
          <w:tcPr>
            <w:tcW w:w="567" w:type="dxa"/>
            <w:shd w:val="clear" w:color="auto" w:fill="auto"/>
          </w:tcPr>
          <w:p w14:paraId="2E9F5E7E" w14:textId="77777777" w:rsidR="007668EB" w:rsidRPr="00DD391B" w:rsidRDefault="007668EB" w:rsidP="00DD391B">
            <w:pPr>
              <w:jc w:val="center"/>
              <w:rPr>
                <w:rFonts w:ascii="Garamond" w:hAnsi="Garamond"/>
                <w:sz w:val="18"/>
                <w:szCs w:val="18"/>
              </w:rPr>
            </w:pPr>
            <w:r w:rsidRPr="00DD391B">
              <w:rPr>
                <w:rFonts w:ascii="Garamond" w:hAnsi="Garamond"/>
                <w:sz w:val="18"/>
                <w:szCs w:val="18"/>
              </w:rPr>
              <w:t>20.3</w:t>
            </w:r>
          </w:p>
        </w:tc>
        <w:tc>
          <w:tcPr>
            <w:tcW w:w="4144" w:type="dxa"/>
            <w:shd w:val="clear" w:color="auto" w:fill="auto"/>
          </w:tcPr>
          <w:p w14:paraId="32F8D2A1"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E</w:t>
            </w:r>
            <w:r w:rsidR="001D35DE" w:rsidRPr="00DD391B">
              <w:rPr>
                <w:rFonts w:ascii="Garamond" w:hAnsi="Garamond"/>
                <w:sz w:val="18"/>
                <w:szCs w:val="18"/>
              </w:rPr>
              <w:t>’</w:t>
            </w:r>
            <w:r w:rsidRPr="00DD391B">
              <w:rPr>
                <w:rFonts w:ascii="Garamond" w:hAnsi="Garamond"/>
                <w:sz w:val="18"/>
                <w:szCs w:val="18"/>
              </w:rPr>
              <w:t xml:space="preserve"> presente la tabella per la ripartizione delle spese del riscaldamento (ex art. 1123 c.c.)?</w:t>
            </w:r>
          </w:p>
        </w:tc>
        <w:tc>
          <w:tcPr>
            <w:tcW w:w="567" w:type="dxa"/>
            <w:shd w:val="clear" w:color="auto" w:fill="auto"/>
          </w:tcPr>
          <w:p w14:paraId="0EB52F93" w14:textId="77777777" w:rsidR="007668EB" w:rsidRPr="00DD391B" w:rsidRDefault="007668EB" w:rsidP="00DD391B">
            <w:pPr>
              <w:snapToGrid w:val="0"/>
              <w:rPr>
                <w:rFonts w:ascii="Garamond" w:hAnsi="Garamond"/>
                <w:sz w:val="18"/>
                <w:szCs w:val="18"/>
              </w:rPr>
            </w:pPr>
          </w:p>
        </w:tc>
        <w:tc>
          <w:tcPr>
            <w:tcW w:w="567" w:type="dxa"/>
            <w:shd w:val="clear" w:color="auto" w:fill="auto"/>
          </w:tcPr>
          <w:p w14:paraId="57EEE002" w14:textId="77777777" w:rsidR="007668EB" w:rsidRPr="00DD391B" w:rsidRDefault="007668EB" w:rsidP="00DD391B">
            <w:pPr>
              <w:snapToGrid w:val="0"/>
              <w:rPr>
                <w:rFonts w:ascii="Garamond" w:hAnsi="Garamond"/>
                <w:sz w:val="18"/>
                <w:szCs w:val="18"/>
              </w:rPr>
            </w:pPr>
          </w:p>
        </w:tc>
        <w:tc>
          <w:tcPr>
            <w:tcW w:w="567" w:type="dxa"/>
            <w:shd w:val="clear" w:color="auto" w:fill="auto"/>
          </w:tcPr>
          <w:p w14:paraId="0214A31E" w14:textId="77777777" w:rsidR="007668EB" w:rsidRPr="00DD391B" w:rsidRDefault="007668EB" w:rsidP="00DD391B">
            <w:pPr>
              <w:snapToGrid w:val="0"/>
              <w:rPr>
                <w:rFonts w:ascii="Garamond" w:hAnsi="Garamond"/>
                <w:sz w:val="18"/>
                <w:szCs w:val="18"/>
              </w:rPr>
            </w:pPr>
          </w:p>
        </w:tc>
        <w:tc>
          <w:tcPr>
            <w:tcW w:w="567" w:type="dxa"/>
            <w:shd w:val="clear" w:color="auto" w:fill="auto"/>
          </w:tcPr>
          <w:p w14:paraId="6CC26912" w14:textId="77777777" w:rsidR="007668EB" w:rsidRPr="00DD391B" w:rsidRDefault="007668EB" w:rsidP="00DD391B">
            <w:pPr>
              <w:snapToGrid w:val="0"/>
              <w:rPr>
                <w:rFonts w:ascii="Garamond" w:hAnsi="Garamond"/>
                <w:sz w:val="18"/>
                <w:szCs w:val="18"/>
              </w:rPr>
            </w:pPr>
          </w:p>
        </w:tc>
      </w:tr>
      <w:tr w:rsidR="007668EB" w:rsidRPr="00DD391B" w14:paraId="1B81E517" w14:textId="77777777" w:rsidTr="00DD391B">
        <w:trPr>
          <w:cantSplit/>
        </w:trPr>
        <w:tc>
          <w:tcPr>
            <w:tcW w:w="567" w:type="dxa"/>
            <w:shd w:val="clear" w:color="auto" w:fill="auto"/>
          </w:tcPr>
          <w:p w14:paraId="07CB98C5" w14:textId="77777777" w:rsidR="007668EB" w:rsidRPr="00DD391B" w:rsidRDefault="007668EB" w:rsidP="00DD391B">
            <w:pPr>
              <w:jc w:val="center"/>
              <w:rPr>
                <w:rFonts w:ascii="Garamond" w:hAnsi="Garamond"/>
                <w:sz w:val="18"/>
                <w:szCs w:val="18"/>
              </w:rPr>
            </w:pPr>
            <w:r w:rsidRPr="00DD391B">
              <w:rPr>
                <w:rFonts w:ascii="Garamond" w:hAnsi="Garamond"/>
                <w:sz w:val="18"/>
                <w:szCs w:val="18"/>
              </w:rPr>
              <w:t>20.4</w:t>
            </w:r>
          </w:p>
        </w:tc>
        <w:tc>
          <w:tcPr>
            <w:tcW w:w="4144" w:type="dxa"/>
            <w:shd w:val="clear" w:color="auto" w:fill="auto"/>
          </w:tcPr>
          <w:p w14:paraId="28B061E9"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E</w:t>
            </w:r>
            <w:r w:rsidR="001D35DE" w:rsidRPr="00DD391B">
              <w:rPr>
                <w:rFonts w:ascii="Garamond" w:hAnsi="Garamond"/>
                <w:sz w:val="18"/>
                <w:szCs w:val="18"/>
              </w:rPr>
              <w:t>’</w:t>
            </w:r>
            <w:r w:rsidRPr="00DD391B">
              <w:rPr>
                <w:rFonts w:ascii="Garamond" w:hAnsi="Garamond"/>
                <w:sz w:val="18"/>
                <w:szCs w:val="18"/>
              </w:rPr>
              <w:t xml:space="preserve"> presente la tabella per la ripartizione delle altre spese da ripartire in proporzione all</w:t>
            </w:r>
            <w:r w:rsidR="001D35DE" w:rsidRPr="00DD391B">
              <w:rPr>
                <w:rFonts w:ascii="Garamond" w:hAnsi="Garamond"/>
                <w:sz w:val="18"/>
                <w:szCs w:val="18"/>
              </w:rPr>
              <w:t>’</w:t>
            </w:r>
            <w:r w:rsidRPr="00DD391B">
              <w:rPr>
                <w:rFonts w:ascii="Garamond" w:hAnsi="Garamond"/>
                <w:sz w:val="18"/>
                <w:szCs w:val="18"/>
              </w:rPr>
              <w:t>uso (ex art. 1123, co.2, c.c.)?</w:t>
            </w:r>
          </w:p>
        </w:tc>
        <w:tc>
          <w:tcPr>
            <w:tcW w:w="567" w:type="dxa"/>
            <w:shd w:val="clear" w:color="auto" w:fill="auto"/>
          </w:tcPr>
          <w:p w14:paraId="11A8DECB" w14:textId="77777777" w:rsidR="007668EB" w:rsidRPr="00DD391B" w:rsidRDefault="007668EB" w:rsidP="00DD391B">
            <w:pPr>
              <w:snapToGrid w:val="0"/>
              <w:rPr>
                <w:rFonts w:ascii="Garamond" w:hAnsi="Garamond"/>
                <w:sz w:val="18"/>
                <w:szCs w:val="18"/>
              </w:rPr>
            </w:pPr>
          </w:p>
        </w:tc>
        <w:tc>
          <w:tcPr>
            <w:tcW w:w="567" w:type="dxa"/>
            <w:shd w:val="clear" w:color="auto" w:fill="auto"/>
          </w:tcPr>
          <w:p w14:paraId="1677DF99" w14:textId="77777777" w:rsidR="007668EB" w:rsidRPr="00DD391B" w:rsidRDefault="007668EB" w:rsidP="00DD391B">
            <w:pPr>
              <w:snapToGrid w:val="0"/>
              <w:rPr>
                <w:rFonts w:ascii="Garamond" w:hAnsi="Garamond"/>
                <w:sz w:val="18"/>
                <w:szCs w:val="18"/>
              </w:rPr>
            </w:pPr>
          </w:p>
        </w:tc>
        <w:tc>
          <w:tcPr>
            <w:tcW w:w="567" w:type="dxa"/>
            <w:shd w:val="clear" w:color="auto" w:fill="auto"/>
          </w:tcPr>
          <w:p w14:paraId="0FC9BFDC" w14:textId="77777777" w:rsidR="007668EB" w:rsidRPr="00DD391B" w:rsidRDefault="007668EB" w:rsidP="00DD391B">
            <w:pPr>
              <w:snapToGrid w:val="0"/>
              <w:rPr>
                <w:rFonts w:ascii="Garamond" w:hAnsi="Garamond"/>
                <w:sz w:val="18"/>
                <w:szCs w:val="18"/>
              </w:rPr>
            </w:pPr>
          </w:p>
        </w:tc>
        <w:tc>
          <w:tcPr>
            <w:tcW w:w="567" w:type="dxa"/>
            <w:shd w:val="clear" w:color="auto" w:fill="auto"/>
          </w:tcPr>
          <w:p w14:paraId="49D21524" w14:textId="77777777" w:rsidR="007668EB" w:rsidRPr="00DD391B" w:rsidRDefault="007668EB" w:rsidP="00DD391B">
            <w:pPr>
              <w:snapToGrid w:val="0"/>
              <w:rPr>
                <w:rFonts w:ascii="Garamond" w:hAnsi="Garamond"/>
                <w:sz w:val="18"/>
                <w:szCs w:val="18"/>
              </w:rPr>
            </w:pPr>
          </w:p>
        </w:tc>
      </w:tr>
      <w:tr w:rsidR="007668EB" w:rsidRPr="00DD391B" w14:paraId="036AAC62" w14:textId="77777777" w:rsidTr="00DD391B">
        <w:trPr>
          <w:cantSplit/>
        </w:trPr>
        <w:tc>
          <w:tcPr>
            <w:tcW w:w="567" w:type="dxa"/>
            <w:shd w:val="clear" w:color="auto" w:fill="auto"/>
          </w:tcPr>
          <w:p w14:paraId="613E631E" w14:textId="77777777" w:rsidR="007668EB" w:rsidRPr="00DD391B" w:rsidRDefault="007668EB" w:rsidP="00DD391B">
            <w:pPr>
              <w:jc w:val="center"/>
              <w:rPr>
                <w:rFonts w:ascii="Garamond" w:hAnsi="Garamond"/>
                <w:sz w:val="18"/>
                <w:szCs w:val="18"/>
              </w:rPr>
            </w:pPr>
            <w:r w:rsidRPr="00DD391B">
              <w:rPr>
                <w:rFonts w:ascii="Garamond" w:hAnsi="Garamond"/>
                <w:sz w:val="18"/>
                <w:szCs w:val="18"/>
              </w:rPr>
              <w:t>20.5</w:t>
            </w:r>
          </w:p>
        </w:tc>
        <w:tc>
          <w:tcPr>
            <w:tcW w:w="4144" w:type="dxa"/>
            <w:shd w:val="clear" w:color="auto" w:fill="auto"/>
          </w:tcPr>
          <w:p w14:paraId="316D65D8"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In caso di tabelle non contrattuali, sono state approvate con la maggioranza prevista dall</w:t>
            </w:r>
            <w:r w:rsidR="001D35DE" w:rsidRPr="00DD391B">
              <w:rPr>
                <w:rFonts w:ascii="Garamond" w:hAnsi="Garamond"/>
                <w:sz w:val="18"/>
                <w:szCs w:val="18"/>
              </w:rPr>
              <w:t>’</w:t>
            </w:r>
            <w:r w:rsidRPr="00DD391B">
              <w:rPr>
                <w:rFonts w:ascii="Garamond" w:hAnsi="Garamond"/>
                <w:sz w:val="18"/>
                <w:szCs w:val="18"/>
              </w:rPr>
              <w:t>art. 1136, co. 2 c.c.?</w:t>
            </w:r>
          </w:p>
        </w:tc>
        <w:tc>
          <w:tcPr>
            <w:tcW w:w="567" w:type="dxa"/>
            <w:shd w:val="clear" w:color="auto" w:fill="auto"/>
          </w:tcPr>
          <w:p w14:paraId="4CE8D12E" w14:textId="77777777" w:rsidR="007668EB" w:rsidRPr="00DD391B" w:rsidRDefault="007668EB" w:rsidP="00DD391B">
            <w:pPr>
              <w:snapToGrid w:val="0"/>
              <w:rPr>
                <w:rFonts w:ascii="Garamond" w:hAnsi="Garamond"/>
                <w:sz w:val="18"/>
                <w:szCs w:val="18"/>
              </w:rPr>
            </w:pPr>
          </w:p>
        </w:tc>
        <w:tc>
          <w:tcPr>
            <w:tcW w:w="567" w:type="dxa"/>
            <w:shd w:val="clear" w:color="auto" w:fill="auto"/>
          </w:tcPr>
          <w:p w14:paraId="1AADB704" w14:textId="77777777" w:rsidR="007668EB" w:rsidRPr="00DD391B" w:rsidRDefault="007668EB" w:rsidP="00DD391B">
            <w:pPr>
              <w:snapToGrid w:val="0"/>
              <w:rPr>
                <w:rFonts w:ascii="Garamond" w:hAnsi="Garamond"/>
                <w:sz w:val="18"/>
                <w:szCs w:val="18"/>
              </w:rPr>
            </w:pPr>
          </w:p>
        </w:tc>
        <w:tc>
          <w:tcPr>
            <w:tcW w:w="567" w:type="dxa"/>
            <w:shd w:val="clear" w:color="auto" w:fill="auto"/>
          </w:tcPr>
          <w:p w14:paraId="1552DE1C" w14:textId="77777777" w:rsidR="007668EB" w:rsidRPr="00DD391B" w:rsidRDefault="007668EB" w:rsidP="00DD391B">
            <w:pPr>
              <w:snapToGrid w:val="0"/>
              <w:rPr>
                <w:rFonts w:ascii="Garamond" w:hAnsi="Garamond"/>
                <w:sz w:val="18"/>
                <w:szCs w:val="18"/>
              </w:rPr>
            </w:pPr>
          </w:p>
        </w:tc>
        <w:tc>
          <w:tcPr>
            <w:tcW w:w="567" w:type="dxa"/>
            <w:shd w:val="clear" w:color="auto" w:fill="auto"/>
          </w:tcPr>
          <w:p w14:paraId="271FA0DB" w14:textId="77777777" w:rsidR="007668EB" w:rsidRPr="00DD391B" w:rsidRDefault="007668EB" w:rsidP="00DD391B">
            <w:pPr>
              <w:snapToGrid w:val="0"/>
              <w:rPr>
                <w:rFonts w:ascii="Garamond" w:hAnsi="Garamond"/>
                <w:sz w:val="18"/>
                <w:szCs w:val="18"/>
              </w:rPr>
            </w:pPr>
          </w:p>
        </w:tc>
      </w:tr>
      <w:tr w:rsidR="007668EB" w:rsidRPr="00DD391B" w14:paraId="2A641A80" w14:textId="77777777" w:rsidTr="00DD391B">
        <w:trPr>
          <w:cantSplit/>
        </w:trPr>
        <w:tc>
          <w:tcPr>
            <w:tcW w:w="567" w:type="dxa"/>
            <w:shd w:val="clear" w:color="auto" w:fill="auto"/>
          </w:tcPr>
          <w:p w14:paraId="2E63CF45" w14:textId="77777777" w:rsidR="007668EB" w:rsidRPr="00DD391B" w:rsidRDefault="007668EB" w:rsidP="00DD391B">
            <w:pPr>
              <w:jc w:val="center"/>
              <w:rPr>
                <w:rFonts w:ascii="Garamond" w:hAnsi="Garamond"/>
                <w:sz w:val="18"/>
                <w:szCs w:val="18"/>
              </w:rPr>
            </w:pPr>
            <w:r w:rsidRPr="00DD391B">
              <w:rPr>
                <w:rFonts w:ascii="Garamond" w:hAnsi="Garamond"/>
                <w:sz w:val="18"/>
                <w:szCs w:val="18"/>
              </w:rPr>
              <w:t>20.6</w:t>
            </w:r>
          </w:p>
        </w:tc>
        <w:tc>
          <w:tcPr>
            <w:tcW w:w="4144" w:type="dxa"/>
            <w:shd w:val="clear" w:color="auto" w:fill="auto"/>
          </w:tcPr>
          <w:p w14:paraId="46134F3A"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Le tabelle millesimali in tema di riscaldamento sono in linea con la normativa vigente anche territorialmente (ad es. L. 200/2014)</w:t>
            </w:r>
            <w:r w:rsidR="000018AC">
              <w:rPr>
                <w:rFonts w:ascii="Garamond" w:hAnsi="Garamond"/>
                <w:sz w:val="18"/>
                <w:szCs w:val="18"/>
              </w:rPr>
              <w:t>?</w:t>
            </w:r>
          </w:p>
        </w:tc>
        <w:tc>
          <w:tcPr>
            <w:tcW w:w="567" w:type="dxa"/>
            <w:shd w:val="clear" w:color="auto" w:fill="auto"/>
          </w:tcPr>
          <w:p w14:paraId="6DD330A5" w14:textId="77777777" w:rsidR="007668EB" w:rsidRPr="00DD391B" w:rsidRDefault="007668EB" w:rsidP="00DD391B">
            <w:pPr>
              <w:snapToGrid w:val="0"/>
              <w:rPr>
                <w:rFonts w:ascii="Garamond" w:hAnsi="Garamond"/>
                <w:sz w:val="18"/>
                <w:szCs w:val="18"/>
              </w:rPr>
            </w:pPr>
          </w:p>
        </w:tc>
        <w:tc>
          <w:tcPr>
            <w:tcW w:w="567" w:type="dxa"/>
            <w:shd w:val="clear" w:color="auto" w:fill="auto"/>
          </w:tcPr>
          <w:p w14:paraId="59FE1C35" w14:textId="77777777" w:rsidR="007668EB" w:rsidRPr="00DD391B" w:rsidRDefault="007668EB" w:rsidP="00DD391B">
            <w:pPr>
              <w:snapToGrid w:val="0"/>
              <w:rPr>
                <w:rFonts w:ascii="Garamond" w:hAnsi="Garamond"/>
                <w:sz w:val="18"/>
                <w:szCs w:val="18"/>
              </w:rPr>
            </w:pPr>
          </w:p>
        </w:tc>
        <w:tc>
          <w:tcPr>
            <w:tcW w:w="567" w:type="dxa"/>
            <w:shd w:val="clear" w:color="auto" w:fill="auto"/>
          </w:tcPr>
          <w:p w14:paraId="048CF73F" w14:textId="77777777" w:rsidR="007668EB" w:rsidRPr="00DD391B" w:rsidRDefault="007668EB" w:rsidP="00DD391B">
            <w:pPr>
              <w:snapToGrid w:val="0"/>
              <w:rPr>
                <w:rFonts w:ascii="Garamond" w:hAnsi="Garamond"/>
                <w:sz w:val="18"/>
                <w:szCs w:val="18"/>
              </w:rPr>
            </w:pPr>
          </w:p>
        </w:tc>
        <w:tc>
          <w:tcPr>
            <w:tcW w:w="567" w:type="dxa"/>
            <w:shd w:val="clear" w:color="auto" w:fill="auto"/>
          </w:tcPr>
          <w:p w14:paraId="2EF5E522" w14:textId="77777777" w:rsidR="007668EB" w:rsidRPr="00DD391B" w:rsidRDefault="007668EB" w:rsidP="00DD391B">
            <w:pPr>
              <w:snapToGrid w:val="0"/>
              <w:rPr>
                <w:rFonts w:ascii="Garamond" w:hAnsi="Garamond"/>
                <w:sz w:val="18"/>
                <w:szCs w:val="18"/>
              </w:rPr>
            </w:pPr>
          </w:p>
        </w:tc>
      </w:tr>
      <w:tr w:rsidR="007668EB" w:rsidRPr="00DD391B" w14:paraId="2968D459" w14:textId="77777777" w:rsidTr="00DD391B">
        <w:trPr>
          <w:cantSplit/>
        </w:trPr>
        <w:tc>
          <w:tcPr>
            <w:tcW w:w="567" w:type="dxa"/>
            <w:shd w:val="clear" w:color="auto" w:fill="auto"/>
          </w:tcPr>
          <w:p w14:paraId="5D596F79" w14:textId="77777777" w:rsidR="007668EB" w:rsidRPr="00DD391B" w:rsidRDefault="007668EB" w:rsidP="00DD391B">
            <w:pPr>
              <w:jc w:val="center"/>
              <w:rPr>
                <w:rFonts w:ascii="Garamond" w:hAnsi="Garamond"/>
                <w:sz w:val="18"/>
                <w:szCs w:val="18"/>
              </w:rPr>
            </w:pPr>
            <w:r w:rsidRPr="00DD391B">
              <w:rPr>
                <w:rFonts w:ascii="Garamond" w:hAnsi="Garamond"/>
                <w:sz w:val="18"/>
                <w:szCs w:val="18"/>
              </w:rPr>
              <w:t>21</w:t>
            </w:r>
          </w:p>
        </w:tc>
        <w:tc>
          <w:tcPr>
            <w:tcW w:w="4144" w:type="dxa"/>
            <w:shd w:val="clear" w:color="auto" w:fill="auto"/>
          </w:tcPr>
          <w:p w14:paraId="4B166007"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 xml:space="preserve">In caso di </w:t>
            </w:r>
            <w:r w:rsidRPr="00DD391B">
              <w:rPr>
                <w:rFonts w:ascii="Garamond" w:hAnsi="Garamond"/>
                <w:b/>
                <w:sz w:val="18"/>
                <w:szCs w:val="18"/>
              </w:rPr>
              <w:t>modifica delle tabelle di proprietà</w:t>
            </w:r>
            <w:r w:rsidRPr="00DD391B">
              <w:rPr>
                <w:rFonts w:ascii="Garamond" w:hAnsi="Garamond"/>
                <w:sz w:val="18"/>
                <w:szCs w:val="18"/>
              </w:rPr>
              <w:t>, esse sono state deliberate all</w:t>
            </w:r>
            <w:r w:rsidR="001D35DE" w:rsidRPr="00DD391B">
              <w:rPr>
                <w:rFonts w:ascii="Garamond" w:hAnsi="Garamond"/>
                <w:sz w:val="18"/>
                <w:szCs w:val="18"/>
              </w:rPr>
              <w:t>’</w:t>
            </w:r>
            <w:r w:rsidRPr="00DD391B">
              <w:rPr>
                <w:rFonts w:ascii="Garamond" w:hAnsi="Garamond"/>
                <w:sz w:val="18"/>
                <w:szCs w:val="18"/>
              </w:rPr>
              <w:t>unanimità ex art. 69 Disp. Att. c.c.?</w:t>
            </w:r>
          </w:p>
        </w:tc>
        <w:tc>
          <w:tcPr>
            <w:tcW w:w="567" w:type="dxa"/>
            <w:shd w:val="clear" w:color="auto" w:fill="auto"/>
          </w:tcPr>
          <w:p w14:paraId="346EDC0A" w14:textId="77777777" w:rsidR="007668EB" w:rsidRPr="00DD391B" w:rsidRDefault="007668EB" w:rsidP="00DD391B">
            <w:pPr>
              <w:snapToGrid w:val="0"/>
              <w:rPr>
                <w:rFonts w:ascii="Garamond" w:hAnsi="Garamond"/>
                <w:sz w:val="18"/>
                <w:szCs w:val="18"/>
              </w:rPr>
            </w:pPr>
          </w:p>
        </w:tc>
        <w:tc>
          <w:tcPr>
            <w:tcW w:w="567" w:type="dxa"/>
            <w:shd w:val="clear" w:color="auto" w:fill="auto"/>
          </w:tcPr>
          <w:p w14:paraId="1BFC29E7" w14:textId="77777777" w:rsidR="007668EB" w:rsidRPr="00DD391B" w:rsidRDefault="007668EB" w:rsidP="00DD391B">
            <w:pPr>
              <w:snapToGrid w:val="0"/>
              <w:rPr>
                <w:rFonts w:ascii="Garamond" w:hAnsi="Garamond"/>
                <w:sz w:val="18"/>
                <w:szCs w:val="18"/>
              </w:rPr>
            </w:pPr>
          </w:p>
        </w:tc>
        <w:tc>
          <w:tcPr>
            <w:tcW w:w="567" w:type="dxa"/>
            <w:shd w:val="clear" w:color="auto" w:fill="auto"/>
          </w:tcPr>
          <w:p w14:paraId="33E03439" w14:textId="77777777" w:rsidR="007668EB" w:rsidRPr="00DD391B" w:rsidRDefault="007668EB" w:rsidP="00DD391B">
            <w:pPr>
              <w:snapToGrid w:val="0"/>
              <w:rPr>
                <w:rFonts w:ascii="Garamond" w:hAnsi="Garamond"/>
                <w:sz w:val="18"/>
                <w:szCs w:val="18"/>
              </w:rPr>
            </w:pPr>
          </w:p>
        </w:tc>
        <w:tc>
          <w:tcPr>
            <w:tcW w:w="567" w:type="dxa"/>
            <w:shd w:val="clear" w:color="auto" w:fill="auto"/>
          </w:tcPr>
          <w:p w14:paraId="3B40361D" w14:textId="77777777" w:rsidR="007668EB" w:rsidRPr="00DD391B" w:rsidRDefault="007668EB" w:rsidP="00DD391B">
            <w:pPr>
              <w:snapToGrid w:val="0"/>
              <w:rPr>
                <w:rFonts w:ascii="Garamond" w:hAnsi="Garamond"/>
                <w:sz w:val="18"/>
                <w:szCs w:val="18"/>
              </w:rPr>
            </w:pPr>
          </w:p>
        </w:tc>
      </w:tr>
      <w:tr w:rsidR="007668EB" w:rsidRPr="00DD391B" w14:paraId="3215B235" w14:textId="77777777" w:rsidTr="00DD391B">
        <w:trPr>
          <w:cantSplit/>
        </w:trPr>
        <w:tc>
          <w:tcPr>
            <w:tcW w:w="567" w:type="dxa"/>
            <w:shd w:val="clear" w:color="auto" w:fill="auto"/>
          </w:tcPr>
          <w:p w14:paraId="35A71DB2" w14:textId="77777777" w:rsidR="007668EB" w:rsidRPr="00DD391B" w:rsidRDefault="007668EB" w:rsidP="00DD391B">
            <w:pPr>
              <w:jc w:val="center"/>
              <w:rPr>
                <w:rFonts w:ascii="Garamond" w:hAnsi="Garamond"/>
                <w:sz w:val="18"/>
                <w:szCs w:val="18"/>
              </w:rPr>
            </w:pPr>
            <w:r w:rsidRPr="00DD391B">
              <w:rPr>
                <w:rFonts w:ascii="Garamond" w:hAnsi="Garamond"/>
                <w:sz w:val="18"/>
                <w:szCs w:val="18"/>
              </w:rPr>
              <w:t>22</w:t>
            </w:r>
          </w:p>
        </w:tc>
        <w:tc>
          <w:tcPr>
            <w:tcW w:w="4144" w:type="dxa"/>
            <w:shd w:val="clear" w:color="auto" w:fill="auto"/>
          </w:tcPr>
          <w:p w14:paraId="672AF474"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In caso di modifica per errori o mutate condizioni dell</w:t>
            </w:r>
            <w:r w:rsidR="001D35DE" w:rsidRPr="00DD391B">
              <w:rPr>
                <w:rFonts w:ascii="Garamond" w:hAnsi="Garamond"/>
                <w:sz w:val="18"/>
                <w:szCs w:val="18"/>
              </w:rPr>
              <w:t>’</w:t>
            </w:r>
            <w:r w:rsidRPr="00DD391B">
              <w:rPr>
                <w:rFonts w:ascii="Garamond" w:hAnsi="Garamond"/>
                <w:sz w:val="18"/>
                <w:szCs w:val="18"/>
              </w:rPr>
              <w:t>edificio (per sopraelevazione o incremento/ decremento superfici per più di 1/5), esse sono state approvate con la maggioranza dell</w:t>
            </w:r>
            <w:r w:rsidR="001D35DE" w:rsidRPr="00DD391B">
              <w:rPr>
                <w:rFonts w:ascii="Garamond" w:hAnsi="Garamond"/>
                <w:sz w:val="18"/>
                <w:szCs w:val="18"/>
              </w:rPr>
              <w:t>’</w:t>
            </w:r>
            <w:r w:rsidRPr="00DD391B">
              <w:rPr>
                <w:rFonts w:ascii="Garamond" w:hAnsi="Garamond"/>
                <w:sz w:val="18"/>
                <w:szCs w:val="18"/>
              </w:rPr>
              <w:t>art 1136, co.2, c.c.?</w:t>
            </w:r>
          </w:p>
        </w:tc>
        <w:tc>
          <w:tcPr>
            <w:tcW w:w="567" w:type="dxa"/>
            <w:shd w:val="clear" w:color="auto" w:fill="auto"/>
          </w:tcPr>
          <w:p w14:paraId="75F0E838" w14:textId="77777777" w:rsidR="007668EB" w:rsidRPr="00DD391B" w:rsidRDefault="007668EB" w:rsidP="00DD391B">
            <w:pPr>
              <w:snapToGrid w:val="0"/>
              <w:rPr>
                <w:rFonts w:ascii="Garamond" w:hAnsi="Garamond"/>
                <w:sz w:val="18"/>
                <w:szCs w:val="18"/>
              </w:rPr>
            </w:pPr>
          </w:p>
        </w:tc>
        <w:tc>
          <w:tcPr>
            <w:tcW w:w="567" w:type="dxa"/>
            <w:shd w:val="clear" w:color="auto" w:fill="auto"/>
          </w:tcPr>
          <w:p w14:paraId="3609A3A1" w14:textId="77777777" w:rsidR="007668EB" w:rsidRPr="00DD391B" w:rsidRDefault="007668EB" w:rsidP="00DD391B">
            <w:pPr>
              <w:snapToGrid w:val="0"/>
              <w:rPr>
                <w:rFonts w:ascii="Garamond" w:hAnsi="Garamond"/>
                <w:sz w:val="18"/>
                <w:szCs w:val="18"/>
              </w:rPr>
            </w:pPr>
          </w:p>
        </w:tc>
        <w:tc>
          <w:tcPr>
            <w:tcW w:w="567" w:type="dxa"/>
            <w:shd w:val="clear" w:color="auto" w:fill="auto"/>
          </w:tcPr>
          <w:p w14:paraId="2AD737EC" w14:textId="77777777" w:rsidR="007668EB" w:rsidRPr="00DD391B" w:rsidRDefault="007668EB" w:rsidP="00DD391B">
            <w:pPr>
              <w:snapToGrid w:val="0"/>
              <w:rPr>
                <w:rFonts w:ascii="Garamond" w:hAnsi="Garamond"/>
                <w:sz w:val="18"/>
                <w:szCs w:val="18"/>
              </w:rPr>
            </w:pPr>
          </w:p>
        </w:tc>
        <w:tc>
          <w:tcPr>
            <w:tcW w:w="567" w:type="dxa"/>
            <w:shd w:val="clear" w:color="auto" w:fill="auto"/>
          </w:tcPr>
          <w:p w14:paraId="1D8929CF" w14:textId="77777777" w:rsidR="007668EB" w:rsidRPr="00DD391B" w:rsidRDefault="007668EB" w:rsidP="00DD391B">
            <w:pPr>
              <w:snapToGrid w:val="0"/>
              <w:rPr>
                <w:rFonts w:ascii="Garamond" w:hAnsi="Garamond"/>
                <w:sz w:val="18"/>
                <w:szCs w:val="18"/>
              </w:rPr>
            </w:pPr>
          </w:p>
        </w:tc>
      </w:tr>
      <w:tr w:rsidR="007668EB" w:rsidRPr="00DD391B" w14:paraId="03A59488" w14:textId="77777777" w:rsidTr="00DD391B">
        <w:trPr>
          <w:cantSplit/>
        </w:trPr>
        <w:tc>
          <w:tcPr>
            <w:tcW w:w="567" w:type="dxa"/>
            <w:shd w:val="clear" w:color="auto" w:fill="auto"/>
          </w:tcPr>
          <w:p w14:paraId="05626417" w14:textId="77777777" w:rsidR="007668EB" w:rsidRPr="00DD391B" w:rsidRDefault="007668EB" w:rsidP="00DD391B">
            <w:pPr>
              <w:jc w:val="center"/>
              <w:rPr>
                <w:rFonts w:ascii="Garamond" w:hAnsi="Garamond"/>
                <w:sz w:val="18"/>
                <w:szCs w:val="18"/>
              </w:rPr>
            </w:pPr>
            <w:r w:rsidRPr="00DD391B">
              <w:rPr>
                <w:rFonts w:ascii="Garamond" w:hAnsi="Garamond"/>
                <w:sz w:val="18"/>
                <w:szCs w:val="18"/>
              </w:rPr>
              <w:t>23</w:t>
            </w:r>
          </w:p>
        </w:tc>
        <w:tc>
          <w:tcPr>
            <w:tcW w:w="4144" w:type="dxa"/>
            <w:shd w:val="clear" w:color="auto" w:fill="auto"/>
          </w:tcPr>
          <w:p w14:paraId="2AA668C0" w14:textId="77777777" w:rsidR="007668EB" w:rsidRPr="00DD391B" w:rsidRDefault="007668EB" w:rsidP="00DD391B">
            <w:pPr>
              <w:rPr>
                <w:rFonts w:ascii="Garamond" w:hAnsi="Garamond"/>
                <w:sz w:val="18"/>
                <w:szCs w:val="18"/>
              </w:rPr>
            </w:pPr>
            <w:r w:rsidRPr="00DD391B">
              <w:rPr>
                <w:rFonts w:ascii="Garamond" w:hAnsi="Garamond"/>
                <w:sz w:val="18"/>
                <w:szCs w:val="18"/>
              </w:rPr>
              <w:t>Sono in corso procedimenti giudiziari di revisione delle tabelle millesimali, attivati da singoli condòmini ex art. 69 Disp. Att. c.c.?</w:t>
            </w:r>
          </w:p>
        </w:tc>
        <w:tc>
          <w:tcPr>
            <w:tcW w:w="567" w:type="dxa"/>
            <w:shd w:val="clear" w:color="auto" w:fill="auto"/>
          </w:tcPr>
          <w:p w14:paraId="4D0D4F89" w14:textId="77777777" w:rsidR="007668EB" w:rsidRPr="00DD391B" w:rsidRDefault="007668EB" w:rsidP="00DD391B">
            <w:pPr>
              <w:snapToGrid w:val="0"/>
              <w:rPr>
                <w:rFonts w:ascii="Garamond" w:hAnsi="Garamond"/>
                <w:sz w:val="18"/>
                <w:szCs w:val="18"/>
              </w:rPr>
            </w:pPr>
          </w:p>
        </w:tc>
        <w:tc>
          <w:tcPr>
            <w:tcW w:w="567" w:type="dxa"/>
            <w:shd w:val="clear" w:color="auto" w:fill="auto"/>
          </w:tcPr>
          <w:p w14:paraId="12B1270B" w14:textId="77777777" w:rsidR="007668EB" w:rsidRPr="00DD391B" w:rsidRDefault="007668EB" w:rsidP="00DD391B">
            <w:pPr>
              <w:snapToGrid w:val="0"/>
              <w:rPr>
                <w:rFonts w:ascii="Garamond" w:hAnsi="Garamond"/>
                <w:sz w:val="18"/>
                <w:szCs w:val="18"/>
              </w:rPr>
            </w:pPr>
          </w:p>
        </w:tc>
        <w:tc>
          <w:tcPr>
            <w:tcW w:w="567" w:type="dxa"/>
            <w:shd w:val="clear" w:color="auto" w:fill="auto"/>
          </w:tcPr>
          <w:p w14:paraId="31339688" w14:textId="77777777" w:rsidR="007668EB" w:rsidRPr="00DD391B" w:rsidRDefault="007668EB" w:rsidP="00DD391B">
            <w:pPr>
              <w:snapToGrid w:val="0"/>
              <w:rPr>
                <w:rFonts w:ascii="Garamond" w:hAnsi="Garamond"/>
                <w:sz w:val="18"/>
                <w:szCs w:val="18"/>
              </w:rPr>
            </w:pPr>
          </w:p>
        </w:tc>
        <w:tc>
          <w:tcPr>
            <w:tcW w:w="567" w:type="dxa"/>
            <w:shd w:val="clear" w:color="auto" w:fill="auto"/>
          </w:tcPr>
          <w:p w14:paraId="2322A877" w14:textId="77777777" w:rsidR="007668EB" w:rsidRPr="00DD391B" w:rsidRDefault="007668EB" w:rsidP="00DD391B">
            <w:pPr>
              <w:snapToGrid w:val="0"/>
              <w:rPr>
                <w:rFonts w:ascii="Garamond" w:hAnsi="Garamond"/>
                <w:sz w:val="18"/>
                <w:szCs w:val="18"/>
              </w:rPr>
            </w:pPr>
          </w:p>
        </w:tc>
      </w:tr>
      <w:tr w:rsidR="007668EB" w:rsidRPr="00DD391B" w14:paraId="7E508894" w14:textId="77777777" w:rsidTr="00DD391B">
        <w:trPr>
          <w:cantSplit/>
        </w:trPr>
        <w:tc>
          <w:tcPr>
            <w:tcW w:w="567" w:type="dxa"/>
            <w:shd w:val="clear" w:color="auto" w:fill="auto"/>
          </w:tcPr>
          <w:p w14:paraId="023FDAD6" w14:textId="77777777" w:rsidR="007668EB" w:rsidRPr="00DD391B" w:rsidRDefault="007668EB" w:rsidP="00DD391B">
            <w:pPr>
              <w:jc w:val="center"/>
              <w:rPr>
                <w:rFonts w:ascii="Garamond" w:hAnsi="Garamond"/>
                <w:sz w:val="18"/>
                <w:szCs w:val="18"/>
              </w:rPr>
            </w:pPr>
            <w:r w:rsidRPr="00DD391B">
              <w:rPr>
                <w:rFonts w:ascii="Garamond" w:hAnsi="Garamond"/>
                <w:sz w:val="18"/>
                <w:szCs w:val="18"/>
              </w:rPr>
              <w:t>24</w:t>
            </w:r>
          </w:p>
        </w:tc>
        <w:tc>
          <w:tcPr>
            <w:tcW w:w="4144" w:type="dxa"/>
            <w:shd w:val="clear" w:color="auto" w:fill="auto"/>
          </w:tcPr>
          <w:p w14:paraId="66BAE469"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 xml:space="preserve">In caso affermativo e di una sentenza che accolga la domanda di revisione passata in giudicato, essendo le nuove tabelle efficaci non retroattivamente, è in corso una richiesta di risarcimento del danno da parte del condomino attore? </w:t>
            </w:r>
            <w:r w:rsidRPr="00DD391B">
              <w:rPr>
                <w:rFonts w:ascii="Garamond" w:hAnsi="Garamond"/>
                <w:sz w:val="18"/>
                <w:szCs w:val="18"/>
              </w:rPr>
              <w:br w:type="page"/>
            </w:r>
          </w:p>
        </w:tc>
        <w:tc>
          <w:tcPr>
            <w:tcW w:w="567" w:type="dxa"/>
            <w:shd w:val="clear" w:color="auto" w:fill="auto"/>
          </w:tcPr>
          <w:p w14:paraId="2AD9717B" w14:textId="77777777" w:rsidR="007668EB" w:rsidRPr="00DD391B" w:rsidRDefault="007668EB" w:rsidP="00DD391B">
            <w:pPr>
              <w:snapToGrid w:val="0"/>
              <w:rPr>
                <w:rFonts w:ascii="Garamond" w:hAnsi="Garamond"/>
                <w:sz w:val="18"/>
                <w:szCs w:val="18"/>
              </w:rPr>
            </w:pPr>
          </w:p>
        </w:tc>
        <w:tc>
          <w:tcPr>
            <w:tcW w:w="567" w:type="dxa"/>
            <w:shd w:val="clear" w:color="auto" w:fill="auto"/>
          </w:tcPr>
          <w:p w14:paraId="72E34449" w14:textId="77777777" w:rsidR="007668EB" w:rsidRPr="00DD391B" w:rsidRDefault="007668EB" w:rsidP="00DD391B">
            <w:pPr>
              <w:snapToGrid w:val="0"/>
              <w:rPr>
                <w:rFonts w:ascii="Garamond" w:hAnsi="Garamond"/>
                <w:sz w:val="18"/>
                <w:szCs w:val="18"/>
              </w:rPr>
            </w:pPr>
          </w:p>
        </w:tc>
        <w:tc>
          <w:tcPr>
            <w:tcW w:w="567" w:type="dxa"/>
            <w:shd w:val="clear" w:color="auto" w:fill="auto"/>
          </w:tcPr>
          <w:p w14:paraId="13BFA519" w14:textId="77777777" w:rsidR="007668EB" w:rsidRPr="00DD391B" w:rsidRDefault="007668EB" w:rsidP="00DD391B">
            <w:pPr>
              <w:snapToGrid w:val="0"/>
              <w:rPr>
                <w:rFonts w:ascii="Garamond" w:hAnsi="Garamond"/>
                <w:sz w:val="18"/>
                <w:szCs w:val="18"/>
              </w:rPr>
            </w:pPr>
          </w:p>
        </w:tc>
        <w:tc>
          <w:tcPr>
            <w:tcW w:w="567" w:type="dxa"/>
            <w:shd w:val="clear" w:color="auto" w:fill="auto"/>
          </w:tcPr>
          <w:p w14:paraId="3A2D7E3C" w14:textId="77777777" w:rsidR="007668EB" w:rsidRPr="00DD391B" w:rsidRDefault="007668EB" w:rsidP="00DD391B">
            <w:pPr>
              <w:snapToGrid w:val="0"/>
              <w:rPr>
                <w:rFonts w:ascii="Garamond" w:hAnsi="Garamond"/>
                <w:sz w:val="18"/>
                <w:szCs w:val="18"/>
              </w:rPr>
            </w:pPr>
          </w:p>
        </w:tc>
      </w:tr>
      <w:tr w:rsidR="007668EB" w:rsidRPr="00DD391B" w14:paraId="6E84B3A9" w14:textId="77777777" w:rsidTr="00DD391B">
        <w:trPr>
          <w:cantSplit/>
        </w:trPr>
        <w:tc>
          <w:tcPr>
            <w:tcW w:w="567" w:type="dxa"/>
            <w:shd w:val="clear" w:color="auto" w:fill="auto"/>
          </w:tcPr>
          <w:p w14:paraId="72948C39" w14:textId="77777777" w:rsidR="007668EB" w:rsidRPr="00DD391B" w:rsidRDefault="007668EB" w:rsidP="00DD391B">
            <w:pPr>
              <w:jc w:val="center"/>
              <w:rPr>
                <w:rFonts w:ascii="Garamond" w:hAnsi="Garamond"/>
                <w:sz w:val="18"/>
                <w:szCs w:val="18"/>
              </w:rPr>
            </w:pPr>
            <w:r w:rsidRPr="00DD391B">
              <w:rPr>
                <w:rFonts w:ascii="Garamond" w:hAnsi="Garamond"/>
                <w:sz w:val="18"/>
                <w:szCs w:val="18"/>
              </w:rPr>
              <w:t>25</w:t>
            </w:r>
          </w:p>
        </w:tc>
        <w:tc>
          <w:tcPr>
            <w:tcW w:w="4144" w:type="dxa"/>
            <w:shd w:val="clear" w:color="auto" w:fill="auto"/>
          </w:tcPr>
          <w:p w14:paraId="47D46DA7" w14:textId="77777777" w:rsidR="007668EB" w:rsidRPr="00DD391B" w:rsidRDefault="007668EB" w:rsidP="00DD391B">
            <w:pPr>
              <w:snapToGrid w:val="0"/>
              <w:rPr>
                <w:rFonts w:ascii="Garamond" w:hAnsi="Garamond"/>
                <w:sz w:val="18"/>
                <w:szCs w:val="18"/>
              </w:rPr>
            </w:pPr>
            <w:r w:rsidRPr="00DD391B">
              <w:rPr>
                <w:rFonts w:ascii="Garamond" w:hAnsi="Garamond"/>
                <w:sz w:val="18"/>
                <w:szCs w:val="18"/>
              </w:rPr>
              <w:t>Il regolamento di condominio prevede sanzioni per le infrazioni alle sue disposizioni ex art. 70 Disp. Att, c.c.?</w:t>
            </w:r>
          </w:p>
        </w:tc>
        <w:tc>
          <w:tcPr>
            <w:tcW w:w="567" w:type="dxa"/>
            <w:shd w:val="clear" w:color="auto" w:fill="auto"/>
          </w:tcPr>
          <w:p w14:paraId="3B7F7EC1" w14:textId="77777777" w:rsidR="007668EB" w:rsidRPr="00DD391B" w:rsidRDefault="007668EB" w:rsidP="00DD391B">
            <w:pPr>
              <w:snapToGrid w:val="0"/>
              <w:rPr>
                <w:rFonts w:ascii="Garamond" w:hAnsi="Garamond"/>
                <w:sz w:val="18"/>
                <w:szCs w:val="18"/>
              </w:rPr>
            </w:pPr>
          </w:p>
        </w:tc>
        <w:tc>
          <w:tcPr>
            <w:tcW w:w="567" w:type="dxa"/>
            <w:shd w:val="clear" w:color="auto" w:fill="auto"/>
          </w:tcPr>
          <w:p w14:paraId="252E78D9" w14:textId="77777777" w:rsidR="007668EB" w:rsidRPr="00DD391B" w:rsidRDefault="007668EB" w:rsidP="00DD391B">
            <w:pPr>
              <w:snapToGrid w:val="0"/>
              <w:rPr>
                <w:rFonts w:ascii="Garamond" w:hAnsi="Garamond"/>
                <w:sz w:val="18"/>
                <w:szCs w:val="18"/>
              </w:rPr>
            </w:pPr>
          </w:p>
        </w:tc>
        <w:tc>
          <w:tcPr>
            <w:tcW w:w="567" w:type="dxa"/>
            <w:shd w:val="clear" w:color="auto" w:fill="auto"/>
          </w:tcPr>
          <w:p w14:paraId="02DEE24B" w14:textId="77777777" w:rsidR="007668EB" w:rsidRPr="00DD391B" w:rsidRDefault="007668EB" w:rsidP="00DD391B">
            <w:pPr>
              <w:snapToGrid w:val="0"/>
              <w:rPr>
                <w:rFonts w:ascii="Garamond" w:hAnsi="Garamond"/>
                <w:sz w:val="18"/>
                <w:szCs w:val="18"/>
              </w:rPr>
            </w:pPr>
          </w:p>
        </w:tc>
        <w:tc>
          <w:tcPr>
            <w:tcW w:w="567" w:type="dxa"/>
            <w:shd w:val="clear" w:color="auto" w:fill="auto"/>
          </w:tcPr>
          <w:p w14:paraId="3B9C1955" w14:textId="77777777" w:rsidR="007668EB" w:rsidRPr="00DD391B" w:rsidRDefault="007668EB" w:rsidP="00DD391B">
            <w:pPr>
              <w:snapToGrid w:val="0"/>
              <w:rPr>
                <w:rFonts w:ascii="Garamond" w:hAnsi="Garamond"/>
                <w:sz w:val="18"/>
                <w:szCs w:val="18"/>
              </w:rPr>
            </w:pPr>
          </w:p>
        </w:tc>
      </w:tr>
    </w:tbl>
    <w:p w14:paraId="73ED4CCF" w14:textId="77777777" w:rsidR="007668EB" w:rsidRPr="00E335EC" w:rsidRDefault="007668EB" w:rsidP="007668EB">
      <w:pPr>
        <w:rPr>
          <w:rFonts w:ascii="Garamond" w:hAnsi="Garamond"/>
        </w:rPr>
      </w:pPr>
    </w:p>
    <w:p w14:paraId="71A8891F" w14:textId="77777777" w:rsidR="00897BEE" w:rsidRDefault="00897BEE">
      <w:pPr>
        <w:rPr>
          <w:rFonts w:ascii="Garamond" w:hAnsi="Garamond"/>
        </w:rPr>
      </w:pPr>
      <w:r>
        <w:rPr>
          <w:rFonts w:ascii="Garamond" w:hAnsi="Garamond"/>
        </w:rPr>
        <w:br w:type="page"/>
      </w:r>
    </w:p>
    <w:p w14:paraId="69A16810" w14:textId="5D6CF0B2" w:rsidR="007668EB" w:rsidRPr="00E335EC" w:rsidRDefault="0002308D" w:rsidP="007668EB">
      <w:pPr>
        <w:rPr>
          <w:rFonts w:ascii="Garamond" w:hAnsi="Garamond"/>
        </w:rPr>
      </w:pPr>
      <w:r>
        <w:rPr>
          <w:rFonts w:ascii="Garamond" w:hAnsi="Garamond"/>
          <w:noProof/>
        </w:rPr>
        <mc:AlternateContent>
          <mc:Choice Requires="wps">
            <w:drawing>
              <wp:anchor distT="0" distB="0" distL="114300" distR="114300" simplePos="0" relativeHeight="251728896" behindDoc="0" locked="0" layoutInCell="1" allowOverlap="1" wp14:anchorId="2588779B" wp14:editId="1EFFFBD6">
                <wp:simplePos x="0" y="0"/>
                <wp:positionH relativeFrom="column">
                  <wp:posOffset>0</wp:posOffset>
                </wp:positionH>
                <wp:positionV relativeFrom="paragraph">
                  <wp:posOffset>0</wp:posOffset>
                </wp:positionV>
                <wp:extent cx="4472305" cy="1717040"/>
                <wp:effectExtent l="0" t="0" r="23495" b="16510"/>
                <wp:wrapNone/>
                <wp:docPr id="1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1717040"/>
                        </a:xfrm>
                        <a:prstGeom prst="rect">
                          <a:avLst/>
                        </a:prstGeom>
                        <a:solidFill>
                          <a:srgbClr val="FFFFFF"/>
                        </a:solidFill>
                        <a:ln w="9525">
                          <a:solidFill>
                            <a:srgbClr val="000000"/>
                          </a:solidFill>
                          <a:miter lim="800000"/>
                          <a:headEnd/>
                          <a:tailEnd/>
                        </a:ln>
                      </wps:spPr>
                      <wps:txbx>
                        <w:txbxContent>
                          <w:p w14:paraId="3E5490A4" w14:textId="77777777" w:rsidR="00EE40CD" w:rsidRPr="000E54A3" w:rsidRDefault="00EE40CD" w:rsidP="00897BEE">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4D3DCC1A" w14:textId="77777777" w:rsidR="00EE40CD" w:rsidRPr="000E54A3" w:rsidRDefault="00EE40CD" w:rsidP="00897BEE">
                            <w:pPr>
                              <w:jc w:val="both"/>
                              <w:rPr>
                                <w:rFonts w:ascii="Garamond" w:hAnsi="Garamond"/>
                                <w:b/>
                                <w:sz w:val="18"/>
                                <w:szCs w:val="18"/>
                              </w:rPr>
                            </w:pPr>
                          </w:p>
                          <w:p w14:paraId="56CBEA32" w14:textId="77777777" w:rsidR="00EE40CD" w:rsidRPr="000E54A3" w:rsidRDefault="00EE40CD" w:rsidP="00897BEE">
                            <w:pPr>
                              <w:jc w:val="both"/>
                              <w:rPr>
                                <w:rFonts w:ascii="Garamond" w:hAnsi="Garamond"/>
                                <w:b/>
                                <w:sz w:val="18"/>
                                <w:szCs w:val="18"/>
                                <w:u w:val="single"/>
                              </w:rPr>
                            </w:pPr>
                            <w:r w:rsidRPr="000E54A3">
                              <w:rPr>
                                <w:rFonts w:ascii="Garamond" w:hAnsi="Garamond"/>
                                <w:b/>
                                <w:sz w:val="18"/>
                                <w:szCs w:val="18"/>
                                <w:u w:val="single"/>
                              </w:rPr>
                              <w:t>Osservazioni</w:t>
                            </w:r>
                          </w:p>
                          <w:p w14:paraId="67E45774" w14:textId="77777777" w:rsidR="00EE40CD" w:rsidRPr="000E54A3" w:rsidRDefault="00EE40CD" w:rsidP="00897BEE">
                            <w:pPr>
                              <w:jc w:val="both"/>
                              <w:rPr>
                                <w:rFonts w:ascii="Garamond" w:hAnsi="Garamond"/>
                                <w:b/>
                                <w:sz w:val="18"/>
                                <w:szCs w:val="18"/>
                                <w:u w:val="single"/>
                              </w:rPr>
                            </w:pPr>
                          </w:p>
                          <w:p w14:paraId="3DFBEE6F" w14:textId="77777777" w:rsidR="00EE40CD" w:rsidRPr="000E54A3" w:rsidRDefault="00EE40CD" w:rsidP="00897BEE">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04F6E461" w14:textId="77777777" w:rsidR="00EE40CD" w:rsidRPr="000E54A3" w:rsidRDefault="00EE40CD" w:rsidP="00897BEE">
                            <w:pPr>
                              <w:tabs>
                                <w:tab w:val="right" w:leader="underscore" w:pos="6723"/>
                              </w:tabs>
                              <w:jc w:val="both"/>
                              <w:rPr>
                                <w:rFonts w:ascii="Garamond" w:hAnsi="Garamond"/>
                                <w:sz w:val="18"/>
                                <w:szCs w:val="18"/>
                              </w:rPr>
                            </w:pPr>
                            <w:r w:rsidRPr="000E54A3">
                              <w:rPr>
                                <w:rFonts w:ascii="Garamond" w:hAnsi="Garamond"/>
                                <w:b/>
                                <w:sz w:val="18"/>
                                <w:szCs w:val="18"/>
                              </w:rPr>
                              <w:tab/>
                            </w:r>
                          </w:p>
                          <w:p w14:paraId="0EA41EBB" w14:textId="77777777" w:rsidR="00EE40CD" w:rsidRPr="000E54A3" w:rsidRDefault="00EE40CD" w:rsidP="00897BEE">
                            <w:pPr>
                              <w:jc w:val="both"/>
                              <w:rPr>
                                <w:rFonts w:ascii="Garamond" w:hAnsi="Garamond"/>
                                <w:sz w:val="18"/>
                                <w:szCs w:val="18"/>
                              </w:rPr>
                            </w:pPr>
                          </w:p>
                          <w:p w14:paraId="493B95F8" w14:textId="77777777" w:rsidR="00EE40CD" w:rsidRPr="000E54A3" w:rsidRDefault="00EE40CD" w:rsidP="00897BEE">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0DF5211D" w14:textId="77777777" w:rsidR="00EE40CD" w:rsidRPr="000E54A3" w:rsidRDefault="00EE40CD" w:rsidP="00897BEE">
                            <w:pPr>
                              <w:jc w:val="both"/>
                              <w:rPr>
                                <w:rFonts w:ascii="Garamond" w:hAnsi="Garamond"/>
                                <w:b/>
                                <w:sz w:val="18"/>
                                <w:szCs w:val="18"/>
                                <w:u w:val="single"/>
                              </w:rPr>
                            </w:pPr>
                          </w:p>
                          <w:p w14:paraId="10041D18" w14:textId="77777777" w:rsidR="00EE40CD" w:rsidRPr="000E54A3" w:rsidRDefault="00EE40CD" w:rsidP="00897BEE">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08DCE71B" w14:textId="77777777" w:rsidR="00EE40CD" w:rsidRPr="000E54A3" w:rsidRDefault="00EE40CD" w:rsidP="00897BEE">
                            <w:pPr>
                              <w:tabs>
                                <w:tab w:val="right" w:leader="underscore" w:pos="6723"/>
                              </w:tabs>
                              <w:jc w:val="both"/>
                              <w:rPr>
                                <w:rFonts w:ascii="Garamond" w:hAnsi="Garamond"/>
                                <w:sz w:val="18"/>
                                <w:szCs w:val="18"/>
                              </w:rPr>
                            </w:pPr>
                            <w:r w:rsidRPr="000E54A3">
                              <w:rPr>
                                <w:rFonts w:ascii="Garamond" w:hAnsi="Garamond"/>
                                <w:b/>
                                <w:sz w:val="18"/>
                                <w:szCs w:val="18"/>
                              </w:rPr>
                              <w:tab/>
                            </w:r>
                          </w:p>
                          <w:p w14:paraId="1D9AB1EE" w14:textId="77777777" w:rsidR="00EE40CD" w:rsidRPr="000E54A3" w:rsidRDefault="00EE40CD" w:rsidP="00897BEE">
                            <w:pPr>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8779B" id="_x0000_s1033" type="#_x0000_t202" style="position:absolute;margin-left:0;margin-top:0;width:352.15pt;height:135.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">
                <v:textbox>
                  <w:txbxContent>
                    <w:p w14:paraId="3E5490A4" w14:textId="77777777" w:rsidR="00EE40CD" w:rsidRPr="000E54A3" w:rsidRDefault="00EE40CD" w:rsidP="00897BEE">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4D3DCC1A" w14:textId="77777777" w:rsidR="00EE40CD" w:rsidRPr="000E54A3" w:rsidRDefault="00EE40CD" w:rsidP="00897BEE">
                      <w:pPr>
                        <w:jc w:val="both"/>
                        <w:rPr>
                          <w:rFonts w:ascii="Garamond" w:hAnsi="Garamond"/>
                          <w:b/>
                          <w:sz w:val="18"/>
                          <w:szCs w:val="18"/>
                        </w:rPr>
                      </w:pPr>
                    </w:p>
                    <w:p w14:paraId="56CBEA32" w14:textId="77777777" w:rsidR="00EE40CD" w:rsidRPr="000E54A3" w:rsidRDefault="00EE40CD" w:rsidP="00897BEE">
                      <w:pPr>
                        <w:jc w:val="both"/>
                        <w:rPr>
                          <w:rFonts w:ascii="Garamond" w:hAnsi="Garamond"/>
                          <w:b/>
                          <w:sz w:val="18"/>
                          <w:szCs w:val="18"/>
                          <w:u w:val="single"/>
                        </w:rPr>
                      </w:pPr>
                      <w:r w:rsidRPr="000E54A3">
                        <w:rPr>
                          <w:rFonts w:ascii="Garamond" w:hAnsi="Garamond"/>
                          <w:b/>
                          <w:sz w:val="18"/>
                          <w:szCs w:val="18"/>
                          <w:u w:val="single"/>
                        </w:rPr>
                        <w:t>Osservazioni</w:t>
                      </w:r>
                    </w:p>
                    <w:p w14:paraId="67E45774" w14:textId="77777777" w:rsidR="00EE40CD" w:rsidRPr="000E54A3" w:rsidRDefault="00EE40CD" w:rsidP="00897BEE">
                      <w:pPr>
                        <w:jc w:val="both"/>
                        <w:rPr>
                          <w:rFonts w:ascii="Garamond" w:hAnsi="Garamond"/>
                          <w:b/>
                          <w:sz w:val="18"/>
                          <w:szCs w:val="18"/>
                          <w:u w:val="single"/>
                        </w:rPr>
                      </w:pPr>
                    </w:p>
                    <w:p w14:paraId="3DFBEE6F" w14:textId="77777777" w:rsidR="00EE40CD" w:rsidRPr="000E54A3" w:rsidRDefault="00EE40CD" w:rsidP="00897BEE">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04F6E461" w14:textId="77777777" w:rsidR="00EE40CD" w:rsidRPr="000E54A3" w:rsidRDefault="00EE40CD" w:rsidP="00897BEE">
                      <w:pPr>
                        <w:tabs>
                          <w:tab w:val="right" w:leader="underscore" w:pos="6723"/>
                        </w:tabs>
                        <w:jc w:val="both"/>
                        <w:rPr>
                          <w:rFonts w:ascii="Garamond" w:hAnsi="Garamond"/>
                          <w:sz w:val="18"/>
                          <w:szCs w:val="18"/>
                        </w:rPr>
                      </w:pPr>
                      <w:r w:rsidRPr="000E54A3">
                        <w:rPr>
                          <w:rFonts w:ascii="Garamond" w:hAnsi="Garamond"/>
                          <w:b/>
                          <w:sz w:val="18"/>
                          <w:szCs w:val="18"/>
                        </w:rPr>
                        <w:tab/>
                      </w:r>
                    </w:p>
                    <w:p w14:paraId="0EA41EBB" w14:textId="77777777" w:rsidR="00EE40CD" w:rsidRPr="000E54A3" w:rsidRDefault="00EE40CD" w:rsidP="00897BEE">
                      <w:pPr>
                        <w:jc w:val="both"/>
                        <w:rPr>
                          <w:rFonts w:ascii="Garamond" w:hAnsi="Garamond"/>
                          <w:sz w:val="18"/>
                          <w:szCs w:val="18"/>
                        </w:rPr>
                      </w:pPr>
                    </w:p>
                    <w:p w14:paraId="493B95F8" w14:textId="77777777" w:rsidR="00EE40CD" w:rsidRPr="000E54A3" w:rsidRDefault="00EE40CD" w:rsidP="00897BEE">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0DF5211D" w14:textId="77777777" w:rsidR="00EE40CD" w:rsidRPr="000E54A3" w:rsidRDefault="00EE40CD" w:rsidP="00897BEE">
                      <w:pPr>
                        <w:jc w:val="both"/>
                        <w:rPr>
                          <w:rFonts w:ascii="Garamond" w:hAnsi="Garamond"/>
                          <w:b/>
                          <w:sz w:val="18"/>
                          <w:szCs w:val="18"/>
                          <w:u w:val="single"/>
                        </w:rPr>
                      </w:pPr>
                    </w:p>
                    <w:p w14:paraId="10041D18" w14:textId="77777777" w:rsidR="00EE40CD" w:rsidRPr="000E54A3" w:rsidRDefault="00EE40CD" w:rsidP="00897BEE">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08DCE71B" w14:textId="77777777" w:rsidR="00EE40CD" w:rsidRPr="000E54A3" w:rsidRDefault="00EE40CD" w:rsidP="00897BEE">
                      <w:pPr>
                        <w:tabs>
                          <w:tab w:val="right" w:leader="underscore" w:pos="6723"/>
                        </w:tabs>
                        <w:jc w:val="both"/>
                        <w:rPr>
                          <w:rFonts w:ascii="Garamond" w:hAnsi="Garamond"/>
                          <w:sz w:val="18"/>
                          <w:szCs w:val="18"/>
                        </w:rPr>
                      </w:pPr>
                      <w:r w:rsidRPr="000E54A3">
                        <w:rPr>
                          <w:rFonts w:ascii="Garamond" w:hAnsi="Garamond"/>
                          <w:b/>
                          <w:sz w:val="18"/>
                          <w:szCs w:val="18"/>
                        </w:rPr>
                        <w:tab/>
                      </w:r>
                    </w:p>
                    <w:p w14:paraId="1D9AB1EE" w14:textId="77777777" w:rsidR="00EE40CD" w:rsidRPr="000E54A3" w:rsidRDefault="00EE40CD" w:rsidP="00897BEE">
                      <w:pPr>
                        <w:rPr>
                          <w:rFonts w:ascii="Garamond" w:hAnsi="Garamond"/>
                          <w:sz w:val="18"/>
                          <w:szCs w:val="18"/>
                        </w:rPr>
                      </w:pPr>
                    </w:p>
                  </w:txbxContent>
                </v:textbox>
              </v:shape>
            </w:pict>
          </mc:Fallback>
        </mc:AlternateContent>
      </w:r>
    </w:p>
    <w:p w14:paraId="70222D1D" w14:textId="77777777" w:rsidR="007668EB" w:rsidRDefault="007668EB" w:rsidP="007668EB">
      <w:pPr>
        <w:jc w:val="both"/>
        <w:rPr>
          <w:rFonts w:ascii="Garamond" w:hAnsi="Garamond"/>
        </w:rPr>
      </w:pPr>
    </w:p>
    <w:p w14:paraId="6A29A2AD" w14:textId="77777777" w:rsidR="00897BEE" w:rsidRDefault="00897BEE" w:rsidP="007668EB">
      <w:pPr>
        <w:jc w:val="both"/>
        <w:rPr>
          <w:rFonts w:ascii="Garamond" w:hAnsi="Garamond"/>
        </w:rPr>
      </w:pPr>
    </w:p>
    <w:p w14:paraId="5A52AB7A" w14:textId="77777777" w:rsidR="00897BEE" w:rsidRDefault="00897BEE" w:rsidP="007668EB">
      <w:pPr>
        <w:jc w:val="both"/>
        <w:rPr>
          <w:rFonts w:ascii="Garamond" w:hAnsi="Garamond"/>
        </w:rPr>
      </w:pPr>
    </w:p>
    <w:p w14:paraId="30893EFD" w14:textId="77777777" w:rsidR="00897BEE" w:rsidRDefault="00897BEE" w:rsidP="007668EB">
      <w:pPr>
        <w:jc w:val="both"/>
        <w:rPr>
          <w:rFonts w:ascii="Garamond" w:hAnsi="Garamond"/>
        </w:rPr>
      </w:pPr>
    </w:p>
    <w:p w14:paraId="1C423752" w14:textId="77777777" w:rsidR="00897BEE" w:rsidRDefault="00897BEE" w:rsidP="007668EB">
      <w:pPr>
        <w:jc w:val="both"/>
        <w:rPr>
          <w:rFonts w:ascii="Garamond" w:hAnsi="Garamond"/>
        </w:rPr>
      </w:pPr>
    </w:p>
    <w:p w14:paraId="3350FC3D" w14:textId="77777777" w:rsidR="00897BEE" w:rsidRDefault="00897BEE" w:rsidP="007668EB">
      <w:pPr>
        <w:jc w:val="both"/>
        <w:rPr>
          <w:rFonts w:ascii="Garamond" w:hAnsi="Garamond"/>
        </w:rPr>
      </w:pPr>
    </w:p>
    <w:p w14:paraId="44E97385" w14:textId="77777777" w:rsidR="00897BEE" w:rsidRDefault="00897BEE" w:rsidP="007668EB">
      <w:pPr>
        <w:jc w:val="both"/>
        <w:rPr>
          <w:rFonts w:ascii="Garamond" w:hAnsi="Garamond"/>
        </w:rPr>
      </w:pPr>
    </w:p>
    <w:p w14:paraId="4B019A78" w14:textId="77777777" w:rsidR="00897BEE" w:rsidRDefault="00897BEE" w:rsidP="007668EB">
      <w:pPr>
        <w:jc w:val="both"/>
        <w:rPr>
          <w:rFonts w:ascii="Garamond" w:hAnsi="Garamond"/>
        </w:rPr>
      </w:pPr>
    </w:p>
    <w:p w14:paraId="178FCFAD" w14:textId="77777777" w:rsidR="00897BEE" w:rsidRDefault="00897BEE" w:rsidP="007668EB">
      <w:pPr>
        <w:jc w:val="both"/>
        <w:rPr>
          <w:rFonts w:ascii="Garamond" w:hAnsi="Garamond"/>
        </w:rPr>
      </w:pPr>
    </w:p>
    <w:p w14:paraId="031EF0C6" w14:textId="77777777" w:rsidR="00897BEE" w:rsidRDefault="00897BEE" w:rsidP="007668EB">
      <w:pPr>
        <w:jc w:val="both"/>
        <w:rPr>
          <w:rFonts w:ascii="Garamond" w:hAnsi="Garamond"/>
        </w:rPr>
      </w:pPr>
    </w:p>
    <w:p w14:paraId="55079600" w14:textId="77777777" w:rsidR="00897BEE" w:rsidRDefault="00897BEE" w:rsidP="007668EB">
      <w:pPr>
        <w:jc w:val="both"/>
        <w:rPr>
          <w:rFonts w:ascii="Garamond" w:hAnsi="Garamond"/>
        </w:rPr>
      </w:pPr>
    </w:p>
    <w:p w14:paraId="1F124F14" w14:textId="77777777" w:rsidR="00897BEE" w:rsidRDefault="00897BEE" w:rsidP="007668EB">
      <w:pPr>
        <w:jc w:val="both"/>
        <w:rPr>
          <w:rFonts w:ascii="Garamond" w:hAnsi="Garamond"/>
        </w:rPr>
        <w:sectPr w:rsidR="00897BEE" w:rsidSect="00EA52D2">
          <w:footnotePr>
            <w:numRestart w:val="eachSect"/>
          </w:footnotePr>
          <w:pgSz w:w="9620" w:h="13600"/>
          <w:pgMar w:top="1418" w:right="1701" w:bottom="1701" w:left="1134" w:header="709" w:footer="709" w:gutter="0"/>
          <w:cols w:space="708"/>
          <w:titlePg/>
          <w:docGrid w:linePitch="360"/>
        </w:sectPr>
      </w:pPr>
    </w:p>
    <w:p w14:paraId="1C706AEA" w14:textId="34DAF1B0" w:rsidR="00634A64" w:rsidRPr="003D0DC4" w:rsidRDefault="00634A64" w:rsidP="003D0DC4">
      <w:pPr>
        <w:pStyle w:val="Default"/>
        <w:jc w:val="right"/>
        <w:rPr>
          <w:rFonts w:ascii="Garamond" w:hAnsi="Garamond"/>
          <w:b/>
          <w:bCs/>
          <w:caps/>
          <w:color w:val="185238"/>
        </w:rPr>
      </w:pPr>
      <w:r w:rsidRPr="003D0DC4">
        <w:rPr>
          <w:rFonts w:ascii="Garamond" w:hAnsi="Garamond"/>
          <w:b/>
          <w:bCs/>
          <w:caps/>
          <w:color w:val="185238"/>
        </w:rPr>
        <w:t>A</w:t>
      </w:r>
      <w:r w:rsidR="003D0DC4" w:rsidRPr="003D0DC4">
        <w:rPr>
          <w:rFonts w:ascii="Garamond" w:hAnsi="Garamond"/>
          <w:b/>
          <w:bCs/>
          <w:color w:val="185238"/>
        </w:rPr>
        <w:t>llegato</w:t>
      </w:r>
      <w:r w:rsidR="002E7732">
        <w:rPr>
          <w:rFonts w:ascii="Garamond" w:hAnsi="Garamond"/>
          <w:b/>
          <w:bCs/>
          <w:caps/>
          <w:color w:val="185238"/>
        </w:rPr>
        <w:t xml:space="preserve"> 2.3.7</w:t>
      </w:r>
      <w:r w:rsidR="00862439">
        <w:rPr>
          <w:rFonts w:ascii="Garamond" w:hAnsi="Garamond"/>
          <w:b/>
          <w:bCs/>
          <w:caps/>
          <w:color w:val="185238"/>
        </w:rPr>
        <w:t>.</w:t>
      </w:r>
    </w:p>
    <w:p w14:paraId="1FC252C6" w14:textId="77777777" w:rsidR="00634A64" w:rsidRPr="00C07FF1" w:rsidRDefault="00634A64" w:rsidP="00634A64">
      <w:pPr>
        <w:rPr>
          <w:rFonts w:ascii="Garamond" w:hAnsi="Garamond"/>
          <w:sz w:val="18"/>
          <w:szCs w:val="18"/>
        </w:rPr>
      </w:pPr>
    </w:p>
    <w:p w14:paraId="7CEE3F82" w14:textId="77777777" w:rsidR="00634A64" w:rsidRPr="00C07FF1" w:rsidRDefault="00634A64" w:rsidP="00634A64">
      <w:pPr>
        <w:jc w:val="center"/>
        <w:rPr>
          <w:rFonts w:ascii="Garamond" w:hAnsi="Garamond"/>
          <w:b/>
          <w:sz w:val="18"/>
          <w:szCs w:val="18"/>
        </w:rPr>
      </w:pPr>
      <w:r w:rsidRPr="00C07FF1">
        <w:rPr>
          <w:rFonts w:ascii="Garamond" w:hAnsi="Garamond"/>
          <w:b/>
          <w:sz w:val="18"/>
          <w:szCs w:val="18"/>
        </w:rPr>
        <w:t>REGI</w:t>
      </w:r>
      <w:r w:rsidR="00054E20" w:rsidRPr="00C07FF1">
        <w:rPr>
          <w:rFonts w:ascii="Garamond" w:hAnsi="Garamond"/>
          <w:b/>
          <w:sz w:val="18"/>
          <w:szCs w:val="18"/>
        </w:rPr>
        <w:t>STRO DI ANAGRAFICA CONDOMINIALE</w:t>
      </w:r>
      <w:r w:rsidR="00054E20" w:rsidRPr="00DB101B">
        <w:rPr>
          <w:rStyle w:val="Rimandonotaapidipagina"/>
          <w:rFonts w:ascii="Garamond" w:hAnsi="Garamond"/>
          <w:b/>
          <w:bCs/>
          <w:position w:val="6"/>
          <w:sz w:val="18"/>
          <w:szCs w:val="18"/>
          <w:vertAlign w:val="baseline"/>
        </w:rPr>
        <w:footnoteReference w:customMarkFollows="1" w:id="27"/>
        <w:sym w:font="Symbol" w:char="F02A"/>
      </w:r>
    </w:p>
    <w:p w14:paraId="5B07464D" w14:textId="77777777" w:rsidR="00634A64" w:rsidRPr="00C07FF1" w:rsidRDefault="00634A64" w:rsidP="00634A64">
      <w:pPr>
        <w:rPr>
          <w:rFonts w:ascii="Garamond" w:hAnsi="Garamond"/>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245"/>
        <w:gridCol w:w="540"/>
        <w:gridCol w:w="548"/>
        <w:gridCol w:w="559"/>
        <w:gridCol w:w="565"/>
      </w:tblGrid>
      <w:tr w:rsidR="00634A64" w:rsidRPr="00C07FF1" w14:paraId="7E0C1D57" w14:textId="77777777" w:rsidTr="00C07FF1">
        <w:tc>
          <w:tcPr>
            <w:tcW w:w="567" w:type="dxa"/>
            <w:shd w:val="clear" w:color="auto" w:fill="auto"/>
            <w:vAlign w:val="center"/>
          </w:tcPr>
          <w:p w14:paraId="4120DD5A" w14:textId="77777777" w:rsidR="00634A64" w:rsidRPr="00C07FF1" w:rsidRDefault="00634A64" w:rsidP="00C07FF1">
            <w:pPr>
              <w:jc w:val="center"/>
              <w:rPr>
                <w:rFonts w:ascii="Garamond" w:hAnsi="Garamond"/>
                <w:b/>
                <w:i/>
                <w:sz w:val="18"/>
                <w:szCs w:val="18"/>
              </w:rPr>
            </w:pPr>
            <w:r w:rsidRPr="00C07FF1">
              <w:rPr>
                <w:rFonts w:ascii="Garamond" w:hAnsi="Garamond"/>
                <w:b/>
                <w:i/>
                <w:sz w:val="18"/>
                <w:szCs w:val="18"/>
              </w:rPr>
              <w:t>N</w:t>
            </w:r>
          </w:p>
        </w:tc>
        <w:tc>
          <w:tcPr>
            <w:tcW w:w="4592" w:type="dxa"/>
            <w:shd w:val="clear" w:color="auto" w:fill="auto"/>
            <w:vAlign w:val="center"/>
          </w:tcPr>
          <w:p w14:paraId="24D89652" w14:textId="77777777" w:rsidR="00634A64" w:rsidRPr="00C07FF1" w:rsidRDefault="00E67861" w:rsidP="00C07FF1">
            <w:pPr>
              <w:jc w:val="center"/>
              <w:rPr>
                <w:rFonts w:ascii="Garamond" w:hAnsi="Garamond"/>
                <w:b/>
                <w:i/>
                <w:sz w:val="18"/>
                <w:szCs w:val="18"/>
              </w:rPr>
            </w:pPr>
            <w:r w:rsidRPr="00C07FF1">
              <w:rPr>
                <w:rFonts w:ascii="Garamond" w:hAnsi="Garamond"/>
                <w:b/>
                <w:i/>
                <w:sz w:val="18"/>
                <w:szCs w:val="18"/>
              </w:rPr>
              <w:t>QUESTIONARIO</w:t>
            </w:r>
          </w:p>
        </w:tc>
        <w:tc>
          <w:tcPr>
            <w:tcW w:w="567" w:type="dxa"/>
            <w:shd w:val="clear" w:color="auto" w:fill="auto"/>
            <w:vAlign w:val="center"/>
          </w:tcPr>
          <w:p w14:paraId="240B8C5A" w14:textId="77777777" w:rsidR="00634A64" w:rsidRPr="00C07FF1" w:rsidRDefault="00885505" w:rsidP="00C07FF1">
            <w:pPr>
              <w:jc w:val="center"/>
              <w:rPr>
                <w:rFonts w:ascii="Garamond" w:hAnsi="Garamond"/>
                <w:b/>
                <w:i/>
                <w:sz w:val="18"/>
                <w:szCs w:val="18"/>
              </w:rPr>
            </w:pPr>
            <w:r w:rsidRPr="00C07FF1">
              <w:rPr>
                <w:rFonts w:ascii="Garamond" w:hAnsi="Garamond"/>
                <w:b/>
                <w:i/>
                <w:sz w:val="18"/>
                <w:szCs w:val="18"/>
              </w:rPr>
              <w:t>si</w:t>
            </w:r>
          </w:p>
        </w:tc>
        <w:tc>
          <w:tcPr>
            <w:tcW w:w="567" w:type="dxa"/>
            <w:shd w:val="clear" w:color="auto" w:fill="auto"/>
            <w:vAlign w:val="center"/>
          </w:tcPr>
          <w:p w14:paraId="6A1413E3" w14:textId="77777777" w:rsidR="00634A64" w:rsidRPr="00C07FF1" w:rsidRDefault="00885505" w:rsidP="00C07FF1">
            <w:pPr>
              <w:jc w:val="center"/>
              <w:rPr>
                <w:rFonts w:ascii="Garamond" w:hAnsi="Garamond"/>
                <w:b/>
                <w:i/>
                <w:sz w:val="18"/>
                <w:szCs w:val="18"/>
              </w:rPr>
            </w:pPr>
            <w:r w:rsidRPr="00C07FF1">
              <w:rPr>
                <w:rFonts w:ascii="Garamond" w:hAnsi="Garamond"/>
                <w:b/>
                <w:i/>
                <w:sz w:val="18"/>
                <w:szCs w:val="18"/>
              </w:rPr>
              <w:t>no</w:t>
            </w:r>
          </w:p>
        </w:tc>
        <w:tc>
          <w:tcPr>
            <w:tcW w:w="567" w:type="dxa"/>
            <w:vAlign w:val="center"/>
          </w:tcPr>
          <w:p w14:paraId="1F4BD857" w14:textId="77777777" w:rsidR="00634A64" w:rsidRPr="00C07FF1" w:rsidRDefault="00885505" w:rsidP="00C07FF1">
            <w:pPr>
              <w:jc w:val="center"/>
              <w:rPr>
                <w:rFonts w:ascii="Garamond" w:hAnsi="Garamond"/>
                <w:b/>
                <w:i/>
                <w:sz w:val="18"/>
                <w:szCs w:val="18"/>
              </w:rPr>
            </w:pPr>
            <w:r w:rsidRPr="00C07FF1">
              <w:rPr>
                <w:rFonts w:ascii="Garamond" w:hAnsi="Garamond"/>
                <w:b/>
                <w:i/>
                <w:sz w:val="18"/>
                <w:szCs w:val="18"/>
              </w:rPr>
              <w:t>n/a</w:t>
            </w:r>
          </w:p>
        </w:tc>
        <w:tc>
          <w:tcPr>
            <w:tcW w:w="567" w:type="dxa"/>
            <w:shd w:val="clear" w:color="auto" w:fill="auto"/>
            <w:vAlign w:val="center"/>
          </w:tcPr>
          <w:p w14:paraId="3BB73229" w14:textId="77777777" w:rsidR="00634A64" w:rsidRPr="00C07FF1" w:rsidRDefault="00885505" w:rsidP="00C07FF1">
            <w:pPr>
              <w:jc w:val="center"/>
              <w:rPr>
                <w:rFonts w:ascii="Garamond" w:hAnsi="Garamond"/>
                <w:b/>
                <w:i/>
                <w:sz w:val="18"/>
                <w:szCs w:val="18"/>
              </w:rPr>
            </w:pPr>
            <w:r w:rsidRPr="00C07FF1">
              <w:rPr>
                <w:rFonts w:ascii="Garamond" w:hAnsi="Garamond"/>
                <w:b/>
                <w:i/>
                <w:sz w:val="18"/>
                <w:szCs w:val="18"/>
              </w:rPr>
              <w:t>note</w:t>
            </w:r>
          </w:p>
        </w:tc>
      </w:tr>
      <w:tr w:rsidR="00634A64" w:rsidRPr="00C07FF1" w14:paraId="5DE87540" w14:textId="77777777" w:rsidTr="00C07FF1">
        <w:tc>
          <w:tcPr>
            <w:tcW w:w="567" w:type="dxa"/>
            <w:gridSpan w:val="6"/>
            <w:shd w:val="clear" w:color="auto" w:fill="auto"/>
          </w:tcPr>
          <w:p w14:paraId="31CE99A1" w14:textId="77777777" w:rsidR="00634A64" w:rsidRPr="00C07FF1" w:rsidRDefault="00634A64" w:rsidP="00C07FF1">
            <w:pPr>
              <w:rPr>
                <w:rFonts w:ascii="Garamond" w:hAnsi="Garamond"/>
                <w:sz w:val="18"/>
                <w:szCs w:val="18"/>
              </w:rPr>
            </w:pPr>
            <w:r w:rsidRPr="00C07FF1">
              <w:rPr>
                <w:rFonts w:ascii="Garamond" w:hAnsi="Garamond"/>
                <w:sz w:val="18"/>
                <w:szCs w:val="18"/>
              </w:rPr>
              <w:t xml:space="preserve">Si applica in caso di </w:t>
            </w:r>
            <w:r w:rsidRPr="00C07FF1">
              <w:rPr>
                <w:rFonts w:ascii="Garamond" w:hAnsi="Garamond"/>
                <w:sz w:val="18"/>
                <w:szCs w:val="18"/>
                <w:u w:val="single"/>
              </w:rPr>
              <w:t>obbligo</w:t>
            </w:r>
            <w:r w:rsidRPr="00C07FF1">
              <w:rPr>
                <w:rFonts w:ascii="Garamond" w:hAnsi="Garamond"/>
                <w:sz w:val="18"/>
                <w:szCs w:val="18"/>
              </w:rPr>
              <w:t xml:space="preserve"> di istituzione del registro anagrafe condominiale, come prescritto dall</w:t>
            </w:r>
            <w:r w:rsidR="001D35DE" w:rsidRPr="00C07FF1">
              <w:rPr>
                <w:rFonts w:ascii="Garamond" w:hAnsi="Garamond"/>
                <w:sz w:val="18"/>
                <w:szCs w:val="18"/>
              </w:rPr>
              <w:t>’</w:t>
            </w:r>
            <w:r w:rsidRPr="00C07FF1">
              <w:rPr>
                <w:rFonts w:ascii="Garamond" w:hAnsi="Garamond"/>
                <w:sz w:val="18"/>
                <w:szCs w:val="18"/>
              </w:rPr>
              <w:t>art. 1130 co. 1,c.c</w:t>
            </w:r>
            <w:r w:rsidR="00847D0F" w:rsidRPr="00C07FF1">
              <w:rPr>
                <w:rFonts w:ascii="Garamond" w:hAnsi="Garamond"/>
                <w:sz w:val="18"/>
                <w:szCs w:val="18"/>
              </w:rPr>
              <w:t xml:space="preserve"> </w:t>
            </w:r>
            <w:r w:rsidRPr="00C07FF1">
              <w:rPr>
                <w:rFonts w:ascii="Garamond" w:hAnsi="Garamond"/>
                <w:sz w:val="18"/>
                <w:szCs w:val="18"/>
              </w:rPr>
              <w:t xml:space="preserve">punto 6) </w:t>
            </w:r>
            <w:r w:rsidRPr="00C07FF1">
              <w:rPr>
                <w:rFonts w:ascii="Garamond" w:hAnsi="Garamond"/>
                <w:sz w:val="18"/>
                <w:szCs w:val="18"/>
                <w:vertAlign w:val="superscript"/>
              </w:rPr>
              <w:t>(1)</w:t>
            </w:r>
          </w:p>
        </w:tc>
      </w:tr>
      <w:tr w:rsidR="00634A64" w:rsidRPr="00C07FF1" w14:paraId="55363419" w14:textId="77777777" w:rsidTr="00C07FF1">
        <w:tc>
          <w:tcPr>
            <w:tcW w:w="567" w:type="dxa"/>
            <w:shd w:val="clear" w:color="auto" w:fill="auto"/>
          </w:tcPr>
          <w:p w14:paraId="39E70832" w14:textId="77777777" w:rsidR="00634A64" w:rsidRPr="00C07FF1" w:rsidRDefault="00634A64" w:rsidP="00C07FF1">
            <w:pPr>
              <w:jc w:val="center"/>
              <w:rPr>
                <w:rFonts w:ascii="Garamond" w:hAnsi="Garamond"/>
                <w:sz w:val="18"/>
                <w:szCs w:val="18"/>
              </w:rPr>
            </w:pPr>
            <w:r w:rsidRPr="00C07FF1">
              <w:rPr>
                <w:rFonts w:ascii="Garamond" w:hAnsi="Garamond"/>
                <w:sz w:val="18"/>
                <w:szCs w:val="18"/>
              </w:rPr>
              <w:t>1</w:t>
            </w:r>
          </w:p>
        </w:tc>
        <w:tc>
          <w:tcPr>
            <w:tcW w:w="567" w:type="dxa"/>
            <w:shd w:val="clear" w:color="auto" w:fill="auto"/>
          </w:tcPr>
          <w:p w14:paraId="6F3227E0" w14:textId="77777777" w:rsidR="00634A64" w:rsidRPr="00C07FF1" w:rsidRDefault="00634A64" w:rsidP="00C07FF1">
            <w:pPr>
              <w:rPr>
                <w:rFonts w:ascii="Garamond" w:hAnsi="Garamond"/>
                <w:sz w:val="18"/>
                <w:szCs w:val="18"/>
              </w:rPr>
            </w:pPr>
            <w:r w:rsidRPr="00C07FF1">
              <w:rPr>
                <w:rFonts w:ascii="Garamond" w:hAnsi="Garamond"/>
                <w:sz w:val="18"/>
                <w:szCs w:val="18"/>
              </w:rPr>
              <w:t>L</w:t>
            </w:r>
            <w:r w:rsidR="001D35DE" w:rsidRPr="00C07FF1">
              <w:rPr>
                <w:rFonts w:ascii="Garamond" w:hAnsi="Garamond"/>
                <w:sz w:val="18"/>
                <w:szCs w:val="18"/>
              </w:rPr>
              <w:t>’</w:t>
            </w:r>
            <w:r w:rsidRPr="00C07FF1">
              <w:rPr>
                <w:rFonts w:ascii="Garamond" w:hAnsi="Garamond"/>
                <w:sz w:val="18"/>
                <w:szCs w:val="18"/>
              </w:rPr>
              <w:t xml:space="preserve">amministratore ha proceduto alla raccolta dei </w:t>
            </w:r>
            <w:r w:rsidRPr="00C07FF1">
              <w:rPr>
                <w:rFonts w:ascii="Garamond" w:hAnsi="Garamond"/>
                <w:b/>
                <w:sz w:val="18"/>
                <w:szCs w:val="18"/>
              </w:rPr>
              <w:t>dati relativi ai proprietari e agli aventi diritto</w:t>
            </w:r>
            <w:r w:rsidRPr="00C07FF1">
              <w:rPr>
                <w:rFonts w:ascii="Garamond" w:hAnsi="Garamond"/>
                <w:sz w:val="18"/>
                <w:szCs w:val="18"/>
              </w:rPr>
              <w:t xml:space="preserve"> e ai </w:t>
            </w:r>
            <w:r w:rsidRPr="00C07FF1">
              <w:rPr>
                <w:rFonts w:ascii="Garamond" w:hAnsi="Garamond"/>
                <w:b/>
                <w:sz w:val="18"/>
                <w:szCs w:val="18"/>
              </w:rPr>
              <w:t>dati catastali</w:t>
            </w:r>
            <w:r w:rsidRPr="00C07FF1">
              <w:rPr>
                <w:rFonts w:ascii="Garamond" w:hAnsi="Garamond"/>
                <w:sz w:val="18"/>
                <w:szCs w:val="18"/>
              </w:rPr>
              <w:t xml:space="preserve"> dei singoli immobili predisponendo le c.d. “</w:t>
            </w:r>
            <w:r w:rsidRPr="00C07FF1">
              <w:rPr>
                <w:rFonts w:ascii="Garamond" w:hAnsi="Garamond"/>
                <w:sz w:val="18"/>
                <w:szCs w:val="18"/>
                <w:u w:val="single"/>
              </w:rPr>
              <w:t>schede immobile”</w:t>
            </w:r>
            <w:r w:rsidRPr="00C07FF1">
              <w:rPr>
                <w:rFonts w:ascii="Garamond" w:hAnsi="Garamond"/>
                <w:sz w:val="18"/>
                <w:szCs w:val="18"/>
              </w:rPr>
              <w:t>?</w:t>
            </w:r>
          </w:p>
        </w:tc>
        <w:tc>
          <w:tcPr>
            <w:tcW w:w="567" w:type="dxa"/>
            <w:shd w:val="clear" w:color="auto" w:fill="auto"/>
          </w:tcPr>
          <w:p w14:paraId="7230A1AD" w14:textId="77777777" w:rsidR="00634A64" w:rsidRPr="00C07FF1" w:rsidRDefault="00634A64" w:rsidP="00C07FF1">
            <w:pPr>
              <w:rPr>
                <w:rFonts w:ascii="Garamond" w:hAnsi="Garamond"/>
                <w:sz w:val="18"/>
                <w:szCs w:val="18"/>
              </w:rPr>
            </w:pPr>
          </w:p>
        </w:tc>
        <w:tc>
          <w:tcPr>
            <w:tcW w:w="567" w:type="dxa"/>
            <w:shd w:val="clear" w:color="auto" w:fill="auto"/>
          </w:tcPr>
          <w:p w14:paraId="4EB759DD" w14:textId="77777777" w:rsidR="00634A64" w:rsidRPr="00C07FF1" w:rsidRDefault="00634A64" w:rsidP="00C07FF1">
            <w:pPr>
              <w:rPr>
                <w:rFonts w:ascii="Garamond" w:hAnsi="Garamond"/>
                <w:sz w:val="18"/>
                <w:szCs w:val="18"/>
              </w:rPr>
            </w:pPr>
          </w:p>
        </w:tc>
        <w:tc>
          <w:tcPr>
            <w:tcW w:w="567" w:type="dxa"/>
          </w:tcPr>
          <w:p w14:paraId="6AFF6267" w14:textId="77777777" w:rsidR="00634A64" w:rsidRPr="00C07FF1" w:rsidRDefault="00634A64" w:rsidP="00C07FF1">
            <w:pPr>
              <w:rPr>
                <w:rFonts w:ascii="Garamond" w:hAnsi="Garamond"/>
                <w:sz w:val="18"/>
                <w:szCs w:val="18"/>
              </w:rPr>
            </w:pPr>
          </w:p>
        </w:tc>
        <w:tc>
          <w:tcPr>
            <w:tcW w:w="567" w:type="dxa"/>
            <w:shd w:val="clear" w:color="auto" w:fill="auto"/>
          </w:tcPr>
          <w:p w14:paraId="626EF191" w14:textId="77777777" w:rsidR="00634A64" w:rsidRPr="00C07FF1" w:rsidRDefault="00634A64" w:rsidP="00C07FF1">
            <w:pPr>
              <w:rPr>
                <w:rFonts w:ascii="Garamond" w:hAnsi="Garamond"/>
                <w:sz w:val="18"/>
                <w:szCs w:val="18"/>
              </w:rPr>
            </w:pPr>
          </w:p>
        </w:tc>
      </w:tr>
      <w:tr w:rsidR="00634A64" w:rsidRPr="00C07FF1" w14:paraId="28E82E3E" w14:textId="77777777" w:rsidTr="00C07FF1">
        <w:tc>
          <w:tcPr>
            <w:tcW w:w="567" w:type="dxa"/>
            <w:shd w:val="clear" w:color="auto" w:fill="auto"/>
          </w:tcPr>
          <w:p w14:paraId="1B79768E" w14:textId="77777777" w:rsidR="00634A64" w:rsidRPr="00C07FF1" w:rsidRDefault="00634A64" w:rsidP="00C07FF1">
            <w:pPr>
              <w:jc w:val="center"/>
              <w:rPr>
                <w:rFonts w:ascii="Garamond" w:hAnsi="Garamond"/>
                <w:sz w:val="18"/>
                <w:szCs w:val="18"/>
              </w:rPr>
            </w:pPr>
            <w:r w:rsidRPr="00C07FF1">
              <w:rPr>
                <w:rFonts w:ascii="Garamond" w:hAnsi="Garamond"/>
                <w:sz w:val="18"/>
                <w:szCs w:val="18"/>
              </w:rPr>
              <w:t>2</w:t>
            </w:r>
          </w:p>
        </w:tc>
        <w:tc>
          <w:tcPr>
            <w:tcW w:w="567" w:type="dxa"/>
            <w:shd w:val="clear" w:color="auto" w:fill="auto"/>
          </w:tcPr>
          <w:p w14:paraId="1DC5E667" w14:textId="77777777" w:rsidR="00634A64" w:rsidRPr="00C07FF1" w:rsidRDefault="00634A64" w:rsidP="00C07FF1">
            <w:pPr>
              <w:rPr>
                <w:rFonts w:ascii="Garamond" w:hAnsi="Garamond"/>
                <w:sz w:val="18"/>
                <w:szCs w:val="18"/>
              </w:rPr>
            </w:pPr>
            <w:r w:rsidRPr="00C07FF1">
              <w:rPr>
                <w:rFonts w:ascii="Garamond" w:hAnsi="Garamond"/>
                <w:sz w:val="18"/>
                <w:szCs w:val="18"/>
              </w:rPr>
              <w:t>In caso di mancata ricezione delle “schede immobili”, l</w:t>
            </w:r>
            <w:r w:rsidR="001D35DE" w:rsidRPr="00C07FF1">
              <w:rPr>
                <w:rFonts w:ascii="Garamond" w:hAnsi="Garamond"/>
                <w:sz w:val="18"/>
                <w:szCs w:val="18"/>
              </w:rPr>
              <w:t>’</w:t>
            </w:r>
            <w:r w:rsidRPr="00C07FF1">
              <w:rPr>
                <w:rFonts w:ascii="Garamond" w:hAnsi="Garamond"/>
                <w:sz w:val="18"/>
                <w:szCs w:val="18"/>
              </w:rPr>
              <w:t>amministratore ha provveduto ad acquisire d</w:t>
            </w:r>
            <w:r w:rsidR="001D35DE" w:rsidRPr="00C07FF1">
              <w:rPr>
                <w:rFonts w:ascii="Garamond" w:hAnsi="Garamond"/>
                <w:sz w:val="18"/>
                <w:szCs w:val="18"/>
              </w:rPr>
              <w:t>’</w:t>
            </w:r>
            <w:r w:rsidRPr="00C07FF1">
              <w:rPr>
                <w:rFonts w:ascii="Garamond" w:hAnsi="Garamond"/>
                <w:sz w:val="18"/>
                <w:szCs w:val="18"/>
              </w:rPr>
              <w:t xml:space="preserve">ufficio i dati obbligatori </w:t>
            </w:r>
            <w:r w:rsidRPr="00C07FF1">
              <w:rPr>
                <w:rFonts w:ascii="Garamond" w:hAnsi="Garamond"/>
                <w:sz w:val="18"/>
                <w:szCs w:val="18"/>
                <w:vertAlign w:val="superscript"/>
              </w:rPr>
              <w:t>(2)</w:t>
            </w:r>
            <w:r w:rsidR="00885505" w:rsidRPr="00C07FF1">
              <w:rPr>
                <w:rFonts w:ascii="Garamond" w:hAnsi="Garamond"/>
                <w:sz w:val="18"/>
                <w:szCs w:val="18"/>
                <w:vertAlign w:val="superscript"/>
              </w:rPr>
              <w:t xml:space="preserve"> </w:t>
            </w:r>
            <w:r w:rsidR="00885505" w:rsidRPr="00C07FF1">
              <w:rPr>
                <w:rFonts w:ascii="Garamond" w:hAnsi="Garamond"/>
                <w:sz w:val="18"/>
                <w:szCs w:val="18"/>
              </w:rPr>
              <w:t>?</w:t>
            </w:r>
          </w:p>
        </w:tc>
        <w:tc>
          <w:tcPr>
            <w:tcW w:w="567" w:type="dxa"/>
            <w:shd w:val="clear" w:color="auto" w:fill="auto"/>
          </w:tcPr>
          <w:p w14:paraId="4C24B577" w14:textId="77777777" w:rsidR="00634A64" w:rsidRPr="00C07FF1" w:rsidRDefault="00634A64" w:rsidP="00C07FF1">
            <w:pPr>
              <w:rPr>
                <w:rFonts w:ascii="Garamond" w:hAnsi="Garamond"/>
                <w:sz w:val="18"/>
                <w:szCs w:val="18"/>
              </w:rPr>
            </w:pPr>
          </w:p>
        </w:tc>
        <w:tc>
          <w:tcPr>
            <w:tcW w:w="567" w:type="dxa"/>
            <w:shd w:val="clear" w:color="auto" w:fill="auto"/>
          </w:tcPr>
          <w:p w14:paraId="37526AFA" w14:textId="77777777" w:rsidR="00634A64" w:rsidRPr="00C07FF1" w:rsidRDefault="00634A64" w:rsidP="00C07FF1">
            <w:pPr>
              <w:rPr>
                <w:rFonts w:ascii="Garamond" w:hAnsi="Garamond"/>
                <w:sz w:val="18"/>
                <w:szCs w:val="18"/>
              </w:rPr>
            </w:pPr>
          </w:p>
        </w:tc>
        <w:tc>
          <w:tcPr>
            <w:tcW w:w="567" w:type="dxa"/>
          </w:tcPr>
          <w:p w14:paraId="6FDEBD01" w14:textId="77777777" w:rsidR="00634A64" w:rsidRPr="00C07FF1" w:rsidRDefault="00634A64" w:rsidP="00C07FF1">
            <w:pPr>
              <w:rPr>
                <w:rFonts w:ascii="Garamond" w:hAnsi="Garamond"/>
                <w:sz w:val="18"/>
                <w:szCs w:val="18"/>
              </w:rPr>
            </w:pPr>
          </w:p>
        </w:tc>
        <w:tc>
          <w:tcPr>
            <w:tcW w:w="567" w:type="dxa"/>
            <w:shd w:val="clear" w:color="auto" w:fill="auto"/>
          </w:tcPr>
          <w:p w14:paraId="4F05B471" w14:textId="77777777" w:rsidR="00634A64" w:rsidRPr="00C07FF1" w:rsidRDefault="00634A64" w:rsidP="00C07FF1">
            <w:pPr>
              <w:rPr>
                <w:rFonts w:ascii="Garamond" w:hAnsi="Garamond"/>
                <w:sz w:val="18"/>
                <w:szCs w:val="18"/>
              </w:rPr>
            </w:pPr>
          </w:p>
        </w:tc>
      </w:tr>
      <w:tr w:rsidR="00634A64" w:rsidRPr="00C07FF1" w14:paraId="7B1E0BDF" w14:textId="77777777" w:rsidTr="00C07FF1">
        <w:tc>
          <w:tcPr>
            <w:tcW w:w="567" w:type="dxa"/>
            <w:shd w:val="clear" w:color="auto" w:fill="auto"/>
          </w:tcPr>
          <w:p w14:paraId="6E42B62B" w14:textId="77777777" w:rsidR="00634A64" w:rsidRPr="00C07FF1" w:rsidRDefault="00634A64" w:rsidP="00C07FF1">
            <w:pPr>
              <w:jc w:val="center"/>
              <w:rPr>
                <w:rFonts w:ascii="Garamond" w:hAnsi="Garamond"/>
                <w:sz w:val="18"/>
                <w:szCs w:val="18"/>
              </w:rPr>
            </w:pPr>
            <w:r w:rsidRPr="00C07FF1">
              <w:rPr>
                <w:rFonts w:ascii="Garamond" w:hAnsi="Garamond"/>
                <w:sz w:val="18"/>
                <w:szCs w:val="18"/>
              </w:rPr>
              <w:t>3</w:t>
            </w:r>
          </w:p>
        </w:tc>
        <w:tc>
          <w:tcPr>
            <w:tcW w:w="567" w:type="dxa"/>
            <w:shd w:val="clear" w:color="auto" w:fill="auto"/>
          </w:tcPr>
          <w:p w14:paraId="105391ED" w14:textId="77777777" w:rsidR="00634A64" w:rsidRPr="00C07FF1" w:rsidRDefault="00634A64" w:rsidP="00C07FF1">
            <w:pPr>
              <w:rPr>
                <w:rFonts w:ascii="Garamond" w:hAnsi="Garamond"/>
                <w:sz w:val="18"/>
                <w:szCs w:val="18"/>
              </w:rPr>
            </w:pPr>
            <w:r w:rsidRPr="00C07FF1">
              <w:rPr>
                <w:rFonts w:ascii="Garamond" w:hAnsi="Garamond"/>
                <w:sz w:val="18"/>
                <w:szCs w:val="18"/>
              </w:rPr>
              <w:t xml:space="preserve">Le </w:t>
            </w:r>
            <w:r w:rsidR="000018AC">
              <w:rPr>
                <w:rFonts w:ascii="Garamond" w:hAnsi="Garamond"/>
                <w:sz w:val="18"/>
                <w:szCs w:val="18"/>
              </w:rPr>
              <w:t xml:space="preserve">comunicazioni delle </w:t>
            </w:r>
            <w:r w:rsidRPr="00C07FF1">
              <w:rPr>
                <w:rFonts w:ascii="Garamond" w:hAnsi="Garamond"/>
                <w:sz w:val="18"/>
                <w:szCs w:val="18"/>
              </w:rPr>
              <w:t>variazioni dei d</w:t>
            </w:r>
            <w:r w:rsidR="00885505" w:rsidRPr="00C07FF1">
              <w:rPr>
                <w:rFonts w:ascii="Garamond" w:hAnsi="Garamond"/>
                <w:sz w:val="18"/>
                <w:szCs w:val="18"/>
              </w:rPr>
              <w:t>ati relativi ai proprietari o a</w:t>
            </w:r>
            <w:r w:rsidRPr="00C07FF1">
              <w:rPr>
                <w:rFonts w:ascii="Garamond" w:hAnsi="Garamond"/>
                <w:sz w:val="18"/>
                <w:szCs w:val="18"/>
              </w:rPr>
              <w:t>i titolari di diritti reali o di diritti personali di godimento sono avvenute entro 60 giorni dalla data di variazione?</w:t>
            </w:r>
          </w:p>
        </w:tc>
        <w:tc>
          <w:tcPr>
            <w:tcW w:w="567" w:type="dxa"/>
            <w:shd w:val="clear" w:color="auto" w:fill="auto"/>
          </w:tcPr>
          <w:p w14:paraId="7111DFC6" w14:textId="77777777" w:rsidR="00634A64" w:rsidRPr="00C07FF1" w:rsidRDefault="00634A64" w:rsidP="00C07FF1">
            <w:pPr>
              <w:rPr>
                <w:rFonts w:ascii="Garamond" w:hAnsi="Garamond"/>
                <w:sz w:val="18"/>
                <w:szCs w:val="18"/>
              </w:rPr>
            </w:pPr>
          </w:p>
        </w:tc>
        <w:tc>
          <w:tcPr>
            <w:tcW w:w="567" w:type="dxa"/>
            <w:shd w:val="clear" w:color="auto" w:fill="auto"/>
          </w:tcPr>
          <w:p w14:paraId="55C2B55A" w14:textId="77777777" w:rsidR="00634A64" w:rsidRPr="00C07FF1" w:rsidRDefault="00634A64" w:rsidP="00C07FF1">
            <w:pPr>
              <w:rPr>
                <w:rFonts w:ascii="Garamond" w:hAnsi="Garamond"/>
                <w:sz w:val="18"/>
                <w:szCs w:val="18"/>
              </w:rPr>
            </w:pPr>
          </w:p>
        </w:tc>
        <w:tc>
          <w:tcPr>
            <w:tcW w:w="567" w:type="dxa"/>
          </w:tcPr>
          <w:p w14:paraId="29B41271" w14:textId="77777777" w:rsidR="00634A64" w:rsidRPr="00C07FF1" w:rsidRDefault="00634A64" w:rsidP="00C07FF1">
            <w:pPr>
              <w:rPr>
                <w:rFonts w:ascii="Garamond" w:hAnsi="Garamond"/>
                <w:sz w:val="18"/>
                <w:szCs w:val="18"/>
              </w:rPr>
            </w:pPr>
          </w:p>
        </w:tc>
        <w:tc>
          <w:tcPr>
            <w:tcW w:w="567" w:type="dxa"/>
            <w:shd w:val="clear" w:color="auto" w:fill="auto"/>
          </w:tcPr>
          <w:p w14:paraId="7C343D3B" w14:textId="77777777" w:rsidR="00634A64" w:rsidRPr="00C07FF1" w:rsidRDefault="00634A64" w:rsidP="00C07FF1">
            <w:pPr>
              <w:rPr>
                <w:rFonts w:ascii="Garamond" w:hAnsi="Garamond"/>
                <w:sz w:val="18"/>
                <w:szCs w:val="18"/>
              </w:rPr>
            </w:pPr>
          </w:p>
        </w:tc>
      </w:tr>
      <w:tr w:rsidR="00634A64" w:rsidRPr="00C07FF1" w14:paraId="60C2DD4D" w14:textId="77777777" w:rsidTr="00C07FF1">
        <w:tc>
          <w:tcPr>
            <w:tcW w:w="567" w:type="dxa"/>
            <w:shd w:val="clear" w:color="auto" w:fill="auto"/>
          </w:tcPr>
          <w:p w14:paraId="4ABA6B90" w14:textId="77777777" w:rsidR="00634A64" w:rsidRPr="00C07FF1" w:rsidRDefault="00634A64" w:rsidP="00C07FF1">
            <w:pPr>
              <w:jc w:val="center"/>
              <w:rPr>
                <w:rFonts w:ascii="Garamond" w:hAnsi="Garamond"/>
                <w:sz w:val="18"/>
                <w:szCs w:val="18"/>
              </w:rPr>
            </w:pPr>
            <w:r w:rsidRPr="00C07FF1">
              <w:rPr>
                <w:rFonts w:ascii="Garamond" w:hAnsi="Garamond"/>
                <w:sz w:val="18"/>
                <w:szCs w:val="18"/>
              </w:rPr>
              <w:t>4</w:t>
            </w:r>
          </w:p>
        </w:tc>
        <w:tc>
          <w:tcPr>
            <w:tcW w:w="567" w:type="dxa"/>
            <w:shd w:val="clear" w:color="auto" w:fill="auto"/>
          </w:tcPr>
          <w:p w14:paraId="6CBD4F66" w14:textId="77777777" w:rsidR="00634A64" w:rsidRPr="00C07FF1" w:rsidRDefault="00634A64" w:rsidP="00C07FF1">
            <w:pPr>
              <w:rPr>
                <w:rFonts w:ascii="Garamond" w:hAnsi="Garamond"/>
                <w:sz w:val="18"/>
                <w:szCs w:val="18"/>
              </w:rPr>
            </w:pPr>
            <w:r w:rsidRPr="00C07FF1">
              <w:rPr>
                <w:rFonts w:ascii="Garamond" w:hAnsi="Garamond"/>
                <w:sz w:val="18"/>
                <w:szCs w:val="18"/>
              </w:rPr>
              <w:t xml:space="preserve">In caso di inerzia, mancanza o incompletezza delle comunicazioni nei </w:t>
            </w:r>
            <w:r w:rsidRPr="00C07FF1">
              <w:rPr>
                <w:rFonts w:ascii="Garamond" w:hAnsi="Garamond"/>
                <w:b/>
                <w:sz w:val="18"/>
                <w:szCs w:val="18"/>
              </w:rPr>
              <w:t>60 giorni</w:t>
            </w:r>
            <w:r w:rsidRPr="00C07FF1">
              <w:rPr>
                <w:rFonts w:ascii="Garamond" w:hAnsi="Garamond"/>
                <w:sz w:val="18"/>
                <w:szCs w:val="18"/>
              </w:rPr>
              <w:t xml:space="preserve"> dalla variazione, l</w:t>
            </w:r>
            <w:r w:rsidR="001D35DE" w:rsidRPr="00C07FF1">
              <w:rPr>
                <w:rFonts w:ascii="Garamond" w:hAnsi="Garamond"/>
                <w:sz w:val="18"/>
                <w:szCs w:val="18"/>
              </w:rPr>
              <w:t>’</w:t>
            </w:r>
            <w:r w:rsidRPr="00C07FF1">
              <w:rPr>
                <w:rFonts w:ascii="Garamond" w:hAnsi="Garamond"/>
                <w:sz w:val="18"/>
                <w:szCs w:val="18"/>
              </w:rPr>
              <w:t xml:space="preserve">amministratore ha sollecitato con lettera raccomandata /PEC i condomini ad </w:t>
            </w:r>
            <w:r w:rsidR="000018AC">
              <w:rPr>
                <w:rFonts w:ascii="Garamond" w:hAnsi="Garamond"/>
                <w:sz w:val="18"/>
                <w:szCs w:val="18"/>
              </w:rPr>
              <w:t>inviare i dati di cui al punto 1</w:t>
            </w:r>
            <w:r w:rsidRPr="00C07FF1">
              <w:rPr>
                <w:rFonts w:ascii="Garamond" w:hAnsi="Garamond"/>
                <w:sz w:val="18"/>
                <w:szCs w:val="18"/>
              </w:rPr>
              <w:t>?</w:t>
            </w:r>
          </w:p>
        </w:tc>
        <w:tc>
          <w:tcPr>
            <w:tcW w:w="567" w:type="dxa"/>
            <w:shd w:val="clear" w:color="auto" w:fill="auto"/>
          </w:tcPr>
          <w:p w14:paraId="359BDEF6" w14:textId="77777777" w:rsidR="00634A64" w:rsidRPr="00C07FF1" w:rsidRDefault="00634A64" w:rsidP="00C07FF1">
            <w:pPr>
              <w:rPr>
                <w:rFonts w:ascii="Garamond" w:hAnsi="Garamond"/>
                <w:sz w:val="18"/>
                <w:szCs w:val="18"/>
              </w:rPr>
            </w:pPr>
          </w:p>
        </w:tc>
        <w:tc>
          <w:tcPr>
            <w:tcW w:w="567" w:type="dxa"/>
            <w:shd w:val="clear" w:color="auto" w:fill="auto"/>
          </w:tcPr>
          <w:p w14:paraId="37C55437" w14:textId="77777777" w:rsidR="00634A64" w:rsidRPr="00C07FF1" w:rsidRDefault="00634A64" w:rsidP="00C07FF1">
            <w:pPr>
              <w:rPr>
                <w:rFonts w:ascii="Garamond" w:hAnsi="Garamond"/>
                <w:sz w:val="18"/>
                <w:szCs w:val="18"/>
              </w:rPr>
            </w:pPr>
          </w:p>
        </w:tc>
        <w:tc>
          <w:tcPr>
            <w:tcW w:w="567" w:type="dxa"/>
          </w:tcPr>
          <w:p w14:paraId="283C9B72" w14:textId="77777777" w:rsidR="00634A64" w:rsidRPr="00C07FF1" w:rsidRDefault="00634A64" w:rsidP="00C07FF1">
            <w:pPr>
              <w:rPr>
                <w:rFonts w:ascii="Garamond" w:hAnsi="Garamond"/>
                <w:sz w:val="18"/>
                <w:szCs w:val="18"/>
              </w:rPr>
            </w:pPr>
          </w:p>
        </w:tc>
        <w:tc>
          <w:tcPr>
            <w:tcW w:w="567" w:type="dxa"/>
            <w:shd w:val="clear" w:color="auto" w:fill="auto"/>
          </w:tcPr>
          <w:p w14:paraId="3824399C" w14:textId="77777777" w:rsidR="00634A64" w:rsidRPr="00C07FF1" w:rsidRDefault="00634A64" w:rsidP="00C07FF1">
            <w:pPr>
              <w:rPr>
                <w:rFonts w:ascii="Garamond" w:hAnsi="Garamond"/>
                <w:sz w:val="18"/>
                <w:szCs w:val="18"/>
              </w:rPr>
            </w:pPr>
          </w:p>
        </w:tc>
      </w:tr>
      <w:tr w:rsidR="00634A64" w:rsidRPr="00C07FF1" w14:paraId="6E761BFC" w14:textId="77777777" w:rsidTr="00C07FF1">
        <w:tc>
          <w:tcPr>
            <w:tcW w:w="567" w:type="dxa"/>
            <w:shd w:val="clear" w:color="auto" w:fill="auto"/>
          </w:tcPr>
          <w:p w14:paraId="2EB0C5B0" w14:textId="77777777" w:rsidR="00634A64" w:rsidRPr="00C07FF1" w:rsidRDefault="00634A64" w:rsidP="00C07FF1">
            <w:pPr>
              <w:jc w:val="center"/>
              <w:rPr>
                <w:rFonts w:ascii="Garamond" w:hAnsi="Garamond"/>
                <w:sz w:val="18"/>
                <w:szCs w:val="18"/>
              </w:rPr>
            </w:pPr>
            <w:r w:rsidRPr="00C07FF1">
              <w:rPr>
                <w:rFonts w:ascii="Garamond" w:hAnsi="Garamond"/>
                <w:sz w:val="18"/>
                <w:szCs w:val="18"/>
              </w:rPr>
              <w:t>5</w:t>
            </w:r>
          </w:p>
        </w:tc>
        <w:tc>
          <w:tcPr>
            <w:tcW w:w="567" w:type="dxa"/>
            <w:shd w:val="clear" w:color="auto" w:fill="auto"/>
          </w:tcPr>
          <w:p w14:paraId="4E9CCE4C" w14:textId="77777777" w:rsidR="00634A64" w:rsidRPr="00C07FF1" w:rsidRDefault="00634A64" w:rsidP="00C07FF1">
            <w:pPr>
              <w:rPr>
                <w:rFonts w:ascii="Garamond" w:hAnsi="Garamond"/>
                <w:sz w:val="18"/>
                <w:szCs w:val="18"/>
              </w:rPr>
            </w:pPr>
            <w:r w:rsidRPr="00C07FF1">
              <w:rPr>
                <w:rFonts w:ascii="Garamond" w:hAnsi="Garamond"/>
                <w:sz w:val="18"/>
                <w:szCs w:val="18"/>
              </w:rPr>
              <w:t>Decorsi 30 giorni dall</w:t>
            </w:r>
            <w:r w:rsidR="001D35DE" w:rsidRPr="00C07FF1">
              <w:rPr>
                <w:rFonts w:ascii="Garamond" w:hAnsi="Garamond"/>
                <w:sz w:val="18"/>
                <w:szCs w:val="18"/>
              </w:rPr>
              <w:t>’</w:t>
            </w:r>
            <w:r w:rsidRPr="00C07FF1">
              <w:rPr>
                <w:rFonts w:ascii="Garamond" w:hAnsi="Garamond"/>
                <w:sz w:val="18"/>
                <w:szCs w:val="18"/>
              </w:rPr>
              <w:t>invio della raccomandata, l</w:t>
            </w:r>
            <w:r w:rsidR="001D35DE" w:rsidRPr="00C07FF1">
              <w:rPr>
                <w:rFonts w:ascii="Garamond" w:hAnsi="Garamond"/>
                <w:sz w:val="18"/>
                <w:szCs w:val="18"/>
              </w:rPr>
              <w:t>’</w:t>
            </w:r>
            <w:r w:rsidRPr="00C07FF1">
              <w:rPr>
                <w:rFonts w:ascii="Garamond" w:hAnsi="Garamond"/>
                <w:sz w:val="18"/>
                <w:szCs w:val="18"/>
              </w:rPr>
              <w:t>amministratore ha proceduto d</w:t>
            </w:r>
            <w:r w:rsidR="001D35DE" w:rsidRPr="00C07FF1">
              <w:rPr>
                <w:rFonts w:ascii="Garamond" w:hAnsi="Garamond"/>
                <w:sz w:val="18"/>
                <w:szCs w:val="18"/>
              </w:rPr>
              <w:t>’</w:t>
            </w:r>
            <w:r w:rsidRPr="00C07FF1">
              <w:rPr>
                <w:rFonts w:ascii="Garamond" w:hAnsi="Garamond"/>
                <w:sz w:val="18"/>
                <w:szCs w:val="18"/>
              </w:rPr>
              <w:t>ufficio all</w:t>
            </w:r>
            <w:r w:rsidR="001D35DE" w:rsidRPr="00C07FF1">
              <w:rPr>
                <w:rFonts w:ascii="Garamond" w:hAnsi="Garamond"/>
                <w:sz w:val="18"/>
                <w:szCs w:val="18"/>
              </w:rPr>
              <w:t>’</w:t>
            </w:r>
            <w:r w:rsidRPr="00C07FF1">
              <w:rPr>
                <w:rFonts w:ascii="Garamond" w:hAnsi="Garamond"/>
                <w:sz w:val="18"/>
                <w:szCs w:val="18"/>
              </w:rPr>
              <w:t>acquisizione dei dati addebitando le spese al soggetto inadempiente?</w:t>
            </w:r>
          </w:p>
        </w:tc>
        <w:tc>
          <w:tcPr>
            <w:tcW w:w="567" w:type="dxa"/>
            <w:shd w:val="clear" w:color="auto" w:fill="auto"/>
          </w:tcPr>
          <w:p w14:paraId="70A31FE2" w14:textId="77777777" w:rsidR="00634A64" w:rsidRPr="00C07FF1" w:rsidRDefault="00634A64" w:rsidP="00C07FF1">
            <w:pPr>
              <w:rPr>
                <w:rFonts w:ascii="Garamond" w:hAnsi="Garamond"/>
                <w:sz w:val="18"/>
                <w:szCs w:val="18"/>
              </w:rPr>
            </w:pPr>
          </w:p>
        </w:tc>
        <w:tc>
          <w:tcPr>
            <w:tcW w:w="567" w:type="dxa"/>
            <w:shd w:val="clear" w:color="auto" w:fill="auto"/>
          </w:tcPr>
          <w:p w14:paraId="3D0B1EFB" w14:textId="77777777" w:rsidR="00634A64" w:rsidRPr="00C07FF1" w:rsidRDefault="00634A64" w:rsidP="00C07FF1">
            <w:pPr>
              <w:rPr>
                <w:rFonts w:ascii="Garamond" w:hAnsi="Garamond"/>
                <w:sz w:val="18"/>
                <w:szCs w:val="18"/>
              </w:rPr>
            </w:pPr>
          </w:p>
        </w:tc>
        <w:tc>
          <w:tcPr>
            <w:tcW w:w="567" w:type="dxa"/>
          </w:tcPr>
          <w:p w14:paraId="6EB06304" w14:textId="77777777" w:rsidR="00634A64" w:rsidRPr="00C07FF1" w:rsidRDefault="00634A64" w:rsidP="00C07FF1">
            <w:pPr>
              <w:rPr>
                <w:rFonts w:ascii="Garamond" w:hAnsi="Garamond"/>
                <w:sz w:val="18"/>
                <w:szCs w:val="18"/>
              </w:rPr>
            </w:pPr>
          </w:p>
        </w:tc>
        <w:tc>
          <w:tcPr>
            <w:tcW w:w="567" w:type="dxa"/>
            <w:shd w:val="clear" w:color="auto" w:fill="auto"/>
          </w:tcPr>
          <w:p w14:paraId="7FD37680" w14:textId="77777777" w:rsidR="00634A64" w:rsidRPr="00C07FF1" w:rsidRDefault="00634A64" w:rsidP="00C07FF1">
            <w:pPr>
              <w:rPr>
                <w:rFonts w:ascii="Garamond" w:hAnsi="Garamond"/>
                <w:sz w:val="18"/>
                <w:szCs w:val="18"/>
              </w:rPr>
            </w:pPr>
          </w:p>
        </w:tc>
      </w:tr>
      <w:tr w:rsidR="00634A64" w:rsidRPr="00C07FF1" w14:paraId="1983938C" w14:textId="77777777" w:rsidTr="00C07FF1">
        <w:tc>
          <w:tcPr>
            <w:tcW w:w="567" w:type="dxa"/>
            <w:shd w:val="clear" w:color="auto" w:fill="auto"/>
          </w:tcPr>
          <w:p w14:paraId="441C8CC1" w14:textId="77777777" w:rsidR="00634A64" w:rsidRPr="00C07FF1" w:rsidRDefault="00634A64" w:rsidP="00C07FF1">
            <w:pPr>
              <w:jc w:val="center"/>
              <w:rPr>
                <w:rFonts w:ascii="Garamond" w:hAnsi="Garamond"/>
                <w:sz w:val="18"/>
                <w:szCs w:val="18"/>
              </w:rPr>
            </w:pPr>
            <w:r w:rsidRPr="00C07FF1">
              <w:rPr>
                <w:rFonts w:ascii="Garamond" w:hAnsi="Garamond"/>
                <w:sz w:val="18"/>
                <w:szCs w:val="18"/>
              </w:rPr>
              <w:t>6</w:t>
            </w:r>
          </w:p>
        </w:tc>
        <w:tc>
          <w:tcPr>
            <w:tcW w:w="567" w:type="dxa"/>
            <w:shd w:val="clear" w:color="auto" w:fill="auto"/>
          </w:tcPr>
          <w:p w14:paraId="1650ABD9" w14:textId="77777777" w:rsidR="00634A64" w:rsidRPr="00C07FF1" w:rsidRDefault="00634A64" w:rsidP="00C07FF1">
            <w:pPr>
              <w:rPr>
                <w:rFonts w:ascii="Garamond" w:hAnsi="Garamond"/>
                <w:sz w:val="18"/>
                <w:szCs w:val="18"/>
              </w:rPr>
            </w:pPr>
            <w:r w:rsidRPr="00C07FF1">
              <w:rPr>
                <w:rFonts w:ascii="Garamond" w:hAnsi="Garamond"/>
                <w:sz w:val="18"/>
                <w:szCs w:val="18"/>
              </w:rPr>
              <w:t>L</w:t>
            </w:r>
            <w:r w:rsidR="001D35DE" w:rsidRPr="00C07FF1">
              <w:rPr>
                <w:rFonts w:ascii="Garamond" w:hAnsi="Garamond"/>
                <w:sz w:val="18"/>
                <w:szCs w:val="18"/>
              </w:rPr>
              <w:t>’</w:t>
            </w:r>
            <w:r w:rsidRPr="00C07FF1">
              <w:rPr>
                <w:rFonts w:ascii="Garamond" w:hAnsi="Garamond"/>
                <w:sz w:val="18"/>
                <w:szCs w:val="18"/>
              </w:rPr>
              <w:t xml:space="preserve">amministratore ha proceduto a raccogliere i dati relativi alle condizioni di sicurezza della parti comuni </w:t>
            </w:r>
            <w:r w:rsidRPr="00C07FF1">
              <w:rPr>
                <w:rFonts w:ascii="Garamond" w:hAnsi="Garamond"/>
                <w:sz w:val="18"/>
                <w:szCs w:val="18"/>
                <w:vertAlign w:val="superscript"/>
              </w:rPr>
              <w:t>(3)?</w:t>
            </w:r>
          </w:p>
        </w:tc>
        <w:tc>
          <w:tcPr>
            <w:tcW w:w="567" w:type="dxa"/>
            <w:shd w:val="clear" w:color="auto" w:fill="auto"/>
          </w:tcPr>
          <w:p w14:paraId="2FDD4E3E" w14:textId="77777777" w:rsidR="00634A64" w:rsidRPr="00C07FF1" w:rsidRDefault="00634A64" w:rsidP="00C07FF1">
            <w:pPr>
              <w:rPr>
                <w:rFonts w:ascii="Garamond" w:hAnsi="Garamond"/>
                <w:sz w:val="18"/>
                <w:szCs w:val="18"/>
              </w:rPr>
            </w:pPr>
          </w:p>
        </w:tc>
        <w:tc>
          <w:tcPr>
            <w:tcW w:w="567" w:type="dxa"/>
            <w:shd w:val="clear" w:color="auto" w:fill="auto"/>
          </w:tcPr>
          <w:p w14:paraId="580F7305" w14:textId="77777777" w:rsidR="00634A64" w:rsidRPr="00C07FF1" w:rsidRDefault="00634A64" w:rsidP="00C07FF1">
            <w:pPr>
              <w:rPr>
                <w:rFonts w:ascii="Garamond" w:hAnsi="Garamond"/>
                <w:sz w:val="18"/>
                <w:szCs w:val="18"/>
              </w:rPr>
            </w:pPr>
          </w:p>
        </w:tc>
        <w:tc>
          <w:tcPr>
            <w:tcW w:w="567" w:type="dxa"/>
          </w:tcPr>
          <w:p w14:paraId="63BC6021" w14:textId="77777777" w:rsidR="00634A64" w:rsidRPr="00C07FF1" w:rsidRDefault="00634A64" w:rsidP="00C07FF1">
            <w:pPr>
              <w:rPr>
                <w:rFonts w:ascii="Garamond" w:hAnsi="Garamond"/>
                <w:sz w:val="18"/>
                <w:szCs w:val="18"/>
              </w:rPr>
            </w:pPr>
          </w:p>
        </w:tc>
        <w:tc>
          <w:tcPr>
            <w:tcW w:w="567" w:type="dxa"/>
            <w:shd w:val="clear" w:color="auto" w:fill="auto"/>
          </w:tcPr>
          <w:p w14:paraId="4CC0BF9C" w14:textId="77777777" w:rsidR="00634A64" w:rsidRPr="00C07FF1" w:rsidRDefault="00634A64" w:rsidP="00C07FF1">
            <w:pPr>
              <w:rPr>
                <w:rFonts w:ascii="Garamond" w:hAnsi="Garamond"/>
                <w:sz w:val="18"/>
                <w:szCs w:val="18"/>
              </w:rPr>
            </w:pPr>
          </w:p>
        </w:tc>
      </w:tr>
      <w:tr w:rsidR="00634A64" w:rsidRPr="00C07FF1" w14:paraId="4CB2AF61" w14:textId="77777777" w:rsidTr="00C07FF1">
        <w:tc>
          <w:tcPr>
            <w:tcW w:w="567" w:type="dxa"/>
            <w:shd w:val="clear" w:color="auto" w:fill="auto"/>
          </w:tcPr>
          <w:p w14:paraId="67C02D76" w14:textId="77777777" w:rsidR="00634A64" w:rsidRPr="00C07FF1" w:rsidRDefault="00634A64" w:rsidP="00C07FF1">
            <w:pPr>
              <w:jc w:val="center"/>
              <w:rPr>
                <w:rFonts w:ascii="Garamond" w:hAnsi="Garamond"/>
                <w:sz w:val="18"/>
                <w:szCs w:val="18"/>
              </w:rPr>
            </w:pPr>
            <w:r w:rsidRPr="00C07FF1">
              <w:rPr>
                <w:rFonts w:ascii="Garamond" w:hAnsi="Garamond"/>
                <w:sz w:val="18"/>
                <w:szCs w:val="18"/>
              </w:rPr>
              <w:t>7</w:t>
            </w:r>
          </w:p>
        </w:tc>
        <w:tc>
          <w:tcPr>
            <w:tcW w:w="567" w:type="dxa"/>
            <w:shd w:val="clear" w:color="auto" w:fill="auto"/>
          </w:tcPr>
          <w:p w14:paraId="529CEC45" w14:textId="77777777" w:rsidR="00634A64" w:rsidRPr="00C07FF1" w:rsidRDefault="00634A64" w:rsidP="00C07FF1">
            <w:pPr>
              <w:rPr>
                <w:rFonts w:ascii="Garamond" w:hAnsi="Garamond"/>
                <w:sz w:val="18"/>
                <w:szCs w:val="18"/>
              </w:rPr>
            </w:pPr>
            <w:r w:rsidRPr="00C07FF1">
              <w:rPr>
                <w:rFonts w:ascii="Garamond" w:hAnsi="Garamond"/>
                <w:sz w:val="18"/>
                <w:szCs w:val="18"/>
              </w:rPr>
              <w:t>L</w:t>
            </w:r>
            <w:r w:rsidR="001D35DE" w:rsidRPr="00C07FF1">
              <w:rPr>
                <w:rFonts w:ascii="Garamond" w:hAnsi="Garamond"/>
                <w:sz w:val="18"/>
                <w:szCs w:val="18"/>
              </w:rPr>
              <w:t>’</w:t>
            </w:r>
            <w:r w:rsidRPr="00C07FF1">
              <w:rPr>
                <w:rFonts w:ascii="Garamond" w:hAnsi="Garamond"/>
                <w:sz w:val="18"/>
                <w:szCs w:val="18"/>
              </w:rPr>
              <w:t>amministratore ha comunicato i giorni e le ore in cui gli interessati possono prendere visione del Registro, ai sensi dell</w:t>
            </w:r>
            <w:r w:rsidR="001D35DE" w:rsidRPr="00C07FF1">
              <w:rPr>
                <w:rFonts w:ascii="Garamond" w:hAnsi="Garamond"/>
                <w:sz w:val="18"/>
                <w:szCs w:val="18"/>
              </w:rPr>
              <w:t>’</w:t>
            </w:r>
            <w:r w:rsidRPr="00C07FF1">
              <w:rPr>
                <w:rFonts w:ascii="Garamond" w:hAnsi="Garamond"/>
                <w:sz w:val="18"/>
                <w:szCs w:val="18"/>
              </w:rPr>
              <w:t>art. 1129 c.c.?</w:t>
            </w:r>
          </w:p>
        </w:tc>
        <w:tc>
          <w:tcPr>
            <w:tcW w:w="567" w:type="dxa"/>
            <w:shd w:val="clear" w:color="auto" w:fill="auto"/>
          </w:tcPr>
          <w:p w14:paraId="6920FC30" w14:textId="77777777" w:rsidR="00634A64" w:rsidRPr="00C07FF1" w:rsidRDefault="00634A64" w:rsidP="00C07FF1">
            <w:pPr>
              <w:rPr>
                <w:rFonts w:ascii="Garamond" w:hAnsi="Garamond"/>
                <w:sz w:val="18"/>
                <w:szCs w:val="18"/>
              </w:rPr>
            </w:pPr>
          </w:p>
        </w:tc>
        <w:tc>
          <w:tcPr>
            <w:tcW w:w="567" w:type="dxa"/>
            <w:shd w:val="clear" w:color="auto" w:fill="auto"/>
          </w:tcPr>
          <w:p w14:paraId="3177B792" w14:textId="77777777" w:rsidR="00634A64" w:rsidRPr="00C07FF1" w:rsidRDefault="00634A64" w:rsidP="00C07FF1">
            <w:pPr>
              <w:rPr>
                <w:rFonts w:ascii="Garamond" w:hAnsi="Garamond"/>
                <w:sz w:val="18"/>
                <w:szCs w:val="18"/>
              </w:rPr>
            </w:pPr>
          </w:p>
        </w:tc>
        <w:tc>
          <w:tcPr>
            <w:tcW w:w="567" w:type="dxa"/>
          </w:tcPr>
          <w:p w14:paraId="58CA38B9" w14:textId="77777777" w:rsidR="00634A64" w:rsidRPr="00C07FF1" w:rsidRDefault="00634A64" w:rsidP="00C07FF1">
            <w:pPr>
              <w:rPr>
                <w:rFonts w:ascii="Garamond" w:hAnsi="Garamond"/>
                <w:sz w:val="18"/>
                <w:szCs w:val="18"/>
              </w:rPr>
            </w:pPr>
          </w:p>
        </w:tc>
        <w:tc>
          <w:tcPr>
            <w:tcW w:w="567" w:type="dxa"/>
            <w:shd w:val="clear" w:color="auto" w:fill="auto"/>
          </w:tcPr>
          <w:p w14:paraId="60EF057E" w14:textId="77777777" w:rsidR="00634A64" w:rsidRPr="00C07FF1" w:rsidRDefault="00634A64" w:rsidP="00C07FF1">
            <w:pPr>
              <w:rPr>
                <w:rFonts w:ascii="Garamond" w:hAnsi="Garamond"/>
                <w:sz w:val="18"/>
                <w:szCs w:val="18"/>
              </w:rPr>
            </w:pPr>
          </w:p>
        </w:tc>
      </w:tr>
    </w:tbl>
    <w:p w14:paraId="7DFEF8B2" w14:textId="77777777" w:rsidR="00634A64" w:rsidRPr="00E335EC" w:rsidRDefault="00634A64" w:rsidP="00634A64">
      <w:pPr>
        <w:jc w:val="both"/>
        <w:rPr>
          <w:rFonts w:ascii="Garamond" w:hAnsi="Garamond"/>
          <w:sz w:val="22"/>
          <w:szCs w:val="22"/>
        </w:rPr>
      </w:pPr>
    </w:p>
    <w:p w14:paraId="3997CA69" w14:textId="77777777" w:rsidR="006E2E48" w:rsidRDefault="006E2E48">
      <w:pPr>
        <w:rPr>
          <w:rFonts w:ascii="Garamond" w:hAnsi="Garamond"/>
          <w:sz w:val="22"/>
          <w:szCs w:val="22"/>
        </w:rPr>
      </w:pPr>
      <w:r>
        <w:rPr>
          <w:rFonts w:ascii="Garamond" w:hAnsi="Garamond"/>
          <w:sz w:val="22"/>
          <w:szCs w:val="22"/>
        </w:rPr>
        <w:br w:type="page"/>
      </w:r>
    </w:p>
    <w:p w14:paraId="0F3D00D4" w14:textId="374FCA64" w:rsidR="00D3622C" w:rsidRDefault="0002308D" w:rsidP="00634A64">
      <w:pPr>
        <w:ind w:left="284" w:hanging="284"/>
        <w:jc w:val="both"/>
        <w:rPr>
          <w:rFonts w:ascii="Garamond" w:hAnsi="Garamond"/>
          <w:sz w:val="22"/>
          <w:szCs w:val="22"/>
        </w:rPr>
      </w:pPr>
      <w:r>
        <w:rPr>
          <w:rFonts w:ascii="Garamond" w:hAnsi="Garamond"/>
          <w:noProof/>
        </w:rPr>
        <mc:AlternateContent>
          <mc:Choice Requires="wps">
            <w:drawing>
              <wp:anchor distT="0" distB="0" distL="114300" distR="114300" simplePos="0" relativeHeight="251730944" behindDoc="0" locked="0" layoutInCell="1" allowOverlap="1" wp14:anchorId="7F6144E1" wp14:editId="0804B2E6">
                <wp:simplePos x="0" y="0"/>
                <wp:positionH relativeFrom="column">
                  <wp:posOffset>0</wp:posOffset>
                </wp:positionH>
                <wp:positionV relativeFrom="paragraph">
                  <wp:posOffset>0</wp:posOffset>
                </wp:positionV>
                <wp:extent cx="4472305" cy="1717040"/>
                <wp:effectExtent l="0" t="0" r="23495" b="16510"/>
                <wp:wrapNone/>
                <wp:docPr id="1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1717040"/>
                        </a:xfrm>
                        <a:prstGeom prst="rect">
                          <a:avLst/>
                        </a:prstGeom>
                        <a:solidFill>
                          <a:srgbClr val="FFFFFF"/>
                        </a:solidFill>
                        <a:ln w="9525">
                          <a:solidFill>
                            <a:srgbClr val="000000"/>
                          </a:solidFill>
                          <a:miter lim="800000"/>
                          <a:headEnd/>
                          <a:tailEnd/>
                        </a:ln>
                      </wps:spPr>
                      <wps:txbx>
                        <w:txbxContent>
                          <w:p w14:paraId="2D81560A" w14:textId="77777777" w:rsidR="00EE40CD" w:rsidRPr="000E54A3" w:rsidRDefault="00EE40CD" w:rsidP="00E14F82">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55CE8BB5" w14:textId="77777777" w:rsidR="00EE40CD" w:rsidRPr="000E54A3" w:rsidRDefault="00EE40CD" w:rsidP="00E14F82">
                            <w:pPr>
                              <w:jc w:val="both"/>
                              <w:rPr>
                                <w:rFonts w:ascii="Garamond" w:hAnsi="Garamond"/>
                                <w:b/>
                                <w:sz w:val="18"/>
                                <w:szCs w:val="18"/>
                              </w:rPr>
                            </w:pPr>
                          </w:p>
                          <w:p w14:paraId="6FD282EE" w14:textId="77777777" w:rsidR="00EE40CD" w:rsidRPr="000E54A3" w:rsidRDefault="00EE40CD" w:rsidP="00E14F82">
                            <w:pPr>
                              <w:jc w:val="both"/>
                              <w:rPr>
                                <w:rFonts w:ascii="Garamond" w:hAnsi="Garamond"/>
                                <w:b/>
                                <w:sz w:val="18"/>
                                <w:szCs w:val="18"/>
                                <w:u w:val="single"/>
                              </w:rPr>
                            </w:pPr>
                            <w:r w:rsidRPr="000E54A3">
                              <w:rPr>
                                <w:rFonts w:ascii="Garamond" w:hAnsi="Garamond"/>
                                <w:b/>
                                <w:sz w:val="18"/>
                                <w:szCs w:val="18"/>
                                <w:u w:val="single"/>
                              </w:rPr>
                              <w:t>Osservazioni</w:t>
                            </w:r>
                          </w:p>
                          <w:p w14:paraId="79F5DF0A" w14:textId="77777777" w:rsidR="00EE40CD" w:rsidRPr="000E54A3" w:rsidRDefault="00EE40CD" w:rsidP="00E14F82">
                            <w:pPr>
                              <w:jc w:val="both"/>
                              <w:rPr>
                                <w:rFonts w:ascii="Garamond" w:hAnsi="Garamond"/>
                                <w:b/>
                                <w:sz w:val="18"/>
                                <w:szCs w:val="18"/>
                                <w:u w:val="single"/>
                              </w:rPr>
                            </w:pPr>
                          </w:p>
                          <w:p w14:paraId="687A8921" w14:textId="77777777" w:rsidR="00EE40CD" w:rsidRPr="000E54A3" w:rsidRDefault="00EE40CD" w:rsidP="00E14F82">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3FEB92A0" w14:textId="77777777" w:rsidR="00EE40CD" w:rsidRPr="000E54A3" w:rsidRDefault="00EE40CD" w:rsidP="00E14F82">
                            <w:pPr>
                              <w:tabs>
                                <w:tab w:val="right" w:leader="underscore" w:pos="6723"/>
                              </w:tabs>
                              <w:jc w:val="both"/>
                              <w:rPr>
                                <w:rFonts w:ascii="Garamond" w:hAnsi="Garamond"/>
                                <w:sz w:val="18"/>
                                <w:szCs w:val="18"/>
                              </w:rPr>
                            </w:pPr>
                            <w:r w:rsidRPr="000E54A3">
                              <w:rPr>
                                <w:rFonts w:ascii="Garamond" w:hAnsi="Garamond"/>
                                <w:b/>
                                <w:sz w:val="18"/>
                                <w:szCs w:val="18"/>
                              </w:rPr>
                              <w:tab/>
                            </w:r>
                          </w:p>
                          <w:p w14:paraId="4B64E395" w14:textId="77777777" w:rsidR="00EE40CD" w:rsidRPr="000E54A3" w:rsidRDefault="00EE40CD" w:rsidP="00E14F82">
                            <w:pPr>
                              <w:jc w:val="both"/>
                              <w:rPr>
                                <w:rFonts w:ascii="Garamond" w:hAnsi="Garamond"/>
                                <w:sz w:val="18"/>
                                <w:szCs w:val="18"/>
                              </w:rPr>
                            </w:pPr>
                          </w:p>
                          <w:p w14:paraId="787BB4B3" w14:textId="77777777" w:rsidR="00EE40CD" w:rsidRPr="000E54A3" w:rsidRDefault="00EE40CD" w:rsidP="00E14F82">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3CD0349C" w14:textId="77777777" w:rsidR="00EE40CD" w:rsidRPr="000E54A3" w:rsidRDefault="00EE40CD" w:rsidP="00E14F82">
                            <w:pPr>
                              <w:jc w:val="both"/>
                              <w:rPr>
                                <w:rFonts w:ascii="Garamond" w:hAnsi="Garamond"/>
                                <w:b/>
                                <w:sz w:val="18"/>
                                <w:szCs w:val="18"/>
                                <w:u w:val="single"/>
                              </w:rPr>
                            </w:pPr>
                          </w:p>
                          <w:p w14:paraId="1A7F08A2" w14:textId="77777777" w:rsidR="00EE40CD" w:rsidRPr="000E54A3" w:rsidRDefault="00EE40CD" w:rsidP="00E14F82">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167AFF07" w14:textId="77777777" w:rsidR="00EE40CD" w:rsidRPr="000E54A3" w:rsidRDefault="00EE40CD" w:rsidP="00E14F82">
                            <w:pPr>
                              <w:tabs>
                                <w:tab w:val="right" w:leader="underscore" w:pos="6723"/>
                              </w:tabs>
                              <w:jc w:val="both"/>
                              <w:rPr>
                                <w:rFonts w:ascii="Garamond" w:hAnsi="Garamond"/>
                                <w:sz w:val="18"/>
                                <w:szCs w:val="18"/>
                              </w:rPr>
                            </w:pPr>
                            <w:r w:rsidRPr="000E54A3">
                              <w:rPr>
                                <w:rFonts w:ascii="Garamond" w:hAnsi="Garamond"/>
                                <w:b/>
                                <w:sz w:val="18"/>
                                <w:szCs w:val="18"/>
                              </w:rPr>
                              <w:tab/>
                            </w:r>
                          </w:p>
                          <w:p w14:paraId="079670A9" w14:textId="77777777" w:rsidR="00EE40CD" w:rsidRPr="000E54A3" w:rsidRDefault="00EE40CD" w:rsidP="00E14F82">
                            <w:pPr>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144E1" id="_x0000_s1034" type="#_x0000_t202" style="position:absolute;left:0;text-align:left;margin-left:0;margin-top:0;width:352.15pt;height:135.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">
                <v:textbox>
                  <w:txbxContent>
                    <w:p w14:paraId="2D81560A" w14:textId="77777777" w:rsidR="00EE40CD" w:rsidRPr="000E54A3" w:rsidRDefault="00EE40CD" w:rsidP="00E14F82">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55CE8BB5" w14:textId="77777777" w:rsidR="00EE40CD" w:rsidRPr="000E54A3" w:rsidRDefault="00EE40CD" w:rsidP="00E14F82">
                      <w:pPr>
                        <w:jc w:val="both"/>
                        <w:rPr>
                          <w:rFonts w:ascii="Garamond" w:hAnsi="Garamond"/>
                          <w:b/>
                          <w:sz w:val="18"/>
                          <w:szCs w:val="18"/>
                        </w:rPr>
                      </w:pPr>
                    </w:p>
                    <w:p w14:paraId="6FD282EE" w14:textId="77777777" w:rsidR="00EE40CD" w:rsidRPr="000E54A3" w:rsidRDefault="00EE40CD" w:rsidP="00E14F82">
                      <w:pPr>
                        <w:jc w:val="both"/>
                        <w:rPr>
                          <w:rFonts w:ascii="Garamond" w:hAnsi="Garamond"/>
                          <w:b/>
                          <w:sz w:val="18"/>
                          <w:szCs w:val="18"/>
                          <w:u w:val="single"/>
                        </w:rPr>
                      </w:pPr>
                      <w:r w:rsidRPr="000E54A3">
                        <w:rPr>
                          <w:rFonts w:ascii="Garamond" w:hAnsi="Garamond"/>
                          <w:b/>
                          <w:sz w:val="18"/>
                          <w:szCs w:val="18"/>
                          <w:u w:val="single"/>
                        </w:rPr>
                        <w:t>Osservazioni</w:t>
                      </w:r>
                    </w:p>
                    <w:p w14:paraId="79F5DF0A" w14:textId="77777777" w:rsidR="00EE40CD" w:rsidRPr="000E54A3" w:rsidRDefault="00EE40CD" w:rsidP="00E14F82">
                      <w:pPr>
                        <w:jc w:val="both"/>
                        <w:rPr>
                          <w:rFonts w:ascii="Garamond" w:hAnsi="Garamond"/>
                          <w:b/>
                          <w:sz w:val="18"/>
                          <w:szCs w:val="18"/>
                          <w:u w:val="single"/>
                        </w:rPr>
                      </w:pPr>
                    </w:p>
                    <w:p w14:paraId="687A8921" w14:textId="77777777" w:rsidR="00EE40CD" w:rsidRPr="000E54A3" w:rsidRDefault="00EE40CD" w:rsidP="00E14F82">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3FEB92A0" w14:textId="77777777" w:rsidR="00EE40CD" w:rsidRPr="000E54A3" w:rsidRDefault="00EE40CD" w:rsidP="00E14F82">
                      <w:pPr>
                        <w:tabs>
                          <w:tab w:val="right" w:leader="underscore" w:pos="6723"/>
                        </w:tabs>
                        <w:jc w:val="both"/>
                        <w:rPr>
                          <w:rFonts w:ascii="Garamond" w:hAnsi="Garamond"/>
                          <w:sz w:val="18"/>
                          <w:szCs w:val="18"/>
                        </w:rPr>
                      </w:pPr>
                      <w:r w:rsidRPr="000E54A3">
                        <w:rPr>
                          <w:rFonts w:ascii="Garamond" w:hAnsi="Garamond"/>
                          <w:b/>
                          <w:sz w:val="18"/>
                          <w:szCs w:val="18"/>
                        </w:rPr>
                        <w:tab/>
                      </w:r>
                    </w:p>
                    <w:p w14:paraId="4B64E395" w14:textId="77777777" w:rsidR="00EE40CD" w:rsidRPr="000E54A3" w:rsidRDefault="00EE40CD" w:rsidP="00E14F82">
                      <w:pPr>
                        <w:jc w:val="both"/>
                        <w:rPr>
                          <w:rFonts w:ascii="Garamond" w:hAnsi="Garamond"/>
                          <w:sz w:val="18"/>
                          <w:szCs w:val="18"/>
                        </w:rPr>
                      </w:pPr>
                    </w:p>
                    <w:p w14:paraId="787BB4B3" w14:textId="77777777" w:rsidR="00EE40CD" w:rsidRPr="000E54A3" w:rsidRDefault="00EE40CD" w:rsidP="00E14F82">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3CD0349C" w14:textId="77777777" w:rsidR="00EE40CD" w:rsidRPr="000E54A3" w:rsidRDefault="00EE40CD" w:rsidP="00E14F82">
                      <w:pPr>
                        <w:jc w:val="both"/>
                        <w:rPr>
                          <w:rFonts w:ascii="Garamond" w:hAnsi="Garamond"/>
                          <w:b/>
                          <w:sz w:val="18"/>
                          <w:szCs w:val="18"/>
                          <w:u w:val="single"/>
                        </w:rPr>
                      </w:pPr>
                    </w:p>
                    <w:p w14:paraId="1A7F08A2" w14:textId="77777777" w:rsidR="00EE40CD" w:rsidRPr="000E54A3" w:rsidRDefault="00EE40CD" w:rsidP="00E14F82">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167AFF07" w14:textId="77777777" w:rsidR="00EE40CD" w:rsidRPr="000E54A3" w:rsidRDefault="00EE40CD" w:rsidP="00E14F82">
                      <w:pPr>
                        <w:tabs>
                          <w:tab w:val="right" w:leader="underscore" w:pos="6723"/>
                        </w:tabs>
                        <w:jc w:val="both"/>
                        <w:rPr>
                          <w:rFonts w:ascii="Garamond" w:hAnsi="Garamond"/>
                          <w:sz w:val="18"/>
                          <w:szCs w:val="18"/>
                        </w:rPr>
                      </w:pPr>
                      <w:r w:rsidRPr="000E54A3">
                        <w:rPr>
                          <w:rFonts w:ascii="Garamond" w:hAnsi="Garamond"/>
                          <w:b/>
                          <w:sz w:val="18"/>
                          <w:szCs w:val="18"/>
                        </w:rPr>
                        <w:tab/>
                      </w:r>
                    </w:p>
                    <w:p w14:paraId="079670A9" w14:textId="77777777" w:rsidR="00EE40CD" w:rsidRPr="000E54A3" w:rsidRDefault="00EE40CD" w:rsidP="00E14F82">
                      <w:pPr>
                        <w:rPr>
                          <w:rFonts w:ascii="Garamond" w:hAnsi="Garamond"/>
                          <w:sz w:val="18"/>
                          <w:szCs w:val="18"/>
                        </w:rPr>
                      </w:pPr>
                    </w:p>
                  </w:txbxContent>
                </v:textbox>
              </v:shape>
            </w:pict>
          </mc:Fallback>
        </mc:AlternateContent>
      </w:r>
    </w:p>
    <w:p w14:paraId="325580F6" w14:textId="77777777" w:rsidR="008B7C66" w:rsidRPr="00E335EC" w:rsidRDefault="008B7C66" w:rsidP="00634A64">
      <w:pPr>
        <w:ind w:left="284" w:hanging="284"/>
        <w:jc w:val="both"/>
        <w:rPr>
          <w:rFonts w:ascii="Garamond" w:hAnsi="Garamond"/>
          <w:sz w:val="22"/>
          <w:szCs w:val="22"/>
        </w:rPr>
      </w:pPr>
    </w:p>
    <w:p w14:paraId="15411CD6" w14:textId="77777777" w:rsidR="00634A64" w:rsidRPr="00E335EC" w:rsidRDefault="00634A64" w:rsidP="00634A64">
      <w:pPr>
        <w:rPr>
          <w:rFonts w:ascii="Garamond" w:hAnsi="Garamond"/>
        </w:rPr>
      </w:pPr>
    </w:p>
    <w:p w14:paraId="7DFBEB72" w14:textId="77777777" w:rsidR="00634A64" w:rsidRPr="00E335EC" w:rsidRDefault="00634A64" w:rsidP="00634A64">
      <w:pPr>
        <w:rPr>
          <w:rFonts w:ascii="Garamond" w:hAnsi="Garamond"/>
        </w:rPr>
      </w:pPr>
    </w:p>
    <w:p w14:paraId="44846CF9" w14:textId="77777777" w:rsidR="00634A64" w:rsidRPr="00E335EC" w:rsidRDefault="00634A64" w:rsidP="00634A64">
      <w:pPr>
        <w:rPr>
          <w:rFonts w:ascii="Garamond" w:hAnsi="Garamond"/>
        </w:rPr>
      </w:pPr>
    </w:p>
    <w:p w14:paraId="27557057" w14:textId="77777777" w:rsidR="00634A64" w:rsidRPr="00E335EC" w:rsidRDefault="00634A64" w:rsidP="00634A64">
      <w:pPr>
        <w:rPr>
          <w:rFonts w:ascii="Garamond" w:hAnsi="Garamond"/>
        </w:rPr>
      </w:pPr>
    </w:p>
    <w:p w14:paraId="13C371F4" w14:textId="77777777" w:rsidR="00634A64" w:rsidRPr="00E335EC" w:rsidRDefault="00634A64" w:rsidP="00634A64">
      <w:pPr>
        <w:rPr>
          <w:rFonts w:ascii="Garamond" w:hAnsi="Garamond"/>
        </w:rPr>
      </w:pPr>
    </w:p>
    <w:p w14:paraId="4BF767E5" w14:textId="77777777" w:rsidR="00885505" w:rsidRDefault="00885505" w:rsidP="00FE25B4">
      <w:pPr>
        <w:pStyle w:val="Default"/>
        <w:ind w:left="4248" w:firstLine="708"/>
        <w:jc w:val="both"/>
        <w:rPr>
          <w:rFonts w:ascii="Garamond" w:hAnsi="Garamond"/>
        </w:rPr>
      </w:pPr>
    </w:p>
    <w:p w14:paraId="6D599641" w14:textId="77777777" w:rsidR="00885505" w:rsidRPr="00885505" w:rsidRDefault="00885505" w:rsidP="00885505">
      <w:pPr>
        <w:rPr>
          <w:lang w:eastAsia="en-US"/>
        </w:rPr>
      </w:pPr>
    </w:p>
    <w:p w14:paraId="20E62231" w14:textId="77777777" w:rsidR="00885505" w:rsidRPr="00885505" w:rsidRDefault="00885505" w:rsidP="00885505">
      <w:pPr>
        <w:rPr>
          <w:lang w:eastAsia="en-US"/>
        </w:rPr>
      </w:pPr>
    </w:p>
    <w:p w14:paraId="37BA7EE7" w14:textId="77777777" w:rsidR="00885505" w:rsidRPr="00885505" w:rsidRDefault="00885505" w:rsidP="00885505">
      <w:pPr>
        <w:rPr>
          <w:lang w:eastAsia="en-US"/>
        </w:rPr>
      </w:pPr>
    </w:p>
    <w:p w14:paraId="08A33A3D" w14:textId="77777777" w:rsidR="00041A88" w:rsidRDefault="00041A88" w:rsidP="00885505">
      <w:pPr>
        <w:rPr>
          <w:lang w:eastAsia="en-US"/>
        </w:rPr>
        <w:sectPr w:rsidR="00041A88" w:rsidSect="00EA52D2">
          <w:footnotePr>
            <w:numRestart w:val="eachSect"/>
          </w:footnotePr>
          <w:pgSz w:w="9620" w:h="13600"/>
          <w:pgMar w:top="1418" w:right="1701" w:bottom="1701" w:left="1134" w:header="709" w:footer="709" w:gutter="0"/>
          <w:cols w:space="708"/>
          <w:titlePg/>
          <w:docGrid w:linePitch="360"/>
        </w:sectPr>
      </w:pPr>
    </w:p>
    <w:p w14:paraId="78FDF339" w14:textId="4E76CCEC" w:rsidR="00634A64" w:rsidRPr="00041A88" w:rsidRDefault="00885505" w:rsidP="00041A88">
      <w:pPr>
        <w:pStyle w:val="Default"/>
        <w:jc w:val="right"/>
        <w:rPr>
          <w:rFonts w:ascii="Garamond" w:hAnsi="Garamond"/>
          <w:b/>
          <w:bCs/>
          <w:caps/>
          <w:color w:val="185238"/>
        </w:rPr>
      </w:pPr>
      <w:r w:rsidRPr="00041A88">
        <w:rPr>
          <w:rFonts w:ascii="Garamond" w:hAnsi="Garamond"/>
          <w:b/>
          <w:bCs/>
          <w:caps/>
          <w:color w:val="185238"/>
        </w:rPr>
        <w:t>A</w:t>
      </w:r>
      <w:r w:rsidR="00041A88" w:rsidRPr="00041A88">
        <w:rPr>
          <w:rFonts w:ascii="Garamond" w:hAnsi="Garamond"/>
          <w:b/>
          <w:bCs/>
          <w:color w:val="185238"/>
        </w:rPr>
        <w:t>llegato</w:t>
      </w:r>
      <w:r w:rsidR="00041A88">
        <w:rPr>
          <w:rFonts w:ascii="Garamond" w:hAnsi="Garamond"/>
          <w:b/>
          <w:bCs/>
          <w:caps/>
          <w:color w:val="185238"/>
        </w:rPr>
        <w:t xml:space="preserve"> 2.3.8</w:t>
      </w:r>
      <w:r w:rsidR="00862439">
        <w:rPr>
          <w:rFonts w:ascii="Garamond" w:hAnsi="Garamond"/>
          <w:b/>
          <w:bCs/>
          <w:caps/>
          <w:color w:val="185238"/>
        </w:rPr>
        <w:t>.</w:t>
      </w:r>
    </w:p>
    <w:p w14:paraId="4168D355" w14:textId="77777777" w:rsidR="00634A64" w:rsidRPr="00041A88" w:rsidRDefault="00634A64" w:rsidP="00634A64">
      <w:pPr>
        <w:rPr>
          <w:rFonts w:ascii="Garamond" w:hAnsi="Garamond"/>
          <w:b/>
          <w:sz w:val="18"/>
          <w:szCs w:val="18"/>
        </w:rPr>
      </w:pPr>
    </w:p>
    <w:p w14:paraId="6D804702" w14:textId="77777777" w:rsidR="00634A64" w:rsidRPr="00041A88" w:rsidRDefault="00634A64" w:rsidP="00634A64">
      <w:pPr>
        <w:jc w:val="center"/>
        <w:rPr>
          <w:rFonts w:ascii="Garamond" w:hAnsi="Garamond"/>
          <w:b/>
          <w:sz w:val="18"/>
          <w:szCs w:val="18"/>
        </w:rPr>
      </w:pPr>
      <w:r w:rsidRPr="00041A88">
        <w:rPr>
          <w:rFonts w:ascii="Garamond" w:hAnsi="Garamond"/>
          <w:b/>
          <w:sz w:val="18"/>
          <w:szCs w:val="18"/>
        </w:rPr>
        <w:t>AMMINISTRATORE: N</w:t>
      </w:r>
      <w:r w:rsidR="00086D69" w:rsidRPr="00041A88">
        <w:rPr>
          <w:rFonts w:ascii="Garamond" w:hAnsi="Garamond"/>
          <w:b/>
          <w:sz w:val="18"/>
          <w:szCs w:val="18"/>
        </w:rPr>
        <w:t>OMINA, REVOCA, COMPITI E DOVERI</w:t>
      </w:r>
      <w:r w:rsidR="00086D69" w:rsidRPr="00A070F3">
        <w:rPr>
          <w:rStyle w:val="Rimandonotaapidipagina"/>
          <w:rFonts w:ascii="Garamond" w:hAnsi="Garamond"/>
          <w:b/>
          <w:bCs/>
          <w:position w:val="6"/>
          <w:sz w:val="18"/>
          <w:szCs w:val="18"/>
          <w:vertAlign w:val="baseline"/>
        </w:rPr>
        <w:footnoteReference w:customMarkFollows="1" w:id="28"/>
        <w:sym w:font="Symbol" w:char="F02A"/>
      </w:r>
    </w:p>
    <w:p w14:paraId="6D30FD7A" w14:textId="77777777" w:rsidR="00634A64" w:rsidRPr="00041A88" w:rsidRDefault="00634A64" w:rsidP="00634A64">
      <w:pPr>
        <w:rPr>
          <w:rFonts w:ascii="Garamond" w:hAnsi="Garamond"/>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64"/>
        <w:gridCol w:w="533"/>
        <w:gridCol w:w="543"/>
        <w:gridCol w:w="557"/>
        <w:gridCol w:w="564"/>
      </w:tblGrid>
      <w:tr w:rsidR="00634A64" w:rsidRPr="00041A88" w14:paraId="484BE75D" w14:textId="77777777" w:rsidTr="00041A88">
        <w:trPr>
          <w:cantSplit/>
        </w:trPr>
        <w:tc>
          <w:tcPr>
            <w:tcW w:w="567" w:type="dxa"/>
            <w:shd w:val="clear" w:color="auto" w:fill="auto"/>
            <w:vAlign w:val="center"/>
          </w:tcPr>
          <w:p w14:paraId="0B7924F0" w14:textId="77777777" w:rsidR="00634A64" w:rsidRPr="00041A88" w:rsidRDefault="00634A64" w:rsidP="00041A88">
            <w:pPr>
              <w:jc w:val="center"/>
              <w:rPr>
                <w:rFonts w:ascii="Garamond" w:hAnsi="Garamond"/>
                <w:b/>
                <w:i/>
                <w:sz w:val="18"/>
                <w:szCs w:val="18"/>
              </w:rPr>
            </w:pPr>
            <w:r w:rsidRPr="00041A88">
              <w:rPr>
                <w:rFonts w:ascii="Garamond" w:hAnsi="Garamond"/>
                <w:b/>
                <w:i/>
                <w:sz w:val="18"/>
                <w:szCs w:val="18"/>
              </w:rPr>
              <w:t>N</w:t>
            </w:r>
          </w:p>
        </w:tc>
        <w:tc>
          <w:tcPr>
            <w:tcW w:w="4728" w:type="dxa"/>
            <w:shd w:val="clear" w:color="auto" w:fill="auto"/>
            <w:vAlign w:val="center"/>
          </w:tcPr>
          <w:p w14:paraId="418AC927" w14:textId="77777777" w:rsidR="00634A64" w:rsidRPr="00041A88" w:rsidRDefault="00E67861" w:rsidP="00041A88">
            <w:pPr>
              <w:jc w:val="center"/>
              <w:rPr>
                <w:rFonts w:ascii="Garamond" w:hAnsi="Garamond"/>
                <w:b/>
                <w:i/>
                <w:sz w:val="18"/>
                <w:szCs w:val="18"/>
              </w:rPr>
            </w:pPr>
            <w:r w:rsidRPr="00041A88">
              <w:rPr>
                <w:rFonts w:ascii="Garamond" w:hAnsi="Garamond"/>
                <w:b/>
                <w:i/>
                <w:sz w:val="18"/>
                <w:szCs w:val="18"/>
              </w:rPr>
              <w:t>QUESTIONARIO</w:t>
            </w:r>
          </w:p>
        </w:tc>
        <w:tc>
          <w:tcPr>
            <w:tcW w:w="567" w:type="dxa"/>
            <w:shd w:val="clear" w:color="auto" w:fill="auto"/>
            <w:vAlign w:val="center"/>
          </w:tcPr>
          <w:p w14:paraId="0453BF54" w14:textId="77777777" w:rsidR="00634A64" w:rsidRPr="00041A88" w:rsidRDefault="00885505" w:rsidP="00041A88">
            <w:pPr>
              <w:jc w:val="center"/>
              <w:rPr>
                <w:rFonts w:ascii="Garamond" w:hAnsi="Garamond"/>
                <w:b/>
                <w:i/>
                <w:sz w:val="18"/>
                <w:szCs w:val="18"/>
              </w:rPr>
            </w:pPr>
            <w:r w:rsidRPr="00041A88">
              <w:rPr>
                <w:rFonts w:ascii="Garamond" w:hAnsi="Garamond"/>
                <w:b/>
                <w:i/>
                <w:sz w:val="18"/>
                <w:szCs w:val="18"/>
              </w:rPr>
              <w:t>si</w:t>
            </w:r>
          </w:p>
        </w:tc>
        <w:tc>
          <w:tcPr>
            <w:tcW w:w="567" w:type="dxa"/>
            <w:shd w:val="clear" w:color="auto" w:fill="auto"/>
            <w:vAlign w:val="center"/>
          </w:tcPr>
          <w:p w14:paraId="1BDFAB0C" w14:textId="77777777" w:rsidR="00634A64" w:rsidRPr="00041A88" w:rsidRDefault="00885505" w:rsidP="00041A88">
            <w:pPr>
              <w:jc w:val="center"/>
              <w:rPr>
                <w:rFonts w:ascii="Garamond" w:hAnsi="Garamond"/>
                <w:b/>
                <w:i/>
                <w:sz w:val="18"/>
                <w:szCs w:val="18"/>
              </w:rPr>
            </w:pPr>
            <w:r w:rsidRPr="00041A88">
              <w:rPr>
                <w:rFonts w:ascii="Garamond" w:hAnsi="Garamond"/>
                <w:b/>
                <w:i/>
                <w:sz w:val="18"/>
                <w:szCs w:val="18"/>
              </w:rPr>
              <w:t>no</w:t>
            </w:r>
          </w:p>
        </w:tc>
        <w:tc>
          <w:tcPr>
            <w:tcW w:w="567" w:type="dxa"/>
            <w:shd w:val="clear" w:color="auto" w:fill="auto"/>
            <w:vAlign w:val="center"/>
          </w:tcPr>
          <w:p w14:paraId="6EB1A14E" w14:textId="77777777" w:rsidR="00634A64" w:rsidRPr="00041A88" w:rsidRDefault="00885505" w:rsidP="00041A88">
            <w:pPr>
              <w:jc w:val="center"/>
              <w:rPr>
                <w:rFonts w:ascii="Garamond" w:hAnsi="Garamond"/>
                <w:b/>
                <w:i/>
                <w:sz w:val="18"/>
                <w:szCs w:val="18"/>
              </w:rPr>
            </w:pPr>
            <w:r w:rsidRPr="00041A88">
              <w:rPr>
                <w:rFonts w:ascii="Garamond" w:hAnsi="Garamond"/>
                <w:b/>
                <w:i/>
                <w:sz w:val="18"/>
                <w:szCs w:val="18"/>
              </w:rPr>
              <w:t>n/a</w:t>
            </w:r>
          </w:p>
        </w:tc>
        <w:tc>
          <w:tcPr>
            <w:tcW w:w="567" w:type="dxa"/>
            <w:vAlign w:val="center"/>
          </w:tcPr>
          <w:p w14:paraId="2F862526" w14:textId="77777777" w:rsidR="00634A64" w:rsidRPr="00041A88" w:rsidRDefault="00885505" w:rsidP="00041A88">
            <w:pPr>
              <w:jc w:val="center"/>
              <w:rPr>
                <w:rFonts w:ascii="Garamond" w:hAnsi="Garamond"/>
                <w:b/>
                <w:i/>
                <w:sz w:val="18"/>
                <w:szCs w:val="18"/>
              </w:rPr>
            </w:pPr>
            <w:r w:rsidRPr="00041A88">
              <w:rPr>
                <w:rFonts w:ascii="Garamond" w:hAnsi="Garamond"/>
                <w:b/>
                <w:i/>
                <w:sz w:val="18"/>
                <w:szCs w:val="18"/>
              </w:rPr>
              <w:t>note</w:t>
            </w:r>
          </w:p>
        </w:tc>
      </w:tr>
      <w:tr w:rsidR="00634A64" w:rsidRPr="00041A88" w14:paraId="1501427B" w14:textId="77777777" w:rsidTr="00041A88">
        <w:trPr>
          <w:cantSplit/>
        </w:trPr>
        <w:tc>
          <w:tcPr>
            <w:tcW w:w="567" w:type="dxa"/>
            <w:gridSpan w:val="6"/>
            <w:shd w:val="clear" w:color="auto" w:fill="auto"/>
          </w:tcPr>
          <w:p w14:paraId="22F7BC58" w14:textId="77777777" w:rsidR="00634A64" w:rsidRPr="00041A88" w:rsidRDefault="00634A64" w:rsidP="00041A88">
            <w:pPr>
              <w:rPr>
                <w:rFonts w:ascii="Garamond" w:hAnsi="Garamond"/>
                <w:b/>
                <w:sz w:val="18"/>
                <w:szCs w:val="18"/>
              </w:rPr>
            </w:pPr>
            <w:r w:rsidRPr="00041A88">
              <w:rPr>
                <w:rFonts w:ascii="Garamond" w:hAnsi="Garamond"/>
                <w:b/>
                <w:sz w:val="18"/>
                <w:szCs w:val="18"/>
              </w:rPr>
              <w:t>DOVERI ISTITUZIONALI</w:t>
            </w:r>
          </w:p>
        </w:tc>
      </w:tr>
      <w:tr w:rsidR="00634A64" w:rsidRPr="00041A88" w14:paraId="65060EAC" w14:textId="77777777" w:rsidTr="00041A88">
        <w:trPr>
          <w:cantSplit/>
        </w:trPr>
        <w:tc>
          <w:tcPr>
            <w:tcW w:w="567" w:type="dxa"/>
            <w:shd w:val="clear" w:color="auto" w:fill="auto"/>
          </w:tcPr>
          <w:p w14:paraId="6C60193C" w14:textId="77777777" w:rsidR="00634A64" w:rsidRPr="00041A88" w:rsidRDefault="00634A64" w:rsidP="00041A88">
            <w:pPr>
              <w:rPr>
                <w:rFonts w:ascii="Garamond" w:hAnsi="Garamond"/>
                <w:sz w:val="18"/>
                <w:szCs w:val="18"/>
              </w:rPr>
            </w:pPr>
            <w:r w:rsidRPr="00041A88">
              <w:rPr>
                <w:rFonts w:ascii="Garamond" w:hAnsi="Garamond"/>
                <w:sz w:val="18"/>
                <w:szCs w:val="18"/>
              </w:rPr>
              <w:t>1</w:t>
            </w:r>
          </w:p>
        </w:tc>
        <w:tc>
          <w:tcPr>
            <w:tcW w:w="4728" w:type="dxa"/>
            <w:shd w:val="clear" w:color="auto" w:fill="auto"/>
          </w:tcPr>
          <w:p w14:paraId="3DB5079C" w14:textId="77777777" w:rsidR="00634A64" w:rsidRPr="00041A88" w:rsidRDefault="00634A64" w:rsidP="00041A88">
            <w:pPr>
              <w:rPr>
                <w:rFonts w:ascii="Garamond" w:hAnsi="Garamond"/>
                <w:sz w:val="18"/>
                <w:szCs w:val="18"/>
              </w:rPr>
            </w:pPr>
            <w:r w:rsidRPr="00041A88">
              <w:rPr>
                <w:rFonts w:ascii="Garamond" w:hAnsi="Garamond"/>
                <w:sz w:val="18"/>
                <w:szCs w:val="18"/>
              </w:rPr>
              <w:t>Nel periodo di riferimento l</w:t>
            </w:r>
            <w:r w:rsidR="001D35DE" w:rsidRPr="00041A88">
              <w:rPr>
                <w:rFonts w:ascii="Garamond" w:hAnsi="Garamond"/>
                <w:sz w:val="18"/>
                <w:szCs w:val="18"/>
              </w:rPr>
              <w:t>’</w:t>
            </w:r>
            <w:r w:rsidRPr="00041A88">
              <w:rPr>
                <w:rFonts w:ascii="Garamond" w:hAnsi="Garamond"/>
                <w:sz w:val="18"/>
                <w:szCs w:val="18"/>
              </w:rPr>
              <w:t>amministratore ha eseguito le delibere assembleari?</w:t>
            </w:r>
          </w:p>
          <w:p w14:paraId="64F1CC67" w14:textId="77777777" w:rsidR="00634A64" w:rsidRPr="00041A88" w:rsidRDefault="00634A64" w:rsidP="00041A88">
            <w:pPr>
              <w:rPr>
                <w:rFonts w:ascii="Garamond" w:hAnsi="Garamond"/>
                <w:sz w:val="18"/>
                <w:szCs w:val="18"/>
              </w:rPr>
            </w:pPr>
            <w:r w:rsidRPr="00041A88">
              <w:rPr>
                <w:rFonts w:ascii="Garamond" w:hAnsi="Garamond"/>
                <w:sz w:val="18"/>
                <w:szCs w:val="18"/>
              </w:rPr>
              <w:t>Se no, quali non sono state eseguite?</w:t>
            </w:r>
          </w:p>
        </w:tc>
        <w:tc>
          <w:tcPr>
            <w:tcW w:w="567" w:type="dxa"/>
            <w:shd w:val="clear" w:color="auto" w:fill="auto"/>
          </w:tcPr>
          <w:p w14:paraId="2B3B785E" w14:textId="77777777" w:rsidR="00634A64" w:rsidRPr="00041A88" w:rsidRDefault="00634A64" w:rsidP="00041A88">
            <w:pPr>
              <w:rPr>
                <w:rFonts w:ascii="Garamond" w:hAnsi="Garamond"/>
                <w:sz w:val="18"/>
                <w:szCs w:val="18"/>
              </w:rPr>
            </w:pPr>
          </w:p>
        </w:tc>
        <w:tc>
          <w:tcPr>
            <w:tcW w:w="567" w:type="dxa"/>
            <w:shd w:val="clear" w:color="auto" w:fill="auto"/>
          </w:tcPr>
          <w:p w14:paraId="238565AC" w14:textId="77777777" w:rsidR="00634A64" w:rsidRPr="00041A88" w:rsidRDefault="00634A64" w:rsidP="00041A88">
            <w:pPr>
              <w:rPr>
                <w:rFonts w:ascii="Garamond" w:hAnsi="Garamond"/>
                <w:sz w:val="18"/>
                <w:szCs w:val="18"/>
              </w:rPr>
            </w:pPr>
          </w:p>
        </w:tc>
        <w:tc>
          <w:tcPr>
            <w:tcW w:w="567" w:type="dxa"/>
            <w:shd w:val="clear" w:color="auto" w:fill="auto"/>
          </w:tcPr>
          <w:p w14:paraId="4F9A41D0" w14:textId="77777777" w:rsidR="00634A64" w:rsidRPr="00041A88" w:rsidRDefault="00634A64" w:rsidP="00041A88">
            <w:pPr>
              <w:rPr>
                <w:rFonts w:ascii="Garamond" w:hAnsi="Garamond"/>
                <w:sz w:val="18"/>
                <w:szCs w:val="18"/>
              </w:rPr>
            </w:pPr>
          </w:p>
        </w:tc>
        <w:tc>
          <w:tcPr>
            <w:tcW w:w="567" w:type="dxa"/>
          </w:tcPr>
          <w:p w14:paraId="6BDBA998" w14:textId="77777777" w:rsidR="00634A64" w:rsidRPr="00041A88" w:rsidRDefault="00634A64" w:rsidP="00041A88">
            <w:pPr>
              <w:rPr>
                <w:rFonts w:ascii="Garamond" w:hAnsi="Garamond"/>
                <w:sz w:val="18"/>
                <w:szCs w:val="18"/>
              </w:rPr>
            </w:pPr>
          </w:p>
        </w:tc>
      </w:tr>
      <w:tr w:rsidR="00634A64" w:rsidRPr="00041A88" w14:paraId="1F4DCC4F" w14:textId="77777777" w:rsidTr="00041A88">
        <w:trPr>
          <w:cantSplit/>
        </w:trPr>
        <w:tc>
          <w:tcPr>
            <w:tcW w:w="567" w:type="dxa"/>
            <w:shd w:val="clear" w:color="auto" w:fill="auto"/>
          </w:tcPr>
          <w:p w14:paraId="346DD066" w14:textId="77777777" w:rsidR="00634A64" w:rsidRPr="00041A88" w:rsidRDefault="00634A64" w:rsidP="00041A88">
            <w:pPr>
              <w:rPr>
                <w:rFonts w:ascii="Garamond" w:hAnsi="Garamond"/>
                <w:sz w:val="18"/>
                <w:szCs w:val="18"/>
              </w:rPr>
            </w:pPr>
            <w:r w:rsidRPr="00041A88">
              <w:rPr>
                <w:rFonts w:ascii="Garamond" w:hAnsi="Garamond"/>
                <w:sz w:val="18"/>
                <w:szCs w:val="18"/>
              </w:rPr>
              <w:t>2</w:t>
            </w:r>
          </w:p>
        </w:tc>
        <w:tc>
          <w:tcPr>
            <w:tcW w:w="4728" w:type="dxa"/>
            <w:shd w:val="clear" w:color="auto" w:fill="auto"/>
          </w:tcPr>
          <w:p w14:paraId="73E0B2D1" w14:textId="77777777" w:rsidR="00634A64" w:rsidRPr="00041A88" w:rsidRDefault="00634A64" w:rsidP="0092499E">
            <w:pPr>
              <w:rPr>
                <w:rFonts w:ascii="Garamond" w:hAnsi="Garamond"/>
                <w:sz w:val="18"/>
                <w:szCs w:val="18"/>
              </w:rPr>
            </w:pPr>
            <w:r w:rsidRPr="00041A88">
              <w:rPr>
                <w:rFonts w:ascii="Garamond" w:hAnsi="Garamond"/>
                <w:sz w:val="18"/>
                <w:szCs w:val="18"/>
              </w:rPr>
              <w:t>L</w:t>
            </w:r>
            <w:r w:rsidR="001D35DE" w:rsidRPr="00041A88">
              <w:rPr>
                <w:rFonts w:ascii="Garamond" w:hAnsi="Garamond"/>
                <w:sz w:val="18"/>
                <w:szCs w:val="18"/>
              </w:rPr>
              <w:t>’</w:t>
            </w:r>
            <w:r w:rsidRPr="00041A88">
              <w:rPr>
                <w:rFonts w:ascii="Garamond" w:hAnsi="Garamond"/>
                <w:sz w:val="18"/>
                <w:szCs w:val="18"/>
              </w:rPr>
              <w:t>amministratore ha convocato l</w:t>
            </w:r>
            <w:r w:rsidR="001D35DE" w:rsidRPr="00041A88">
              <w:rPr>
                <w:rFonts w:ascii="Garamond" w:hAnsi="Garamond"/>
                <w:sz w:val="18"/>
                <w:szCs w:val="18"/>
              </w:rPr>
              <w:t>’</w:t>
            </w:r>
            <w:r w:rsidRPr="00041A88">
              <w:rPr>
                <w:rFonts w:ascii="Garamond" w:hAnsi="Garamond"/>
                <w:sz w:val="18"/>
                <w:szCs w:val="18"/>
              </w:rPr>
              <w:t>assemblea per l</w:t>
            </w:r>
            <w:r w:rsidR="001D35DE" w:rsidRPr="00041A88">
              <w:rPr>
                <w:rFonts w:ascii="Garamond" w:hAnsi="Garamond"/>
                <w:sz w:val="18"/>
                <w:szCs w:val="18"/>
              </w:rPr>
              <w:t>’</w:t>
            </w:r>
            <w:r w:rsidRPr="00041A88">
              <w:rPr>
                <w:rFonts w:ascii="Garamond" w:hAnsi="Garamond"/>
                <w:sz w:val="18"/>
                <w:szCs w:val="18"/>
              </w:rPr>
              <w:t>approvazione del rendiconto di cui all</w:t>
            </w:r>
            <w:r w:rsidR="001D35DE" w:rsidRPr="00041A88">
              <w:rPr>
                <w:rFonts w:ascii="Garamond" w:hAnsi="Garamond"/>
                <w:sz w:val="18"/>
                <w:szCs w:val="18"/>
              </w:rPr>
              <w:t>’</w:t>
            </w:r>
            <w:r w:rsidRPr="00041A88">
              <w:rPr>
                <w:rFonts w:ascii="Garamond" w:hAnsi="Garamond"/>
                <w:sz w:val="18"/>
                <w:szCs w:val="18"/>
              </w:rPr>
              <w:t xml:space="preserve">art 1130 </w:t>
            </w:r>
            <w:r w:rsidRPr="00041A88">
              <w:rPr>
                <w:rFonts w:ascii="Garamond" w:hAnsi="Garamond"/>
                <w:i/>
                <w:sz w:val="18"/>
                <w:szCs w:val="18"/>
              </w:rPr>
              <w:t>bis</w:t>
            </w:r>
            <w:r w:rsidR="0092499E">
              <w:rPr>
                <w:rStyle w:val="Rimandonotaapidipagina"/>
                <w:rFonts w:ascii="Garamond" w:hAnsi="Garamond"/>
                <w:i/>
                <w:sz w:val="18"/>
                <w:szCs w:val="18"/>
              </w:rPr>
              <w:footnoteReference w:id="29"/>
            </w:r>
            <w:r w:rsidRPr="00041A88">
              <w:rPr>
                <w:rFonts w:ascii="Garamond" w:hAnsi="Garamond"/>
                <w:sz w:val="18"/>
                <w:szCs w:val="18"/>
              </w:rPr>
              <w:t>?</w:t>
            </w:r>
          </w:p>
        </w:tc>
        <w:tc>
          <w:tcPr>
            <w:tcW w:w="567" w:type="dxa"/>
            <w:shd w:val="clear" w:color="auto" w:fill="auto"/>
          </w:tcPr>
          <w:p w14:paraId="0E38ECFF" w14:textId="77777777" w:rsidR="00634A64" w:rsidRPr="00041A88" w:rsidRDefault="00634A64" w:rsidP="00041A88">
            <w:pPr>
              <w:rPr>
                <w:rFonts w:ascii="Garamond" w:hAnsi="Garamond"/>
                <w:sz w:val="18"/>
                <w:szCs w:val="18"/>
              </w:rPr>
            </w:pPr>
          </w:p>
        </w:tc>
        <w:tc>
          <w:tcPr>
            <w:tcW w:w="567" w:type="dxa"/>
            <w:shd w:val="clear" w:color="auto" w:fill="auto"/>
          </w:tcPr>
          <w:p w14:paraId="38E8A9DC" w14:textId="77777777" w:rsidR="00634A64" w:rsidRPr="00041A88" w:rsidRDefault="00634A64" w:rsidP="00041A88">
            <w:pPr>
              <w:rPr>
                <w:rFonts w:ascii="Garamond" w:hAnsi="Garamond"/>
                <w:sz w:val="18"/>
                <w:szCs w:val="18"/>
              </w:rPr>
            </w:pPr>
          </w:p>
        </w:tc>
        <w:tc>
          <w:tcPr>
            <w:tcW w:w="567" w:type="dxa"/>
            <w:shd w:val="clear" w:color="auto" w:fill="auto"/>
          </w:tcPr>
          <w:p w14:paraId="50C931BD" w14:textId="77777777" w:rsidR="00634A64" w:rsidRPr="00041A88" w:rsidRDefault="00634A64" w:rsidP="00041A88">
            <w:pPr>
              <w:rPr>
                <w:rFonts w:ascii="Garamond" w:hAnsi="Garamond"/>
                <w:sz w:val="18"/>
                <w:szCs w:val="18"/>
              </w:rPr>
            </w:pPr>
          </w:p>
        </w:tc>
        <w:tc>
          <w:tcPr>
            <w:tcW w:w="567" w:type="dxa"/>
          </w:tcPr>
          <w:p w14:paraId="5186112D" w14:textId="77777777" w:rsidR="00634A64" w:rsidRPr="00041A88" w:rsidRDefault="00634A64" w:rsidP="00041A88">
            <w:pPr>
              <w:rPr>
                <w:rFonts w:ascii="Garamond" w:hAnsi="Garamond"/>
                <w:sz w:val="18"/>
                <w:szCs w:val="18"/>
              </w:rPr>
            </w:pPr>
          </w:p>
        </w:tc>
      </w:tr>
      <w:tr w:rsidR="00634A64" w:rsidRPr="00041A88" w14:paraId="0DFC560B" w14:textId="77777777" w:rsidTr="00041A88">
        <w:trPr>
          <w:cantSplit/>
        </w:trPr>
        <w:tc>
          <w:tcPr>
            <w:tcW w:w="567" w:type="dxa"/>
            <w:shd w:val="clear" w:color="auto" w:fill="auto"/>
          </w:tcPr>
          <w:p w14:paraId="06A3A7D4" w14:textId="77777777" w:rsidR="00634A64" w:rsidRPr="00041A88" w:rsidRDefault="00634A64" w:rsidP="00041A88">
            <w:pPr>
              <w:rPr>
                <w:rFonts w:ascii="Garamond" w:hAnsi="Garamond"/>
                <w:sz w:val="18"/>
                <w:szCs w:val="18"/>
              </w:rPr>
            </w:pPr>
            <w:r w:rsidRPr="00041A88">
              <w:rPr>
                <w:rFonts w:ascii="Garamond" w:hAnsi="Garamond"/>
                <w:sz w:val="18"/>
                <w:szCs w:val="18"/>
              </w:rPr>
              <w:t>3</w:t>
            </w:r>
          </w:p>
        </w:tc>
        <w:tc>
          <w:tcPr>
            <w:tcW w:w="4728" w:type="dxa"/>
            <w:shd w:val="clear" w:color="auto" w:fill="auto"/>
          </w:tcPr>
          <w:p w14:paraId="4F6A1B2C" w14:textId="77777777" w:rsidR="00634A64" w:rsidRPr="00041A88" w:rsidRDefault="00634A64" w:rsidP="00041A88">
            <w:pPr>
              <w:rPr>
                <w:rFonts w:ascii="Garamond" w:hAnsi="Garamond"/>
                <w:sz w:val="18"/>
                <w:szCs w:val="18"/>
              </w:rPr>
            </w:pPr>
            <w:r w:rsidRPr="00041A88">
              <w:rPr>
                <w:rFonts w:ascii="Garamond" w:hAnsi="Garamond"/>
                <w:sz w:val="18"/>
                <w:szCs w:val="18"/>
              </w:rPr>
              <w:t>In presenza di segnalazioni di presunte violazioni al regolamento, l</w:t>
            </w:r>
            <w:r w:rsidR="001D35DE" w:rsidRPr="00041A88">
              <w:rPr>
                <w:rFonts w:ascii="Garamond" w:hAnsi="Garamond"/>
                <w:sz w:val="18"/>
                <w:szCs w:val="18"/>
              </w:rPr>
              <w:t>’</w:t>
            </w:r>
            <w:r w:rsidRPr="00041A88">
              <w:rPr>
                <w:rFonts w:ascii="Garamond" w:hAnsi="Garamond"/>
                <w:sz w:val="18"/>
                <w:szCs w:val="18"/>
              </w:rPr>
              <w:t>amministratore si è attivato in merito?</w:t>
            </w:r>
          </w:p>
        </w:tc>
        <w:tc>
          <w:tcPr>
            <w:tcW w:w="567" w:type="dxa"/>
            <w:shd w:val="clear" w:color="auto" w:fill="auto"/>
          </w:tcPr>
          <w:p w14:paraId="34A158CD" w14:textId="77777777" w:rsidR="00634A64" w:rsidRPr="00041A88" w:rsidRDefault="00634A64" w:rsidP="00041A88">
            <w:pPr>
              <w:rPr>
                <w:rFonts w:ascii="Garamond" w:hAnsi="Garamond"/>
                <w:sz w:val="18"/>
                <w:szCs w:val="18"/>
              </w:rPr>
            </w:pPr>
          </w:p>
        </w:tc>
        <w:tc>
          <w:tcPr>
            <w:tcW w:w="567" w:type="dxa"/>
            <w:shd w:val="clear" w:color="auto" w:fill="auto"/>
          </w:tcPr>
          <w:p w14:paraId="2CD886F1" w14:textId="77777777" w:rsidR="00634A64" w:rsidRPr="00041A88" w:rsidRDefault="00634A64" w:rsidP="00041A88">
            <w:pPr>
              <w:rPr>
                <w:rFonts w:ascii="Garamond" w:hAnsi="Garamond"/>
                <w:sz w:val="18"/>
                <w:szCs w:val="18"/>
              </w:rPr>
            </w:pPr>
          </w:p>
        </w:tc>
        <w:tc>
          <w:tcPr>
            <w:tcW w:w="567" w:type="dxa"/>
            <w:shd w:val="clear" w:color="auto" w:fill="auto"/>
          </w:tcPr>
          <w:p w14:paraId="09BD968F" w14:textId="77777777" w:rsidR="00634A64" w:rsidRPr="00041A88" w:rsidRDefault="00634A64" w:rsidP="00041A88">
            <w:pPr>
              <w:rPr>
                <w:rFonts w:ascii="Garamond" w:hAnsi="Garamond"/>
                <w:sz w:val="18"/>
                <w:szCs w:val="18"/>
              </w:rPr>
            </w:pPr>
          </w:p>
        </w:tc>
        <w:tc>
          <w:tcPr>
            <w:tcW w:w="567" w:type="dxa"/>
          </w:tcPr>
          <w:p w14:paraId="4945989B" w14:textId="77777777" w:rsidR="00634A64" w:rsidRPr="00041A88" w:rsidRDefault="00634A64" w:rsidP="00041A88">
            <w:pPr>
              <w:rPr>
                <w:rFonts w:ascii="Garamond" w:hAnsi="Garamond"/>
                <w:sz w:val="18"/>
                <w:szCs w:val="18"/>
              </w:rPr>
            </w:pPr>
          </w:p>
        </w:tc>
      </w:tr>
      <w:tr w:rsidR="00634A64" w:rsidRPr="00041A88" w14:paraId="267DBA44" w14:textId="77777777" w:rsidTr="00041A88">
        <w:trPr>
          <w:cantSplit/>
        </w:trPr>
        <w:tc>
          <w:tcPr>
            <w:tcW w:w="567" w:type="dxa"/>
            <w:shd w:val="clear" w:color="auto" w:fill="auto"/>
          </w:tcPr>
          <w:p w14:paraId="247D8E68" w14:textId="77777777" w:rsidR="00634A64" w:rsidRPr="00041A88" w:rsidRDefault="00634A64" w:rsidP="00041A88">
            <w:pPr>
              <w:rPr>
                <w:rFonts w:ascii="Garamond" w:hAnsi="Garamond"/>
                <w:sz w:val="18"/>
                <w:szCs w:val="18"/>
              </w:rPr>
            </w:pPr>
            <w:r w:rsidRPr="00041A88">
              <w:rPr>
                <w:rFonts w:ascii="Garamond" w:hAnsi="Garamond"/>
                <w:sz w:val="18"/>
                <w:szCs w:val="18"/>
              </w:rPr>
              <w:t>4</w:t>
            </w:r>
          </w:p>
        </w:tc>
        <w:tc>
          <w:tcPr>
            <w:tcW w:w="4728" w:type="dxa"/>
            <w:shd w:val="clear" w:color="auto" w:fill="auto"/>
          </w:tcPr>
          <w:p w14:paraId="7FCCFE46" w14:textId="77777777" w:rsidR="00634A64" w:rsidRPr="00041A88" w:rsidRDefault="00634A64" w:rsidP="00041A88">
            <w:pPr>
              <w:rPr>
                <w:rFonts w:ascii="Garamond" w:hAnsi="Garamond"/>
                <w:sz w:val="18"/>
                <w:szCs w:val="18"/>
              </w:rPr>
            </w:pPr>
            <w:r w:rsidRPr="00041A88">
              <w:rPr>
                <w:rFonts w:ascii="Garamond" w:hAnsi="Garamond"/>
                <w:sz w:val="18"/>
                <w:szCs w:val="18"/>
              </w:rPr>
              <w:t>L</w:t>
            </w:r>
            <w:r w:rsidR="001D35DE" w:rsidRPr="00041A88">
              <w:rPr>
                <w:rFonts w:ascii="Garamond" w:hAnsi="Garamond"/>
                <w:sz w:val="18"/>
                <w:szCs w:val="18"/>
              </w:rPr>
              <w:t>’</w:t>
            </w:r>
            <w:r w:rsidRPr="00041A88">
              <w:rPr>
                <w:rFonts w:ascii="Garamond" w:hAnsi="Garamond"/>
                <w:sz w:val="18"/>
                <w:szCs w:val="18"/>
              </w:rPr>
              <w:t>amministratore ha disciplinato l</w:t>
            </w:r>
            <w:r w:rsidR="001D35DE" w:rsidRPr="00041A88">
              <w:rPr>
                <w:rFonts w:ascii="Garamond" w:hAnsi="Garamond"/>
                <w:sz w:val="18"/>
                <w:szCs w:val="18"/>
              </w:rPr>
              <w:t>’</w:t>
            </w:r>
            <w:r w:rsidRPr="00041A88">
              <w:rPr>
                <w:rFonts w:ascii="Garamond" w:hAnsi="Garamond"/>
                <w:sz w:val="18"/>
                <w:szCs w:val="18"/>
              </w:rPr>
              <w:t>uso delle cose comuni?</w:t>
            </w:r>
          </w:p>
        </w:tc>
        <w:tc>
          <w:tcPr>
            <w:tcW w:w="567" w:type="dxa"/>
            <w:shd w:val="clear" w:color="auto" w:fill="auto"/>
          </w:tcPr>
          <w:p w14:paraId="7643C31B" w14:textId="77777777" w:rsidR="00634A64" w:rsidRPr="00041A88" w:rsidRDefault="00634A64" w:rsidP="00041A88">
            <w:pPr>
              <w:rPr>
                <w:rFonts w:ascii="Garamond" w:hAnsi="Garamond"/>
                <w:sz w:val="18"/>
                <w:szCs w:val="18"/>
              </w:rPr>
            </w:pPr>
          </w:p>
        </w:tc>
        <w:tc>
          <w:tcPr>
            <w:tcW w:w="567" w:type="dxa"/>
            <w:shd w:val="clear" w:color="auto" w:fill="auto"/>
          </w:tcPr>
          <w:p w14:paraId="20A0D06E" w14:textId="77777777" w:rsidR="00634A64" w:rsidRPr="00041A88" w:rsidRDefault="00634A64" w:rsidP="00041A88">
            <w:pPr>
              <w:rPr>
                <w:rFonts w:ascii="Garamond" w:hAnsi="Garamond"/>
                <w:sz w:val="18"/>
                <w:szCs w:val="18"/>
              </w:rPr>
            </w:pPr>
          </w:p>
        </w:tc>
        <w:tc>
          <w:tcPr>
            <w:tcW w:w="567" w:type="dxa"/>
            <w:shd w:val="clear" w:color="auto" w:fill="auto"/>
          </w:tcPr>
          <w:p w14:paraId="5468DBE9" w14:textId="77777777" w:rsidR="00634A64" w:rsidRPr="00041A88" w:rsidRDefault="00634A64" w:rsidP="00041A88">
            <w:pPr>
              <w:rPr>
                <w:rFonts w:ascii="Garamond" w:hAnsi="Garamond"/>
                <w:sz w:val="18"/>
                <w:szCs w:val="18"/>
              </w:rPr>
            </w:pPr>
          </w:p>
        </w:tc>
        <w:tc>
          <w:tcPr>
            <w:tcW w:w="567" w:type="dxa"/>
          </w:tcPr>
          <w:p w14:paraId="55C94C37" w14:textId="77777777" w:rsidR="00634A64" w:rsidRPr="00041A88" w:rsidRDefault="00634A64" w:rsidP="00041A88">
            <w:pPr>
              <w:rPr>
                <w:rFonts w:ascii="Garamond" w:hAnsi="Garamond"/>
                <w:sz w:val="18"/>
                <w:szCs w:val="18"/>
              </w:rPr>
            </w:pPr>
          </w:p>
        </w:tc>
      </w:tr>
      <w:tr w:rsidR="00634A64" w:rsidRPr="00041A88" w14:paraId="7D4B1CC7" w14:textId="77777777" w:rsidTr="00041A88">
        <w:trPr>
          <w:cantSplit/>
        </w:trPr>
        <w:tc>
          <w:tcPr>
            <w:tcW w:w="567" w:type="dxa"/>
            <w:shd w:val="clear" w:color="auto" w:fill="auto"/>
          </w:tcPr>
          <w:p w14:paraId="405F85D7" w14:textId="77777777" w:rsidR="00634A64" w:rsidRPr="00041A88" w:rsidRDefault="00634A64" w:rsidP="00041A88">
            <w:pPr>
              <w:rPr>
                <w:rFonts w:ascii="Garamond" w:hAnsi="Garamond"/>
                <w:sz w:val="18"/>
                <w:szCs w:val="18"/>
              </w:rPr>
            </w:pPr>
            <w:r w:rsidRPr="00041A88">
              <w:rPr>
                <w:rFonts w:ascii="Garamond" w:hAnsi="Garamond"/>
                <w:sz w:val="18"/>
                <w:szCs w:val="18"/>
              </w:rPr>
              <w:t>5</w:t>
            </w:r>
          </w:p>
        </w:tc>
        <w:tc>
          <w:tcPr>
            <w:tcW w:w="4728" w:type="dxa"/>
            <w:shd w:val="clear" w:color="auto" w:fill="auto"/>
          </w:tcPr>
          <w:p w14:paraId="2B9E595B" w14:textId="77777777" w:rsidR="00634A64" w:rsidRPr="00041A88" w:rsidRDefault="00634A64" w:rsidP="00041A88">
            <w:pPr>
              <w:rPr>
                <w:rFonts w:ascii="Garamond" w:hAnsi="Garamond"/>
                <w:sz w:val="18"/>
                <w:szCs w:val="18"/>
              </w:rPr>
            </w:pPr>
            <w:r w:rsidRPr="00041A88">
              <w:rPr>
                <w:rFonts w:ascii="Garamond" w:hAnsi="Garamond"/>
                <w:sz w:val="18"/>
                <w:szCs w:val="18"/>
              </w:rPr>
              <w:t>L</w:t>
            </w:r>
            <w:r w:rsidR="001D35DE" w:rsidRPr="00041A88">
              <w:rPr>
                <w:rFonts w:ascii="Garamond" w:hAnsi="Garamond"/>
                <w:sz w:val="18"/>
                <w:szCs w:val="18"/>
              </w:rPr>
              <w:t>’</w:t>
            </w:r>
            <w:r w:rsidRPr="00041A88">
              <w:rPr>
                <w:rFonts w:ascii="Garamond" w:hAnsi="Garamond"/>
                <w:sz w:val="18"/>
                <w:szCs w:val="18"/>
              </w:rPr>
              <w:t>amministratore ha riscosso le quote dei condomini?</w:t>
            </w:r>
          </w:p>
        </w:tc>
        <w:tc>
          <w:tcPr>
            <w:tcW w:w="567" w:type="dxa"/>
            <w:shd w:val="clear" w:color="auto" w:fill="auto"/>
          </w:tcPr>
          <w:p w14:paraId="74D6C023" w14:textId="77777777" w:rsidR="00634A64" w:rsidRPr="00041A88" w:rsidRDefault="00634A64" w:rsidP="00041A88">
            <w:pPr>
              <w:rPr>
                <w:rFonts w:ascii="Garamond" w:hAnsi="Garamond"/>
                <w:sz w:val="18"/>
                <w:szCs w:val="18"/>
              </w:rPr>
            </w:pPr>
          </w:p>
        </w:tc>
        <w:tc>
          <w:tcPr>
            <w:tcW w:w="567" w:type="dxa"/>
            <w:shd w:val="clear" w:color="auto" w:fill="auto"/>
          </w:tcPr>
          <w:p w14:paraId="6D95F4E0" w14:textId="77777777" w:rsidR="00634A64" w:rsidRPr="00041A88" w:rsidRDefault="00634A64" w:rsidP="00041A88">
            <w:pPr>
              <w:rPr>
                <w:rFonts w:ascii="Garamond" w:hAnsi="Garamond"/>
                <w:sz w:val="18"/>
                <w:szCs w:val="18"/>
              </w:rPr>
            </w:pPr>
          </w:p>
        </w:tc>
        <w:tc>
          <w:tcPr>
            <w:tcW w:w="567" w:type="dxa"/>
            <w:shd w:val="clear" w:color="auto" w:fill="auto"/>
          </w:tcPr>
          <w:p w14:paraId="2CE02073" w14:textId="77777777" w:rsidR="00634A64" w:rsidRPr="00041A88" w:rsidRDefault="00634A64" w:rsidP="00041A88">
            <w:pPr>
              <w:rPr>
                <w:rFonts w:ascii="Garamond" w:hAnsi="Garamond"/>
                <w:sz w:val="18"/>
                <w:szCs w:val="18"/>
              </w:rPr>
            </w:pPr>
          </w:p>
        </w:tc>
        <w:tc>
          <w:tcPr>
            <w:tcW w:w="567" w:type="dxa"/>
          </w:tcPr>
          <w:p w14:paraId="2D49A4FC" w14:textId="77777777" w:rsidR="00634A64" w:rsidRPr="00041A88" w:rsidRDefault="00634A64" w:rsidP="00041A88">
            <w:pPr>
              <w:rPr>
                <w:rFonts w:ascii="Garamond" w:hAnsi="Garamond"/>
                <w:sz w:val="18"/>
                <w:szCs w:val="18"/>
              </w:rPr>
            </w:pPr>
          </w:p>
        </w:tc>
      </w:tr>
      <w:tr w:rsidR="00634A64" w:rsidRPr="00041A88" w14:paraId="08684895" w14:textId="77777777" w:rsidTr="00041A88">
        <w:trPr>
          <w:cantSplit/>
        </w:trPr>
        <w:tc>
          <w:tcPr>
            <w:tcW w:w="567" w:type="dxa"/>
            <w:shd w:val="clear" w:color="auto" w:fill="auto"/>
          </w:tcPr>
          <w:p w14:paraId="459BF834" w14:textId="77777777" w:rsidR="00634A64" w:rsidRPr="00041A88" w:rsidRDefault="00634A64" w:rsidP="00041A88">
            <w:pPr>
              <w:rPr>
                <w:rFonts w:ascii="Garamond" w:hAnsi="Garamond"/>
                <w:sz w:val="18"/>
                <w:szCs w:val="18"/>
              </w:rPr>
            </w:pPr>
            <w:r w:rsidRPr="00041A88">
              <w:rPr>
                <w:rFonts w:ascii="Garamond" w:hAnsi="Garamond"/>
                <w:sz w:val="18"/>
                <w:szCs w:val="18"/>
              </w:rPr>
              <w:t>6</w:t>
            </w:r>
          </w:p>
        </w:tc>
        <w:tc>
          <w:tcPr>
            <w:tcW w:w="4728" w:type="dxa"/>
            <w:shd w:val="clear" w:color="auto" w:fill="auto"/>
          </w:tcPr>
          <w:p w14:paraId="0B8DAAC0" w14:textId="77777777" w:rsidR="00634A64" w:rsidRPr="00041A88" w:rsidRDefault="00634A64" w:rsidP="0092499E">
            <w:pPr>
              <w:rPr>
                <w:rFonts w:ascii="Garamond" w:hAnsi="Garamond"/>
                <w:sz w:val="18"/>
                <w:szCs w:val="18"/>
              </w:rPr>
            </w:pPr>
            <w:r w:rsidRPr="00041A88">
              <w:rPr>
                <w:rFonts w:ascii="Garamond" w:hAnsi="Garamond"/>
                <w:sz w:val="18"/>
                <w:szCs w:val="18"/>
              </w:rPr>
              <w:t>Sono state erogate le spese occorrenti alla manutenzione ordinaria delle parti comuni dell</w:t>
            </w:r>
            <w:r w:rsidR="001D35DE" w:rsidRPr="00041A88">
              <w:rPr>
                <w:rFonts w:ascii="Garamond" w:hAnsi="Garamond"/>
                <w:sz w:val="18"/>
                <w:szCs w:val="18"/>
              </w:rPr>
              <w:t>’</w:t>
            </w:r>
            <w:r w:rsidRPr="00041A88">
              <w:rPr>
                <w:rFonts w:ascii="Garamond" w:hAnsi="Garamond"/>
                <w:sz w:val="18"/>
                <w:szCs w:val="18"/>
              </w:rPr>
              <w:t>edificio e dei servizi comuni? E</w:t>
            </w:r>
            <w:r w:rsidR="001D35DE" w:rsidRPr="00041A88">
              <w:rPr>
                <w:rFonts w:ascii="Garamond" w:hAnsi="Garamond"/>
                <w:sz w:val="18"/>
                <w:szCs w:val="18"/>
              </w:rPr>
              <w:t>’</w:t>
            </w:r>
            <w:r w:rsidRPr="00041A88">
              <w:rPr>
                <w:rFonts w:ascii="Garamond" w:hAnsi="Garamond"/>
                <w:sz w:val="18"/>
                <w:szCs w:val="18"/>
              </w:rPr>
              <w:t xml:space="preserve"> stato assicurato il miglior godimento a ciascun condomino?</w:t>
            </w:r>
            <w:r w:rsidR="0092499E">
              <w:rPr>
                <w:rStyle w:val="Rimandonotaapidipagina"/>
                <w:rFonts w:ascii="Garamond" w:hAnsi="Garamond"/>
                <w:sz w:val="18"/>
                <w:szCs w:val="18"/>
              </w:rPr>
              <w:footnoteReference w:id="30"/>
            </w:r>
          </w:p>
        </w:tc>
        <w:tc>
          <w:tcPr>
            <w:tcW w:w="567" w:type="dxa"/>
            <w:shd w:val="clear" w:color="auto" w:fill="auto"/>
          </w:tcPr>
          <w:p w14:paraId="54DC42A5" w14:textId="77777777" w:rsidR="00634A64" w:rsidRPr="00041A88" w:rsidRDefault="00634A64" w:rsidP="00041A88">
            <w:pPr>
              <w:rPr>
                <w:rFonts w:ascii="Garamond" w:hAnsi="Garamond"/>
                <w:sz w:val="18"/>
                <w:szCs w:val="18"/>
              </w:rPr>
            </w:pPr>
          </w:p>
        </w:tc>
        <w:tc>
          <w:tcPr>
            <w:tcW w:w="567" w:type="dxa"/>
            <w:shd w:val="clear" w:color="auto" w:fill="auto"/>
          </w:tcPr>
          <w:p w14:paraId="20F584F1" w14:textId="77777777" w:rsidR="00634A64" w:rsidRPr="00041A88" w:rsidRDefault="00634A64" w:rsidP="00041A88">
            <w:pPr>
              <w:rPr>
                <w:rFonts w:ascii="Garamond" w:hAnsi="Garamond"/>
                <w:sz w:val="18"/>
                <w:szCs w:val="18"/>
              </w:rPr>
            </w:pPr>
          </w:p>
        </w:tc>
        <w:tc>
          <w:tcPr>
            <w:tcW w:w="567" w:type="dxa"/>
            <w:shd w:val="clear" w:color="auto" w:fill="auto"/>
          </w:tcPr>
          <w:p w14:paraId="05F9D298" w14:textId="77777777" w:rsidR="00634A64" w:rsidRPr="00041A88" w:rsidRDefault="00634A64" w:rsidP="00041A88">
            <w:pPr>
              <w:rPr>
                <w:rFonts w:ascii="Garamond" w:hAnsi="Garamond"/>
                <w:sz w:val="18"/>
                <w:szCs w:val="18"/>
              </w:rPr>
            </w:pPr>
          </w:p>
        </w:tc>
        <w:tc>
          <w:tcPr>
            <w:tcW w:w="567" w:type="dxa"/>
          </w:tcPr>
          <w:p w14:paraId="5C10B7CE" w14:textId="77777777" w:rsidR="00634A64" w:rsidRPr="00041A88" w:rsidRDefault="00634A64" w:rsidP="00041A88">
            <w:pPr>
              <w:rPr>
                <w:rFonts w:ascii="Garamond" w:hAnsi="Garamond"/>
                <w:sz w:val="18"/>
                <w:szCs w:val="18"/>
              </w:rPr>
            </w:pPr>
          </w:p>
        </w:tc>
      </w:tr>
      <w:tr w:rsidR="00634A64" w:rsidRPr="00041A88" w14:paraId="0F509359" w14:textId="77777777" w:rsidTr="00041A88">
        <w:trPr>
          <w:cantSplit/>
        </w:trPr>
        <w:tc>
          <w:tcPr>
            <w:tcW w:w="567" w:type="dxa"/>
            <w:shd w:val="clear" w:color="auto" w:fill="auto"/>
          </w:tcPr>
          <w:p w14:paraId="23B54171" w14:textId="77777777" w:rsidR="00634A64" w:rsidRPr="00041A88" w:rsidRDefault="00634A64" w:rsidP="00041A88">
            <w:pPr>
              <w:rPr>
                <w:rFonts w:ascii="Garamond" w:hAnsi="Garamond"/>
                <w:sz w:val="18"/>
                <w:szCs w:val="18"/>
              </w:rPr>
            </w:pPr>
            <w:r w:rsidRPr="00041A88">
              <w:rPr>
                <w:rFonts w:ascii="Garamond" w:hAnsi="Garamond"/>
                <w:sz w:val="18"/>
                <w:szCs w:val="18"/>
              </w:rPr>
              <w:t>7</w:t>
            </w:r>
          </w:p>
        </w:tc>
        <w:tc>
          <w:tcPr>
            <w:tcW w:w="4728" w:type="dxa"/>
            <w:shd w:val="clear" w:color="auto" w:fill="auto"/>
          </w:tcPr>
          <w:p w14:paraId="7B9C4033" w14:textId="77777777" w:rsidR="00634A64" w:rsidRPr="00041A88" w:rsidRDefault="00634A64" w:rsidP="00041A88">
            <w:pPr>
              <w:rPr>
                <w:rFonts w:ascii="Garamond" w:hAnsi="Garamond"/>
                <w:sz w:val="18"/>
                <w:szCs w:val="18"/>
              </w:rPr>
            </w:pPr>
            <w:r w:rsidRPr="00041A88">
              <w:rPr>
                <w:rFonts w:ascii="Garamond" w:hAnsi="Garamond"/>
                <w:sz w:val="18"/>
                <w:szCs w:val="18"/>
              </w:rPr>
              <w:t>Se necessario, l</w:t>
            </w:r>
            <w:r w:rsidR="001D35DE" w:rsidRPr="00041A88">
              <w:rPr>
                <w:rFonts w:ascii="Garamond" w:hAnsi="Garamond"/>
                <w:sz w:val="18"/>
                <w:szCs w:val="18"/>
              </w:rPr>
              <w:t>’</w:t>
            </w:r>
            <w:r w:rsidRPr="00041A88">
              <w:rPr>
                <w:rFonts w:ascii="Garamond" w:hAnsi="Garamond"/>
                <w:sz w:val="18"/>
                <w:szCs w:val="18"/>
              </w:rPr>
              <w:t>amministratore ha compiuto gli atti conservativi delle parti comuni dell</w:t>
            </w:r>
            <w:r w:rsidR="001D35DE" w:rsidRPr="00041A88">
              <w:rPr>
                <w:rFonts w:ascii="Garamond" w:hAnsi="Garamond"/>
                <w:sz w:val="18"/>
                <w:szCs w:val="18"/>
              </w:rPr>
              <w:t>’</w:t>
            </w:r>
            <w:r w:rsidRPr="00041A88">
              <w:rPr>
                <w:rFonts w:ascii="Garamond" w:hAnsi="Garamond"/>
                <w:sz w:val="18"/>
                <w:szCs w:val="18"/>
              </w:rPr>
              <w:t>edificio?</w:t>
            </w:r>
          </w:p>
        </w:tc>
        <w:tc>
          <w:tcPr>
            <w:tcW w:w="567" w:type="dxa"/>
            <w:shd w:val="clear" w:color="auto" w:fill="auto"/>
          </w:tcPr>
          <w:p w14:paraId="3457CE8D" w14:textId="77777777" w:rsidR="00634A64" w:rsidRPr="00041A88" w:rsidRDefault="00634A64" w:rsidP="00041A88">
            <w:pPr>
              <w:rPr>
                <w:rFonts w:ascii="Garamond" w:hAnsi="Garamond"/>
                <w:sz w:val="18"/>
                <w:szCs w:val="18"/>
              </w:rPr>
            </w:pPr>
          </w:p>
        </w:tc>
        <w:tc>
          <w:tcPr>
            <w:tcW w:w="567" w:type="dxa"/>
            <w:shd w:val="clear" w:color="auto" w:fill="auto"/>
          </w:tcPr>
          <w:p w14:paraId="279BD1F6" w14:textId="77777777" w:rsidR="00634A64" w:rsidRPr="00041A88" w:rsidRDefault="00634A64" w:rsidP="00041A88">
            <w:pPr>
              <w:rPr>
                <w:rFonts w:ascii="Garamond" w:hAnsi="Garamond"/>
                <w:sz w:val="18"/>
                <w:szCs w:val="18"/>
              </w:rPr>
            </w:pPr>
          </w:p>
        </w:tc>
        <w:tc>
          <w:tcPr>
            <w:tcW w:w="567" w:type="dxa"/>
            <w:shd w:val="clear" w:color="auto" w:fill="auto"/>
          </w:tcPr>
          <w:p w14:paraId="1FD2A2EF" w14:textId="77777777" w:rsidR="00634A64" w:rsidRPr="00041A88" w:rsidRDefault="00634A64" w:rsidP="00041A88">
            <w:pPr>
              <w:rPr>
                <w:rFonts w:ascii="Garamond" w:hAnsi="Garamond"/>
                <w:sz w:val="18"/>
                <w:szCs w:val="18"/>
              </w:rPr>
            </w:pPr>
          </w:p>
        </w:tc>
        <w:tc>
          <w:tcPr>
            <w:tcW w:w="567" w:type="dxa"/>
          </w:tcPr>
          <w:p w14:paraId="6EC1791F" w14:textId="77777777" w:rsidR="00634A64" w:rsidRPr="00041A88" w:rsidRDefault="00634A64" w:rsidP="00041A88">
            <w:pPr>
              <w:rPr>
                <w:rFonts w:ascii="Garamond" w:hAnsi="Garamond"/>
                <w:sz w:val="18"/>
                <w:szCs w:val="18"/>
              </w:rPr>
            </w:pPr>
          </w:p>
        </w:tc>
      </w:tr>
      <w:tr w:rsidR="00634A64" w:rsidRPr="00041A88" w14:paraId="6AE66678" w14:textId="77777777" w:rsidTr="00041A88">
        <w:trPr>
          <w:cantSplit/>
        </w:trPr>
        <w:tc>
          <w:tcPr>
            <w:tcW w:w="567" w:type="dxa"/>
            <w:shd w:val="clear" w:color="auto" w:fill="auto"/>
          </w:tcPr>
          <w:p w14:paraId="21318531" w14:textId="77777777" w:rsidR="00634A64" w:rsidRPr="00041A88" w:rsidRDefault="00634A64" w:rsidP="00041A88">
            <w:pPr>
              <w:rPr>
                <w:rFonts w:ascii="Garamond" w:hAnsi="Garamond"/>
                <w:sz w:val="18"/>
                <w:szCs w:val="18"/>
              </w:rPr>
            </w:pPr>
            <w:r w:rsidRPr="00041A88">
              <w:rPr>
                <w:rFonts w:ascii="Garamond" w:hAnsi="Garamond"/>
                <w:sz w:val="18"/>
                <w:szCs w:val="18"/>
              </w:rPr>
              <w:t>8</w:t>
            </w:r>
          </w:p>
        </w:tc>
        <w:tc>
          <w:tcPr>
            <w:tcW w:w="4728" w:type="dxa"/>
            <w:shd w:val="clear" w:color="auto" w:fill="auto"/>
          </w:tcPr>
          <w:p w14:paraId="03CF63B3" w14:textId="77777777" w:rsidR="00634A64" w:rsidRPr="00041A88" w:rsidRDefault="00634A64" w:rsidP="00041A88">
            <w:pPr>
              <w:rPr>
                <w:rFonts w:ascii="Garamond" w:hAnsi="Garamond"/>
                <w:sz w:val="18"/>
                <w:szCs w:val="18"/>
              </w:rPr>
            </w:pPr>
            <w:r w:rsidRPr="00041A88">
              <w:rPr>
                <w:rFonts w:ascii="Garamond" w:hAnsi="Garamond"/>
                <w:sz w:val="18"/>
                <w:szCs w:val="18"/>
              </w:rPr>
              <w:t>L</w:t>
            </w:r>
            <w:r w:rsidR="001D35DE" w:rsidRPr="00041A88">
              <w:rPr>
                <w:rFonts w:ascii="Garamond" w:hAnsi="Garamond"/>
                <w:sz w:val="18"/>
                <w:szCs w:val="18"/>
              </w:rPr>
              <w:t>’</w:t>
            </w:r>
            <w:r w:rsidRPr="00041A88">
              <w:rPr>
                <w:rFonts w:ascii="Garamond" w:hAnsi="Garamond"/>
                <w:sz w:val="18"/>
                <w:szCs w:val="18"/>
              </w:rPr>
              <w:t>amministratore ha conservato tutta la documentazione della propria gestione sia per i rapporti con i condomini che per lo stato tecnico amministrativo dell</w:t>
            </w:r>
            <w:r w:rsidR="001D35DE" w:rsidRPr="00041A88">
              <w:rPr>
                <w:rFonts w:ascii="Garamond" w:hAnsi="Garamond"/>
                <w:sz w:val="18"/>
                <w:szCs w:val="18"/>
              </w:rPr>
              <w:t>’</w:t>
            </w:r>
            <w:r w:rsidRPr="00041A88">
              <w:rPr>
                <w:rFonts w:ascii="Garamond" w:hAnsi="Garamond"/>
                <w:sz w:val="18"/>
                <w:szCs w:val="18"/>
              </w:rPr>
              <w:t>edificio e del condominio, nonché la documentazione ricevuta in sede di passaggio delle consegne dai precedenti amministratori?</w:t>
            </w:r>
          </w:p>
        </w:tc>
        <w:tc>
          <w:tcPr>
            <w:tcW w:w="567" w:type="dxa"/>
            <w:shd w:val="clear" w:color="auto" w:fill="auto"/>
          </w:tcPr>
          <w:p w14:paraId="463074A9" w14:textId="77777777" w:rsidR="00634A64" w:rsidRPr="00041A88" w:rsidRDefault="00634A64" w:rsidP="00041A88">
            <w:pPr>
              <w:rPr>
                <w:rFonts w:ascii="Garamond" w:hAnsi="Garamond"/>
                <w:sz w:val="18"/>
                <w:szCs w:val="18"/>
              </w:rPr>
            </w:pPr>
          </w:p>
        </w:tc>
        <w:tc>
          <w:tcPr>
            <w:tcW w:w="567" w:type="dxa"/>
            <w:shd w:val="clear" w:color="auto" w:fill="auto"/>
          </w:tcPr>
          <w:p w14:paraId="4BF85ECC" w14:textId="77777777" w:rsidR="00634A64" w:rsidRPr="00041A88" w:rsidRDefault="00634A64" w:rsidP="00041A88">
            <w:pPr>
              <w:rPr>
                <w:rFonts w:ascii="Garamond" w:hAnsi="Garamond"/>
                <w:sz w:val="18"/>
                <w:szCs w:val="18"/>
              </w:rPr>
            </w:pPr>
          </w:p>
        </w:tc>
        <w:tc>
          <w:tcPr>
            <w:tcW w:w="567" w:type="dxa"/>
            <w:shd w:val="clear" w:color="auto" w:fill="auto"/>
          </w:tcPr>
          <w:p w14:paraId="12598510" w14:textId="77777777" w:rsidR="00634A64" w:rsidRPr="00041A88" w:rsidRDefault="00634A64" w:rsidP="00041A88">
            <w:pPr>
              <w:rPr>
                <w:rFonts w:ascii="Garamond" w:hAnsi="Garamond"/>
                <w:sz w:val="18"/>
                <w:szCs w:val="18"/>
              </w:rPr>
            </w:pPr>
          </w:p>
        </w:tc>
        <w:tc>
          <w:tcPr>
            <w:tcW w:w="567" w:type="dxa"/>
          </w:tcPr>
          <w:p w14:paraId="0F527F32" w14:textId="77777777" w:rsidR="00634A64" w:rsidRPr="00041A88" w:rsidRDefault="00634A64" w:rsidP="00041A88">
            <w:pPr>
              <w:rPr>
                <w:rFonts w:ascii="Garamond" w:hAnsi="Garamond"/>
                <w:sz w:val="18"/>
                <w:szCs w:val="18"/>
              </w:rPr>
            </w:pPr>
          </w:p>
        </w:tc>
      </w:tr>
      <w:tr w:rsidR="00634A64" w:rsidRPr="00041A88" w14:paraId="11869590" w14:textId="77777777" w:rsidTr="00041A88">
        <w:trPr>
          <w:cantSplit/>
        </w:trPr>
        <w:tc>
          <w:tcPr>
            <w:tcW w:w="567" w:type="dxa"/>
            <w:shd w:val="clear" w:color="auto" w:fill="auto"/>
          </w:tcPr>
          <w:p w14:paraId="23F60A79" w14:textId="77777777" w:rsidR="00634A64" w:rsidRPr="00041A88" w:rsidRDefault="00634A64" w:rsidP="00041A88">
            <w:pPr>
              <w:rPr>
                <w:rFonts w:ascii="Garamond" w:hAnsi="Garamond"/>
                <w:sz w:val="18"/>
                <w:szCs w:val="18"/>
              </w:rPr>
            </w:pPr>
            <w:r w:rsidRPr="00041A88">
              <w:rPr>
                <w:rFonts w:ascii="Garamond" w:hAnsi="Garamond"/>
                <w:sz w:val="18"/>
                <w:szCs w:val="18"/>
              </w:rPr>
              <w:t>9</w:t>
            </w:r>
          </w:p>
        </w:tc>
        <w:tc>
          <w:tcPr>
            <w:tcW w:w="4728" w:type="dxa"/>
            <w:shd w:val="clear" w:color="auto" w:fill="auto"/>
          </w:tcPr>
          <w:p w14:paraId="30FC879E" w14:textId="77777777" w:rsidR="00634A64" w:rsidRPr="00041A88" w:rsidRDefault="00634A64" w:rsidP="00041A88">
            <w:pPr>
              <w:rPr>
                <w:rFonts w:ascii="Garamond" w:hAnsi="Garamond"/>
                <w:sz w:val="18"/>
                <w:szCs w:val="18"/>
              </w:rPr>
            </w:pPr>
            <w:r w:rsidRPr="00041A88">
              <w:rPr>
                <w:rFonts w:ascii="Garamond" w:hAnsi="Garamond"/>
                <w:sz w:val="18"/>
                <w:szCs w:val="18"/>
              </w:rPr>
              <w:t>Se richiesto dai condomini, l</w:t>
            </w:r>
            <w:r w:rsidR="001D35DE" w:rsidRPr="00041A88">
              <w:rPr>
                <w:rFonts w:ascii="Garamond" w:hAnsi="Garamond"/>
                <w:sz w:val="18"/>
                <w:szCs w:val="18"/>
              </w:rPr>
              <w:t>’</w:t>
            </w:r>
            <w:r w:rsidRPr="00041A88">
              <w:rPr>
                <w:rFonts w:ascii="Garamond" w:hAnsi="Garamond"/>
                <w:sz w:val="18"/>
                <w:szCs w:val="18"/>
              </w:rPr>
              <w:t>amministratore ha fornito l</w:t>
            </w:r>
            <w:r w:rsidR="001D35DE" w:rsidRPr="00041A88">
              <w:rPr>
                <w:rFonts w:ascii="Garamond" w:hAnsi="Garamond"/>
                <w:sz w:val="18"/>
                <w:szCs w:val="18"/>
              </w:rPr>
              <w:t>’</w:t>
            </w:r>
            <w:r w:rsidRPr="00041A88">
              <w:rPr>
                <w:rFonts w:ascii="Garamond" w:hAnsi="Garamond"/>
                <w:sz w:val="18"/>
                <w:szCs w:val="18"/>
              </w:rPr>
              <w:t>attestazione sullo stato dei pagamenti degli oneri condominiali e delle eventuali liti in corso?</w:t>
            </w:r>
            <w:r w:rsidR="0092499E">
              <w:rPr>
                <w:rStyle w:val="Rimandonotaapidipagina"/>
                <w:rFonts w:ascii="Garamond" w:hAnsi="Garamond"/>
                <w:sz w:val="18"/>
                <w:szCs w:val="18"/>
              </w:rPr>
              <w:footnoteReference w:id="31"/>
            </w:r>
          </w:p>
        </w:tc>
        <w:tc>
          <w:tcPr>
            <w:tcW w:w="567" w:type="dxa"/>
            <w:shd w:val="clear" w:color="auto" w:fill="auto"/>
          </w:tcPr>
          <w:p w14:paraId="62EB930F" w14:textId="77777777" w:rsidR="00634A64" w:rsidRPr="00041A88" w:rsidRDefault="00634A64" w:rsidP="00041A88">
            <w:pPr>
              <w:rPr>
                <w:rFonts w:ascii="Garamond" w:hAnsi="Garamond"/>
                <w:sz w:val="18"/>
                <w:szCs w:val="18"/>
              </w:rPr>
            </w:pPr>
          </w:p>
        </w:tc>
        <w:tc>
          <w:tcPr>
            <w:tcW w:w="567" w:type="dxa"/>
            <w:shd w:val="clear" w:color="auto" w:fill="auto"/>
          </w:tcPr>
          <w:p w14:paraId="02759E6A" w14:textId="77777777" w:rsidR="00634A64" w:rsidRPr="00041A88" w:rsidRDefault="00634A64" w:rsidP="00041A88">
            <w:pPr>
              <w:rPr>
                <w:rFonts w:ascii="Garamond" w:hAnsi="Garamond"/>
                <w:sz w:val="18"/>
                <w:szCs w:val="18"/>
              </w:rPr>
            </w:pPr>
          </w:p>
        </w:tc>
        <w:tc>
          <w:tcPr>
            <w:tcW w:w="567" w:type="dxa"/>
            <w:shd w:val="clear" w:color="auto" w:fill="auto"/>
          </w:tcPr>
          <w:p w14:paraId="754AF490" w14:textId="77777777" w:rsidR="00634A64" w:rsidRPr="00041A88" w:rsidRDefault="00634A64" w:rsidP="00041A88">
            <w:pPr>
              <w:rPr>
                <w:rFonts w:ascii="Garamond" w:hAnsi="Garamond"/>
                <w:sz w:val="18"/>
                <w:szCs w:val="18"/>
              </w:rPr>
            </w:pPr>
          </w:p>
        </w:tc>
        <w:tc>
          <w:tcPr>
            <w:tcW w:w="567" w:type="dxa"/>
          </w:tcPr>
          <w:p w14:paraId="57953106" w14:textId="77777777" w:rsidR="00634A64" w:rsidRPr="00041A88" w:rsidRDefault="00634A64" w:rsidP="00041A88">
            <w:pPr>
              <w:rPr>
                <w:rFonts w:ascii="Garamond" w:hAnsi="Garamond"/>
                <w:sz w:val="18"/>
                <w:szCs w:val="18"/>
              </w:rPr>
            </w:pPr>
          </w:p>
        </w:tc>
      </w:tr>
      <w:tr w:rsidR="00634A64" w:rsidRPr="00041A88" w14:paraId="129A226C" w14:textId="77777777" w:rsidTr="00041A88">
        <w:trPr>
          <w:cantSplit/>
        </w:trPr>
        <w:tc>
          <w:tcPr>
            <w:tcW w:w="567" w:type="dxa"/>
            <w:shd w:val="clear" w:color="auto" w:fill="auto"/>
          </w:tcPr>
          <w:p w14:paraId="73247BBE" w14:textId="77777777" w:rsidR="00634A64" w:rsidRPr="00041A88" w:rsidRDefault="00634A64" w:rsidP="00041A88">
            <w:pPr>
              <w:rPr>
                <w:rFonts w:ascii="Garamond" w:hAnsi="Garamond"/>
                <w:sz w:val="18"/>
                <w:szCs w:val="18"/>
              </w:rPr>
            </w:pPr>
            <w:r w:rsidRPr="00041A88">
              <w:rPr>
                <w:rFonts w:ascii="Garamond" w:hAnsi="Garamond"/>
                <w:sz w:val="18"/>
                <w:szCs w:val="18"/>
              </w:rPr>
              <w:t>10</w:t>
            </w:r>
          </w:p>
        </w:tc>
        <w:tc>
          <w:tcPr>
            <w:tcW w:w="4728" w:type="dxa"/>
            <w:shd w:val="clear" w:color="auto" w:fill="auto"/>
          </w:tcPr>
          <w:p w14:paraId="59AC1E55" w14:textId="77777777" w:rsidR="00634A64" w:rsidRPr="00041A88" w:rsidRDefault="00634A64" w:rsidP="00041A88">
            <w:pPr>
              <w:rPr>
                <w:rFonts w:ascii="Garamond" w:hAnsi="Garamond"/>
                <w:sz w:val="18"/>
                <w:szCs w:val="18"/>
              </w:rPr>
            </w:pPr>
            <w:r w:rsidRPr="00041A88">
              <w:rPr>
                <w:rFonts w:ascii="Garamond" w:hAnsi="Garamond"/>
                <w:sz w:val="18"/>
                <w:szCs w:val="18"/>
              </w:rPr>
              <w:t>L</w:t>
            </w:r>
            <w:r w:rsidR="001D35DE" w:rsidRPr="00041A88">
              <w:rPr>
                <w:rFonts w:ascii="Garamond" w:hAnsi="Garamond"/>
                <w:sz w:val="18"/>
                <w:szCs w:val="18"/>
              </w:rPr>
              <w:t>’</w:t>
            </w:r>
            <w:r w:rsidRPr="00041A88">
              <w:rPr>
                <w:rFonts w:ascii="Garamond" w:hAnsi="Garamond"/>
                <w:sz w:val="18"/>
                <w:szCs w:val="18"/>
              </w:rPr>
              <w:t>amministratore ha redatto il rendiconto condominiale annuale della gestione e ha convocato l</w:t>
            </w:r>
            <w:r w:rsidR="001D35DE" w:rsidRPr="00041A88">
              <w:rPr>
                <w:rFonts w:ascii="Garamond" w:hAnsi="Garamond"/>
                <w:sz w:val="18"/>
                <w:szCs w:val="18"/>
              </w:rPr>
              <w:t>’</w:t>
            </w:r>
            <w:r w:rsidRPr="00041A88">
              <w:rPr>
                <w:rFonts w:ascii="Garamond" w:hAnsi="Garamond"/>
                <w:sz w:val="18"/>
                <w:szCs w:val="18"/>
              </w:rPr>
              <w:t>assemblea per la sua approvazione entro 180 giorni dalla chiusura dell</w:t>
            </w:r>
            <w:r w:rsidR="001D35DE" w:rsidRPr="00041A88">
              <w:rPr>
                <w:rFonts w:ascii="Garamond" w:hAnsi="Garamond"/>
                <w:sz w:val="18"/>
                <w:szCs w:val="18"/>
              </w:rPr>
              <w:t>’</w:t>
            </w:r>
            <w:r w:rsidRPr="00041A88">
              <w:rPr>
                <w:rFonts w:ascii="Garamond" w:hAnsi="Garamond"/>
                <w:sz w:val="18"/>
                <w:szCs w:val="18"/>
              </w:rPr>
              <w:t>esercizio?</w:t>
            </w:r>
          </w:p>
        </w:tc>
        <w:tc>
          <w:tcPr>
            <w:tcW w:w="567" w:type="dxa"/>
            <w:shd w:val="clear" w:color="auto" w:fill="auto"/>
          </w:tcPr>
          <w:p w14:paraId="3B149BE4" w14:textId="77777777" w:rsidR="00634A64" w:rsidRPr="00041A88" w:rsidRDefault="00634A64" w:rsidP="00041A88">
            <w:pPr>
              <w:rPr>
                <w:rFonts w:ascii="Garamond" w:hAnsi="Garamond"/>
                <w:sz w:val="18"/>
                <w:szCs w:val="18"/>
              </w:rPr>
            </w:pPr>
          </w:p>
        </w:tc>
        <w:tc>
          <w:tcPr>
            <w:tcW w:w="567" w:type="dxa"/>
            <w:shd w:val="clear" w:color="auto" w:fill="auto"/>
          </w:tcPr>
          <w:p w14:paraId="20AD3AB8" w14:textId="77777777" w:rsidR="00634A64" w:rsidRPr="00041A88" w:rsidRDefault="00634A64" w:rsidP="00041A88">
            <w:pPr>
              <w:rPr>
                <w:rFonts w:ascii="Garamond" w:hAnsi="Garamond"/>
                <w:sz w:val="18"/>
                <w:szCs w:val="18"/>
              </w:rPr>
            </w:pPr>
          </w:p>
        </w:tc>
        <w:tc>
          <w:tcPr>
            <w:tcW w:w="567" w:type="dxa"/>
            <w:shd w:val="clear" w:color="auto" w:fill="auto"/>
          </w:tcPr>
          <w:p w14:paraId="30B263DC" w14:textId="77777777" w:rsidR="00634A64" w:rsidRPr="00041A88" w:rsidRDefault="00634A64" w:rsidP="00041A88">
            <w:pPr>
              <w:rPr>
                <w:rFonts w:ascii="Garamond" w:hAnsi="Garamond"/>
                <w:sz w:val="18"/>
                <w:szCs w:val="18"/>
              </w:rPr>
            </w:pPr>
          </w:p>
        </w:tc>
        <w:tc>
          <w:tcPr>
            <w:tcW w:w="567" w:type="dxa"/>
          </w:tcPr>
          <w:p w14:paraId="46ADBF8B" w14:textId="77777777" w:rsidR="00634A64" w:rsidRPr="00041A88" w:rsidRDefault="00634A64" w:rsidP="00041A88">
            <w:pPr>
              <w:rPr>
                <w:rFonts w:ascii="Garamond" w:hAnsi="Garamond"/>
                <w:sz w:val="18"/>
                <w:szCs w:val="18"/>
              </w:rPr>
            </w:pPr>
          </w:p>
        </w:tc>
      </w:tr>
      <w:tr w:rsidR="00634A64" w:rsidRPr="00041A88" w14:paraId="0378F679" w14:textId="77777777" w:rsidTr="00041A88">
        <w:trPr>
          <w:cantSplit/>
        </w:trPr>
        <w:tc>
          <w:tcPr>
            <w:tcW w:w="567" w:type="dxa"/>
            <w:gridSpan w:val="6"/>
            <w:shd w:val="clear" w:color="auto" w:fill="auto"/>
            <w:vAlign w:val="center"/>
          </w:tcPr>
          <w:p w14:paraId="3E27446E" w14:textId="77777777" w:rsidR="00634A64" w:rsidRPr="00041A88" w:rsidRDefault="00634A64" w:rsidP="00041A88">
            <w:pPr>
              <w:rPr>
                <w:rFonts w:ascii="Garamond" w:hAnsi="Garamond"/>
                <w:b/>
                <w:sz w:val="18"/>
                <w:szCs w:val="18"/>
              </w:rPr>
            </w:pPr>
            <w:r w:rsidRPr="00041A88">
              <w:rPr>
                <w:rFonts w:ascii="Garamond" w:hAnsi="Garamond"/>
                <w:b/>
                <w:sz w:val="18"/>
                <w:szCs w:val="18"/>
              </w:rPr>
              <w:t>VIOLAZIONE AI DOVERI SPECIFICI CHE COSTITUISCONO GRAVI IRREGOLARITA</w:t>
            </w:r>
            <w:r w:rsidR="001D35DE" w:rsidRPr="00041A88">
              <w:rPr>
                <w:rFonts w:ascii="Garamond" w:hAnsi="Garamond"/>
                <w:b/>
                <w:sz w:val="18"/>
                <w:szCs w:val="18"/>
              </w:rPr>
              <w:t>’</w:t>
            </w:r>
          </w:p>
        </w:tc>
      </w:tr>
      <w:tr w:rsidR="00634A64" w:rsidRPr="00041A88" w14:paraId="1297F811" w14:textId="77777777" w:rsidTr="00041A88">
        <w:trPr>
          <w:cantSplit/>
        </w:trPr>
        <w:tc>
          <w:tcPr>
            <w:tcW w:w="567" w:type="dxa"/>
            <w:shd w:val="clear" w:color="auto" w:fill="auto"/>
          </w:tcPr>
          <w:p w14:paraId="52943082" w14:textId="77777777" w:rsidR="00634A64" w:rsidRPr="00041A88" w:rsidRDefault="00634A64" w:rsidP="00041A88">
            <w:pPr>
              <w:rPr>
                <w:rFonts w:ascii="Garamond" w:hAnsi="Garamond"/>
                <w:sz w:val="18"/>
                <w:szCs w:val="18"/>
              </w:rPr>
            </w:pPr>
            <w:r w:rsidRPr="00041A88">
              <w:rPr>
                <w:rFonts w:ascii="Garamond" w:hAnsi="Garamond"/>
                <w:sz w:val="18"/>
                <w:szCs w:val="18"/>
              </w:rPr>
              <w:t>11</w:t>
            </w:r>
          </w:p>
        </w:tc>
        <w:tc>
          <w:tcPr>
            <w:tcW w:w="4728" w:type="dxa"/>
            <w:shd w:val="clear" w:color="auto" w:fill="auto"/>
          </w:tcPr>
          <w:p w14:paraId="1A15E00B" w14:textId="77777777" w:rsidR="00634A64" w:rsidRPr="00041A88" w:rsidRDefault="00634A64" w:rsidP="00041A88">
            <w:pPr>
              <w:rPr>
                <w:rFonts w:ascii="Garamond" w:hAnsi="Garamond"/>
                <w:sz w:val="18"/>
                <w:szCs w:val="18"/>
              </w:rPr>
            </w:pPr>
            <w:r w:rsidRPr="00041A88">
              <w:rPr>
                <w:rFonts w:ascii="Garamond" w:hAnsi="Garamond"/>
                <w:sz w:val="18"/>
                <w:szCs w:val="18"/>
              </w:rPr>
              <w:t>L</w:t>
            </w:r>
            <w:r w:rsidR="001D35DE" w:rsidRPr="00041A88">
              <w:rPr>
                <w:rFonts w:ascii="Garamond" w:hAnsi="Garamond"/>
                <w:sz w:val="18"/>
                <w:szCs w:val="18"/>
              </w:rPr>
              <w:t>’</w:t>
            </w:r>
            <w:r w:rsidRPr="00041A88">
              <w:rPr>
                <w:rFonts w:ascii="Garamond" w:hAnsi="Garamond"/>
                <w:sz w:val="18"/>
                <w:szCs w:val="18"/>
              </w:rPr>
              <w:t>amministratore ha specificato all</w:t>
            </w:r>
            <w:r w:rsidR="001D35DE" w:rsidRPr="00041A88">
              <w:rPr>
                <w:rFonts w:ascii="Garamond" w:hAnsi="Garamond"/>
                <w:sz w:val="18"/>
                <w:szCs w:val="18"/>
              </w:rPr>
              <w:t>’</w:t>
            </w:r>
            <w:r w:rsidRPr="00041A88">
              <w:rPr>
                <w:rFonts w:ascii="Garamond" w:hAnsi="Garamond"/>
                <w:sz w:val="18"/>
                <w:szCs w:val="18"/>
              </w:rPr>
              <w:t>atto della accettazione della nomina il suo compenso in maniera analitica?</w:t>
            </w:r>
            <w:r w:rsidR="0092499E">
              <w:rPr>
                <w:rStyle w:val="Rimandonotaapidipagina"/>
                <w:rFonts w:ascii="Garamond" w:hAnsi="Garamond"/>
                <w:sz w:val="18"/>
                <w:szCs w:val="18"/>
              </w:rPr>
              <w:footnoteReference w:id="32"/>
            </w:r>
          </w:p>
        </w:tc>
        <w:tc>
          <w:tcPr>
            <w:tcW w:w="567" w:type="dxa"/>
            <w:shd w:val="clear" w:color="auto" w:fill="auto"/>
          </w:tcPr>
          <w:p w14:paraId="5440C04A" w14:textId="77777777" w:rsidR="00634A64" w:rsidRPr="00041A88" w:rsidRDefault="00634A64" w:rsidP="00041A88">
            <w:pPr>
              <w:rPr>
                <w:rFonts w:ascii="Garamond" w:hAnsi="Garamond"/>
                <w:sz w:val="18"/>
                <w:szCs w:val="18"/>
              </w:rPr>
            </w:pPr>
          </w:p>
        </w:tc>
        <w:tc>
          <w:tcPr>
            <w:tcW w:w="567" w:type="dxa"/>
            <w:shd w:val="clear" w:color="auto" w:fill="auto"/>
          </w:tcPr>
          <w:p w14:paraId="531DBCDC" w14:textId="77777777" w:rsidR="00634A64" w:rsidRPr="00041A88" w:rsidRDefault="00634A64" w:rsidP="00041A88">
            <w:pPr>
              <w:rPr>
                <w:rFonts w:ascii="Garamond" w:hAnsi="Garamond"/>
                <w:sz w:val="18"/>
                <w:szCs w:val="18"/>
              </w:rPr>
            </w:pPr>
          </w:p>
        </w:tc>
        <w:tc>
          <w:tcPr>
            <w:tcW w:w="567" w:type="dxa"/>
            <w:shd w:val="clear" w:color="auto" w:fill="auto"/>
          </w:tcPr>
          <w:p w14:paraId="36E325EE" w14:textId="77777777" w:rsidR="00634A64" w:rsidRPr="00041A88" w:rsidRDefault="00634A64" w:rsidP="00041A88">
            <w:pPr>
              <w:rPr>
                <w:rFonts w:ascii="Garamond" w:hAnsi="Garamond"/>
                <w:sz w:val="18"/>
                <w:szCs w:val="18"/>
              </w:rPr>
            </w:pPr>
          </w:p>
        </w:tc>
        <w:tc>
          <w:tcPr>
            <w:tcW w:w="567" w:type="dxa"/>
          </w:tcPr>
          <w:p w14:paraId="4332E56A" w14:textId="77777777" w:rsidR="00634A64" w:rsidRPr="00041A88" w:rsidRDefault="00634A64" w:rsidP="00041A88">
            <w:pPr>
              <w:rPr>
                <w:rFonts w:ascii="Garamond" w:hAnsi="Garamond"/>
                <w:sz w:val="18"/>
                <w:szCs w:val="18"/>
              </w:rPr>
            </w:pPr>
          </w:p>
        </w:tc>
      </w:tr>
      <w:tr w:rsidR="00634A64" w:rsidRPr="00041A88" w14:paraId="1DE6B4B7" w14:textId="77777777" w:rsidTr="00041A88">
        <w:trPr>
          <w:cantSplit/>
        </w:trPr>
        <w:tc>
          <w:tcPr>
            <w:tcW w:w="567" w:type="dxa"/>
            <w:shd w:val="clear" w:color="auto" w:fill="auto"/>
          </w:tcPr>
          <w:p w14:paraId="6B144E82" w14:textId="77777777" w:rsidR="00634A64" w:rsidRPr="00041A88" w:rsidRDefault="00634A64" w:rsidP="00041A88">
            <w:pPr>
              <w:rPr>
                <w:rFonts w:ascii="Garamond" w:hAnsi="Garamond"/>
                <w:sz w:val="18"/>
                <w:szCs w:val="18"/>
              </w:rPr>
            </w:pPr>
            <w:r w:rsidRPr="00041A88">
              <w:rPr>
                <w:rFonts w:ascii="Garamond" w:hAnsi="Garamond"/>
                <w:sz w:val="18"/>
                <w:szCs w:val="18"/>
              </w:rPr>
              <w:t>12</w:t>
            </w:r>
          </w:p>
        </w:tc>
        <w:tc>
          <w:tcPr>
            <w:tcW w:w="4728" w:type="dxa"/>
            <w:shd w:val="clear" w:color="auto" w:fill="auto"/>
          </w:tcPr>
          <w:p w14:paraId="0514C31F" w14:textId="77777777" w:rsidR="00634A64" w:rsidRPr="00041A88" w:rsidRDefault="00634A64" w:rsidP="00041A88">
            <w:pPr>
              <w:rPr>
                <w:rFonts w:ascii="Garamond" w:hAnsi="Garamond"/>
                <w:sz w:val="18"/>
                <w:szCs w:val="18"/>
              </w:rPr>
            </w:pPr>
            <w:r w:rsidRPr="00041A88">
              <w:rPr>
                <w:rFonts w:ascii="Garamond" w:hAnsi="Garamond"/>
                <w:sz w:val="18"/>
                <w:szCs w:val="18"/>
              </w:rPr>
              <w:t>L</w:t>
            </w:r>
            <w:r w:rsidR="001D35DE" w:rsidRPr="00041A88">
              <w:rPr>
                <w:rFonts w:ascii="Garamond" w:hAnsi="Garamond"/>
                <w:sz w:val="18"/>
                <w:szCs w:val="18"/>
              </w:rPr>
              <w:t>’</w:t>
            </w:r>
            <w:r w:rsidRPr="00041A88">
              <w:rPr>
                <w:rFonts w:ascii="Garamond" w:hAnsi="Garamond"/>
                <w:sz w:val="18"/>
                <w:szCs w:val="18"/>
              </w:rPr>
              <w:t>amministratore ha provveduto alla apertura ed utilizzazione del conto corrente intestato al condominio?</w:t>
            </w:r>
            <w:r w:rsidR="0092499E">
              <w:rPr>
                <w:rStyle w:val="Rimandonotaapidipagina"/>
                <w:rFonts w:ascii="Garamond" w:hAnsi="Garamond"/>
                <w:sz w:val="18"/>
                <w:szCs w:val="18"/>
              </w:rPr>
              <w:footnoteReference w:id="33"/>
            </w:r>
          </w:p>
        </w:tc>
        <w:tc>
          <w:tcPr>
            <w:tcW w:w="567" w:type="dxa"/>
            <w:shd w:val="clear" w:color="auto" w:fill="auto"/>
          </w:tcPr>
          <w:p w14:paraId="088E3356" w14:textId="77777777" w:rsidR="00634A64" w:rsidRPr="00041A88" w:rsidRDefault="00634A64" w:rsidP="00041A88">
            <w:pPr>
              <w:rPr>
                <w:rFonts w:ascii="Garamond" w:hAnsi="Garamond"/>
                <w:sz w:val="18"/>
                <w:szCs w:val="18"/>
              </w:rPr>
            </w:pPr>
          </w:p>
        </w:tc>
        <w:tc>
          <w:tcPr>
            <w:tcW w:w="567" w:type="dxa"/>
            <w:shd w:val="clear" w:color="auto" w:fill="auto"/>
          </w:tcPr>
          <w:p w14:paraId="52543120" w14:textId="77777777" w:rsidR="00634A64" w:rsidRPr="00041A88" w:rsidRDefault="00634A64" w:rsidP="00041A88">
            <w:pPr>
              <w:rPr>
                <w:rFonts w:ascii="Garamond" w:hAnsi="Garamond"/>
                <w:sz w:val="18"/>
                <w:szCs w:val="18"/>
              </w:rPr>
            </w:pPr>
          </w:p>
        </w:tc>
        <w:tc>
          <w:tcPr>
            <w:tcW w:w="567" w:type="dxa"/>
            <w:shd w:val="clear" w:color="auto" w:fill="auto"/>
          </w:tcPr>
          <w:p w14:paraId="02ED6C06" w14:textId="77777777" w:rsidR="00634A64" w:rsidRPr="00041A88" w:rsidRDefault="00634A64" w:rsidP="00041A88">
            <w:pPr>
              <w:rPr>
                <w:rFonts w:ascii="Garamond" w:hAnsi="Garamond"/>
                <w:sz w:val="18"/>
                <w:szCs w:val="18"/>
              </w:rPr>
            </w:pPr>
          </w:p>
        </w:tc>
        <w:tc>
          <w:tcPr>
            <w:tcW w:w="567" w:type="dxa"/>
          </w:tcPr>
          <w:p w14:paraId="6955DC06" w14:textId="77777777" w:rsidR="00634A64" w:rsidRPr="00041A88" w:rsidRDefault="00634A64" w:rsidP="00041A88">
            <w:pPr>
              <w:rPr>
                <w:rFonts w:ascii="Garamond" w:hAnsi="Garamond"/>
                <w:sz w:val="18"/>
                <w:szCs w:val="18"/>
              </w:rPr>
            </w:pPr>
          </w:p>
        </w:tc>
      </w:tr>
      <w:tr w:rsidR="00634A64" w:rsidRPr="00041A88" w14:paraId="696E9F50" w14:textId="77777777" w:rsidTr="00041A88">
        <w:trPr>
          <w:cantSplit/>
        </w:trPr>
        <w:tc>
          <w:tcPr>
            <w:tcW w:w="567" w:type="dxa"/>
            <w:shd w:val="clear" w:color="auto" w:fill="auto"/>
          </w:tcPr>
          <w:p w14:paraId="36AF957E" w14:textId="77777777" w:rsidR="00634A64" w:rsidRPr="00041A88" w:rsidRDefault="00634A64" w:rsidP="00041A88">
            <w:pPr>
              <w:rPr>
                <w:rFonts w:ascii="Garamond" w:hAnsi="Garamond"/>
                <w:sz w:val="18"/>
                <w:szCs w:val="18"/>
              </w:rPr>
            </w:pPr>
            <w:r w:rsidRPr="00041A88">
              <w:rPr>
                <w:rFonts w:ascii="Garamond" w:hAnsi="Garamond"/>
                <w:sz w:val="18"/>
                <w:szCs w:val="18"/>
              </w:rPr>
              <w:t>13</w:t>
            </w:r>
          </w:p>
        </w:tc>
        <w:tc>
          <w:tcPr>
            <w:tcW w:w="4728" w:type="dxa"/>
            <w:shd w:val="clear" w:color="auto" w:fill="auto"/>
          </w:tcPr>
          <w:p w14:paraId="0906C16B" w14:textId="77777777" w:rsidR="00634A64" w:rsidRPr="00041A88" w:rsidRDefault="00634A64" w:rsidP="00041A88">
            <w:pPr>
              <w:rPr>
                <w:rFonts w:ascii="Garamond" w:hAnsi="Garamond"/>
                <w:sz w:val="18"/>
                <w:szCs w:val="18"/>
              </w:rPr>
            </w:pPr>
            <w:r w:rsidRPr="00041A88">
              <w:rPr>
                <w:rFonts w:ascii="Garamond" w:hAnsi="Garamond"/>
                <w:sz w:val="18"/>
                <w:szCs w:val="18"/>
              </w:rPr>
              <w:t>Sono emerse gravi irregolarità per cui l</w:t>
            </w:r>
            <w:r w:rsidR="001D35DE" w:rsidRPr="00041A88">
              <w:rPr>
                <w:rFonts w:ascii="Garamond" w:hAnsi="Garamond"/>
                <w:sz w:val="18"/>
                <w:szCs w:val="18"/>
              </w:rPr>
              <w:t>’</w:t>
            </w:r>
            <w:r w:rsidRPr="00041A88">
              <w:rPr>
                <w:rFonts w:ascii="Garamond" w:hAnsi="Garamond"/>
                <w:sz w:val="18"/>
                <w:szCs w:val="18"/>
              </w:rPr>
              <w:t>amministratore può essere revocato dall</w:t>
            </w:r>
            <w:r w:rsidR="001D35DE" w:rsidRPr="00041A88">
              <w:rPr>
                <w:rFonts w:ascii="Garamond" w:hAnsi="Garamond"/>
                <w:sz w:val="18"/>
                <w:szCs w:val="18"/>
              </w:rPr>
              <w:t>’</w:t>
            </w:r>
            <w:r w:rsidRPr="00041A88">
              <w:rPr>
                <w:rFonts w:ascii="Garamond" w:hAnsi="Garamond"/>
                <w:sz w:val="18"/>
                <w:szCs w:val="18"/>
              </w:rPr>
              <w:t>assemblea?</w:t>
            </w:r>
            <w:r w:rsidR="00E31990">
              <w:rPr>
                <w:rStyle w:val="Rimandonotaapidipagina"/>
                <w:rFonts w:ascii="Garamond" w:hAnsi="Garamond"/>
                <w:sz w:val="18"/>
                <w:szCs w:val="18"/>
              </w:rPr>
              <w:footnoteReference w:id="34"/>
            </w:r>
          </w:p>
        </w:tc>
        <w:tc>
          <w:tcPr>
            <w:tcW w:w="567" w:type="dxa"/>
            <w:shd w:val="clear" w:color="auto" w:fill="auto"/>
          </w:tcPr>
          <w:p w14:paraId="6336D3A7" w14:textId="77777777" w:rsidR="00634A64" w:rsidRPr="00041A88" w:rsidRDefault="00634A64" w:rsidP="00041A88">
            <w:pPr>
              <w:rPr>
                <w:rFonts w:ascii="Garamond" w:hAnsi="Garamond"/>
                <w:sz w:val="18"/>
                <w:szCs w:val="18"/>
              </w:rPr>
            </w:pPr>
          </w:p>
        </w:tc>
        <w:tc>
          <w:tcPr>
            <w:tcW w:w="567" w:type="dxa"/>
            <w:shd w:val="clear" w:color="auto" w:fill="auto"/>
          </w:tcPr>
          <w:p w14:paraId="496286D5" w14:textId="77777777" w:rsidR="00634A64" w:rsidRPr="00041A88" w:rsidRDefault="00634A64" w:rsidP="00041A88">
            <w:pPr>
              <w:rPr>
                <w:rFonts w:ascii="Garamond" w:hAnsi="Garamond"/>
                <w:sz w:val="18"/>
                <w:szCs w:val="18"/>
              </w:rPr>
            </w:pPr>
          </w:p>
        </w:tc>
        <w:tc>
          <w:tcPr>
            <w:tcW w:w="567" w:type="dxa"/>
            <w:shd w:val="clear" w:color="auto" w:fill="auto"/>
          </w:tcPr>
          <w:p w14:paraId="63DB790F" w14:textId="77777777" w:rsidR="00634A64" w:rsidRPr="00041A88" w:rsidRDefault="00634A64" w:rsidP="00041A88">
            <w:pPr>
              <w:rPr>
                <w:rFonts w:ascii="Garamond" w:hAnsi="Garamond"/>
                <w:sz w:val="18"/>
                <w:szCs w:val="18"/>
              </w:rPr>
            </w:pPr>
          </w:p>
        </w:tc>
        <w:tc>
          <w:tcPr>
            <w:tcW w:w="567" w:type="dxa"/>
          </w:tcPr>
          <w:p w14:paraId="75C032ED" w14:textId="77777777" w:rsidR="00634A64" w:rsidRPr="00041A88" w:rsidRDefault="00634A64" w:rsidP="00041A88">
            <w:pPr>
              <w:rPr>
                <w:rFonts w:ascii="Garamond" w:hAnsi="Garamond"/>
                <w:sz w:val="18"/>
                <w:szCs w:val="18"/>
              </w:rPr>
            </w:pPr>
          </w:p>
        </w:tc>
      </w:tr>
      <w:tr w:rsidR="00634A64" w:rsidRPr="00041A88" w14:paraId="39DD6612" w14:textId="77777777" w:rsidTr="00041A88">
        <w:trPr>
          <w:cantSplit/>
        </w:trPr>
        <w:tc>
          <w:tcPr>
            <w:tcW w:w="567" w:type="dxa"/>
            <w:gridSpan w:val="6"/>
            <w:shd w:val="clear" w:color="auto" w:fill="auto"/>
          </w:tcPr>
          <w:p w14:paraId="53E2AB95" w14:textId="77777777" w:rsidR="00634A64" w:rsidRPr="00041A88" w:rsidRDefault="00634A64" w:rsidP="00041A88">
            <w:pPr>
              <w:rPr>
                <w:rFonts w:ascii="Garamond" w:hAnsi="Garamond"/>
                <w:b/>
                <w:sz w:val="18"/>
                <w:szCs w:val="18"/>
              </w:rPr>
            </w:pPr>
            <w:r w:rsidRPr="00041A88">
              <w:rPr>
                <w:rFonts w:ascii="Garamond" w:hAnsi="Garamond"/>
                <w:b/>
                <w:sz w:val="18"/>
                <w:szCs w:val="18"/>
              </w:rPr>
              <w:t>REVOCA DELL</w:t>
            </w:r>
            <w:r w:rsidR="001D35DE" w:rsidRPr="00041A88">
              <w:rPr>
                <w:rFonts w:ascii="Garamond" w:hAnsi="Garamond"/>
                <w:b/>
                <w:sz w:val="18"/>
                <w:szCs w:val="18"/>
              </w:rPr>
              <w:t>’</w:t>
            </w:r>
            <w:r w:rsidRPr="00041A88">
              <w:rPr>
                <w:rFonts w:ascii="Garamond" w:hAnsi="Garamond"/>
                <w:b/>
                <w:sz w:val="18"/>
                <w:szCs w:val="18"/>
              </w:rPr>
              <w:t>AMMINISTRATORE PER GRAVI IRREGOLARITA</w:t>
            </w:r>
            <w:r w:rsidR="001D35DE" w:rsidRPr="00041A88">
              <w:rPr>
                <w:rFonts w:ascii="Garamond" w:hAnsi="Garamond"/>
                <w:b/>
                <w:sz w:val="18"/>
                <w:szCs w:val="18"/>
              </w:rPr>
              <w:t>’</w:t>
            </w:r>
          </w:p>
        </w:tc>
      </w:tr>
      <w:tr w:rsidR="00634A64" w:rsidRPr="00041A88" w14:paraId="515E2EEF" w14:textId="77777777" w:rsidTr="00041A88">
        <w:trPr>
          <w:cantSplit/>
        </w:trPr>
        <w:tc>
          <w:tcPr>
            <w:tcW w:w="567" w:type="dxa"/>
            <w:shd w:val="clear" w:color="auto" w:fill="auto"/>
          </w:tcPr>
          <w:p w14:paraId="7DA18C70" w14:textId="77777777" w:rsidR="00634A64" w:rsidRPr="00041A88" w:rsidRDefault="00634A64" w:rsidP="00041A88">
            <w:pPr>
              <w:rPr>
                <w:rFonts w:ascii="Garamond" w:hAnsi="Garamond"/>
                <w:sz w:val="18"/>
                <w:szCs w:val="18"/>
              </w:rPr>
            </w:pPr>
            <w:r w:rsidRPr="00041A88">
              <w:rPr>
                <w:rFonts w:ascii="Garamond" w:hAnsi="Garamond"/>
                <w:sz w:val="18"/>
                <w:szCs w:val="18"/>
              </w:rPr>
              <w:t>14</w:t>
            </w:r>
          </w:p>
        </w:tc>
        <w:tc>
          <w:tcPr>
            <w:tcW w:w="4728" w:type="dxa"/>
            <w:shd w:val="clear" w:color="auto" w:fill="auto"/>
          </w:tcPr>
          <w:p w14:paraId="3995A4F7" w14:textId="77777777" w:rsidR="00634A64" w:rsidRPr="00041A88" w:rsidRDefault="00634A64" w:rsidP="00041A88">
            <w:pPr>
              <w:rPr>
                <w:rFonts w:ascii="Garamond" w:hAnsi="Garamond"/>
                <w:sz w:val="18"/>
                <w:szCs w:val="18"/>
              </w:rPr>
            </w:pPr>
            <w:r w:rsidRPr="00041A88">
              <w:rPr>
                <w:rFonts w:ascii="Garamond" w:hAnsi="Garamond"/>
                <w:sz w:val="18"/>
                <w:szCs w:val="18"/>
              </w:rPr>
              <w:t>I condomini hanno chiesto la convocazione dell</w:t>
            </w:r>
            <w:r w:rsidR="001D35DE" w:rsidRPr="00041A88">
              <w:rPr>
                <w:rFonts w:ascii="Garamond" w:hAnsi="Garamond"/>
                <w:sz w:val="18"/>
                <w:szCs w:val="18"/>
              </w:rPr>
              <w:t>’</w:t>
            </w:r>
            <w:r w:rsidRPr="00041A88">
              <w:rPr>
                <w:rFonts w:ascii="Garamond" w:hAnsi="Garamond"/>
                <w:sz w:val="18"/>
                <w:szCs w:val="18"/>
              </w:rPr>
              <w:t>assemblea per far cessare le violazioni e revocare il mandato all</w:t>
            </w:r>
            <w:r w:rsidR="001D35DE" w:rsidRPr="00041A88">
              <w:rPr>
                <w:rFonts w:ascii="Garamond" w:hAnsi="Garamond"/>
                <w:sz w:val="18"/>
                <w:szCs w:val="18"/>
              </w:rPr>
              <w:t>’</w:t>
            </w:r>
            <w:r w:rsidRPr="00041A88">
              <w:rPr>
                <w:rFonts w:ascii="Garamond" w:hAnsi="Garamond"/>
                <w:sz w:val="18"/>
                <w:szCs w:val="18"/>
              </w:rPr>
              <w:t>amministratore?</w:t>
            </w:r>
          </w:p>
        </w:tc>
        <w:tc>
          <w:tcPr>
            <w:tcW w:w="567" w:type="dxa"/>
            <w:shd w:val="clear" w:color="auto" w:fill="auto"/>
          </w:tcPr>
          <w:p w14:paraId="3CE6705F" w14:textId="77777777" w:rsidR="00634A64" w:rsidRPr="00041A88" w:rsidRDefault="00634A64" w:rsidP="00041A88">
            <w:pPr>
              <w:rPr>
                <w:rFonts w:ascii="Garamond" w:hAnsi="Garamond"/>
                <w:sz w:val="18"/>
                <w:szCs w:val="18"/>
              </w:rPr>
            </w:pPr>
          </w:p>
        </w:tc>
        <w:tc>
          <w:tcPr>
            <w:tcW w:w="567" w:type="dxa"/>
            <w:shd w:val="clear" w:color="auto" w:fill="auto"/>
          </w:tcPr>
          <w:p w14:paraId="6F71C1C7" w14:textId="77777777" w:rsidR="00634A64" w:rsidRPr="00041A88" w:rsidRDefault="00634A64" w:rsidP="00041A88">
            <w:pPr>
              <w:rPr>
                <w:rFonts w:ascii="Garamond" w:hAnsi="Garamond"/>
                <w:sz w:val="18"/>
                <w:szCs w:val="18"/>
              </w:rPr>
            </w:pPr>
          </w:p>
        </w:tc>
        <w:tc>
          <w:tcPr>
            <w:tcW w:w="567" w:type="dxa"/>
            <w:shd w:val="clear" w:color="auto" w:fill="auto"/>
          </w:tcPr>
          <w:p w14:paraId="7A23E441" w14:textId="77777777" w:rsidR="00634A64" w:rsidRPr="00041A88" w:rsidRDefault="00634A64" w:rsidP="00041A88">
            <w:pPr>
              <w:rPr>
                <w:rFonts w:ascii="Garamond" w:hAnsi="Garamond"/>
                <w:sz w:val="18"/>
                <w:szCs w:val="18"/>
              </w:rPr>
            </w:pPr>
          </w:p>
        </w:tc>
        <w:tc>
          <w:tcPr>
            <w:tcW w:w="567" w:type="dxa"/>
          </w:tcPr>
          <w:p w14:paraId="4DF88048" w14:textId="77777777" w:rsidR="00634A64" w:rsidRPr="00041A88" w:rsidRDefault="00634A64" w:rsidP="00041A88">
            <w:pPr>
              <w:rPr>
                <w:rFonts w:ascii="Garamond" w:hAnsi="Garamond"/>
                <w:sz w:val="18"/>
                <w:szCs w:val="18"/>
              </w:rPr>
            </w:pPr>
          </w:p>
        </w:tc>
      </w:tr>
      <w:tr w:rsidR="00634A64" w:rsidRPr="00041A88" w14:paraId="2E147B65" w14:textId="77777777" w:rsidTr="00041A88">
        <w:trPr>
          <w:cantSplit/>
        </w:trPr>
        <w:tc>
          <w:tcPr>
            <w:tcW w:w="567" w:type="dxa"/>
            <w:shd w:val="clear" w:color="auto" w:fill="auto"/>
          </w:tcPr>
          <w:p w14:paraId="253B6C6E" w14:textId="77777777" w:rsidR="00634A64" w:rsidRPr="00041A88" w:rsidRDefault="00634A64" w:rsidP="00041A88">
            <w:pPr>
              <w:rPr>
                <w:rFonts w:ascii="Garamond" w:hAnsi="Garamond"/>
                <w:sz w:val="18"/>
                <w:szCs w:val="18"/>
              </w:rPr>
            </w:pPr>
            <w:r w:rsidRPr="00041A88">
              <w:rPr>
                <w:rFonts w:ascii="Garamond" w:hAnsi="Garamond"/>
                <w:sz w:val="18"/>
                <w:szCs w:val="18"/>
              </w:rPr>
              <w:t>15</w:t>
            </w:r>
          </w:p>
        </w:tc>
        <w:tc>
          <w:tcPr>
            <w:tcW w:w="4728" w:type="dxa"/>
            <w:shd w:val="clear" w:color="auto" w:fill="auto"/>
          </w:tcPr>
          <w:p w14:paraId="73BB771F" w14:textId="77777777" w:rsidR="00634A64" w:rsidRPr="00041A88" w:rsidRDefault="00634A64" w:rsidP="00041A88">
            <w:pPr>
              <w:rPr>
                <w:rFonts w:ascii="Garamond" w:hAnsi="Garamond"/>
                <w:sz w:val="18"/>
                <w:szCs w:val="18"/>
              </w:rPr>
            </w:pPr>
            <w:r w:rsidRPr="00041A88">
              <w:rPr>
                <w:rFonts w:ascii="Garamond" w:hAnsi="Garamond"/>
                <w:sz w:val="18"/>
                <w:szCs w:val="18"/>
              </w:rPr>
              <w:t>Ricorrendo le condizioni i singoli condomini si sono rivolti all</w:t>
            </w:r>
            <w:r w:rsidR="001D35DE" w:rsidRPr="00041A88">
              <w:rPr>
                <w:rFonts w:ascii="Garamond" w:hAnsi="Garamond"/>
                <w:sz w:val="18"/>
                <w:szCs w:val="18"/>
              </w:rPr>
              <w:t>’</w:t>
            </w:r>
            <w:r w:rsidRPr="00041A88">
              <w:rPr>
                <w:rFonts w:ascii="Garamond" w:hAnsi="Garamond"/>
                <w:sz w:val="18"/>
                <w:szCs w:val="18"/>
              </w:rPr>
              <w:t>autorità giudiziaria?</w:t>
            </w:r>
          </w:p>
        </w:tc>
        <w:tc>
          <w:tcPr>
            <w:tcW w:w="567" w:type="dxa"/>
            <w:shd w:val="clear" w:color="auto" w:fill="auto"/>
          </w:tcPr>
          <w:p w14:paraId="79D5E52E" w14:textId="77777777" w:rsidR="00634A64" w:rsidRPr="00041A88" w:rsidRDefault="00634A64" w:rsidP="00041A88">
            <w:pPr>
              <w:rPr>
                <w:rFonts w:ascii="Garamond" w:hAnsi="Garamond"/>
                <w:sz w:val="18"/>
                <w:szCs w:val="18"/>
              </w:rPr>
            </w:pPr>
          </w:p>
        </w:tc>
        <w:tc>
          <w:tcPr>
            <w:tcW w:w="567" w:type="dxa"/>
            <w:shd w:val="clear" w:color="auto" w:fill="auto"/>
          </w:tcPr>
          <w:p w14:paraId="1DC61EE8" w14:textId="77777777" w:rsidR="00634A64" w:rsidRPr="00041A88" w:rsidRDefault="00634A64" w:rsidP="00041A88">
            <w:pPr>
              <w:rPr>
                <w:rFonts w:ascii="Garamond" w:hAnsi="Garamond"/>
                <w:sz w:val="18"/>
                <w:szCs w:val="18"/>
              </w:rPr>
            </w:pPr>
          </w:p>
        </w:tc>
        <w:tc>
          <w:tcPr>
            <w:tcW w:w="567" w:type="dxa"/>
            <w:shd w:val="clear" w:color="auto" w:fill="auto"/>
          </w:tcPr>
          <w:p w14:paraId="549C743C" w14:textId="77777777" w:rsidR="00634A64" w:rsidRPr="00041A88" w:rsidRDefault="00634A64" w:rsidP="00041A88">
            <w:pPr>
              <w:rPr>
                <w:rFonts w:ascii="Garamond" w:hAnsi="Garamond"/>
                <w:sz w:val="18"/>
                <w:szCs w:val="18"/>
              </w:rPr>
            </w:pPr>
          </w:p>
        </w:tc>
        <w:tc>
          <w:tcPr>
            <w:tcW w:w="567" w:type="dxa"/>
          </w:tcPr>
          <w:p w14:paraId="1124065B" w14:textId="77777777" w:rsidR="00634A64" w:rsidRPr="00041A88" w:rsidRDefault="00634A64" w:rsidP="00041A88">
            <w:pPr>
              <w:rPr>
                <w:rFonts w:ascii="Garamond" w:hAnsi="Garamond"/>
                <w:sz w:val="18"/>
                <w:szCs w:val="18"/>
              </w:rPr>
            </w:pPr>
          </w:p>
        </w:tc>
      </w:tr>
      <w:tr w:rsidR="00634A64" w:rsidRPr="00041A88" w14:paraId="668CEB19" w14:textId="77777777" w:rsidTr="00041A88">
        <w:trPr>
          <w:cantSplit/>
        </w:trPr>
        <w:tc>
          <w:tcPr>
            <w:tcW w:w="567" w:type="dxa"/>
            <w:shd w:val="clear" w:color="auto" w:fill="auto"/>
          </w:tcPr>
          <w:p w14:paraId="62CE9D38" w14:textId="77777777" w:rsidR="00634A64" w:rsidRPr="00041A88" w:rsidRDefault="00634A64" w:rsidP="00041A88">
            <w:pPr>
              <w:rPr>
                <w:rFonts w:ascii="Garamond" w:hAnsi="Garamond"/>
                <w:sz w:val="18"/>
                <w:szCs w:val="18"/>
              </w:rPr>
            </w:pPr>
            <w:r w:rsidRPr="00041A88">
              <w:rPr>
                <w:rFonts w:ascii="Garamond" w:hAnsi="Garamond"/>
                <w:sz w:val="18"/>
                <w:szCs w:val="18"/>
              </w:rPr>
              <w:t>16</w:t>
            </w:r>
          </w:p>
        </w:tc>
        <w:tc>
          <w:tcPr>
            <w:tcW w:w="4728" w:type="dxa"/>
            <w:shd w:val="clear" w:color="auto" w:fill="auto"/>
          </w:tcPr>
          <w:p w14:paraId="2B724AC8" w14:textId="77777777" w:rsidR="00634A64" w:rsidRPr="00041A88" w:rsidRDefault="00634A64" w:rsidP="00041A88">
            <w:pPr>
              <w:rPr>
                <w:rFonts w:ascii="Garamond" w:hAnsi="Garamond"/>
                <w:sz w:val="18"/>
                <w:szCs w:val="18"/>
              </w:rPr>
            </w:pPr>
            <w:r w:rsidRPr="00041A88">
              <w:rPr>
                <w:rFonts w:ascii="Garamond" w:hAnsi="Garamond"/>
                <w:sz w:val="18"/>
                <w:szCs w:val="18"/>
              </w:rPr>
              <w:t>In caso di accoglimento della domanda, il ricorrente si è rivolto al condominio per il rimborso delle spese legali sostenute? Il condominio in tal caso si è rivalso sull</w:t>
            </w:r>
            <w:r w:rsidR="001D35DE" w:rsidRPr="00041A88">
              <w:rPr>
                <w:rFonts w:ascii="Garamond" w:hAnsi="Garamond"/>
                <w:sz w:val="18"/>
                <w:szCs w:val="18"/>
              </w:rPr>
              <w:t>’</w:t>
            </w:r>
            <w:r w:rsidRPr="00041A88">
              <w:rPr>
                <w:rFonts w:ascii="Garamond" w:hAnsi="Garamond"/>
                <w:sz w:val="18"/>
                <w:szCs w:val="18"/>
              </w:rPr>
              <w:t>amministratore revocato?</w:t>
            </w:r>
          </w:p>
        </w:tc>
        <w:tc>
          <w:tcPr>
            <w:tcW w:w="567" w:type="dxa"/>
            <w:shd w:val="clear" w:color="auto" w:fill="auto"/>
          </w:tcPr>
          <w:p w14:paraId="5AABA18A" w14:textId="77777777" w:rsidR="00634A64" w:rsidRPr="00041A88" w:rsidRDefault="00634A64" w:rsidP="00041A88">
            <w:pPr>
              <w:rPr>
                <w:rFonts w:ascii="Garamond" w:hAnsi="Garamond"/>
                <w:sz w:val="18"/>
                <w:szCs w:val="18"/>
              </w:rPr>
            </w:pPr>
          </w:p>
        </w:tc>
        <w:tc>
          <w:tcPr>
            <w:tcW w:w="567" w:type="dxa"/>
            <w:shd w:val="clear" w:color="auto" w:fill="auto"/>
          </w:tcPr>
          <w:p w14:paraId="0560FE88" w14:textId="77777777" w:rsidR="00634A64" w:rsidRPr="00041A88" w:rsidRDefault="00634A64" w:rsidP="00041A88">
            <w:pPr>
              <w:rPr>
                <w:rFonts w:ascii="Garamond" w:hAnsi="Garamond"/>
                <w:sz w:val="18"/>
                <w:szCs w:val="18"/>
              </w:rPr>
            </w:pPr>
          </w:p>
        </w:tc>
        <w:tc>
          <w:tcPr>
            <w:tcW w:w="567" w:type="dxa"/>
            <w:shd w:val="clear" w:color="auto" w:fill="auto"/>
          </w:tcPr>
          <w:p w14:paraId="7511613F" w14:textId="77777777" w:rsidR="00634A64" w:rsidRPr="00041A88" w:rsidRDefault="00634A64" w:rsidP="00041A88">
            <w:pPr>
              <w:rPr>
                <w:rFonts w:ascii="Garamond" w:hAnsi="Garamond"/>
                <w:sz w:val="18"/>
                <w:szCs w:val="18"/>
              </w:rPr>
            </w:pPr>
          </w:p>
        </w:tc>
        <w:tc>
          <w:tcPr>
            <w:tcW w:w="567" w:type="dxa"/>
          </w:tcPr>
          <w:p w14:paraId="36CCB6C8" w14:textId="77777777" w:rsidR="00634A64" w:rsidRPr="00041A88" w:rsidRDefault="00634A64" w:rsidP="00041A88">
            <w:pPr>
              <w:rPr>
                <w:rFonts w:ascii="Garamond" w:hAnsi="Garamond"/>
                <w:sz w:val="18"/>
                <w:szCs w:val="18"/>
              </w:rPr>
            </w:pPr>
          </w:p>
        </w:tc>
      </w:tr>
      <w:tr w:rsidR="00634A64" w:rsidRPr="00041A88" w14:paraId="4DFE5B76" w14:textId="77777777" w:rsidTr="00041A88">
        <w:trPr>
          <w:cantSplit/>
        </w:trPr>
        <w:tc>
          <w:tcPr>
            <w:tcW w:w="567" w:type="dxa"/>
            <w:gridSpan w:val="6"/>
            <w:shd w:val="clear" w:color="auto" w:fill="auto"/>
          </w:tcPr>
          <w:p w14:paraId="4724131F" w14:textId="77777777" w:rsidR="00634A64" w:rsidRPr="00041A88" w:rsidRDefault="00634A64" w:rsidP="00041A88">
            <w:pPr>
              <w:rPr>
                <w:rFonts w:ascii="Garamond" w:hAnsi="Garamond"/>
                <w:b/>
                <w:sz w:val="18"/>
                <w:szCs w:val="18"/>
              </w:rPr>
            </w:pPr>
            <w:r w:rsidRPr="00041A88">
              <w:rPr>
                <w:rFonts w:ascii="Garamond" w:hAnsi="Garamond"/>
                <w:b/>
                <w:sz w:val="18"/>
                <w:szCs w:val="18"/>
              </w:rPr>
              <w:t>GRAVI IRREGOLARITA</w:t>
            </w:r>
            <w:r w:rsidR="001D35DE" w:rsidRPr="00041A88">
              <w:rPr>
                <w:rFonts w:ascii="Garamond" w:hAnsi="Garamond"/>
                <w:b/>
                <w:sz w:val="18"/>
                <w:szCs w:val="18"/>
              </w:rPr>
              <w:t>’</w:t>
            </w:r>
            <w:r w:rsidRPr="00041A88">
              <w:rPr>
                <w:rFonts w:ascii="Garamond" w:hAnsi="Garamond"/>
                <w:b/>
                <w:sz w:val="18"/>
                <w:szCs w:val="18"/>
              </w:rPr>
              <w:t xml:space="preserve"> DELL</w:t>
            </w:r>
            <w:r w:rsidR="001D35DE" w:rsidRPr="00041A88">
              <w:rPr>
                <w:rFonts w:ascii="Garamond" w:hAnsi="Garamond"/>
                <w:b/>
                <w:sz w:val="18"/>
                <w:szCs w:val="18"/>
              </w:rPr>
              <w:t>’</w:t>
            </w:r>
            <w:r w:rsidRPr="00041A88">
              <w:rPr>
                <w:rFonts w:ascii="Garamond" w:hAnsi="Garamond"/>
                <w:b/>
                <w:sz w:val="18"/>
                <w:szCs w:val="18"/>
              </w:rPr>
              <w:t>AMMINISTRATORE</w:t>
            </w:r>
          </w:p>
        </w:tc>
      </w:tr>
      <w:tr w:rsidR="00634A64" w:rsidRPr="00041A88" w14:paraId="559EA875" w14:textId="77777777" w:rsidTr="00041A88">
        <w:trPr>
          <w:cantSplit/>
        </w:trPr>
        <w:tc>
          <w:tcPr>
            <w:tcW w:w="567" w:type="dxa"/>
            <w:shd w:val="clear" w:color="auto" w:fill="auto"/>
          </w:tcPr>
          <w:p w14:paraId="3207977C" w14:textId="77777777" w:rsidR="00634A64" w:rsidRPr="00041A88" w:rsidRDefault="00634A64" w:rsidP="00041A88">
            <w:pPr>
              <w:rPr>
                <w:rFonts w:ascii="Garamond" w:hAnsi="Garamond"/>
                <w:sz w:val="18"/>
                <w:szCs w:val="18"/>
              </w:rPr>
            </w:pPr>
            <w:r w:rsidRPr="00041A88">
              <w:rPr>
                <w:rFonts w:ascii="Garamond" w:hAnsi="Garamond"/>
                <w:sz w:val="18"/>
                <w:szCs w:val="18"/>
              </w:rPr>
              <w:t>17</w:t>
            </w:r>
          </w:p>
        </w:tc>
        <w:tc>
          <w:tcPr>
            <w:tcW w:w="4728" w:type="dxa"/>
            <w:shd w:val="clear" w:color="auto" w:fill="auto"/>
          </w:tcPr>
          <w:p w14:paraId="684B2CD0" w14:textId="77777777" w:rsidR="00634A64" w:rsidRPr="00041A88" w:rsidRDefault="00634A64" w:rsidP="00041A88">
            <w:pPr>
              <w:jc w:val="both"/>
              <w:rPr>
                <w:rFonts w:ascii="Garamond" w:hAnsi="Garamond"/>
                <w:sz w:val="18"/>
                <w:szCs w:val="18"/>
              </w:rPr>
            </w:pPr>
            <w:r w:rsidRPr="00041A88">
              <w:rPr>
                <w:rFonts w:ascii="Garamond" w:hAnsi="Garamond"/>
                <w:sz w:val="18"/>
                <w:szCs w:val="18"/>
              </w:rPr>
              <w:t>L</w:t>
            </w:r>
            <w:r w:rsidR="001D35DE" w:rsidRPr="00041A88">
              <w:rPr>
                <w:rFonts w:ascii="Garamond" w:hAnsi="Garamond"/>
                <w:sz w:val="18"/>
                <w:szCs w:val="18"/>
              </w:rPr>
              <w:t>’</w:t>
            </w:r>
            <w:r w:rsidRPr="00041A88">
              <w:rPr>
                <w:rFonts w:ascii="Garamond" w:hAnsi="Garamond"/>
                <w:sz w:val="18"/>
                <w:szCs w:val="18"/>
              </w:rPr>
              <w:t>amministratore ha omesso o fornito incompleta o inesatta comunicazione dei dati di cui all</w:t>
            </w:r>
            <w:r w:rsidR="001D35DE" w:rsidRPr="00041A88">
              <w:rPr>
                <w:rFonts w:ascii="Garamond" w:hAnsi="Garamond"/>
                <w:sz w:val="18"/>
                <w:szCs w:val="18"/>
              </w:rPr>
              <w:t>’</w:t>
            </w:r>
            <w:r w:rsidRPr="00041A88">
              <w:rPr>
                <w:rFonts w:ascii="Garamond" w:hAnsi="Garamond"/>
                <w:sz w:val="18"/>
                <w:szCs w:val="18"/>
              </w:rPr>
              <w:t>art 1130 c.c. ad ogni rinnovo di incarico o in caso di prima nomina?</w:t>
            </w:r>
            <w:r w:rsidR="00B95796">
              <w:rPr>
                <w:rStyle w:val="Rimandonotaapidipagina"/>
                <w:rFonts w:ascii="Garamond" w:hAnsi="Garamond"/>
                <w:sz w:val="18"/>
                <w:szCs w:val="18"/>
              </w:rPr>
              <w:footnoteReference w:id="35"/>
            </w:r>
          </w:p>
        </w:tc>
        <w:tc>
          <w:tcPr>
            <w:tcW w:w="567" w:type="dxa"/>
            <w:shd w:val="clear" w:color="auto" w:fill="auto"/>
          </w:tcPr>
          <w:p w14:paraId="27030D51" w14:textId="77777777" w:rsidR="00634A64" w:rsidRPr="00041A88" w:rsidRDefault="00634A64" w:rsidP="00041A88">
            <w:pPr>
              <w:rPr>
                <w:rFonts w:ascii="Garamond" w:hAnsi="Garamond"/>
                <w:sz w:val="18"/>
                <w:szCs w:val="18"/>
              </w:rPr>
            </w:pPr>
          </w:p>
        </w:tc>
        <w:tc>
          <w:tcPr>
            <w:tcW w:w="567" w:type="dxa"/>
            <w:shd w:val="clear" w:color="auto" w:fill="auto"/>
          </w:tcPr>
          <w:p w14:paraId="3B22A987" w14:textId="77777777" w:rsidR="00634A64" w:rsidRPr="00041A88" w:rsidRDefault="00634A64" w:rsidP="00041A88">
            <w:pPr>
              <w:rPr>
                <w:rFonts w:ascii="Garamond" w:hAnsi="Garamond"/>
                <w:sz w:val="18"/>
                <w:szCs w:val="18"/>
              </w:rPr>
            </w:pPr>
          </w:p>
        </w:tc>
        <w:tc>
          <w:tcPr>
            <w:tcW w:w="567" w:type="dxa"/>
            <w:shd w:val="clear" w:color="auto" w:fill="auto"/>
          </w:tcPr>
          <w:p w14:paraId="3BCE765C" w14:textId="77777777" w:rsidR="00634A64" w:rsidRPr="00041A88" w:rsidRDefault="00634A64" w:rsidP="00041A88">
            <w:pPr>
              <w:rPr>
                <w:rFonts w:ascii="Garamond" w:hAnsi="Garamond"/>
                <w:sz w:val="18"/>
                <w:szCs w:val="18"/>
              </w:rPr>
            </w:pPr>
          </w:p>
        </w:tc>
        <w:tc>
          <w:tcPr>
            <w:tcW w:w="567" w:type="dxa"/>
          </w:tcPr>
          <w:p w14:paraId="7A9F8AD9" w14:textId="77777777" w:rsidR="00634A64" w:rsidRPr="00041A88" w:rsidRDefault="00634A64" w:rsidP="00041A88">
            <w:pPr>
              <w:rPr>
                <w:rFonts w:ascii="Garamond" w:hAnsi="Garamond"/>
                <w:sz w:val="18"/>
                <w:szCs w:val="18"/>
              </w:rPr>
            </w:pPr>
          </w:p>
        </w:tc>
      </w:tr>
    </w:tbl>
    <w:p w14:paraId="42B173A2" w14:textId="77777777" w:rsidR="00B95796" w:rsidRDefault="00B95796" w:rsidP="00FE25B4">
      <w:pPr>
        <w:jc w:val="both"/>
        <w:rPr>
          <w:rFonts w:ascii="Garamond" w:hAnsi="Garamond"/>
        </w:rPr>
      </w:pPr>
    </w:p>
    <w:p w14:paraId="2CADF39B" w14:textId="40A2C6E3" w:rsidR="00B95796" w:rsidRDefault="0002308D" w:rsidP="00FE25B4">
      <w:pPr>
        <w:jc w:val="both"/>
        <w:rPr>
          <w:rFonts w:ascii="Garamond" w:hAnsi="Garamond"/>
        </w:rPr>
      </w:pPr>
      <w:r>
        <w:rPr>
          <w:rFonts w:ascii="Garamond" w:hAnsi="Garamond"/>
          <w:noProof/>
        </w:rPr>
        <mc:AlternateContent>
          <mc:Choice Requires="wps">
            <w:drawing>
              <wp:anchor distT="0" distB="0" distL="114300" distR="114300" simplePos="0" relativeHeight="251732992" behindDoc="0" locked="0" layoutInCell="1" allowOverlap="1" wp14:anchorId="519C6832" wp14:editId="6646AE8A">
                <wp:simplePos x="0" y="0"/>
                <wp:positionH relativeFrom="column">
                  <wp:posOffset>-76200</wp:posOffset>
                </wp:positionH>
                <wp:positionV relativeFrom="paragraph">
                  <wp:posOffset>3810</wp:posOffset>
                </wp:positionV>
                <wp:extent cx="4472305" cy="1717040"/>
                <wp:effectExtent l="0" t="0" r="23495" b="16510"/>
                <wp:wrapNone/>
                <wp:docPr id="1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1717040"/>
                        </a:xfrm>
                        <a:prstGeom prst="rect">
                          <a:avLst/>
                        </a:prstGeom>
                        <a:solidFill>
                          <a:srgbClr val="FFFFFF"/>
                        </a:solidFill>
                        <a:ln w="9525">
                          <a:solidFill>
                            <a:srgbClr val="000000"/>
                          </a:solidFill>
                          <a:miter lim="800000"/>
                          <a:headEnd/>
                          <a:tailEnd/>
                        </a:ln>
                      </wps:spPr>
                      <wps:txbx>
                        <w:txbxContent>
                          <w:p w14:paraId="31CD44E7" w14:textId="77777777" w:rsidR="00EE40CD" w:rsidRPr="000E54A3" w:rsidRDefault="00EE40CD" w:rsidP="008702EF">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2AD9179A" w14:textId="77777777" w:rsidR="00EE40CD" w:rsidRPr="000E54A3" w:rsidRDefault="00EE40CD" w:rsidP="008702EF">
                            <w:pPr>
                              <w:jc w:val="both"/>
                              <w:rPr>
                                <w:rFonts w:ascii="Garamond" w:hAnsi="Garamond"/>
                                <w:b/>
                                <w:sz w:val="18"/>
                                <w:szCs w:val="18"/>
                              </w:rPr>
                            </w:pPr>
                          </w:p>
                          <w:p w14:paraId="656B45EF" w14:textId="77777777" w:rsidR="00EE40CD" w:rsidRPr="000E54A3" w:rsidRDefault="00EE40CD" w:rsidP="008702EF">
                            <w:pPr>
                              <w:jc w:val="both"/>
                              <w:rPr>
                                <w:rFonts w:ascii="Garamond" w:hAnsi="Garamond"/>
                                <w:b/>
                                <w:sz w:val="18"/>
                                <w:szCs w:val="18"/>
                                <w:u w:val="single"/>
                              </w:rPr>
                            </w:pPr>
                            <w:r w:rsidRPr="000E54A3">
                              <w:rPr>
                                <w:rFonts w:ascii="Garamond" w:hAnsi="Garamond"/>
                                <w:b/>
                                <w:sz w:val="18"/>
                                <w:szCs w:val="18"/>
                                <w:u w:val="single"/>
                              </w:rPr>
                              <w:t>Osservazioni</w:t>
                            </w:r>
                          </w:p>
                          <w:p w14:paraId="5F66DD9B" w14:textId="77777777" w:rsidR="00EE40CD" w:rsidRPr="000E54A3" w:rsidRDefault="00EE40CD" w:rsidP="008702EF">
                            <w:pPr>
                              <w:jc w:val="both"/>
                              <w:rPr>
                                <w:rFonts w:ascii="Garamond" w:hAnsi="Garamond"/>
                                <w:b/>
                                <w:sz w:val="18"/>
                                <w:szCs w:val="18"/>
                                <w:u w:val="single"/>
                              </w:rPr>
                            </w:pPr>
                          </w:p>
                          <w:p w14:paraId="08505FD9" w14:textId="77777777" w:rsidR="00EE40CD" w:rsidRPr="000E54A3" w:rsidRDefault="00EE40CD" w:rsidP="008702EF">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0E79C7D3" w14:textId="77777777" w:rsidR="00EE40CD" w:rsidRPr="000E54A3" w:rsidRDefault="00EE40CD" w:rsidP="008702EF">
                            <w:pPr>
                              <w:tabs>
                                <w:tab w:val="right" w:leader="underscore" w:pos="6723"/>
                              </w:tabs>
                              <w:jc w:val="both"/>
                              <w:rPr>
                                <w:rFonts w:ascii="Garamond" w:hAnsi="Garamond"/>
                                <w:sz w:val="18"/>
                                <w:szCs w:val="18"/>
                              </w:rPr>
                            </w:pPr>
                            <w:r w:rsidRPr="000E54A3">
                              <w:rPr>
                                <w:rFonts w:ascii="Garamond" w:hAnsi="Garamond"/>
                                <w:b/>
                                <w:sz w:val="18"/>
                                <w:szCs w:val="18"/>
                              </w:rPr>
                              <w:tab/>
                            </w:r>
                          </w:p>
                          <w:p w14:paraId="70F3A1C5" w14:textId="77777777" w:rsidR="00EE40CD" w:rsidRPr="000E54A3" w:rsidRDefault="00EE40CD" w:rsidP="008702EF">
                            <w:pPr>
                              <w:jc w:val="both"/>
                              <w:rPr>
                                <w:rFonts w:ascii="Garamond" w:hAnsi="Garamond"/>
                                <w:sz w:val="18"/>
                                <w:szCs w:val="18"/>
                              </w:rPr>
                            </w:pPr>
                          </w:p>
                          <w:p w14:paraId="4D9204A4" w14:textId="77777777" w:rsidR="00EE40CD" w:rsidRPr="000E54A3" w:rsidRDefault="00EE40CD" w:rsidP="008702EF">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75C8EE01" w14:textId="77777777" w:rsidR="00EE40CD" w:rsidRPr="000E54A3" w:rsidRDefault="00EE40CD" w:rsidP="008702EF">
                            <w:pPr>
                              <w:jc w:val="both"/>
                              <w:rPr>
                                <w:rFonts w:ascii="Garamond" w:hAnsi="Garamond"/>
                                <w:b/>
                                <w:sz w:val="18"/>
                                <w:szCs w:val="18"/>
                                <w:u w:val="single"/>
                              </w:rPr>
                            </w:pPr>
                          </w:p>
                          <w:p w14:paraId="385F81D1" w14:textId="77777777" w:rsidR="00EE40CD" w:rsidRPr="000E54A3" w:rsidRDefault="00EE40CD" w:rsidP="008702EF">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430406AB" w14:textId="77777777" w:rsidR="00EE40CD" w:rsidRPr="000E54A3" w:rsidRDefault="00EE40CD" w:rsidP="008702EF">
                            <w:pPr>
                              <w:tabs>
                                <w:tab w:val="right" w:leader="underscore" w:pos="6723"/>
                              </w:tabs>
                              <w:jc w:val="both"/>
                              <w:rPr>
                                <w:rFonts w:ascii="Garamond" w:hAnsi="Garamond"/>
                                <w:sz w:val="18"/>
                                <w:szCs w:val="18"/>
                              </w:rPr>
                            </w:pPr>
                            <w:r w:rsidRPr="000E54A3">
                              <w:rPr>
                                <w:rFonts w:ascii="Garamond" w:hAnsi="Garamond"/>
                                <w:b/>
                                <w:sz w:val="18"/>
                                <w:szCs w:val="18"/>
                              </w:rPr>
                              <w:tab/>
                            </w:r>
                          </w:p>
                          <w:p w14:paraId="0C809C80" w14:textId="77777777" w:rsidR="00EE40CD" w:rsidRPr="000E54A3" w:rsidRDefault="00EE40CD" w:rsidP="008702EF">
                            <w:pPr>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C6832" id="_x0000_s1035" type="#_x0000_t202" style="position:absolute;left:0;text-align:left;margin-left:-6pt;margin-top:.3pt;width:352.15pt;height:135.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">
                <v:textbox>
                  <w:txbxContent>
                    <w:p w14:paraId="31CD44E7" w14:textId="77777777" w:rsidR="00EE40CD" w:rsidRPr="000E54A3" w:rsidRDefault="00EE40CD" w:rsidP="008702EF">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2AD9179A" w14:textId="77777777" w:rsidR="00EE40CD" w:rsidRPr="000E54A3" w:rsidRDefault="00EE40CD" w:rsidP="008702EF">
                      <w:pPr>
                        <w:jc w:val="both"/>
                        <w:rPr>
                          <w:rFonts w:ascii="Garamond" w:hAnsi="Garamond"/>
                          <w:b/>
                          <w:sz w:val="18"/>
                          <w:szCs w:val="18"/>
                        </w:rPr>
                      </w:pPr>
                    </w:p>
                    <w:p w14:paraId="656B45EF" w14:textId="77777777" w:rsidR="00EE40CD" w:rsidRPr="000E54A3" w:rsidRDefault="00EE40CD" w:rsidP="008702EF">
                      <w:pPr>
                        <w:jc w:val="both"/>
                        <w:rPr>
                          <w:rFonts w:ascii="Garamond" w:hAnsi="Garamond"/>
                          <w:b/>
                          <w:sz w:val="18"/>
                          <w:szCs w:val="18"/>
                          <w:u w:val="single"/>
                        </w:rPr>
                      </w:pPr>
                      <w:r w:rsidRPr="000E54A3">
                        <w:rPr>
                          <w:rFonts w:ascii="Garamond" w:hAnsi="Garamond"/>
                          <w:b/>
                          <w:sz w:val="18"/>
                          <w:szCs w:val="18"/>
                          <w:u w:val="single"/>
                        </w:rPr>
                        <w:t>Osservazioni</w:t>
                      </w:r>
                    </w:p>
                    <w:p w14:paraId="5F66DD9B" w14:textId="77777777" w:rsidR="00EE40CD" w:rsidRPr="000E54A3" w:rsidRDefault="00EE40CD" w:rsidP="008702EF">
                      <w:pPr>
                        <w:jc w:val="both"/>
                        <w:rPr>
                          <w:rFonts w:ascii="Garamond" w:hAnsi="Garamond"/>
                          <w:b/>
                          <w:sz w:val="18"/>
                          <w:szCs w:val="18"/>
                          <w:u w:val="single"/>
                        </w:rPr>
                      </w:pPr>
                    </w:p>
                    <w:p w14:paraId="08505FD9" w14:textId="77777777" w:rsidR="00EE40CD" w:rsidRPr="000E54A3" w:rsidRDefault="00EE40CD" w:rsidP="008702EF">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0E79C7D3" w14:textId="77777777" w:rsidR="00EE40CD" w:rsidRPr="000E54A3" w:rsidRDefault="00EE40CD" w:rsidP="008702EF">
                      <w:pPr>
                        <w:tabs>
                          <w:tab w:val="right" w:leader="underscore" w:pos="6723"/>
                        </w:tabs>
                        <w:jc w:val="both"/>
                        <w:rPr>
                          <w:rFonts w:ascii="Garamond" w:hAnsi="Garamond"/>
                          <w:sz w:val="18"/>
                          <w:szCs w:val="18"/>
                        </w:rPr>
                      </w:pPr>
                      <w:r w:rsidRPr="000E54A3">
                        <w:rPr>
                          <w:rFonts w:ascii="Garamond" w:hAnsi="Garamond"/>
                          <w:b/>
                          <w:sz w:val="18"/>
                          <w:szCs w:val="18"/>
                        </w:rPr>
                        <w:tab/>
                      </w:r>
                    </w:p>
                    <w:p w14:paraId="70F3A1C5" w14:textId="77777777" w:rsidR="00EE40CD" w:rsidRPr="000E54A3" w:rsidRDefault="00EE40CD" w:rsidP="008702EF">
                      <w:pPr>
                        <w:jc w:val="both"/>
                        <w:rPr>
                          <w:rFonts w:ascii="Garamond" w:hAnsi="Garamond"/>
                          <w:sz w:val="18"/>
                          <w:szCs w:val="18"/>
                        </w:rPr>
                      </w:pPr>
                    </w:p>
                    <w:p w14:paraId="4D9204A4" w14:textId="77777777" w:rsidR="00EE40CD" w:rsidRPr="000E54A3" w:rsidRDefault="00EE40CD" w:rsidP="008702EF">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75C8EE01" w14:textId="77777777" w:rsidR="00EE40CD" w:rsidRPr="000E54A3" w:rsidRDefault="00EE40CD" w:rsidP="008702EF">
                      <w:pPr>
                        <w:jc w:val="both"/>
                        <w:rPr>
                          <w:rFonts w:ascii="Garamond" w:hAnsi="Garamond"/>
                          <w:b/>
                          <w:sz w:val="18"/>
                          <w:szCs w:val="18"/>
                          <w:u w:val="single"/>
                        </w:rPr>
                      </w:pPr>
                    </w:p>
                    <w:p w14:paraId="385F81D1" w14:textId="77777777" w:rsidR="00EE40CD" w:rsidRPr="000E54A3" w:rsidRDefault="00EE40CD" w:rsidP="008702EF">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430406AB" w14:textId="77777777" w:rsidR="00EE40CD" w:rsidRPr="000E54A3" w:rsidRDefault="00EE40CD" w:rsidP="008702EF">
                      <w:pPr>
                        <w:tabs>
                          <w:tab w:val="right" w:leader="underscore" w:pos="6723"/>
                        </w:tabs>
                        <w:jc w:val="both"/>
                        <w:rPr>
                          <w:rFonts w:ascii="Garamond" w:hAnsi="Garamond"/>
                          <w:sz w:val="18"/>
                          <w:szCs w:val="18"/>
                        </w:rPr>
                      </w:pPr>
                      <w:r w:rsidRPr="000E54A3">
                        <w:rPr>
                          <w:rFonts w:ascii="Garamond" w:hAnsi="Garamond"/>
                          <w:b/>
                          <w:sz w:val="18"/>
                          <w:szCs w:val="18"/>
                        </w:rPr>
                        <w:tab/>
                      </w:r>
                    </w:p>
                    <w:p w14:paraId="0C809C80" w14:textId="77777777" w:rsidR="00EE40CD" w:rsidRPr="000E54A3" w:rsidRDefault="00EE40CD" w:rsidP="008702EF">
                      <w:pPr>
                        <w:rPr>
                          <w:rFonts w:ascii="Garamond" w:hAnsi="Garamond"/>
                          <w:sz w:val="18"/>
                          <w:szCs w:val="18"/>
                        </w:rPr>
                      </w:pPr>
                    </w:p>
                  </w:txbxContent>
                </v:textbox>
              </v:shape>
            </w:pict>
          </mc:Fallback>
        </mc:AlternateContent>
      </w:r>
    </w:p>
    <w:p w14:paraId="28674E69" w14:textId="77777777" w:rsidR="008702EF" w:rsidRDefault="008702EF" w:rsidP="00FE25B4">
      <w:pPr>
        <w:jc w:val="both"/>
        <w:rPr>
          <w:rFonts w:ascii="Garamond" w:hAnsi="Garamond"/>
        </w:rPr>
      </w:pPr>
    </w:p>
    <w:p w14:paraId="1E37E877" w14:textId="77777777" w:rsidR="008702EF" w:rsidRDefault="008702EF" w:rsidP="00FE25B4">
      <w:pPr>
        <w:jc w:val="both"/>
        <w:rPr>
          <w:rFonts w:ascii="Garamond" w:hAnsi="Garamond"/>
        </w:rPr>
      </w:pPr>
    </w:p>
    <w:p w14:paraId="61DDDA4C" w14:textId="77777777" w:rsidR="008702EF" w:rsidRDefault="008702EF" w:rsidP="00FE25B4">
      <w:pPr>
        <w:jc w:val="both"/>
        <w:rPr>
          <w:rFonts w:ascii="Garamond" w:hAnsi="Garamond"/>
        </w:rPr>
      </w:pPr>
    </w:p>
    <w:p w14:paraId="170C70E0" w14:textId="77777777" w:rsidR="008702EF" w:rsidRDefault="008702EF" w:rsidP="00FE25B4">
      <w:pPr>
        <w:jc w:val="both"/>
        <w:rPr>
          <w:rFonts w:ascii="Garamond" w:hAnsi="Garamond"/>
        </w:rPr>
      </w:pPr>
    </w:p>
    <w:p w14:paraId="5352FDFE" w14:textId="77777777" w:rsidR="008702EF" w:rsidRDefault="008702EF" w:rsidP="00FE25B4">
      <w:pPr>
        <w:jc w:val="both"/>
        <w:rPr>
          <w:rFonts w:ascii="Garamond" w:hAnsi="Garamond"/>
        </w:rPr>
      </w:pPr>
    </w:p>
    <w:p w14:paraId="31E6D117" w14:textId="77777777" w:rsidR="008702EF" w:rsidRDefault="008702EF" w:rsidP="00FE25B4">
      <w:pPr>
        <w:jc w:val="both"/>
        <w:rPr>
          <w:rFonts w:ascii="Garamond" w:hAnsi="Garamond"/>
        </w:rPr>
      </w:pPr>
    </w:p>
    <w:p w14:paraId="7EF034B2" w14:textId="77777777" w:rsidR="008702EF" w:rsidRDefault="008702EF" w:rsidP="00FE25B4">
      <w:pPr>
        <w:jc w:val="both"/>
        <w:rPr>
          <w:rFonts w:ascii="Garamond" w:hAnsi="Garamond"/>
        </w:rPr>
      </w:pPr>
    </w:p>
    <w:p w14:paraId="60228C98" w14:textId="77777777" w:rsidR="008702EF" w:rsidRDefault="008702EF" w:rsidP="00FE25B4">
      <w:pPr>
        <w:jc w:val="both"/>
        <w:rPr>
          <w:rFonts w:ascii="Garamond" w:hAnsi="Garamond"/>
        </w:rPr>
      </w:pPr>
    </w:p>
    <w:p w14:paraId="28788DD8" w14:textId="77777777" w:rsidR="008702EF" w:rsidRDefault="008702EF" w:rsidP="00FE25B4">
      <w:pPr>
        <w:jc w:val="both"/>
        <w:rPr>
          <w:rFonts w:ascii="Garamond" w:hAnsi="Garamond"/>
        </w:rPr>
        <w:sectPr w:rsidR="008702EF" w:rsidSect="00EA52D2">
          <w:footnotePr>
            <w:numRestart w:val="eachSect"/>
          </w:footnotePr>
          <w:pgSz w:w="9620" w:h="13600"/>
          <w:pgMar w:top="1418" w:right="1701" w:bottom="1701" w:left="1134" w:header="709" w:footer="709" w:gutter="0"/>
          <w:cols w:space="708"/>
          <w:titlePg/>
          <w:docGrid w:linePitch="360"/>
        </w:sectPr>
      </w:pPr>
    </w:p>
    <w:p w14:paraId="33E65D27" w14:textId="25DE7528" w:rsidR="00634A64" w:rsidRPr="00BD6536" w:rsidRDefault="00634A64" w:rsidP="00BD6536">
      <w:pPr>
        <w:pStyle w:val="Default"/>
        <w:jc w:val="right"/>
        <w:rPr>
          <w:rFonts w:ascii="Garamond" w:hAnsi="Garamond"/>
          <w:b/>
          <w:bCs/>
          <w:caps/>
          <w:color w:val="185238"/>
        </w:rPr>
      </w:pPr>
      <w:r w:rsidRPr="00BD6536">
        <w:rPr>
          <w:rFonts w:ascii="Garamond" w:hAnsi="Garamond"/>
          <w:b/>
          <w:bCs/>
          <w:caps/>
          <w:color w:val="185238"/>
        </w:rPr>
        <w:t>A</w:t>
      </w:r>
      <w:r w:rsidR="00BD6536" w:rsidRPr="00BD6536">
        <w:rPr>
          <w:rFonts w:ascii="Garamond" w:hAnsi="Garamond"/>
          <w:b/>
          <w:bCs/>
          <w:color w:val="185238"/>
        </w:rPr>
        <w:t>llegato</w:t>
      </w:r>
      <w:r w:rsidR="00862439">
        <w:rPr>
          <w:rFonts w:ascii="Garamond" w:hAnsi="Garamond"/>
          <w:b/>
          <w:bCs/>
          <w:caps/>
          <w:color w:val="185238"/>
        </w:rPr>
        <w:t xml:space="preserve"> 2.3.9.</w:t>
      </w:r>
    </w:p>
    <w:p w14:paraId="27907829" w14:textId="77777777" w:rsidR="00634A64" w:rsidRPr="00BD6536" w:rsidRDefault="00634A64" w:rsidP="00BD6536">
      <w:pPr>
        <w:jc w:val="both"/>
        <w:rPr>
          <w:rFonts w:ascii="Garamond" w:hAnsi="Garamond"/>
          <w:b/>
          <w:sz w:val="18"/>
          <w:szCs w:val="18"/>
        </w:rPr>
      </w:pPr>
    </w:p>
    <w:p w14:paraId="6C5E924F" w14:textId="77777777" w:rsidR="00634A64" w:rsidRPr="00BD6536" w:rsidRDefault="00634A64" w:rsidP="00634A64">
      <w:pPr>
        <w:jc w:val="center"/>
        <w:rPr>
          <w:rFonts w:ascii="Garamond" w:hAnsi="Garamond"/>
          <w:b/>
          <w:sz w:val="18"/>
          <w:szCs w:val="18"/>
        </w:rPr>
      </w:pPr>
      <w:r w:rsidRPr="00BD6536">
        <w:rPr>
          <w:rFonts w:ascii="Garamond" w:hAnsi="Garamond"/>
          <w:b/>
          <w:sz w:val="18"/>
          <w:szCs w:val="18"/>
        </w:rPr>
        <w:t>ASPETTI</w:t>
      </w:r>
      <w:r w:rsidR="00847D0F" w:rsidRPr="00BD6536">
        <w:rPr>
          <w:rFonts w:ascii="Garamond" w:hAnsi="Garamond"/>
          <w:b/>
          <w:sz w:val="18"/>
          <w:szCs w:val="18"/>
        </w:rPr>
        <w:t xml:space="preserve"> </w:t>
      </w:r>
      <w:r w:rsidRPr="00BD6536">
        <w:rPr>
          <w:rFonts w:ascii="Garamond" w:hAnsi="Garamond"/>
          <w:b/>
          <w:sz w:val="18"/>
          <w:szCs w:val="18"/>
        </w:rPr>
        <w:t>DE</w:t>
      </w:r>
      <w:r w:rsidR="00086D69" w:rsidRPr="00BD6536">
        <w:rPr>
          <w:rFonts w:ascii="Garamond" w:hAnsi="Garamond"/>
          <w:b/>
          <w:sz w:val="18"/>
          <w:szCs w:val="18"/>
        </w:rPr>
        <w:t>ONTOLOGICI</w:t>
      </w:r>
      <w:r w:rsidR="00847D0F" w:rsidRPr="00BD6536">
        <w:rPr>
          <w:rFonts w:ascii="Garamond" w:hAnsi="Garamond"/>
          <w:b/>
          <w:sz w:val="18"/>
          <w:szCs w:val="18"/>
        </w:rPr>
        <w:t xml:space="preserve"> </w:t>
      </w:r>
      <w:r w:rsidR="00086D69" w:rsidRPr="00BD6536">
        <w:rPr>
          <w:rFonts w:ascii="Garamond" w:hAnsi="Garamond"/>
          <w:b/>
          <w:sz w:val="18"/>
          <w:szCs w:val="18"/>
        </w:rPr>
        <w:t>DELL</w:t>
      </w:r>
      <w:r w:rsidR="001D35DE" w:rsidRPr="00BD6536">
        <w:rPr>
          <w:rFonts w:ascii="Garamond" w:hAnsi="Garamond"/>
          <w:b/>
          <w:sz w:val="18"/>
          <w:szCs w:val="18"/>
        </w:rPr>
        <w:t>’</w:t>
      </w:r>
      <w:r w:rsidR="00086D69" w:rsidRPr="00BD6536">
        <w:rPr>
          <w:rFonts w:ascii="Garamond" w:hAnsi="Garamond"/>
          <w:b/>
          <w:sz w:val="18"/>
          <w:szCs w:val="18"/>
        </w:rPr>
        <w:t>AMMINISTRATORE</w:t>
      </w:r>
      <w:r w:rsidR="00086D69" w:rsidRPr="00A070F3">
        <w:rPr>
          <w:rStyle w:val="Rimandonotaapidipagina"/>
          <w:rFonts w:ascii="Garamond" w:hAnsi="Garamond"/>
          <w:b/>
          <w:bCs/>
          <w:position w:val="6"/>
          <w:sz w:val="18"/>
          <w:szCs w:val="18"/>
          <w:vertAlign w:val="baseline"/>
        </w:rPr>
        <w:footnoteReference w:customMarkFollows="1" w:id="36"/>
        <w:sym w:font="Symbol" w:char="F02A"/>
      </w:r>
    </w:p>
    <w:p w14:paraId="031FE39A" w14:textId="77777777" w:rsidR="00634A64" w:rsidRPr="00BD6536" w:rsidRDefault="00634A64" w:rsidP="00634A64">
      <w:pPr>
        <w:rPr>
          <w:rFonts w:ascii="Garamond" w:hAnsi="Garamond"/>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234"/>
        <w:gridCol w:w="543"/>
        <w:gridCol w:w="551"/>
        <w:gridCol w:w="560"/>
        <w:gridCol w:w="565"/>
      </w:tblGrid>
      <w:tr w:rsidR="00634A64" w:rsidRPr="00BD6536" w14:paraId="67411864" w14:textId="77777777" w:rsidTr="00BD6536">
        <w:trPr>
          <w:cantSplit/>
        </w:trPr>
        <w:tc>
          <w:tcPr>
            <w:tcW w:w="567" w:type="dxa"/>
            <w:shd w:val="clear" w:color="auto" w:fill="auto"/>
            <w:vAlign w:val="center"/>
          </w:tcPr>
          <w:p w14:paraId="796B4B01" w14:textId="77777777" w:rsidR="00634A64" w:rsidRPr="00BD6536" w:rsidRDefault="00634A64" w:rsidP="00BD6536">
            <w:pPr>
              <w:jc w:val="center"/>
              <w:rPr>
                <w:rFonts w:ascii="Garamond" w:hAnsi="Garamond"/>
                <w:b/>
                <w:i/>
                <w:sz w:val="18"/>
                <w:szCs w:val="18"/>
              </w:rPr>
            </w:pPr>
            <w:r w:rsidRPr="00BD6536">
              <w:rPr>
                <w:rFonts w:ascii="Garamond" w:hAnsi="Garamond"/>
                <w:b/>
                <w:i/>
                <w:sz w:val="18"/>
                <w:szCs w:val="18"/>
              </w:rPr>
              <w:t>N</w:t>
            </w:r>
          </w:p>
        </w:tc>
        <w:tc>
          <w:tcPr>
            <w:tcW w:w="4509" w:type="dxa"/>
            <w:shd w:val="clear" w:color="auto" w:fill="auto"/>
            <w:vAlign w:val="center"/>
          </w:tcPr>
          <w:p w14:paraId="2429712F" w14:textId="77777777" w:rsidR="00634A64" w:rsidRPr="00BD6536" w:rsidRDefault="00E67861" w:rsidP="00BD6536">
            <w:pPr>
              <w:jc w:val="center"/>
              <w:rPr>
                <w:rFonts w:ascii="Garamond" w:hAnsi="Garamond"/>
                <w:b/>
                <w:i/>
                <w:sz w:val="18"/>
                <w:szCs w:val="18"/>
              </w:rPr>
            </w:pPr>
            <w:r w:rsidRPr="00BD6536">
              <w:rPr>
                <w:rFonts w:ascii="Garamond" w:hAnsi="Garamond"/>
                <w:b/>
                <w:i/>
                <w:sz w:val="18"/>
                <w:szCs w:val="18"/>
              </w:rPr>
              <w:t>QUESTIONARIO</w:t>
            </w:r>
          </w:p>
        </w:tc>
        <w:tc>
          <w:tcPr>
            <w:tcW w:w="567" w:type="dxa"/>
            <w:shd w:val="clear" w:color="auto" w:fill="auto"/>
            <w:vAlign w:val="center"/>
          </w:tcPr>
          <w:p w14:paraId="64E7E061" w14:textId="77777777" w:rsidR="00634A64" w:rsidRPr="00BD6536" w:rsidRDefault="00BE1EFE" w:rsidP="00BD6536">
            <w:pPr>
              <w:jc w:val="center"/>
              <w:rPr>
                <w:rFonts w:ascii="Garamond" w:hAnsi="Garamond"/>
                <w:b/>
                <w:i/>
                <w:sz w:val="18"/>
                <w:szCs w:val="18"/>
              </w:rPr>
            </w:pPr>
            <w:r w:rsidRPr="00BD6536">
              <w:rPr>
                <w:rFonts w:ascii="Garamond" w:hAnsi="Garamond"/>
                <w:b/>
                <w:i/>
                <w:sz w:val="18"/>
                <w:szCs w:val="18"/>
              </w:rPr>
              <w:t>si</w:t>
            </w:r>
          </w:p>
        </w:tc>
        <w:tc>
          <w:tcPr>
            <w:tcW w:w="567" w:type="dxa"/>
            <w:shd w:val="clear" w:color="auto" w:fill="auto"/>
            <w:vAlign w:val="center"/>
          </w:tcPr>
          <w:p w14:paraId="2E97CDF1" w14:textId="77777777" w:rsidR="00634A64" w:rsidRPr="00BD6536" w:rsidRDefault="00BE1EFE" w:rsidP="00BD6536">
            <w:pPr>
              <w:jc w:val="center"/>
              <w:rPr>
                <w:rFonts w:ascii="Garamond" w:hAnsi="Garamond"/>
                <w:b/>
                <w:i/>
                <w:sz w:val="18"/>
                <w:szCs w:val="18"/>
              </w:rPr>
            </w:pPr>
            <w:r w:rsidRPr="00BD6536">
              <w:rPr>
                <w:rFonts w:ascii="Garamond" w:hAnsi="Garamond"/>
                <w:b/>
                <w:i/>
                <w:sz w:val="18"/>
                <w:szCs w:val="18"/>
              </w:rPr>
              <w:t>no</w:t>
            </w:r>
          </w:p>
        </w:tc>
        <w:tc>
          <w:tcPr>
            <w:tcW w:w="567" w:type="dxa"/>
            <w:shd w:val="clear" w:color="auto" w:fill="auto"/>
            <w:vAlign w:val="center"/>
          </w:tcPr>
          <w:p w14:paraId="10C47530" w14:textId="77777777" w:rsidR="00634A64" w:rsidRPr="00BD6536" w:rsidRDefault="00BE1EFE" w:rsidP="00BD6536">
            <w:pPr>
              <w:jc w:val="center"/>
              <w:rPr>
                <w:rFonts w:ascii="Garamond" w:hAnsi="Garamond"/>
                <w:b/>
                <w:i/>
                <w:sz w:val="18"/>
                <w:szCs w:val="18"/>
              </w:rPr>
            </w:pPr>
            <w:r w:rsidRPr="00BD6536">
              <w:rPr>
                <w:rFonts w:ascii="Garamond" w:hAnsi="Garamond"/>
                <w:b/>
                <w:i/>
                <w:sz w:val="18"/>
                <w:szCs w:val="18"/>
              </w:rPr>
              <w:t>n/a</w:t>
            </w:r>
          </w:p>
        </w:tc>
        <w:tc>
          <w:tcPr>
            <w:tcW w:w="567" w:type="dxa"/>
            <w:vAlign w:val="center"/>
          </w:tcPr>
          <w:p w14:paraId="5BD075B9" w14:textId="77777777" w:rsidR="00634A64" w:rsidRPr="00BD6536" w:rsidRDefault="00BE1EFE" w:rsidP="00BD6536">
            <w:pPr>
              <w:jc w:val="center"/>
              <w:rPr>
                <w:rFonts w:ascii="Garamond" w:hAnsi="Garamond"/>
                <w:b/>
                <w:i/>
                <w:sz w:val="18"/>
                <w:szCs w:val="18"/>
              </w:rPr>
            </w:pPr>
            <w:r w:rsidRPr="00BD6536">
              <w:rPr>
                <w:rFonts w:ascii="Garamond" w:hAnsi="Garamond"/>
                <w:b/>
                <w:i/>
                <w:sz w:val="18"/>
                <w:szCs w:val="18"/>
              </w:rPr>
              <w:t>note</w:t>
            </w:r>
          </w:p>
        </w:tc>
      </w:tr>
      <w:tr w:rsidR="00634A64" w:rsidRPr="00BD6536" w14:paraId="5B03B3EE" w14:textId="77777777" w:rsidTr="00BD6536">
        <w:trPr>
          <w:cantSplit/>
        </w:trPr>
        <w:tc>
          <w:tcPr>
            <w:tcW w:w="567" w:type="dxa"/>
            <w:shd w:val="clear" w:color="auto" w:fill="auto"/>
          </w:tcPr>
          <w:p w14:paraId="47519A88" w14:textId="77777777" w:rsidR="00634A64" w:rsidRPr="00BD6536" w:rsidRDefault="00634A64" w:rsidP="00BD6536">
            <w:pPr>
              <w:jc w:val="center"/>
              <w:rPr>
                <w:rFonts w:ascii="Garamond" w:hAnsi="Garamond"/>
                <w:sz w:val="18"/>
                <w:szCs w:val="18"/>
              </w:rPr>
            </w:pPr>
            <w:r w:rsidRPr="00BD6536">
              <w:rPr>
                <w:rFonts w:ascii="Garamond" w:hAnsi="Garamond"/>
                <w:sz w:val="18"/>
                <w:szCs w:val="18"/>
              </w:rPr>
              <w:t>1</w:t>
            </w:r>
          </w:p>
        </w:tc>
        <w:tc>
          <w:tcPr>
            <w:tcW w:w="4509" w:type="dxa"/>
            <w:shd w:val="clear" w:color="auto" w:fill="auto"/>
          </w:tcPr>
          <w:p w14:paraId="20A223F5" w14:textId="77777777" w:rsidR="00634A64" w:rsidRPr="00BD6536" w:rsidRDefault="00634A64" w:rsidP="00BD6536">
            <w:pPr>
              <w:rPr>
                <w:rFonts w:ascii="Garamond" w:hAnsi="Garamond"/>
                <w:sz w:val="18"/>
                <w:szCs w:val="18"/>
              </w:rPr>
            </w:pPr>
            <w:r w:rsidRPr="00BD6536">
              <w:rPr>
                <w:rFonts w:ascii="Garamond" w:hAnsi="Garamond"/>
                <w:sz w:val="18"/>
                <w:szCs w:val="18"/>
              </w:rPr>
              <w:t>L</w:t>
            </w:r>
            <w:r w:rsidR="001D35DE" w:rsidRPr="00BD6536">
              <w:rPr>
                <w:rFonts w:ascii="Garamond" w:hAnsi="Garamond"/>
                <w:sz w:val="18"/>
                <w:szCs w:val="18"/>
              </w:rPr>
              <w:t>’</w:t>
            </w:r>
            <w:r w:rsidRPr="00BD6536">
              <w:rPr>
                <w:rFonts w:ascii="Garamond" w:hAnsi="Garamond"/>
                <w:sz w:val="18"/>
                <w:szCs w:val="18"/>
              </w:rPr>
              <w:t>amministratore ha frequentato i corsi di aggiornamento obbligatori ed è in regola con le norme di formazione professionale?</w:t>
            </w:r>
          </w:p>
        </w:tc>
        <w:tc>
          <w:tcPr>
            <w:tcW w:w="567" w:type="dxa"/>
            <w:shd w:val="clear" w:color="auto" w:fill="auto"/>
          </w:tcPr>
          <w:p w14:paraId="074A2B99" w14:textId="77777777" w:rsidR="00634A64" w:rsidRPr="00BD6536" w:rsidRDefault="00634A64" w:rsidP="00BD6536">
            <w:pPr>
              <w:ind w:left="-250" w:firstLine="108"/>
              <w:rPr>
                <w:rFonts w:ascii="Garamond" w:hAnsi="Garamond"/>
                <w:sz w:val="18"/>
                <w:szCs w:val="18"/>
              </w:rPr>
            </w:pPr>
          </w:p>
        </w:tc>
        <w:tc>
          <w:tcPr>
            <w:tcW w:w="567" w:type="dxa"/>
            <w:shd w:val="clear" w:color="auto" w:fill="auto"/>
          </w:tcPr>
          <w:p w14:paraId="43774BE6" w14:textId="77777777" w:rsidR="00634A64" w:rsidRPr="00BD6536" w:rsidRDefault="00634A64" w:rsidP="00BD6536">
            <w:pPr>
              <w:rPr>
                <w:rFonts w:ascii="Garamond" w:hAnsi="Garamond"/>
                <w:sz w:val="18"/>
                <w:szCs w:val="18"/>
              </w:rPr>
            </w:pPr>
          </w:p>
        </w:tc>
        <w:tc>
          <w:tcPr>
            <w:tcW w:w="567" w:type="dxa"/>
            <w:shd w:val="clear" w:color="auto" w:fill="auto"/>
          </w:tcPr>
          <w:p w14:paraId="52A77CB0" w14:textId="77777777" w:rsidR="00634A64" w:rsidRPr="00BD6536" w:rsidRDefault="00634A64" w:rsidP="00BD6536">
            <w:pPr>
              <w:rPr>
                <w:rFonts w:ascii="Garamond" w:hAnsi="Garamond"/>
                <w:sz w:val="18"/>
                <w:szCs w:val="18"/>
              </w:rPr>
            </w:pPr>
          </w:p>
        </w:tc>
        <w:tc>
          <w:tcPr>
            <w:tcW w:w="567" w:type="dxa"/>
          </w:tcPr>
          <w:p w14:paraId="7E67465F" w14:textId="77777777" w:rsidR="00634A64" w:rsidRPr="00BD6536" w:rsidRDefault="00634A64" w:rsidP="00BD6536">
            <w:pPr>
              <w:rPr>
                <w:rFonts w:ascii="Garamond" w:hAnsi="Garamond"/>
                <w:sz w:val="18"/>
                <w:szCs w:val="18"/>
              </w:rPr>
            </w:pPr>
          </w:p>
        </w:tc>
      </w:tr>
      <w:tr w:rsidR="00634A64" w:rsidRPr="00BD6536" w14:paraId="27698D79" w14:textId="77777777" w:rsidTr="00BD6536">
        <w:trPr>
          <w:cantSplit/>
        </w:trPr>
        <w:tc>
          <w:tcPr>
            <w:tcW w:w="567" w:type="dxa"/>
            <w:shd w:val="clear" w:color="auto" w:fill="auto"/>
          </w:tcPr>
          <w:p w14:paraId="381A9065" w14:textId="77777777" w:rsidR="00634A64" w:rsidRPr="00BD6536" w:rsidRDefault="00634A64" w:rsidP="00BD6536">
            <w:pPr>
              <w:jc w:val="center"/>
              <w:rPr>
                <w:rFonts w:ascii="Garamond" w:hAnsi="Garamond"/>
                <w:sz w:val="18"/>
                <w:szCs w:val="18"/>
              </w:rPr>
            </w:pPr>
            <w:r w:rsidRPr="00BD6536">
              <w:rPr>
                <w:rFonts w:ascii="Garamond" w:hAnsi="Garamond"/>
                <w:sz w:val="18"/>
                <w:szCs w:val="18"/>
              </w:rPr>
              <w:t>2</w:t>
            </w:r>
          </w:p>
        </w:tc>
        <w:tc>
          <w:tcPr>
            <w:tcW w:w="4509" w:type="dxa"/>
            <w:shd w:val="clear" w:color="auto" w:fill="auto"/>
          </w:tcPr>
          <w:p w14:paraId="6E2251D9" w14:textId="77777777" w:rsidR="00634A64" w:rsidRPr="00BD6536" w:rsidRDefault="00634A64" w:rsidP="00BD6536">
            <w:pPr>
              <w:rPr>
                <w:rFonts w:ascii="Garamond" w:hAnsi="Garamond"/>
                <w:sz w:val="18"/>
                <w:szCs w:val="18"/>
              </w:rPr>
            </w:pPr>
            <w:r w:rsidRPr="00BD6536">
              <w:rPr>
                <w:rFonts w:ascii="Garamond" w:hAnsi="Garamond"/>
                <w:sz w:val="18"/>
                <w:szCs w:val="18"/>
              </w:rPr>
              <w:t>L</w:t>
            </w:r>
            <w:r w:rsidR="001D35DE" w:rsidRPr="00BD6536">
              <w:rPr>
                <w:rFonts w:ascii="Garamond" w:hAnsi="Garamond"/>
                <w:sz w:val="18"/>
                <w:szCs w:val="18"/>
              </w:rPr>
              <w:t>’</w:t>
            </w:r>
            <w:r w:rsidRPr="00BD6536">
              <w:rPr>
                <w:rFonts w:ascii="Garamond" w:hAnsi="Garamond"/>
                <w:sz w:val="18"/>
                <w:szCs w:val="18"/>
              </w:rPr>
              <w:t>amministratore ha stipulato una polizza per i rischi professionali?</w:t>
            </w:r>
          </w:p>
        </w:tc>
        <w:tc>
          <w:tcPr>
            <w:tcW w:w="567" w:type="dxa"/>
            <w:shd w:val="clear" w:color="auto" w:fill="auto"/>
          </w:tcPr>
          <w:p w14:paraId="35AAE5E6" w14:textId="77777777" w:rsidR="00634A64" w:rsidRPr="00BD6536" w:rsidRDefault="00634A64" w:rsidP="00BD6536">
            <w:pPr>
              <w:rPr>
                <w:rFonts w:ascii="Garamond" w:hAnsi="Garamond"/>
                <w:sz w:val="18"/>
                <w:szCs w:val="18"/>
              </w:rPr>
            </w:pPr>
          </w:p>
        </w:tc>
        <w:tc>
          <w:tcPr>
            <w:tcW w:w="567" w:type="dxa"/>
            <w:shd w:val="clear" w:color="auto" w:fill="auto"/>
          </w:tcPr>
          <w:p w14:paraId="784269F7" w14:textId="77777777" w:rsidR="00634A64" w:rsidRPr="00BD6536" w:rsidRDefault="00634A64" w:rsidP="00BD6536">
            <w:pPr>
              <w:rPr>
                <w:rFonts w:ascii="Garamond" w:hAnsi="Garamond"/>
                <w:sz w:val="18"/>
                <w:szCs w:val="18"/>
              </w:rPr>
            </w:pPr>
          </w:p>
        </w:tc>
        <w:tc>
          <w:tcPr>
            <w:tcW w:w="567" w:type="dxa"/>
            <w:shd w:val="clear" w:color="auto" w:fill="auto"/>
          </w:tcPr>
          <w:p w14:paraId="26E81886" w14:textId="77777777" w:rsidR="00634A64" w:rsidRPr="00BD6536" w:rsidRDefault="00634A64" w:rsidP="00BD6536">
            <w:pPr>
              <w:rPr>
                <w:rFonts w:ascii="Garamond" w:hAnsi="Garamond"/>
                <w:sz w:val="18"/>
                <w:szCs w:val="18"/>
              </w:rPr>
            </w:pPr>
          </w:p>
        </w:tc>
        <w:tc>
          <w:tcPr>
            <w:tcW w:w="567" w:type="dxa"/>
          </w:tcPr>
          <w:p w14:paraId="3101A6D2" w14:textId="77777777" w:rsidR="00634A64" w:rsidRPr="00BD6536" w:rsidRDefault="00634A64" w:rsidP="00BD6536">
            <w:pPr>
              <w:rPr>
                <w:rFonts w:ascii="Garamond" w:hAnsi="Garamond"/>
                <w:sz w:val="18"/>
                <w:szCs w:val="18"/>
              </w:rPr>
            </w:pPr>
          </w:p>
        </w:tc>
      </w:tr>
      <w:tr w:rsidR="00634A64" w:rsidRPr="00BD6536" w14:paraId="61D2210A" w14:textId="77777777" w:rsidTr="00BD6536">
        <w:trPr>
          <w:cantSplit/>
        </w:trPr>
        <w:tc>
          <w:tcPr>
            <w:tcW w:w="567" w:type="dxa"/>
            <w:shd w:val="clear" w:color="auto" w:fill="auto"/>
          </w:tcPr>
          <w:p w14:paraId="176523DD" w14:textId="77777777" w:rsidR="00634A64" w:rsidRPr="00BD6536" w:rsidRDefault="00C75DEC" w:rsidP="00BD6536">
            <w:pPr>
              <w:jc w:val="center"/>
              <w:rPr>
                <w:rFonts w:ascii="Garamond" w:hAnsi="Garamond"/>
                <w:sz w:val="18"/>
                <w:szCs w:val="18"/>
              </w:rPr>
            </w:pPr>
            <w:r w:rsidRPr="00BD6536">
              <w:rPr>
                <w:rFonts w:ascii="Garamond" w:hAnsi="Garamond"/>
                <w:sz w:val="18"/>
                <w:szCs w:val="18"/>
              </w:rPr>
              <w:t>3</w:t>
            </w:r>
          </w:p>
        </w:tc>
        <w:tc>
          <w:tcPr>
            <w:tcW w:w="4509" w:type="dxa"/>
            <w:shd w:val="clear" w:color="auto" w:fill="auto"/>
          </w:tcPr>
          <w:p w14:paraId="1E1DA503" w14:textId="77777777" w:rsidR="00634A64" w:rsidRPr="00BD6536" w:rsidRDefault="00634A64" w:rsidP="00BD6536">
            <w:pPr>
              <w:rPr>
                <w:rFonts w:ascii="Garamond" w:hAnsi="Garamond"/>
                <w:sz w:val="18"/>
                <w:szCs w:val="18"/>
              </w:rPr>
            </w:pPr>
            <w:r w:rsidRPr="00BD6536">
              <w:rPr>
                <w:rFonts w:ascii="Garamond" w:hAnsi="Garamond"/>
                <w:sz w:val="18"/>
                <w:szCs w:val="18"/>
              </w:rPr>
              <w:t>L</w:t>
            </w:r>
            <w:r w:rsidR="001D35DE" w:rsidRPr="00BD6536">
              <w:rPr>
                <w:rFonts w:ascii="Garamond" w:hAnsi="Garamond"/>
                <w:sz w:val="18"/>
                <w:szCs w:val="18"/>
              </w:rPr>
              <w:t>’</w:t>
            </w:r>
            <w:r w:rsidRPr="00BD6536">
              <w:rPr>
                <w:rFonts w:ascii="Garamond" w:hAnsi="Garamond"/>
                <w:sz w:val="18"/>
                <w:szCs w:val="18"/>
              </w:rPr>
              <w:t>amministratore ha svolto una valutazione dell</w:t>
            </w:r>
            <w:r w:rsidR="001D35DE" w:rsidRPr="00BD6536">
              <w:rPr>
                <w:rFonts w:ascii="Garamond" w:hAnsi="Garamond"/>
                <w:sz w:val="18"/>
                <w:szCs w:val="18"/>
              </w:rPr>
              <w:t>’</w:t>
            </w:r>
            <w:r w:rsidRPr="00BD6536">
              <w:rPr>
                <w:rFonts w:ascii="Garamond" w:hAnsi="Garamond"/>
                <w:sz w:val="18"/>
                <w:szCs w:val="18"/>
              </w:rPr>
              <w:t>adeguatezza delle dimensioni e dell</w:t>
            </w:r>
            <w:r w:rsidR="001D35DE" w:rsidRPr="00BD6536">
              <w:rPr>
                <w:rFonts w:ascii="Garamond" w:hAnsi="Garamond"/>
                <w:sz w:val="18"/>
                <w:szCs w:val="18"/>
              </w:rPr>
              <w:t>’</w:t>
            </w:r>
            <w:r w:rsidRPr="00BD6536">
              <w:rPr>
                <w:rFonts w:ascii="Garamond" w:hAnsi="Garamond"/>
                <w:sz w:val="18"/>
                <w:szCs w:val="18"/>
              </w:rPr>
              <w:t xml:space="preserve">organizzazione della struttura di Studio rispetto ai potenziali incarichi? </w:t>
            </w:r>
            <w:r w:rsidRPr="00BD6536">
              <w:rPr>
                <w:rFonts w:ascii="Garamond" w:hAnsi="Garamond"/>
                <w:i/>
                <w:sz w:val="18"/>
                <w:szCs w:val="18"/>
              </w:rPr>
              <w:t>(es.: ha definito un numero massimo di incarichi o una dimensione massima degli stabili oggetto dell</w:t>
            </w:r>
            <w:r w:rsidR="001D35DE" w:rsidRPr="00BD6536">
              <w:rPr>
                <w:rFonts w:ascii="Garamond" w:hAnsi="Garamond"/>
                <w:i/>
                <w:sz w:val="18"/>
                <w:szCs w:val="18"/>
              </w:rPr>
              <w:t>’</w:t>
            </w:r>
            <w:r w:rsidRPr="00BD6536">
              <w:rPr>
                <w:rFonts w:ascii="Garamond" w:hAnsi="Garamond"/>
                <w:i/>
                <w:sz w:val="18"/>
                <w:szCs w:val="18"/>
              </w:rPr>
              <w:t>incarico?)</w:t>
            </w:r>
          </w:p>
        </w:tc>
        <w:tc>
          <w:tcPr>
            <w:tcW w:w="567" w:type="dxa"/>
            <w:shd w:val="clear" w:color="auto" w:fill="auto"/>
          </w:tcPr>
          <w:p w14:paraId="725021C1" w14:textId="77777777" w:rsidR="00634A64" w:rsidRPr="00BD6536" w:rsidRDefault="00634A64" w:rsidP="00BD6536">
            <w:pPr>
              <w:rPr>
                <w:rFonts w:ascii="Garamond" w:hAnsi="Garamond"/>
                <w:sz w:val="18"/>
                <w:szCs w:val="18"/>
              </w:rPr>
            </w:pPr>
          </w:p>
        </w:tc>
        <w:tc>
          <w:tcPr>
            <w:tcW w:w="567" w:type="dxa"/>
            <w:shd w:val="clear" w:color="auto" w:fill="auto"/>
          </w:tcPr>
          <w:p w14:paraId="072BD5C3" w14:textId="77777777" w:rsidR="00634A64" w:rsidRPr="00BD6536" w:rsidRDefault="00634A64" w:rsidP="00BD6536">
            <w:pPr>
              <w:rPr>
                <w:rFonts w:ascii="Garamond" w:hAnsi="Garamond"/>
                <w:sz w:val="18"/>
                <w:szCs w:val="18"/>
              </w:rPr>
            </w:pPr>
          </w:p>
        </w:tc>
        <w:tc>
          <w:tcPr>
            <w:tcW w:w="567" w:type="dxa"/>
            <w:shd w:val="clear" w:color="auto" w:fill="auto"/>
          </w:tcPr>
          <w:p w14:paraId="37B45C01" w14:textId="77777777" w:rsidR="00634A64" w:rsidRPr="00BD6536" w:rsidRDefault="00634A64" w:rsidP="00BD6536">
            <w:pPr>
              <w:rPr>
                <w:rFonts w:ascii="Garamond" w:hAnsi="Garamond"/>
                <w:sz w:val="18"/>
                <w:szCs w:val="18"/>
              </w:rPr>
            </w:pPr>
          </w:p>
        </w:tc>
        <w:tc>
          <w:tcPr>
            <w:tcW w:w="567" w:type="dxa"/>
          </w:tcPr>
          <w:p w14:paraId="1D3A54C1" w14:textId="77777777" w:rsidR="00634A64" w:rsidRPr="00BD6536" w:rsidRDefault="00634A64" w:rsidP="00BD6536">
            <w:pPr>
              <w:rPr>
                <w:rFonts w:ascii="Garamond" w:hAnsi="Garamond"/>
                <w:sz w:val="18"/>
                <w:szCs w:val="18"/>
              </w:rPr>
            </w:pPr>
          </w:p>
        </w:tc>
      </w:tr>
      <w:tr w:rsidR="00634A64" w:rsidRPr="00BD6536" w14:paraId="3B93BA68" w14:textId="77777777" w:rsidTr="00BD6536">
        <w:trPr>
          <w:cantSplit/>
        </w:trPr>
        <w:tc>
          <w:tcPr>
            <w:tcW w:w="567" w:type="dxa"/>
            <w:shd w:val="clear" w:color="auto" w:fill="auto"/>
          </w:tcPr>
          <w:p w14:paraId="554A6DEC" w14:textId="77777777" w:rsidR="00634A64" w:rsidRPr="00BD6536" w:rsidRDefault="00C75DEC" w:rsidP="00BD6536">
            <w:pPr>
              <w:jc w:val="center"/>
              <w:rPr>
                <w:rFonts w:ascii="Garamond" w:hAnsi="Garamond"/>
                <w:sz w:val="18"/>
                <w:szCs w:val="18"/>
              </w:rPr>
            </w:pPr>
            <w:r w:rsidRPr="00BD6536">
              <w:rPr>
                <w:rFonts w:ascii="Garamond" w:hAnsi="Garamond"/>
                <w:sz w:val="18"/>
                <w:szCs w:val="18"/>
              </w:rPr>
              <w:t>4</w:t>
            </w:r>
          </w:p>
        </w:tc>
        <w:tc>
          <w:tcPr>
            <w:tcW w:w="4509" w:type="dxa"/>
            <w:shd w:val="clear" w:color="auto" w:fill="auto"/>
          </w:tcPr>
          <w:p w14:paraId="2367E927" w14:textId="77777777" w:rsidR="00634A64" w:rsidRPr="00BD6536" w:rsidRDefault="00634A64" w:rsidP="00BD6536">
            <w:pPr>
              <w:rPr>
                <w:rFonts w:ascii="Garamond" w:hAnsi="Garamond"/>
                <w:sz w:val="18"/>
                <w:szCs w:val="18"/>
              </w:rPr>
            </w:pPr>
            <w:r w:rsidRPr="00BD6536">
              <w:rPr>
                <w:rFonts w:ascii="Garamond" w:hAnsi="Garamond"/>
                <w:sz w:val="18"/>
                <w:szCs w:val="18"/>
              </w:rPr>
              <w:t>L</w:t>
            </w:r>
            <w:r w:rsidR="001D35DE" w:rsidRPr="00BD6536">
              <w:rPr>
                <w:rFonts w:ascii="Garamond" w:hAnsi="Garamond"/>
                <w:sz w:val="18"/>
                <w:szCs w:val="18"/>
              </w:rPr>
              <w:t>’</w:t>
            </w:r>
            <w:r w:rsidRPr="00BD6536">
              <w:rPr>
                <w:rFonts w:ascii="Garamond" w:hAnsi="Garamond"/>
                <w:sz w:val="18"/>
                <w:szCs w:val="18"/>
              </w:rPr>
              <w:t>amministratore, prima della nomina, ha presentato una proposta di incarico, stabilendo il compenso ritenuto congruo?</w:t>
            </w:r>
          </w:p>
        </w:tc>
        <w:tc>
          <w:tcPr>
            <w:tcW w:w="567" w:type="dxa"/>
            <w:shd w:val="clear" w:color="auto" w:fill="auto"/>
          </w:tcPr>
          <w:p w14:paraId="64683EA7" w14:textId="77777777" w:rsidR="00634A64" w:rsidRPr="00BD6536" w:rsidRDefault="00634A64" w:rsidP="00BD6536">
            <w:pPr>
              <w:rPr>
                <w:rFonts w:ascii="Garamond" w:hAnsi="Garamond"/>
                <w:sz w:val="18"/>
                <w:szCs w:val="18"/>
              </w:rPr>
            </w:pPr>
          </w:p>
        </w:tc>
        <w:tc>
          <w:tcPr>
            <w:tcW w:w="567" w:type="dxa"/>
            <w:shd w:val="clear" w:color="auto" w:fill="auto"/>
          </w:tcPr>
          <w:p w14:paraId="0E38836F" w14:textId="77777777" w:rsidR="00634A64" w:rsidRPr="00BD6536" w:rsidRDefault="00634A64" w:rsidP="00BD6536">
            <w:pPr>
              <w:rPr>
                <w:rFonts w:ascii="Garamond" w:hAnsi="Garamond"/>
                <w:sz w:val="18"/>
                <w:szCs w:val="18"/>
              </w:rPr>
            </w:pPr>
          </w:p>
        </w:tc>
        <w:tc>
          <w:tcPr>
            <w:tcW w:w="567" w:type="dxa"/>
            <w:shd w:val="clear" w:color="auto" w:fill="auto"/>
          </w:tcPr>
          <w:p w14:paraId="2916E8FB" w14:textId="77777777" w:rsidR="00634A64" w:rsidRPr="00BD6536" w:rsidRDefault="00634A64" w:rsidP="00BD6536">
            <w:pPr>
              <w:rPr>
                <w:rFonts w:ascii="Garamond" w:hAnsi="Garamond"/>
                <w:sz w:val="18"/>
                <w:szCs w:val="18"/>
              </w:rPr>
            </w:pPr>
          </w:p>
        </w:tc>
        <w:tc>
          <w:tcPr>
            <w:tcW w:w="567" w:type="dxa"/>
          </w:tcPr>
          <w:p w14:paraId="6EF4ACBD" w14:textId="77777777" w:rsidR="00634A64" w:rsidRPr="00BD6536" w:rsidRDefault="00634A64" w:rsidP="00BD6536">
            <w:pPr>
              <w:rPr>
                <w:rFonts w:ascii="Garamond" w:hAnsi="Garamond"/>
                <w:sz w:val="18"/>
                <w:szCs w:val="18"/>
              </w:rPr>
            </w:pPr>
          </w:p>
        </w:tc>
      </w:tr>
      <w:tr w:rsidR="00634A64" w:rsidRPr="00BD6536" w14:paraId="17D870D7" w14:textId="77777777" w:rsidTr="00BD6536">
        <w:trPr>
          <w:cantSplit/>
        </w:trPr>
        <w:tc>
          <w:tcPr>
            <w:tcW w:w="567" w:type="dxa"/>
            <w:shd w:val="clear" w:color="auto" w:fill="auto"/>
          </w:tcPr>
          <w:p w14:paraId="2D63096A" w14:textId="77777777" w:rsidR="00634A64" w:rsidRPr="00BD6536" w:rsidRDefault="00C75DEC" w:rsidP="00BD6536">
            <w:pPr>
              <w:jc w:val="center"/>
              <w:rPr>
                <w:rFonts w:ascii="Garamond" w:hAnsi="Garamond"/>
                <w:sz w:val="18"/>
                <w:szCs w:val="18"/>
              </w:rPr>
            </w:pPr>
            <w:r w:rsidRPr="00BD6536">
              <w:rPr>
                <w:rFonts w:ascii="Garamond" w:hAnsi="Garamond"/>
                <w:sz w:val="18"/>
                <w:szCs w:val="18"/>
              </w:rPr>
              <w:t>5</w:t>
            </w:r>
          </w:p>
        </w:tc>
        <w:tc>
          <w:tcPr>
            <w:tcW w:w="4509" w:type="dxa"/>
            <w:shd w:val="clear" w:color="auto" w:fill="auto"/>
          </w:tcPr>
          <w:p w14:paraId="4B6CF4FC" w14:textId="77777777" w:rsidR="00634A64" w:rsidRPr="00BD6536" w:rsidRDefault="00634A64" w:rsidP="00BD6536">
            <w:pPr>
              <w:rPr>
                <w:rFonts w:ascii="Garamond" w:hAnsi="Garamond"/>
                <w:sz w:val="18"/>
                <w:szCs w:val="18"/>
              </w:rPr>
            </w:pPr>
            <w:r w:rsidRPr="00BD6536">
              <w:rPr>
                <w:rFonts w:ascii="Garamond" w:hAnsi="Garamond"/>
                <w:sz w:val="18"/>
                <w:szCs w:val="18"/>
              </w:rPr>
              <w:t>L</w:t>
            </w:r>
            <w:r w:rsidR="001D35DE" w:rsidRPr="00BD6536">
              <w:rPr>
                <w:rFonts w:ascii="Garamond" w:hAnsi="Garamond"/>
                <w:sz w:val="18"/>
                <w:szCs w:val="18"/>
              </w:rPr>
              <w:t>’</w:t>
            </w:r>
            <w:r w:rsidRPr="00BD6536">
              <w:rPr>
                <w:rFonts w:ascii="Garamond" w:hAnsi="Garamond"/>
                <w:sz w:val="18"/>
                <w:szCs w:val="18"/>
              </w:rPr>
              <w:t>amministratore ha dato disposizioni affinchè il personale di studio presti particolare cautela per apparire imparziale nei confronti dei condòmini?</w:t>
            </w:r>
          </w:p>
        </w:tc>
        <w:tc>
          <w:tcPr>
            <w:tcW w:w="567" w:type="dxa"/>
            <w:shd w:val="clear" w:color="auto" w:fill="auto"/>
          </w:tcPr>
          <w:p w14:paraId="2DFF3A58" w14:textId="77777777" w:rsidR="00634A64" w:rsidRPr="00BD6536" w:rsidRDefault="00634A64" w:rsidP="00BD6536">
            <w:pPr>
              <w:rPr>
                <w:rFonts w:ascii="Garamond" w:hAnsi="Garamond"/>
                <w:sz w:val="18"/>
                <w:szCs w:val="18"/>
              </w:rPr>
            </w:pPr>
          </w:p>
        </w:tc>
        <w:tc>
          <w:tcPr>
            <w:tcW w:w="567" w:type="dxa"/>
            <w:shd w:val="clear" w:color="auto" w:fill="auto"/>
          </w:tcPr>
          <w:p w14:paraId="336E10CB" w14:textId="77777777" w:rsidR="00634A64" w:rsidRPr="00BD6536" w:rsidRDefault="00634A64" w:rsidP="00BD6536">
            <w:pPr>
              <w:rPr>
                <w:rFonts w:ascii="Garamond" w:hAnsi="Garamond"/>
                <w:sz w:val="18"/>
                <w:szCs w:val="18"/>
              </w:rPr>
            </w:pPr>
          </w:p>
        </w:tc>
        <w:tc>
          <w:tcPr>
            <w:tcW w:w="567" w:type="dxa"/>
            <w:shd w:val="clear" w:color="auto" w:fill="auto"/>
          </w:tcPr>
          <w:p w14:paraId="208718E2" w14:textId="77777777" w:rsidR="00634A64" w:rsidRPr="00BD6536" w:rsidRDefault="00634A64" w:rsidP="00BD6536">
            <w:pPr>
              <w:rPr>
                <w:rFonts w:ascii="Garamond" w:hAnsi="Garamond"/>
                <w:sz w:val="18"/>
                <w:szCs w:val="18"/>
              </w:rPr>
            </w:pPr>
          </w:p>
        </w:tc>
        <w:tc>
          <w:tcPr>
            <w:tcW w:w="567" w:type="dxa"/>
          </w:tcPr>
          <w:p w14:paraId="79D26778" w14:textId="77777777" w:rsidR="00634A64" w:rsidRPr="00BD6536" w:rsidRDefault="00634A64" w:rsidP="00BD6536">
            <w:pPr>
              <w:rPr>
                <w:rFonts w:ascii="Garamond" w:hAnsi="Garamond"/>
                <w:sz w:val="18"/>
                <w:szCs w:val="18"/>
              </w:rPr>
            </w:pPr>
          </w:p>
        </w:tc>
      </w:tr>
      <w:tr w:rsidR="00634A64" w:rsidRPr="00BD6536" w14:paraId="6DB2D3FD" w14:textId="77777777" w:rsidTr="00BD6536">
        <w:trPr>
          <w:cantSplit/>
        </w:trPr>
        <w:tc>
          <w:tcPr>
            <w:tcW w:w="567" w:type="dxa"/>
            <w:shd w:val="clear" w:color="auto" w:fill="auto"/>
          </w:tcPr>
          <w:p w14:paraId="656DA086" w14:textId="77777777" w:rsidR="00634A64" w:rsidRPr="00BD6536" w:rsidRDefault="00C75DEC" w:rsidP="00BD6536">
            <w:pPr>
              <w:jc w:val="center"/>
              <w:rPr>
                <w:rFonts w:ascii="Garamond" w:hAnsi="Garamond"/>
                <w:sz w:val="18"/>
                <w:szCs w:val="18"/>
              </w:rPr>
            </w:pPr>
            <w:r w:rsidRPr="00BD6536">
              <w:rPr>
                <w:rFonts w:ascii="Garamond" w:hAnsi="Garamond"/>
                <w:sz w:val="18"/>
                <w:szCs w:val="18"/>
              </w:rPr>
              <w:t>6</w:t>
            </w:r>
          </w:p>
        </w:tc>
        <w:tc>
          <w:tcPr>
            <w:tcW w:w="4509" w:type="dxa"/>
            <w:shd w:val="clear" w:color="auto" w:fill="auto"/>
          </w:tcPr>
          <w:p w14:paraId="39B42C44" w14:textId="77777777" w:rsidR="00634A64" w:rsidRPr="00BD6536" w:rsidRDefault="00634A64" w:rsidP="00BD6536">
            <w:pPr>
              <w:rPr>
                <w:rFonts w:ascii="Garamond" w:hAnsi="Garamond"/>
                <w:sz w:val="18"/>
                <w:szCs w:val="18"/>
              </w:rPr>
            </w:pPr>
            <w:r w:rsidRPr="00BD6536">
              <w:rPr>
                <w:rFonts w:ascii="Garamond" w:hAnsi="Garamond"/>
                <w:sz w:val="18"/>
                <w:szCs w:val="18"/>
              </w:rPr>
              <w:t>L</w:t>
            </w:r>
            <w:r w:rsidR="001D35DE" w:rsidRPr="00BD6536">
              <w:rPr>
                <w:rFonts w:ascii="Garamond" w:hAnsi="Garamond"/>
                <w:sz w:val="18"/>
                <w:szCs w:val="18"/>
              </w:rPr>
              <w:t>’</w:t>
            </w:r>
            <w:r w:rsidRPr="00BD6536">
              <w:rPr>
                <w:rFonts w:ascii="Garamond" w:hAnsi="Garamond"/>
                <w:sz w:val="18"/>
                <w:szCs w:val="18"/>
              </w:rPr>
              <w:t>amministratore ha dato disposizioni affinchè il personale di studio si astenga o ponga particolare cautela nei rapporti con condòmini di condomìni non amministrati dallo stesso?</w:t>
            </w:r>
          </w:p>
        </w:tc>
        <w:tc>
          <w:tcPr>
            <w:tcW w:w="567" w:type="dxa"/>
            <w:shd w:val="clear" w:color="auto" w:fill="auto"/>
          </w:tcPr>
          <w:p w14:paraId="501302A5" w14:textId="77777777" w:rsidR="00634A64" w:rsidRPr="00BD6536" w:rsidRDefault="00634A64" w:rsidP="00BD6536">
            <w:pPr>
              <w:rPr>
                <w:rFonts w:ascii="Garamond" w:hAnsi="Garamond"/>
                <w:sz w:val="18"/>
                <w:szCs w:val="18"/>
              </w:rPr>
            </w:pPr>
          </w:p>
        </w:tc>
        <w:tc>
          <w:tcPr>
            <w:tcW w:w="567" w:type="dxa"/>
            <w:shd w:val="clear" w:color="auto" w:fill="auto"/>
          </w:tcPr>
          <w:p w14:paraId="04595AE6" w14:textId="77777777" w:rsidR="00634A64" w:rsidRPr="00BD6536" w:rsidRDefault="00634A64" w:rsidP="00BD6536">
            <w:pPr>
              <w:rPr>
                <w:rFonts w:ascii="Garamond" w:hAnsi="Garamond"/>
                <w:sz w:val="18"/>
                <w:szCs w:val="18"/>
              </w:rPr>
            </w:pPr>
          </w:p>
        </w:tc>
        <w:tc>
          <w:tcPr>
            <w:tcW w:w="567" w:type="dxa"/>
            <w:shd w:val="clear" w:color="auto" w:fill="auto"/>
          </w:tcPr>
          <w:p w14:paraId="7300CCB1" w14:textId="77777777" w:rsidR="00634A64" w:rsidRPr="00BD6536" w:rsidRDefault="00634A64" w:rsidP="00BD6536">
            <w:pPr>
              <w:rPr>
                <w:rFonts w:ascii="Garamond" w:hAnsi="Garamond"/>
                <w:sz w:val="18"/>
                <w:szCs w:val="18"/>
              </w:rPr>
            </w:pPr>
          </w:p>
        </w:tc>
        <w:tc>
          <w:tcPr>
            <w:tcW w:w="567" w:type="dxa"/>
          </w:tcPr>
          <w:p w14:paraId="00B9A9C6" w14:textId="77777777" w:rsidR="00634A64" w:rsidRPr="00BD6536" w:rsidRDefault="00634A64" w:rsidP="00BD6536">
            <w:pPr>
              <w:rPr>
                <w:rFonts w:ascii="Garamond" w:hAnsi="Garamond"/>
                <w:sz w:val="18"/>
                <w:szCs w:val="18"/>
              </w:rPr>
            </w:pPr>
          </w:p>
        </w:tc>
      </w:tr>
      <w:tr w:rsidR="00634A64" w:rsidRPr="00BD6536" w14:paraId="24B7C8BA" w14:textId="77777777" w:rsidTr="00BD6536">
        <w:trPr>
          <w:cantSplit/>
        </w:trPr>
        <w:tc>
          <w:tcPr>
            <w:tcW w:w="567" w:type="dxa"/>
            <w:shd w:val="clear" w:color="auto" w:fill="auto"/>
          </w:tcPr>
          <w:p w14:paraId="007B808F" w14:textId="77777777" w:rsidR="00634A64" w:rsidRPr="00BD6536" w:rsidRDefault="00C75DEC" w:rsidP="00BD6536">
            <w:pPr>
              <w:jc w:val="center"/>
              <w:rPr>
                <w:rFonts w:ascii="Garamond" w:hAnsi="Garamond"/>
                <w:sz w:val="18"/>
                <w:szCs w:val="18"/>
              </w:rPr>
            </w:pPr>
            <w:r w:rsidRPr="00BD6536">
              <w:rPr>
                <w:rFonts w:ascii="Garamond" w:hAnsi="Garamond"/>
                <w:sz w:val="18"/>
                <w:szCs w:val="18"/>
              </w:rPr>
              <w:t>7</w:t>
            </w:r>
          </w:p>
        </w:tc>
        <w:tc>
          <w:tcPr>
            <w:tcW w:w="4509" w:type="dxa"/>
            <w:shd w:val="clear" w:color="auto" w:fill="auto"/>
          </w:tcPr>
          <w:p w14:paraId="1CFF9F54" w14:textId="77777777" w:rsidR="00634A64" w:rsidRPr="00BD6536" w:rsidRDefault="00634A64" w:rsidP="00BD6536">
            <w:pPr>
              <w:rPr>
                <w:rFonts w:ascii="Garamond" w:hAnsi="Garamond"/>
                <w:sz w:val="18"/>
                <w:szCs w:val="18"/>
              </w:rPr>
            </w:pPr>
            <w:r w:rsidRPr="00BD6536">
              <w:rPr>
                <w:rFonts w:ascii="Garamond" w:hAnsi="Garamond"/>
                <w:sz w:val="18"/>
                <w:szCs w:val="18"/>
              </w:rPr>
              <w:t>L</w:t>
            </w:r>
            <w:r w:rsidR="001D35DE" w:rsidRPr="00BD6536">
              <w:rPr>
                <w:rFonts w:ascii="Garamond" w:hAnsi="Garamond"/>
                <w:sz w:val="18"/>
                <w:szCs w:val="18"/>
              </w:rPr>
              <w:t>’</w:t>
            </w:r>
            <w:r w:rsidRPr="00BD6536">
              <w:rPr>
                <w:rFonts w:ascii="Garamond" w:hAnsi="Garamond"/>
                <w:sz w:val="18"/>
                <w:szCs w:val="18"/>
              </w:rPr>
              <w:t>amministratore ha valutato la presenza di potenziali conflitti di interesse nell</w:t>
            </w:r>
            <w:r w:rsidR="001D35DE" w:rsidRPr="00BD6536">
              <w:rPr>
                <w:rFonts w:ascii="Garamond" w:hAnsi="Garamond"/>
                <w:sz w:val="18"/>
                <w:szCs w:val="18"/>
              </w:rPr>
              <w:t>’</w:t>
            </w:r>
            <w:r w:rsidRPr="00BD6536">
              <w:rPr>
                <w:rFonts w:ascii="Garamond" w:hAnsi="Garamond"/>
                <w:sz w:val="18"/>
                <w:szCs w:val="18"/>
              </w:rPr>
              <w:t>assunzione dell</w:t>
            </w:r>
            <w:r w:rsidR="001D35DE" w:rsidRPr="00BD6536">
              <w:rPr>
                <w:rFonts w:ascii="Garamond" w:hAnsi="Garamond"/>
                <w:sz w:val="18"/>
                <w:szCs w:val="18"/>
              </w:rPr>
              <w:t>’</w:t>
            </w:r>
            <w:r w:rsidRPr="00BD6536">
              <w:rPr>
                <w:rFonts w:ascii="Garamond" w:hAnsi="Garamond"/>
                <w:sz w:val="18"/>
                <w:szCs w:val="18"/>
              </w:rPr>
              <w:t>incarico o nel suo mantenimento?</w:t>
            </w:r>
          </w:p>
        </w:tc>
        <w:tc>
          <w:tcPr>
            <w:tcW w:w="567" w:type="dxa"/>
            <w:shd w:val="clear" w:color="auto" w:fill="auto"/>
          </w:tcPr>
          <w:p w14:paraId="159027E5" w14:textId="77777777" w:rsidR="00634A64" w:rsidRPr="00BD6536" w:rsidRDefault="00634A64" w:rsidP="00BD6536">
            <w:pPr>
              <w:rPr>
                <w:rFonts w:ascii="Garamond" w:hAnsi="Garamond"/>
                <w:sz w:val="18"/>
                <w:szCs w:val="18"/>
              </w:rPr>
            </w:pPr>
          </w:p>
        </w:tc>
        <w:tc>
          <w:tcPr>
            <w:tcW w:w="567" w:type="dxa"/>
            <w:shd w:val="clear" w:color="auto" w:fill="auto"/>
          </w:tcPr>
          <w:p w14:paraId="56573B05" w14:textId="77777777" w:rsidR="00634A64" w:rsidRPr="00BD6536" w:rsidRDefault="00634A64" w:rsidP="00BD6536">
            <w:pPr>
              <w:rPr>
                <w:rFonts w:ascii="Garamond" w:hAnsi="Garamond"/>
                <w:sz w:val="18"/>
                <w:szCs w:val="18"/>
              </w:rPr>
            </w:pPr>
          </w:p>
        </w:tc>
        <w:tc>
          <w:tcPr>
            <w:tcW w:w="567" w:type="dxa"/>
            <w:shd w:val="clear" w:color="auto" w:fill="auto"/>
          </w:tcPr>
          <w:p w14:paraId="6B800133" w14:textId="77777777" w:rsidR="00634A64" w:rsidRPr="00BD6536" w:rsidRDefault="00634A64" w:rsidP="00BD6536">
            <w:pPr>
              <w:rPr>
                <w:rFonts w:ascii="Garamond" w:hAnsi="Garamond"/>
                <w:sz w:val="18"/>
                <w:szCs w:val="18"/>
              </w:rPr>
            </w:pPr>
          </w:p>
        </w:tc>
        <w:tc>
          <w:tcPr>
            <w:tcW w:w="567" w:type="dxa"/>
          </w:tcPr>
          <w:p w14:paraId="28BAE389" w14:textId="77777777" w:rsidR="00634A64" w:rsidRPr="00BD6536" w:rsidRDefault="00634A64" w:rsidP="00BD6536">
            <w:pPr>
              <w:rPr>
                <w:rFonts w:ascii="Garamond" w:hAnsi="Garamond"/>
                <w:sz w:val="18"/>
                <w:szCs w:val="18"/>
              </w:rPr>
            </w:pPr>
          </w:p>
        </w:tc>
      </w:tr>
      <w:tr w:rsidR="00634A64" w:rsidRPr="00BD6536" w14:paraId="39E1E281" w14:textId="77777777" w:rsidTr="00BD6536">
        <w:trPr>
          <w:cantSplit/>
        </w:trPr>
        <w:tc>
          <w:tcPr>
            <w:tcW w:w="567" w:type="dxa"/>
            <w:shd w:val="clear" w:color="auto" w:fill="auto"/>
          </w:tcPr>
          <w:p w14:paraId="399C45C3" w14:textId="77777777" w:rsidR="00634A64" w:rsidRPr="00BD6536" w:rsidRDefault="00C75DEC" w:rsidP="00BD6536">
            <w:pPr>
              <w:jc w:val="center"/>
              <w:rPr>
                <w:rFonts w:ascii="Garamond" w:hAnsi="Garamond"/>
                <w:sz w:val="18"/>
                <w:szCs w:val="18"/>
              </w:rPr>
            </w:pPr>
            <w:r w:rsidRPr="00BD6536">
              <w:rPr>
                <w:rFonts w:ascii="Garamond" w:hAnsi="Garamond"/>
                <w:sz w:val="18"/>
                <w:szCs w:val="18"/>
              </w:rPr>
              <w:t>8</w:t>
            </w:r>
          </w:p>
        </w:tc>
        <w:tc>
          <w:tcPr>
            <w:tcW w:w="4509" w:type="dxa"/>
            <w:shd w:val="clear" w:color="auto" w:fill="auto"/>
          </w:tcPr>
          <w:p w14:paraId="3B2D1A8A" w14:textId="77777777" w:rsidR="00634A64" w:rsidRPr="00BD6536" w:rsidRDefault="00634A64" w:rsidP="00BD6536">
            <w:pPr>
              <w:rPr>
                <w:rFonts w:ascii="Garamond" w:hAnsi="Garamond"/>
                <w:sz w:val="18"/>
                <w:szCs w:val="18"/>
              </w:rPr>
            </w:pPr>
            <w:r w:rsidRPr="00BD6536">
              <w:rPr>
                <w:rFonts w:ascii="Garamond" w:hAnsi="Garamond"/>
                <w:sz w:val="18"/>
                <w:szCs w:val="18"/>
              </w:rPr>
              <w:t>L</w:t>
            </w:r>
            <w:r w:rsidR="001D35DE" w:rsidRPr="00BD6536">
              <w:rPr>
                <w:rFonts w:ascii="Garamond" w:hAnsi="Garamond"/>
                <w:sz w:val="18"/>
                <w:szCs w:val="18"/>
              </w:rPr>
              <w:t>’</w:t>
            </w:r>
            <w:r w:rsidRPr="00BD6536">
              <w:rPr>
                <w:rFonts w:ascii="Garamond" w:hAnsi="Garamond"/>
                <w:sz w:val="18"/>
                <w:szCs w:val="18"/>
              </w:rPr>
              <w:t>amministratore ha valutato la presenza di potenziali conflitti di interesse nei rapporti con i fornitori?</w:t>
            </w:r>
          </w:p>
        </w:tc>
        <w:tc>
          <w:tcPr>
            <w:tcW w:w="567" w:type="dxa"/>
            <w:shd w:val="clear" w:color="auto" w:fill="auto"/>
          </w:tcPr>
          <w:p w14:paraId="4C5FEBA9" w14:textId="77777777" w:rsidR="00634A64" w:rsidRPr="00BD6536" w:rsidRDefault="00634A64" w:rsidP="00BD6536">
            <w:pPr>
              <w:rPr>
                <w:rFonts w:ascii="Garamond" w:hAnsi="Garamond"/>
                <w:sz w:val="18"/>
                <w:szCs w:val="18"/>
              </w:rPr>
            </w:pPr>
          </w:p>
        </w:tc>
        <w:tc>
          <w:tcPr>
            <w:tcW w:w="567" w:type="dxa"/>
            <w:shd w:val="clear" w:color="auto" w:fill="auto"/>
          </w:tcPr>
          <w:p w14:paraId="16E08FD5" w14:textId="77777777" w:rsidR="00634A64" w:rsidRPr="00BD6536" w:rsidRDefault="00634A64" w:rsidP="00BD6536">
            <w:pPr>
              <w:rPr>
                <w:rFonts w:ascii="Garamond" w:hAnsi="Garamond"/>
                <w:sz w:val="18"/>
                <w:szCs w:val="18"/>
              </w:rPr>
            </w:pPr>
          </w:p>
        </w:tc>
        <w:tc>
          <w:tcPr>
            <w:tcW w:w="567" w:type="dxa"/>
            <w:shd w:val="clear" w:color="auto" w:fill="auto"/>
          </w:tcPr>
          <w:p w14:paraId="3FFAA543" w14:textId="77777777" w:rsidR="00634A64" w:rsidRPr="00BD6536" w:rsidRDefault="00634A64" w:rsidP="00BD6536">
            <w:pPr>
              <w:rPr>
                <w:rFonts w:ascii="Garamond" w:hAnsi="Garamond"/>
                <w:sz w:val="18"/>
                <w:szCs w:val="18"/>
              </w:rPr>
            </w:pPr>
          </w:p>
        </w:tc>
        <w:tc>
          <w:tcPr>
            <w:tcW w:w="567" w:type="dxa"/>
          </w:tcPr>
          <w:p w14:paraId="0DA2CEBD" w14:textId="77777777" w:rsidR="00634A64" w:rsidRPr="00BD6536" w:rsidRDefault="00634A64" w:rsidP="00BD6536">
            <w:pPr>
              <w:rPr>
                <w:rFonts w:ascii="Garamond" w:hAnsi="Garamond"/>
                <w:sz w:val="18"/>
                <w:szCs w:val="18"/>
              </w:rPr>
            </w:pPr>
          </w:p>
        </w:tc>
      </w:tr>
      <w:tr w:rsidR="00634A64" w:rsidRPr="00BD6536" w14:paraId="651A73BD" w14:textId="77777777" w:rsidTr="00BD6536">
        <w:trPr>
          <w:cantSplit/>
        </w:trPr>
        <w:tc>
          <w:tcPr>
            <w:tcW w:w="567" w:type="dxa"/>
            <w:shd w:val="clear" w:color="auto" w:fill="auto"/>
          </w:tcPr>
          <w:p w14:paraId="29BB5165" w14:textId="77777777" w:rsidR="00634A64" w:rsidRPr="00BD6536" w:rsidRDefault="00C75DEC" w:rsidP="00BD6536">
            <w:pPr>
              <w:jc w:val="center"/>
              <w:rPr>
                <w:rFonts w:ascii="Garamond" w:hAnsi="Garamond"/>
                <w:sz w:val="18"/>
                <w:szCs w:val="18"/>
              </w:rPr>
            </w:pPr>
            <w:r w:rsidRPr="00BD6536">
              <w:rPr>
                <w:rFonts w:ascii="Garamond" w:hAnsi="Garamond"/>
                <w:sz w:val="18"/>
                <w:szCs w:val="18"/>
              </w:rPr>
              <w:t>9</w:t>
            </w:r>
          </w:p>
        </w:tc>
        <w:tc>
          <w:tcPr>
            <w:tcW w:w="4509" w:type="dxa"/>
            <w:shd w:val="clear" w:color="auto" w:fill="auto"/>
          </w:tcPr>
          <w:p w14:paraId="122E6410" w14:textId="77777777" w:rsidR="00634A64" w:rsidRPr="00BD6536" w:rsidRDefault="00634A64" w:rsidP="00BD6536">
            <w:pPr>
              <w:rPr>
                <w:rFonts w:ascii="Garamond" w:hAnsi="Garamond"/>
                <w:sz w:val="18"/>
                <w:szCs w:val="18"/>
              </w:rPr>
            </w:pPr>
            <w:r w:rsidRPr="00BD6536">
              <w:rPr>
                <w:rFonts w:ascii="Garamond" w:hAnsi="Garamond"/>
                <w:sz w:val="18"/>
                <w:szCs w:val="18"/>
              </w:rPr>
              <w:t>L</w:t>
            </w:r>
            <w:r w:rsidR="001D35DE" w:rsidRPr="00BD6536">
              <w:rPr>
                <w:rFonts w:ascii="Garamond" w:hAnsi="Garamond"/>
                <w:sz w:val="18"/>
                <w:szCs w:val="18"/>
              </w:rPr>
              <w:t>’</w:t>
            </w:r>
            <w:r w:rsidRPr="00BD6536">
              <w:rPr>
                <w:rFonts w:ascii="Garamond" w:hAnsi="Garamond"/>
                <w:sz w:val="18"/>
                <w:szCs w:val="18"/>
              </w:rPr>
              <w:t>amministratore ha stabilito delle regole per i regali da parte dei fornitori o dei condòmini?</w:t>
            </w:r>
          </w:p>
        </w:tc>
        <w:tc>
          <w:tcPr>
            <w:tcW w:w="567" w:type="dxa"/>
            <w:shd w:val="clear" w:color="auto" w:fill="auto"/>
          </w:tcPr>
          <w:p w14:paraId="18C18186" w14:textId="77777777" w:rsidR="00634A64" w:rsidRPr="00BD6536" w:rsidRDefault="00634A64" w:rsidP="00BD6536">
            <w:pPr>
              <w:rPr>
                <w:rFonts w:ascii="Garamond" w:hAnsi="Garamond"/>
                <w:sz w:val="18"/>
                <w:szCs w:val="18"/>
              </w:rPr>
            </w:pPr>
          </w:p>
        </w:tc>
        <w:tc>
          <w:tcPr>
            <w:tcW w:w="567" w:type="dxa"/>
            <w:shd w:val="clear" w:color="auto" w:fill="auto"/>
          </w:tcPr>
          <w:p w14:paraId="52929EA3" w14:textId="77777777" w:rsidR="00634A64" w:rsidRPr="00BD6536" w:rsidRDefault="00634A64" w:rsidP="00BD6536">
            <w:pPr>
              <w:rPr>
                <w:rFonts w:ascii="Garamond" w:hAnsi="Garamond"/>
                <w:sz w:val="18"/>
                <w:szCs w:val="18"/>
              </w:rPr>
            </w:pPr>
          </w:p>
        </w:tc>
        <w:tc>
          <w:tcPr>
            <w:tcW w:w="567" w:type="dxa"/>
            <w:shd w:val="clear" w:color="auto" w:fill="auto"/>
          </w:tcPr>
          <w:p w14:paraId="5DDCAC74" w14:textId="77777777" w:rsidR="00634A64" w:rsidRPr="00BD6536" w:rsidRDefault="00634A64" w:rsidP="00BD6536">
            <w:pPr>
              <w:rPr>
                <w:rFonts w:ascii="Garamond" w:hAnsi="Garamond"/>
                <w:sz w:val="18"/>
                <w:szCs w:val="18"/>
              </w:rPr>
            </w:pPr>
          </w:p>
        </w:tc>
        <w:tc>
          <w:tcPr>
            <w:tcW w:w="567" w:type="dxa"/>
          </w:tcPr>
          <w:p w14:paraId="75D0C4CA" w14:textId="77777777" w:rsidR="00634A64" w:rsidRPr="00BD6536" w:rsidRDefault="00634A64" w:rsidP="00BD6536">
            <w:pPr>
              <w:rPr>
                <w:rFonts w:ascii="Garamond" w:hAnsi="Garamond"/>
                <w:sz w:val="18"/>
                <w:szCs w:val="18"/>
              </w:rPr>
            </w:pPr>
          </w:p>
        </w:tc>
      </w:tr>
      <w:tr w:rsidR="00634A64" w:rsidRPr="00BD6536" w14:paraId="3DEF80DD" w14:textId="77777777" w:rsidTr="00BD6536">
        <w:trPr>
          <w:cantSplit/>
        </w:trPr>
        <w:tc>
          <w:tcPr>
            <w:tcW w:w="567" w:type="dxa"/>
            <w:shd w:val="clear" w:color="auto" w:fill="auto"/>
          </w:tcPr>
          <w:p w14:paraId="42D70B54" w14:textId="77777777" w:rsidR="00634A64" w:rsidRPr="00BD6536" w:rsidRDefault="00C75DEC" w:rsidP="00BD6536">
            <w:pPr>
              <w:jc w:val="center"/>
              <w:rPr>
                <w:rFonts w:ascii="Garamond" w:hAnsi="Garamond"/>
                <w:sz w:val="18"/>
                <w:szCs w:val="18"/>
              </w:rPr>
            </w:pPr>
            <w:r w:rsidRPr="00BD6536">
              <w:rPr>
                <w:rFonts w:ascii="Garamond" w:hAnsi="Garamond"/>
                <w:sz w:val="18"/>
                <w:szCs w:val="18"/>
              </w:rPr>
              <w:t>10</w:t>
            </w:r>
          </w:p>
        </w:tc>
        <w:tc>
          <w:tcPr>
            <w:tcW w:w="4509" w:type="dxa"/>
            <w:shd w:val="clear" w:color="auto" w:fill="auto"/>
          </w:tcPr>
          <w:p w14:paraId="4EDA5E0C" w14:textId="77777777" w:rsidR="00634A64" w:rsidRPr="00BD6536" w:rsidRDefault="00634A64" w:rsidP="00BD6536">
            <w:pPr>
              <w:rPr>
                <w:rFonts w:ascii="Garamond" w:hAnsi="Garamond"/>
                <w:sz w:val="18"/>
                <w:szCs w:val="18"/>
              </w:rPr>
            </w:pPr>
            <w:r w:rsidRPr="00BD6536">
              <w:rPr>
                <w:rFonts w:ascii="Garamond" w:hAnsi="Garamond"/>
                <w:sz w:val="18"/>
                <w:szCs w:val="18"/>
              </w:rPr>
              <w:t>L</w:t>
            </w:r>
            <w:r w:rsidR="001D35DE" w:rsidRPr="00BD6536">
              <w:rPr>
                <w:rFonts w:ascii="Garamond" w:hAnsi="Garamond"/>
                <w:sz w:val="18"/>
                <w:szCs w:val="18"/>
              </w:rPr>
              <w:t>’</w:t>
            </w:r>
            <w:r w:rsidRPr="00BD6536">
              <w:rPr>
                <w:rFonts w:ascii="Garamond" w:hAnsi="Garamond"/>
                <w:sz w:val="18"/>
                <w:szCs w:val="18"/>
              </w:rPr>
              <w:t>amministratore ha predisposto un</w:t>
            </w:r>
            <w:r w:rsidR="001D35DE" w:rsidRPr="00BD6536">
              <w:rPr>
                <w:rFonts w:ascii="Garamond" w:hAnsi="Garamond"/>
                <w:sz w:val="18"/>
                <w:szCs w:val="18"/>
              </w:rPr>
              <w:t>’</w:t>
            </w:r>
            <w:r w:rsidRPr="00BD6536">
              <w:rPr>
                <w:rFonts w:ascii="Garamond" w:hAnsi="Garamond"/>
                <w:sz w:val="18"/>
                <w:szCs w:val="18"/>
              </w:rPr>
              <w:t>analisi di valutazione delle procedure di sicurezza dei dati?</w:t>
            </w:r>
          </w:p>
        </w:tc>
        <w:tc>
          <w:tcPr>
            <w:tcW w:w="567" w:type="dxa"/>
            <w:shd w:val="clear" w:color="auto" w:fill="auto"/>
          </w:tcPr>
          <w:p w14:paraId="2A56C59B" w14:textId="77777777" w:rsidR="00634A64" w:rsidRPr="00BD6536" w:rsidRDefault="00634A64" w:rsidP="00BD6536">
            <w:pPr>
              <w:rPr>
                <w:rFonts w:ascii="Garamond" w:hAnsi="Garamond"/>
                <w:sz w:val="18"/>
                <w:szCs w:val="18"/>
              </w:rPr>
            </w:pPr>
          </w:p>
        </w:tc>
        <w:tc>
          <w:tcPr>
            <w:tcW w:w="567" w:type="dxa"/>
            <w:shd w:val="clear" w:color="auto" w:fill="auto"/>
          </w:tcPr>
          <w:p w14:paraId="5DE79D94" w14:textId="77777777" w:rsidR="00634A64" w:rsidRPr="00BD6536" w:rsidRDefault="00634A64" w:rsidP="00BD6536">
            <w:pPr>
              <w:rPr>
                <w:rFonts w:ascii="Garamond" w:hAnsi="Garamond"/>
                <w:sz w:val="18"/>
                <w:szCs w:val="18"/>
              </w:rPr>
            </w:pPr>
          </w:p>
        </w:tc>
        <w:tc>
          <w:tcPr>
            <w:tcW w:w="567" w:type="dxa"/>
            <w:shd w:val="clear" w:color="auto" w:fill="auto"/>
          </w:tcPr>
          <w:p w14:paraId="1995218B" w14:textId="77777777" w:rsidR="00634A64" w:rsidRPr="00BD6536" w:rsidRDefault="00634A64" w:rsidP="00BD6536">
            <w:pPr>
              <w:rPr>
                <w:rFonts w:ascii="Garamond" w:hAnsi="Garamond"/>
                <w:sz w:val="18"/>
                <w:szCs w:val="18"/>
              </w:rPr>
            </w:pPr>
          </w:p>
        </w:tc>
        <w:tc>
          <w:tcPr>
            <w:tcW w:w="567" w:type="dxa"/>
          </w:tcPr>
          <w:p w14:paraId="09347EC2" w14:textId="77777777" w:rsidR="00634A64" w:rsidRPr="00BD6536" w:rsidRDefault="00634A64" w:rsidP="00BD6536">
            <w:pPr>
              <w:rPr>
                <w:rFonts w:ascii="Garamond" w:hAnsi="Garamond"/>
                <w:sz w:val="18"/>
                <w:szCs w:val="18"/>
              </w:rPr>
            </w:pPr>
          </w:p>
        </w:tc>
      </w:tr>
      <w:tr w:rsidR="00634A64" w:rsidRPr="00BD6536" w14:paraId="03B6FBCE" w14:textId="77777777" w:rsidTr="00BD6536">
        <w:trPr>
          <w:cantSplit/>
        </w:trPr>
        <w:tc>
          <w:tcPr>
            <w:tcW w:w="567" w:type="dxa"/>
            <w:shd w:val="clear" w:color="auto" w:fill="auto"/>
          </w:tcPr>
          <w:p w14:paraId="282F7474" w14:textId="77777777" w:rsidR="00634A64" w:rsidRPr="00BD6536" w:rsidRDefault="00C75DEC" w:rsidP="00BD6536">
            <w:pPr>
              <w:jc w:val="center"/>
              <w:rPr>
                <w:rFonts w:ascii="Garamond" w:hAnsi="Garamond"/>
                <w:sz w:val="18"/>
                <w:szCs w:val="18"/>
              </w:rPr>
            </w:pPr>
            <w:r w:rsidRPr="00BD6536">
              <w:rPr>
                <w:rFonts w:ascii="Garamond" w:hAnsi="Garamond"/>
                <w:sz w:val="18"/>
                <w:szCs w:val="18"/>
              </w:rPr>
              <w:t>11</w:t>
            </w:r>
          </w:p>
        </w:tc>
        <w:tc>
          <w:tcPr>
            <w:tcW w:w="4509" w:type="dxa"/>
            <w:shd w:val="clear" w:color="auto" w:fill="auto"/>
          </w:tcPr>
          <w:p w14:paraId="3F935BA2" w14:textId="77777777" w:rsidR="00634A64" w:rsidRPr="00BD6536" w:rsidRDefault="00634A64" w:rsidP="00BD6536">
            <w:pPr>
              <w:rPr>
                <w:rFonts w:ascii="Garamond" w:hAnsi="Garamond"/>
                <w:sz w:val="18"/>
                <w:szCs w:val="18"/>
              </w:rPr>
            </w:pPr>
            <w:r w:rsidRPr="00BD6536">
              <w:rPr>
                <w:rFonts w:ascii="Garamond" w:hAnsi="Garamond"/>
                <w:sz w:val="18"/>
                <w:szCs w:val="18"/>
              </w:rPr>
              <w:t>L</w:t>
            </w:r>
            <w:r w:rsidR="001D35DE" w:rsidRPr="00BD6536">
              <w:rPr>
                <w:rFonts w:ascii="Garamond" w:hAnsi="Garamond"/>
                <w:sz w:val="18"/>
                <w:szCs w:val="18"/>
              </w:rPr>
              <w:t>’</w:t>
            </w:r>
            <w:r w:rsidRPr="00BD6536">
              <w:rPr>
                <w:rFonts w:ascii="Garamond" w:hAnsi="Garamond"/>
                <w:sz w:val="18"/>
                <w:szCs w:val="18"/>
              </w:rPr>
              <w:t>amministratore forma delle tabelle riassumendo le principali condizioni di fornitura dei servizi più comuni? (es.: banche, posta, pulizia, ecc.)</w:t>
            </w:r>
          </w:p>
        </w:tc>
        <w:tc>
          <w:tcPr>
            <w:tcW w:w="567" w:type="dxa"/>
            <w:shd w:val="clear" w:color="auto" w:fill="auto"/>
          </w:tcPr>
          <w:p w14:paraId="132F395C" w14:textId="77777777" w:rsidR="00634A64" w:rsidRPr="00BD6536" w:rsidRDefault="00634A64" w:rsidP="00BD6536">
            <w:pPr>
              <w:rPr>
                <w:rFonts w:ascii="Garamond" w:hAnsi="Garamond"/>
                <w:sz w:val="18"/>
                <w:szCs w:val="18"/>
              </w:rPr>
            </w:pPr>
          </w:p>
        </w:tc>
        <w:tc>
          <w:tcPr>
            <w:tcW w:w="567" w:type="dxa"/>
            <w:shd w:val="clear" w:color="auto" w:fill="auto"/>
          </w:tcPr>
          <w:p w14:paraId="15B83A4B" w14:textId="77777777" w:rsidR="00634A64" w:rsidRPr="00BD6536" w:rsidRDefault="00634A64" w:rsidP="00BD6536">
            <w:pPr>
              <w:rPr>
                <w:rFonts w:ascii="Garamond" w:hAnsi="Garamond"/>
                <w:sz w:val="18"/>
                <w:szCs w:val="18"/>
              </w:rPr>
            </w:pPr>
          </w:p>
        </w:tc>
        <w:tc>
          <w:tcPr>
            <w:tcW w:w="567" w:type="dxa"/>
            <w:shd w:val="clear" w:color="auto" w:fill="auto"/>
          </w:tcPr>
          <w:p w14:paraId="57A107BE" w14:textId="77777777" w:rsidR="00634A64" w:rsidRPr="00BD6536" w:rsidRDefault="00634A64" w:rsidP="00BD6536">
            <w:pPr>
              <w:rPr>
                <w:rFonts w:ascii="Garamond" w:hAnsi="Garamond"/>
                <w:sz w:val="18"/>
                <w:szCs w:val="18"/>
              </w:rPr>
            </w:pPr>
          </w:p>
        </w:tc>
        <w:tc>
          <w:tcPr>
            <w:tcW w:w="567" w:type="dxa"/>
          </w:tcPr>
          <w:p w14:paraId="57B2DC37" w14:textId="77777777" w:rsidR="00634A64" w:rsidRPr="00BD6536" w:rsidRDefault="00634A64" w:rsidP="00BD6536">
            <w:pPr>
              <w:rPr>
                <w:rFonts w:ascii="Garamond" w:hAnsi="Garamond"/>
                <w:sz w:val="18"/>
                <w:szCs w:val="18"/>
              </w:rPr>
            </w:pPr>
          </w:p>
        </w:tc>
      </w:tr>
      <w:tr w:rsidR="00634A64" w:rsidRPr="00BD6536" w14:paraId="4F4D40F9" w14:textId="77777777" w:rsidTr="00BD6536">
        <w:trPr>
          <w:cantSplit/>
        </w:trPr>
        <w:tc>
          <w:tcPr>
            <w:tcW w:w="567" w:type="dxa"/>
            <w:shd w:val="clear" w:color="auto" w:fill="auto"/>
          </w:tcPr>
          <w:p w14:paraId="1DE6CECD" w14:textId="77777777" w:rsidR="00634A64" w:rsidRPr="00BD6536" w:rsidRDefault="00C75DEC" w:rsidP="00BD6536">
            <w:pPr>
              <w:jc w:val="center"/>
              <w:rPr>
                <w:rFonts w:ascii="Garamond" w:hAnsi="Garamond"/>
                <w:sz w:val="18"/>
                <w:szCs w:val="18"/>
              </w:rPr>
            </w:pPr>
            <w:r w:rsidRPr="00BD6536">
              <w:rPr>
                <w:rFonts w:ascii="Garamond" w:hAnsi="Garamond"/>
                <w:sz w:val="18"/>
                <w:szCs w:val="18"/>
              </w:rPr>
              <w:t>12</w:t>
            </w:r>
          </w:p>
        </w:tc>
        <w:tc>
          <w:tcPr>
            <w:tcW w:w="4509" w:type="dxa"/>
            <w:shd w:val="clear" w:color="auto" w:fill="auto"/>
          </w:tcPr>
          <w:p w14:paraId="3A985475" w14:textId="77777777" w:rsidR="00634A64" w:rsidRPr="00BD6536" w:rsidRDefault="00634A64" w:rsidP="00BD6536">
            <w:pPr>
              <w:rPr>
                <w:rFonts w:ascii="Garamond" w:hAnsi="Garamond"/>
                <w:sz w:val="18"/>
                <w:szCs w:val="18"/>
              </w:rPr>
            </w:pPr>
            <w:r w:rsidRPr="00BD6536">
              <w:rPr>
                <w:rFonts w:ascii="Garamond" w:hAnsi="Garamond"/>
                <w:sz w:val="18"/>
                <w:szCs w:val="18"/>
              </w:rPr>
              <w:t>Al passaggio delle consegne, l</w:t>
            </w:r>
            <w:r w:rsidR="001D35DE" w:rsidRPr="00BD6536">
              <w:rPr>
                <w:rFonts w:ascii="Garamond" w:hAnsi="Garamond"/>
                <w:sz w:val="18"/>
                <w:szCs w:val="18"/>
              </w:rPr>
              <w:t>’</w:t>
            </w:r>
            <w:r w:rsidRPr="00BD6536">
              <w:rPr>
                <w:rFonts w:ascii="Garamond" w:hAnsi="Garamond"/>
                <w:sz w:val="18"/>
                <w:szCs w:val="18"/>
              </w:rPr>
              <w:t>amministratore redige un verbale in contraddittorio con il precedente/subentrante amministratore?</w:t>
            </w:r>
          </w:p>
        </w:tc>
        <w:tc>
          <w:tcPr>
            <w:tcW w:w="567" w:type="dxa"/>
            <w:shd w:val="clear" w:color="auto" w:fill="auto"/>
          </w:tcPr>
          <w:p w14:paraId="00ECD903" w14:textId="77777777" w:rsidR="00634A64" w:rsidRPr="00BD6536" w:rsidRDefault="00634A64" w:rsidP="00BD6536">
            <w:pPr>
              <w:rPr>
                <w:rFonts w:ascii="Garamond" w:hAnsi="Garamond"/>
                <w:sz w:val="18"/>
                <w:szCs w:val="18"/>
              </w:rPr>
            </w:pPr>
          </w:p>
        </w:tc>
        <w:tc>
          <w:tcPr>
            <w:tcW w:w="567" w:type="dxa"/>
            <w:shd w:val="clear" w:color="auto" w:fill="auto"/>
          </w:tcPr>
          <w:p w14:paraId="194DE6AA" w14:textId="77777777" w:rsidR="00634A64" w:rsidRPr="00BD6536" w:rsidRDefault="00634A64" w:rsidP="00BD6536">
            <w:pPr>
              <w:rPr>
                <w:rFonts w:ascii="Garamond" w:hAnsi="Garamond"/>
                <w:sz w:val="18"/>
                <w:szCs w:val="18"/>
              </w:rPr>
            </w:pPr>
          </w:p>
        </w:tc>
        <w:tc>
          <w:tcPr>
            <w:tcW w:w="567" w:type="dxa"/>
            <w:shd w:val="clear" w:color="auto" w:fill="auto"/>
          </w:tcPr>
          <w:p w14:paraId="5C96BF6E" w14:textId="77777777" w:rsidR="00634A64" w:rsidRPr="00BD6536" w:rsidRDefault="00634A64" w:rsidP="00BD6536">
            <w:pPr>
              <w:rPr>
                <w:rFonts w:ascii="Garamond" w:hAnsi="Garamond"/>
                <w:sz w:val="18"/>
                <w:szCs w:val="18"/>
              </w:rPr>
            </w:pPr>
          </w:p>
        </w:tc>
        <w:tc>
          <w:tcPr>
            <w:tcW w:w="567" w:type="dxa"/>
          </w:tcPr>
          <w:p w14:paraId="1E3AC2BB" w14:textId="77777777" w:rsidR="00634A64" w:rsidRPr="00BD6536" w:rsidRDefault="00634A64" w:rsidP="00BD6536">
            <w:pPr>
              <w:rPr>
                <w:rFonts w:ascii="Garamond" w:hAnsi="Garamond"/>
                <w:sz w:val="18"/>
                <w:szCs w:val="18"/>
              </w:rPr>
            </w:pPr>
          </w:p>
        </w:tc>
      </w:tr>
      <w:tr w:rsidR="00634A64" w:rsidRPr="00BD6536" w14:paraId="49045F4E" w14:textId="77777777" w:rsidTr="00BD6536">
        <w:trPr>
          <w:cantSplit/>
        </w:trPr>
        <w:tc>
          <w:tcPr>
            <w:tcW w:w="567" w:type="dxa"/>
            <w:shd w:val="clear" w:color="auto" w:fill="auto"/>
          </w:tcPr>
          <w:p w14:paraId="61C25D68" w14:textId="77777777" w:rsidR="00634A64" w:rsidRPr="00BD6536" w:rsidRDefault="00C75DEC" w:rsidP="00BD6536">
            <w:pPr>
              <w:jc w:val="center"/>
              <w:rPr>
                <w:rFonts w:ascii="Garamond" w:hAnsi="Garamond"/>
                <w:sz w:val="18"/>
                <w:szCs w:val="18"/>
              </w:rPr>
            </w:pPr>
            <w:r w:rsidRPr="00BD6536">
              <w:rPr>
                <w:rFonts w:ascii="Garamond" w:hAnsi="Garamond"/>
                <w:sz w:val="18"/>
                <w:szCs w:val="18"/>
              </w:rPr>
              <w:t>13</w:t>
            </w:r>
          </w:p>
        </w:tc>
        <w:tc>
          <w:tcPr>
            <w:tcW w:w="4509" w:type="dxa"/>
            <w:shd w:val="clear" w:color="auto" w:fill="auto"/>
          </w:tcPr>
          <w:p w14:paraId="78864D86" w14:textId="77777777" w:rsidR="00634A64" w:rsidRPr="00BD6536" w:rsidRDefault="00634A64" w:rsidP="00BD6536">
            <w:pPr>
              <w:rPr>
                <w:rFonts w:ascii="Garamond" w:hAnsi="Garamond"/>
                <w:sz w:val="18"/>
                <w:szCs w:val="18"/>
              </w:rPr>
            </w:pPr>
            <w:r w:rsidRPr="00BD6536">
              <w:rPr>
                <w:rFonts w:ascii="Garamond" w:hAnsi="Garamond"/>
                <w:sz w:val="18"/>
                <w:szCs w:val="18"/>
              </w:rPr>
              <w:t xml:space="preserve">Dopo la nomina </w:t>
            </w:r>
            <w:r w:rsidR="00C75DEC" w:rsidRPr="00BD6536">
              <w:rPr>
                <w:rFonts w:ascii="Garamond" w:hAnsi="Garamond"/>
                <w:sz w:val="18"/>
                <w:szCs w:val="18"/>
              </w:rPr>
              <w:t xml:space="preserve">quale amministratore </w:t>
            </w:r>
            <w:r w:rsidRPr="00BD6536">
              <w:rPr>
                <w:rFonts w:ascii="Garamond" w:hAnsi="Garamond"/>
                <w:sz w:val="18"/>
                <w:szCs w:val="18"/>
              </w:rPr>
              <w:t xml:space="preserve">in un nuovo condominio, </w:t>
            </w:r>
            <w:r w:rsidR="00C75DEC" w:rsidRPr="00BD6536">
              <w:rPr>
                <w:rFonts w:ascii="Garamond" w:hAnsi="Garamond"/>
                <w:sz w:val="18"/>
                <w:szCs w:val="18"/>
              </w:rPr>
              <w:t xml:space="preserve">lo stesso </w:t>
            </w:r>
            <w:r w:rsidRPr="00BD6536">
              <w:rPr>
                <w:rFonts w:ascii="Garamond" w:hAnsi="Garamond"/>
                <w:sz w:val="18"/>
                <w:szCs w:val="18"/>
              </w:rPr>
              <w:t>ha identificato puntualmente le parti comuni soggette alla gestione condominiale?</w:t>
            </w:r>
          </w:p>
        </w:tc>
        <w:tc>
          <w:tcPr>
            <w:tcW w:w="567" w:type="dxa"/>
            <w:shd w:val="clear" w:color="auto" w:fill="auto"/>
          </w:tcPr>
          <w:p w14:paraId="5358F95A" w14:textId="77777777" w:rsidR="00634A64" w:rsidRPr="00BD6536" w:rsidRDefault="00634A64" w:rsidP="00BD6536">
            <w:pPr>
              <w:rPr>
                <w:rFonts w:ascii="Garamond" w:hAnsi="Garamond"/>
                <w:sz w:val="18"/>
                <w:szCs w:val="18"/>
              </w:rPr>
            </w:pPr>
          </w:p>
        </w:tc>
        <w:tc>
          <w:tcPr>
            <w:tcW w:w="567" w:type="dxa"/>
            <w:shd w:val="clear" w:color="auto" w:fill="auto"/>
          </w:tcPr>
          <w:p w14:paraId="1762CC49" w14:textId="77777777" w:rsidR="00634A64" w:rsidRPr="00BD6536" w:rsidRDefault="00634A64" w:rsidP="00BD6536">
            <w:pPr>
              <w:rPr>
                <w:rFonts w:ascii="Garamond" w:hAnsi="Garamond"/>
                <w:sz w:val="18"/>
                <w:szCs w:val="18"/>
              </w:rPr>
            </w:pPr>
          </w:p>
        </w:tc>
        <w:tc>
          <w:tcPr>
            <w:tcW w:w="567" w:type="dxa"/>
            <w:shd w:val="clear" w:color="auto" w:fill="auto"/>
          </w:tcPr>
          <w:p w14:paraId="4443D726" w14:textId="77777777" w:rsidR="00634A64" w:rsidRPr="00BD6536" w:rsidRDefault="00634A64" w:rsidP="00BD6536">
            <w:pPr>
              <w:rPr>
                <w:rFonts w:ascii="Garamond" w:hAnsi="Garamond"/>
                <w:sz w:val="18"/>
                <w:szCs w:val="18"/>
              </w:rPr>
            </w:pPr>
          </w:p>
        </w:tc>
        <w:tc>
          <w:tcPr>
            <w:tcW w:w="567" w:type="dxa"/>
          </w:tcPr>
          <w:p w14:paraId="79A1A358" w14:textId="77777777" w:rsidR="00634A64" w:rsidRPr="00BD6536" w:rsidRDefault="00634A64" w:rsidP="00BD6536">
            <w:pPr>
              <w:rPr>
                <w:rFonts w:ascii="Garamond" w:hAnsi="Garamond"/>
                <w:sz w:val="18"/>
                <w:szCs w:val="18"/>
              </w:rPr>
            </w:pPr>
          </w:p>
        </w:tc>
      </w:tr>
      <w:tr w:rsidR="00634A64" w:rsidRPr="00BD6536" w14:paraId="01E1AB46" w14:textId="77777777" w:rsidTr="00BD6536">
        <w:trPr>
          <w:cantSplit/>
        </w:trPr>
        <w:tc>
          <w:tcPr>
            <w:tcW w:w="567" w:type="dxa"/>
            <w:shd w:val="clear" w:color="auto" w:fill="auto"/>
          </w:tcPr>
          <w:p w14:paraId="47C90263" w14:textId="77777777" w:rsidR="00634A64" w:rsidRPr="00BD6536" w:rsidRDefault="00C75DEC" w:rsidP="00BD6536">
            <w:pPr>
              <w:jc w:val="center"/>
              <w:rPr>
                <w:rFonts w:ascii="Garamond" w:hAnsi="Garamond"/>
                <w:sz w:val="18"/>
                <w:szCs w:val="18"/>
              </w:rPr>
            </w:pPr>
            <w:r w:rsidRPr="00BD6536">
              <w:rPr>
                <w:rFonts w:ascii="Garamond" w:hAnsi="Garamond"/>
                <w:sz w:val="18"/>
                <w:szCs w:val="18"/>
              </w:rPr>
              <w:t>14</w:t>
            </w:r>
          </w:p>
        </w:tc>
        <w:tc>
          <w:tcPr>
            <w:tcW w:w="4509" w:type="dxa"/>
            <w:shd w:val="clear" w:color="auto" w:fill="auto"/>
          </w:tcPr>
          <w:p w14:paraId="056D5BA5" w14:textId="77777777" w:rsidR="00634A64" w:rsidRPr="00BD6536" w:rsidRDefault="00634A64" w:rsidP="00BD6536">
            <w:pPr>
              <w:rPr>
                <w:rFonts w:ascii="Garamond" w:hAnsi="Garamond"/>
                <w:sz w:val="18"/>
                <w:szCs w:val="18"/>
              </w:rPr>
            </w:pPr>
            <w:r w:rsidRPr="00BD6536">
              <w:rPr>
                <w:rFonts w:ascii="Garamond" w:hAnsi="Garamond"/>
                <w:sz w:val="18"/>
                <w:szCs w:val="18"/>
              </w:rPr>
              <w:t>Dopo la nomina</w:t>
            </w:r>
            <w:r w:rsidR="00C75DEC" w:rsidRPr="00BD6536">
              <w:rPr>
                <w:rFonts w:ascii="Garamond" w:hAnsi="Garamond"/>
                <w:sz w:val="18"/>
                <w:szCs w:val="18"/>
              </w:rPr>
              <w:t xml:space="preserve"> quale amministratore</w:t>
            </w:r>
            <w:r w:rsidRPr="00BD6536">
              <w:rPr>
                <w:rFonts w:ascii="Garamond" w:hAnsi="Garamond"/>
                <w:sz w:val="18"/>
                <w:szCs w:val="18"/>
              </w:rPr>
              <w:t xml:space="preserve"> in un nuovo condominio, </w:t>
            </w:r>
            <w:r w:rsidR="00C75DEC" w:rsidRPr="00BD6536">
              <w:rPr>
                <w:rFonts w:ascii="Garamond" w:hAnsi="Garamond"/>
                <w:sz w:val="18"/>
                <w:szCs w:val="18"/>
              </w:rPr>
              <w:t>lo stesso</w:t>
            </w:r>
            <w:r w:rsidRPr="00BD6536">
              <w:rPr>
                <w:rFonts w:ascii="Garamond" w:hAnsi="Garamond"/>
                <w:sz w:val="18"/>
                <w:szCs w:val="18"/>
              </w:rPr>
              <w:t xml:space="preserve"> ha identificato puntualmente le regolamentazioni sull</w:t>
            </w:r>
            <w:r w:rsidR="001D35DE" w:rsidRPr="00BD6536">
              <w:rPr>
                <w:rFonts w:ascii="Garamond" w:hAnsi="Garamond"/>
                <w:sz w:val="18"/>
                <w:szCs w:val="18"/>
              </w:rPr>
              <w:t>’</w:t>
            </w:r>
            <w:r w:rsidRPr="00BD6536">
              <w:rPr>
                <w:rFonts w:ascii="Garamond" w:hAnsi="Garamond"/>
                <w:sz w:val="18"/>
                <w:szCs w:val="18"/>
              </w:rPr>
              <w:t>utilizzo delle parti comuni?</w:t>
            </w:r>
          </w:p>
        </w:tc>
        <w:tc>
          <w:tcPr>
            <w:tcW w:w="567" w:type="dxa"/>
            <w:shd w:val="clear" w:color="auto" w:fill="auto"/>
          </w:tcPr>
          <w:p w14:paraId="4F618DF3" w14:textId="77777777" w:rsidR="00634A64" w:rsidRPr="00BD6536" w:rsidRDefault="00634A64" w:rsidP="00BD6536">
            <w:pPr>
              <w:rPr>
                <w:rFonts w:ascii="Garamond" w:hAnsi="Garamond"/>
                <w:sz w:val="18"/>
                <w:szCs w:val="18"/>
              </w:rPr>
            </w:pPr>
          </w:p>
        </w:tc>
        <w:tc>
          <w:tcPr>
            <w:tcW w:w="567" w:type="dxa"/>
            <w:shd w:val="clear" w:color="auto" w:fill="auto"/>
          </w:tcPr>
          <w:p w14:paraId="6C8F8847" w14:textId="77777777" w:rsidR="00634A64" w:rsidRPr="00BD6536" w:rsidRDefault="00634A64" w:rsidP="00BD6536">
            <w:pPr>
              <w:rPr>
                <w:rFonts w:ascii="Garamond" w:hAnsi="Garamond"/>
                <w:sz w:val="18"/>
                <w:szCs w:val="18"/>
              </w:rPr>
            </w:pPr>
          </w:p>
        </w:tc>
        <w:tc>
          <w:tcPr>
            <w:tcW w:w="567" w:type="dxa"/>
            <w:shd w:val="clear" w:color="auto" w:fill="auto"/>
          </w:tcPr>
          <w:p w14:paraId="596C064D" w14:textId="77777777" w:rsidR="00634A64" w:rsidRPr="00BD6536" w:rsidRDefault="00634A64" w:rsidP="00BD6536">
            <w:pPr>
              <w:rPr>
                <w:rFonts w:ascii="Garamond" w:hAnsi="Garamond"/>
                <w:sz w:val="18"/>
                <w:szCs w:val="18"/>
              </w:rPr>
            </w:pPr>
          </w:p>
        </w:tc>
        <w:tc>
          <w:tcPr>
            <w:tcW w:w="567" w:type="dxa"/>
          </w:tcPr>
          <w:p w14:paraId="203A9137" w14:textId="77777777" w:rsidR="00634A64" w:rsidRPr="00BD6536" w:rsidRDefault="00634A64" w:rsidP="00BD6536">
            <w:pPr>
              <w:rPr>
                <w:rFonts w:ascii="Garamond" w:hAnsi="Garamond"/>
                <w:sz w:val="18"/>
                <w:szCs w:val="18"/>
              </w:rPr>
            </w:pPr>
          </w:p>
        </w:tc>
      </w:tr>
      <w:tr w:rsidR="00634A64" w:rsidRPr="00BD6536" w14:paraId="1D797A07" w14:textId="77777777" w:rsidTr="00BD6536">
        <w:trPr>
          <w:cantSplit/>
        </w:trPr>
        <w:tc>
          <w:tcPr>
            <w:tcW w:w="567" w:type="dxa"/>
            <w:shd w:val="clear" w:color="auto" w:fill="auto"/>
          </w:tcPr>
          <w:p w14:paraId="49744A10" w14:textId="77777777" w:rsidR="00634A64" w:rsidRPr="00BD6536" w:rsidRDefault="00C75DEC" w:rsidP="00BD6536">
            <w:pPr>
              <w:jc w:val="center"/>
              <w:rPr>
                <w:rFonts w:ascii="Garamond" w:hAnsi="Garamond"/>
                <w:sz w:val="18"/>
                <w:szCs w:val="18"/>
              </w:rPr>
            </w:pPr>
            <w:r w:rsidRPr="00BD6536">
              <w:rPr>
                <w:rFonts w:ascii="Garamond" w:hAnsi="Garamond"/>
                <w:sz w:val="18"/>
                <w:szCs w:val="18"/>
              </w:rPr>
              <w:t>15</w:t>
            </w:r>
          </w:p>
        </w:tc>
        <w:tc>
          <w:tcPr>
            <w:tcW w:w="4509" w:type="dxa"/>
            <w:shd w:val="clear" w:color="auto" w:fill="auto"/>
          </w:tcPr>
          <w:p w14:paraId="0D4A130C" w14:textId="77777777" w:rsidR="00634A64" w:rsidRPr="00BD6536" w:rsidRDefault="00634A64" w:rsidP="00BD6536">
            <w:pPr>
              <w:rPr>
                <w:rFonts w:ascii="Garamond" w:hAnsi="Garamond"/>
                <w:sz w:val="18"/>
                <w:szCs w:val="18"/>
              </w:rPr>
            </w:pPr>
            <w:r w:rsidRPr="00BD6536">
              <w:rPr>
                <w:rFonts w:ascii="Garamond" w:hAnsi="Garamond"/>
                <w:sz w:val="18"/>
                <w:szCs w:val="18"/>
              </w:rPr>
              <w:t xml:space="preserve">Dopo la nomina </w:t>
            </w:r>
            <w:r w:rsidR="00C75DEC" w:rsidRPr="00BD6536">
              <w:rPr>
                <w:rFonts w:ascii="Garamond" w:hAnsi="Garamond"/>
                <w:sz w:val="18"/>
                <w:szCs w:val="18"/>
              </w:rPr>
              <w:t xml:space="preserve">quale amministratore </w:t>
            </w:r>
            <w:r w:rsidRPr="00BD6536">
              <w:rPr>
                <w:rFonts w:ascii="Garamond" w:hAnsi="Garamond"/>
                <w:sz w:val="18"/>
                <w:szCs w:val="18"/>
              </w:rPr>
              <w:t>in un nuovo condominio, l</w:t>
            </w:r>
            <w:r w:rsidR="00C75DEC" w:rsidRPr="00BD6536">
              <w:rPr>
                <w:rFonts w:ascii="Garamond" w:hAnsi="Garamond"/>
                <w:sz w:val="18"/>
                <w:szCs w:val="18"/>
              </w:rPr>
              <w:t>o stesso</w:t>
            </w:r>
            <w:r w:rsidRPr="00BD6536">
              <w:rPr>
                <w:rFonts w:ascii="Garamond" w:hAnsi="Garamond"/>
                <w:sz w:val="18"/>
                <w:szCs w:val="18"/>
              </w:rPr>
              <w:t xml:space="preserve"> ha identificato puntualmente i contratti di manutenzione in essere, la rispondenza dei servizi effettivamente prestati e l</w:t>
            </w:r>
            <w:r w:rsidR="001D35DE" w:rsidRPr="00BD6536">
              <w:rPr>
                <w:rFonts w:ascii="Garamond" w:hAnsi="Garamond"/>
                <w:sz w:val="18"/>
                <w:szCs w:val="18"/>
              </w:rPr>
              <w:t>’</w:t>
            </w:r>
            <w:r w:rsidRPr="00BD6536">
              <w:rPr>
                <w:rFonts w:ascii="Garamond" w:hAnsi="Garamond"/>
                <w:sz w:val="18"/>
                <w:szCs w:val="18"/>
              </w:rPr>
              <w:t>economicità degli stessi?</w:t>
            </w:r>
          </w:p>
        </w:tc>
        <w:tc>
          <w:tcPr>
            <w:tcW w:w="567" w:type="dxa"/>
            <w:shd w:val="clear" w:color="auto" w:fill="auto"/>
          </w:tcPr>
          <w:p w14:paraId="6DC9658F" w14:textId="77777777" w:rsidR="00634A64" w:rsidRPr="00BD6536" w:rsidRDefault="00634A64" w:rsidP="00BD6536">
            <w:pPr>
              <w:rPr>
                <w:rFonts w:ascii="Garamond" w:hAnsi="Garamond"/>
                <w:sz w:val="18"/>
                <w:szCs w:val="18"/>
              </w:rPr>
            </w:pPr>
          </w:p>
        </w:tc>
        <w:tc>
          <w:tcPr>
            <w:tcW w:w="567" w:type="dxa"/>
            <w:shd w:val="clear" w:color="auto" w:fill="auto"/>
          </w:tcPr>
          <w:p w14:paraId="624A139C" w14:textId="77777777" w:rsidR="00634A64" w:rsidRPr="00BD6536" w:rsidRDefault="00634A64" w:rsidP="00BD6536">
            <w:pPr>
              <w:rPr>
                <w:rFonts w:ascii="Garamond" w:hAnsi="Garamond"/>
                <w:sz w:val="18"/>
                <w:szCs w:val="18"/>
              </w:rPr>
            </w:pPr>
          </w:p>
        </w:tc>
        <w:tc>
          <w:tcPr>
            <w:tcW w:w="567" w:type="dxa"/>
            <w:shd w:val="clear" w:color="auto" w:fill="auto"/>
          </w:tcPr>
          <w:p w14:paraId="4EDF40D5" w14:textId="77777777" w:rsidR="00634A64" w:rsidRPr="00BD6536" w:rsidRDefault="00634A64" w:rsidP="00BD6536">
            <w:pPr>
              <w:rPr>
                <w:rFonts w:ascii="Garamond" w:hAnsi="Garamond"/>
                <w:sz w:val="18"/>
                <w:szCs w:val="18"/>
              </w:rPr>
            </w:pPr>
          </w:p>
        </w:tc>
        <w:tc>
          <w:tcPr>
            <w:tcW w:w="567" w:type="dxa"/>
          </w:tcPr>
          <w:p w14:paraId="65C6FA34" w14:textId="77777777" w:rsidR="00634A64" w:rsidRPr="00BD6536" w:rsidRDefault="00634A64" w:rsidP="00BD6536">
            <w:pPr>
              <w:rPr>
                <w:rFonts w:ascii="Garamond" w:hAnsi="Garamond"/>
                <w:sz w:val="18"/>
                <w:szCs w:val="18"/>
              </w:rPr>
            </w:pPr>
          </w:p>
        </w:tc>
      </w:tr>
    </w:tbl>
    <w:p w14:paraId="584B2FEA" w14:textId="62D6575B" w:rsidR="000C3ACE" w:rsidRDefault="0002308D" w:rsidP="00EE7012">
      <w:pPr>
        <w:rPr>
          <w:rFonts w:ascii="Garamond" w:hAnsi="Garamond"/>
        </w:rPr>
      </w:pPr>
      <w:r>
        <w:rPr>
          <w:rFonts w:ascii="Garamond" w:hAnsi="Garamond"/>
          <w:noProof/>
        </w:rPr>
        <mc:AlternateContent>
          <mc:Choice Requires="wps">
            <w:drawing>
              <wp:anchor distT="0" distB="0" distL="114300" distR="114300" simplePos="0" relativeHeight="251735040" behindDoc="0" locked="0" layoutInCell="1" allowOverlap="1" wp14:anchorId="785614C3" wp14:editId="2DF31E18">
                <wp:simplePos x="0" y="0"/>
                <wp:positionH relativeFrom="column">
                  <wp:posOffset>-63500</wp:posOffset>
                </wp:positionH>
                <wp:positionV relativeFrom="paragraph">
                  <wp:posOffset>158750</wp:posOffset>
                </wp:positionV>
                <wp:extent cx="4472305" cy="1717040"/>
                <wp:effectExtent l="0" t="0" r="23495" b="16510"/>
                <wp:wrapNone/>
                <wp:docPr id="1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1717040"/>
                        </a:xfrm>
                        <a:prstGeom prst="rect">
                          <a:avLst/>
                        </a:prstGeom>
                        <a:solidFill>
                          <a:srgbClr val="FFFFFF"/>
                        </a:solidFill>
                        <a:ln w="9525">
                          <a:solidFill>
                            <a:srgbClr val="000000"/>
                          </a:solidFill>
                          <a:miter lim="800000"/>
                          <a:headEnd/>
                          <a:tailEnd/>
                        </a:ln>
                      </wps:spPr>
                      <wps:txbx>
                        <w:txbxContent>
                          <w:p w14:paraId="594DC1C0" w14:textId="77777777" w:rsidR="00EE40CD" w:rsidRPr="000E54A3" w:rsidRDefault="00EE40CD" w:rsidP="00EE7012">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170EC462" w14:textId="77777777" w:rsidR="00EE40CD" w:rsidRPr="000E54A3" w:rsidRDefault="00EE40CD" w:rsidP="00EE7012">
                            <w:pPr>
                              <w:jc w:val="both"/>
                              <w:rPr>
                                <w:rFonts w:ascii="Garamond" w:hAnsi="Garamond"/>
                                <w:b/>
                                <w:sz w:val="18"/>
                                <w:szCs w:val="18"/>
                              </w:rPr>
                            </w:pPr>
                          </w:p>
                          <w:p w14:paraId="2C90B114" w14:textId="77777777" w:rsidR="00EE40CD" w:rsidRPr="000E54A3" w:rsidRDefault="00EE40CD" w:rsidP="00EE7012">
                            <w:pPr>
                              <w:jc w:val="both"/>
                              <w:rPr>
                                <w:rFonts w:ascii="Garamond" w:hAnsi="Garamond"/>
                                <w:b/>
                                <w:sz w:val="18"/>
                                <w:szCs w:val="18"/>
                                <w:u w:val="single"/>
                              </w:rPr>
                            </w:pPr>
                            <w:r w:rsidRPr="000E54A3">
                              <w:rPr>
                                <w:rFonts w:ascii="Garamond" w:hAnsi="Garamond"/>
                                <w:b/>
                                <w:sz w:val="18"/>
                                <w:szCs w:val="18"/>
                                <w:u w:val="single"/>
                              </w:rPr>
                              <w:t>Osservazioni</w:t>
                            </w:r>
                          </w:p>
                          <w:p w14:paraId="45E61F10" w14:textId="77777777" w:rsidR="00EE40CD" w:rsidRPr="000E54A3" w:rsidRDefault="00EE40CD" w:rsidP="00EE7012">
                            <w:pPr>
                              <w:jc w:val="both"/>
                              <w:rPr>
                                <w:rFonts w:ascii="Garamond" w:hAnsi="Garamond"/>
                                <w:b/>
                                <w:sz w:val="18"/>
                                <w:szCs w:val="18"/>
                                <w:u w:val="single"/>
                              </w:rPr>
                            </w:pPr>
                          </w:p>
                          <w:p w14:paraId="284277A4" w14:textId="77777777" w:rsidR="00EE40CD" w:rsidRPr="000E54A3" w:rsidRDefault="00EE40CD" w:rsidP="00EE7012">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18F4855A" w14:textId="77777777" w:rsidR="00EE40CD" w:rsidRPr="000E54A3" w:rsidRDefault="00EE40CD" w:rsidP="00EE7012">
                            <w:pPr>
                              <w:tabs>
                                <w:tab w:val="right" w:leader="underscore" w:pos="6723"/>
                              </w:tabs>
                              <w:jc w:val="both"/>
                              <w:rPr>
                                <w:rFonts w:ascii="Garamond" w:hAnsi="Garamond"/>
                                <w:sz w:val="18"/>
                                <w:szCs w:val="18"/>
                              </w:rPr>
                            </w:pPr>
                            <w:r w:rsidRPr="000E54A3">
                              <w:rPr>
                                <w:rFonts w:ascii="Garamond" w:hAnsi="Garamond"/>
                                <w:b/>
                                <w:sz w:val="18"/>
                                <w:szCs w:val="18"/>
                              </w:rPr>
                              <w:tab/>
                            </w:r>
                          </w:p>
                          <w:p w14:paraId="77AC9F10" w14:textId="77777777" w:rsidR="00EE40CD" w:rsidRPr="000E54A3" w:rsidRDefault="00EE40CD" w:rsidP="00EE7012">
                            <w:pPr>
                              <w:jc w:val="both"/>
                              <w:rPr>
                                <w:rFonts w:ascii="Garamond" w:hAnsi="Garamond"/>
                                <w:sz w:val="18"/>
                                <w:szCs w:val="18"/>
                              </w:rPr>
                            </w:pPr>
                          </w:p>
                          <w:p w14:paraId="345F330E" w14:textId="77777777" w:rsidR="00EE40CD" w:rsidRPr="000E54A3" w:rsidRDefault="00EE40CD" w:rsidP="00EE7012">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43367EDF" w14:textId="77777777" w:rsidR="00EE40CD" w:rsidRPr="000E54A3" w:rsidRDefault="00EE40CD" w:rsidP="00EE7012">
                            <w:pPr>
                              <w:jc w:val="both"/>
                              <w:rPr>
                                <w:rFonts w:ascii="Garamond" w:hAnsi="Garamond"/>
                                <w:b/>
                                <w:sz w:val="18"/>
                                <w:szCs w:val="18"/>
                                <w:u w:val="single"/>
                              </w:rPr>
                            </w:pPr>
                          </w:p>
                          <w:p w14:paraId="1CAE023D" w14:textId="77777777" w:rsidR="00EE40CD" w:rsidRPr="000E54A3" w:rsidRDefault="00EE40CD" w:rsidP="00EE7012">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5A988DBD" w14:textId="77777777" w:rsidR="00EE40CD" w:rsidRPr="000E54A3" w:rsidRDefault="00EE40CD" w:rsidP="00EE7012">
                            <w:pPr>
                              <w:tabs>
                                <w:tab w:val="right" w:leader="underscore" w:pos="6723"/>
                              </w:tabs>
                              <w:jc w:val="both"/>
                              <w:rPr>
                                <w:rFonts w:ascii="Garamond" w:hAnsi="Garamond"/>
                                <w:sz w:val="18"/>
                                <w:szCs w:val="18"/>
                              </w:rPr>
                            </w:pPr>
                            <w:r w:rsidRPr="000E54A3">
                              <w:rPr>
                                <w:rFonts w:ascii="Garamond" w:hAnsi="Garamond"/>
                                <w:b/>
                                <w:sz w:val="18"/>
                                <w:szCs w:val="18"/>
                              </w:rPr>
                              <w:tab/>
                            </w:r>
                          </w:p>
                          <w:p w14:paraId="2982729D" w14:textId="77777777" w:rsidR="00EE40CD" w:rsidRPr="000E54A3" w:rsidRDefault="00EE40CD" w:rsidP="00EE7012">
                            <w:pPr>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5614C3" id="_x0000_s1036" type="#_x0000_t202" style="position:absolute;margin-left:-5pt;margin-top:12.5pt;width:352.15pt;height:135.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">
                <v:textbox>
                  <w:txbxContent>
                    <w:p w14:paraId="594DC1C0" w14:textId="77777777" w:rsidR="00EE40CD" w:rsidRPr="000E54A3" w:rsidRDefault="00EE40CD" w:rsidP="00EE7012">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170EC462" w14:textId="77777777" w:rsidR="00EE40CD" w:rsidRPr="000E54A3" w:rsidRDefault="00EE40CD" w:rsidP="00EE7012">
                      <w:pPr>
                        <w:jc w:val="both"/>
                        <w:rPr>
                          <w:rFonts w:ascii="Garamond" w:hAnsi="Garamond"/>
                          <w:b/>
                          <w:sz w:val="18"/>
                          <w:szCs w:val="18"/>
                        </w:rPr>
                      </w:pPr>
                    </w:p>
                    <w:p w14:paraId="2C90B114" w14:textId="77777777" w:rsidR="00EE40CD" w:rsidRPr="000E54A3" w:rsidRDefault="00EE40CD" w:rsidP="00EE7012">
                      <w:pPr>
                        <w:jc w:val="both"/>
                        <w:rPr>
                          <w:rFonts w:ascii="Garamond" w:hAnsi="Garamond"/>
                          <w:b/>
                          <w:sz w:val="18"/>
                          <w:szCs w:val="18"/>
                          <w:u w:val="single"/>
                        </w:rPr>
                      </w:pPr>
                      <w:r w:rsidRPr="000E54A3">
                        <w:rPr>
                          <w:rFonts w:ascii="Garamond" w:hAnsi="Garamond"/>
                          <w:b/>
                          <w:sz w:val="18"/>
                          <w:szCs w:val="18"/>
                          <w:u w:val="single"/>
                        </w:rPr>
                        <w:t>Osservazioni</w:t>
                      </w:r>
                    </w:p>
                    <w:p w14:paraId="45E61F10" w14:textId="77777777" w:rsidR="00EE40CD" w:rsidRPr="000E54A3" w:rsidRDefault="00EE40CD" w:rsidP="00EE7012">
                      <w:pPr>
                        <w:jc w:val="both"/>
                        <w:rPr>
                          <w:rFonts w:ascii="Garamond" w:hAnsi="Garamond"/>
                          <w:b/>
                          <w:sz w:val="18"/>
                          <w:szCs w:val="18"/>
                          <w:u w:val="single"/>
                        </w:rPr>
                      </w:pPr>
                    </w:p>
                    <w:p w14:paraId="284277A4" w14:textId="77777777" w:rsidR="00EE40CD" w:rsidRPr="000E54A3" w:rsidRDefault="00EE40CD" w:rsidP="00EE7012">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18F4855A" w14:textId="77777777" w:rsidR="00EE40CD" w:rsidRPr="000E54A3" w:rsidRDefault="00EE40CD" w:rsidP="00EE7012">
                      <w:pPr>
                        <w:tabs>
                          <w:tab w:val="right" w:leader="underscore" w:pos="6723"/>
                        </w:tabs>
                        <w:jc w:val="both"/>
                        <w:rPr>
                          <w:rFonts w:ascii="Garamond" w:hAnsi="Garamond"/>
                          <w:sz w:val="18"/>
                          <w:szCs w:val="18"/>
                        </w:rPr>
                      </w:pPr>
                      <w:r w:rsidRPr="000E54A3">
                        <w:rPr>
                          <w:rFonts w:ascii="Garamond" w:hAnsi="Garamond"/>
                          <w:b/>
                          <w:sz w:val="18"/>
                          <w:szCs w:val="18"/>
                        </w:rPr>
                        <w:tab/>
                      </w:r>
                    </w:p>
                    <w:p w14:paraId="77AC9F10" w14:textId="77777777" w:rsidR="00EE40CD" w:rsidRPr="000E54A3" w:rsidRDefault="00EE40CD" w:rsidP="00EE7012">
                      <w:pPr>
                        <w:jc w:val="both"/>
                        <w:rPr>
                          <w:rFonts w:ascii="Garamond" w:hAnsi="Garamond"/>
                          <w:sz w:val="18"/>
                          <w:szCs w:val="18"/>
                        </w:rPr>
                      </w:pPr>
                    </w:p>
                    <w:p w14:paraId="345F330E" w14:textId="77777777" w:rsidR="00EE40CD" w:rsidRPr="000E54A3" w:rsidRDefault="00EE40CD" w:rsidP="00EE7012">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43367EDF" w14:textId="77777777" w:rsidR="00EE40CD" w:rsidRPr="000E54A3" w:rsidRDefault="00EE40CD" w:rsidP="00EE7012">
                      <w:pPr>
                        <w:jc w:val="both"/>
                        <w:rPr>
                          <w:rFonts w:ascii="Garamond" w:hAnsi="Garamond"/>
                          <w:b/>
                          <w:sz w:val="18"/>
                          <w:szCs w:val="18"/>
                          <w:u w:val="single"/>
                        </w:rPr>
                      </w:pPr>
                    </w:p>
                    <w:p w14:paraId="1CAE023D" w14:textId="77777777" w:rsidR="00EE40CD" w:rsidRPr="000E54A3" w:rsidRDefault="00EE40CD" w:rsidP="00EE7012">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5A988DBD" w14:textId="77777777" w:rsidR="00EE40CD" w:rsidRPr="000E54A3" w:rsidRDefault="00EE40CD" w:rsidP="00EE7012">
                      <w:pPr>
                        <w:tabs>
                          <w:tab w:val="right" w:leader="underscore" w:pos="6723"/>
                        </w:tabs>
                        <w:jc w:val="both"/>
                        <w:rPr>
                          <w:rFonts w:ascii="Garamond" w:hAnsi="Garamond"/>
                          <w:sz w:val="18"/>
                          <w:szCs w:val="18"/>
                        </w:rPr>
                      </w:pPr>
                      <w:r w:rsidRPr="000E54A3">
                        <w:rPr>
                          <w:rFonts w:ascii="Garamond" w:hAnsi="Garamond"/>
                          <w:b/>
                          <w:sz w:val="18"/>
                          <w:szCs w:val="18"/>
                        </w:rPr>
                        <w:tab/>
                      </w:r>
                    </w:p>
                    <w:p w14:paraId="2982729D" w14:textId="77777777" w:rsidR="00EE40CD" w:rsidRPr="000E54A3" w:rsidRDefault="00EE40CD" w:rsidP="00EE7012">
                      <w:pPr>
                        <w:rPr>
                          <w:rFonts w:ascii="Garamond" w:hAnsi="Garamond"/>
                          <w:sz w:val="18"/>
                          <w:szCs w:val="18"/>
                        </w:rPr>
                      </w:pPr>
                    </w:p>
                  </w:txbxContent>
                </v:textbox>
              </v:shape>
            </w:pict>
          </mc:Fallback>
        </mc:AlternateContent>
      </w:r>
    </w:p>
    <w:p w14:paraId="577A07E3" w14:textId="77777777" w:rsidR="00EE7012" w:rsidRDefault="00EE7012" w:rsidP="00EE7012">
      <w:pPr>
        <w:rPr>
          <w:rFonts w:ascii="Garamond" w:hAnsi="Garamond"/>
        </w:rPr>
      </w:pPr>
    </w:p>
    <w:p w14:paraId="7F8D6E2C" w14:textId="77777777" w:rsidR="00EE7012" w:rsidRDefault="00EE7012" w:rsidP="00EE7012">
      <w:pPr>
        <w:rPr>
          <w:rFonts w:ascii="Garamond" w:hAnsi="Garamond"/>
        </w:rPr>
      </w:pPr>
    </w:p>
    <w:p w14:paraId="6FC87E99" w14:textId="77777777" w:rsidR="00EE7012" w:rsidRDefault="00EE7012" w:rsidP="00EE7012">
      <w:pPr>
        <w:rPr>
          <w:rFonts w:ascii="Garamond" w:hAnsi="Garamond"/>
        </w:rPr>
      </w:pPr>
    </w:p>
    <w:p w14:paraId="79ADB415" w14:textId="77777777" w:rsidR="00EE7012" w:rsidRDefault="00EE7012" w:rsidP="00EE7012">
      <w:pPr>
        <w:rPr>
          <w:rFonts w:ascii="Garamond" w:hAnsi="Garamond"/>
        </w:rPr>
        <w:sectPr w:rsidR="00EE7012" w:rsidSect="00EA52D2">
          <w:footnotePr>
            <w:numRestart w:val="eachSect"/>
          </w:footnotePr>
          <w:pgSz w:w="9620" w:h="13600"/>
          <w:pgMar w:top="1418" w:right="1701" w:bottom="1701" w:left="1134" w:header="709" w:footer="709" w:gutter="0"/>
          <w:cols w:space="708"/>
          <w:titlePg/>
          <w:docGrid w:linePitch="360"/>
        </w:sectPr>
      </w:pPr>
    </w:p>
    <w:p w14:paraId="17E27740" w14:textId="7D2BA46B" w:rsidR="00634A64" w:rsidRPr="00B457F2" w:rsidRDefault="00634A64" w:rsidP="00B457F2">
      <w:pPr>
        <w:pStyle w:val="Default"/>
        <w:jc w:val="right"/>
        <w:rPr>
          <w:rFonts w:ascii="Garamond" w:hAnsi="Garamond"/>
          <w:b/>
          <w:bCs/>
          <w:caps/>
          <w:color w:val="185238"/>
        </w:rPr>
      </w:pPr>
      <w:r w:rsidRPr="00B457F2">
        <w:rPr>
          <w:rFonts w:ascii="Garamond" w:hAnsi="Garamond"/>
          <w:b/>
          <w:bCs/>
          <w:caps/>
          <w:color w:val="185238"/>
        </w:rPr>
        <w:t>A</w:t>
      </w:r>
      <w:r w:rsidR="00B457F2" w:rsidRPr="00B457F2">
        <w:rPr>
          <w:rFonts w:ascii="Garamond" w:hAnsi="Garamond"/>
          <w:b/>
          <w:bCs/>
          <w:color w:val="185238"/>
        </w:rPr>
        <w:t>llegato</w:t>
      </w:r>
      <w:r w:rsidR="00862439">
        <w:rPr>
          <w:rFonts w:ascii="Garamond" w:hAnsi="Garamond"/>
          <w:b/>
          <w:bCs/>
          <w:caps/>
          <w:color w:val="185238"/>
        </w:rPr>
        <w:t xml:space="preserve"> 2.3.10.</w:t>
      </w:r>
    </w:p>
    <w:p w14:paraId="6605A232" w14:textId="77777777" w:rsidR="00634A64" w:rsidRPr="00B457F2" w:rsidRDefault="00634A64" w:rsidP="00634A64">
      <w:pPr>
        <w:rPr>
          <w:rFonts w:ascii="Garamond" w:hAnsi="Garamond"/>
          <w:sz w:val="18"/>
          <w:szCs w:val="18"/>
        </w:rPr>
      </w:pPr>
    </w:p>
    <w:p w14:paraId="012C511A" w14:textId="77777777" w:rsidR="00634A64" w:rsidRPr="00B457F2" w:rsidRDefault="00086D69" w:rsidP="00634A64">
      <w:pPr>
        <w:jc w:val="center"/>
        <w:rPr>
          <w:rFonts w:ascii="Garamond" w:hAnsi="Garamond"/>
          <w:b/>
          <w:sz w:val="18"/>
          <w:szCs w:val="18"/>
        </w:rPr>
      </w:pPr>
      <w:r w:rsidRPr="00B457F2">
        <w:rPr>
          <w:rFonts w:ascii="Garamond" w:hAnsi="Garamond"/>
          <w:b/>
          <w:sz w:val="18"/>
          <w:szCs w:val="18"/>
        </w:rPr>
        <w:t>ASPETTI FISCALI E PREVIDENZIALI</w:t>
      </w:r>
      <w:r w:rsidRPr="00893874">
        <w:rPr>
          <w:rStyle w:val="Rimandonotaapidipagina"/>
          <w:rFonts w:ascii="Garamond" w:hAnsi="Garamond"/>
          <w:b/>
          <w:bCs/>
          <w:position w:val="6"/>
          <w:sz w:val="18"/>
          <w:szCs w:val="18"/>
          <w:vertAlign w:val="baseline"/>
        </w:rPr>
        <w:footnoteReference w:customMarkFollows="1" w:id="37"/>
        <w:sym w:font="Symbol" w:char="F02A"/>
      </w:r>
    </w:p>
    <w:p w14:paraId="1C300C5E" w14:textId="77777777" w:rsidR="00634A64" w:rsidRPr="00B457F2" w:rsidRDefault="00634A64" w:rsidP="00634A64">
      <w:pPr>
        <w:rPr>
          <w:rFonts w:ascii="Garamond" w:hAnsi="Garamond"/>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251"/>
        <w:gridCol w:w="536"/>
        <w:gridCol w:w="545"/>
        <w:gridCol w:w="558"/>
        <w:gridCol w:w="565"/>
      </w:tblGrid>
      <w:tr w:rsidR="00634A64" w:rsidRPr="00B457F2" w14:paraId="59CDB070" w14:textId="77777777" w:rsidTr="00B457F2">
        <w:trPr>
          <w:cantSplit/>
        </w:trPr>
        <w:tc>
          <w:tcPr>
            <w:tcW w:w="567" w:type="dxa"/>
            <w:shd w:val="clear" w:color="auto" w:fill="auto"/>
            <w:vAlign w:val="center"/>
          </w:tcPr>
          <w:p w14:paraId="7A573548" w14:textId="77777777" w:rsidR="00634A64" w:rsidRPr="00B457F2" w:rsidRDefault="00634A64" w:rsidP="00B457F2">
            <w:pPr>
              <w:jc w:val="center"/>
              <w:rPr>
                <w:rFonts w:ascii="Garamond" w:hAnsi="Garamond"/>
                <w:b/>
                <w:i/>
                <w:sz w:val="18"/>
                <w:szCs w:val="18"/>
              </w:rPr>
            </w:pPr>
            <w:r w:rsidRPr="00B457F2">
              <w:rPr>
                <w:rFonts w:ascii="Garamond" w:hAnsi="Garamond"/>
                <w:b/>
                <w:i/>
                <w:sz w:val="18"/>
                <w:szCs w:val="18"/>
              </w:rPr>
              <w:t>N.</w:t>
            </w:r>
          </w:p>
        </w:tc>
        <w:tc>
          <w:tcPr>
            <w:tcW w:w="4583" w:type="dxa"/>
            <w:shd w:val="clear" w:color="auto" w:fill="auto"/>
            <w:vAlign w:val="center"/>
          </w:tcPr>
          <w:p w14:paraId="7EA40D44" w14:textId="77777777" w:rsidR="00634A64" w:rsidRPr="00B457F2" w:rsidRDefault="00E67861" w:rsidP="00B457F2">
            <w:pPr>
              <w:jc w:val="center"/>
              <w:rPr>
                <w:rFonts w:ascii="Garamond" w:hAnsi="Garamond"/>
                <w:b/>
                <w:i/>
                <w:sz w:val="18"/>
                <w:szCs w:val="18"/>
              </w:rPr>
            </w:pPr>
            <w:r w:rsidRPr="00B457F2">
              <w:rPr>
                <w:rFonts w:ascii="Garamond" w:hAnsi="Garamond"/>
                <w:b/>
                <w:i/>
                <w:sz w:val="18"/>
                <w:szCs w:val="18"/>
              </w:rPr>
              <w:t>QUESTIONARIO</w:t>
            </w:r>
          </w:p>
        </w:tc>
        <w:tc>
          <w:tcPr>
            <w:tcW w:w="567" w:type="dxa"/>
            <w:shd w:val="clear" w:color="auto" w:fill="auto"/>
            <w:vAlign w:val="center"/>
          </w:tcPr>
          <w:p w14:paraId="769DE6E8" w14:textId="77777777" w:rsidR="00634A64" w:rsidRPr="00B457F2" w:rsidRDefault="00BE1EFE" w:rsidP="00B457F2">
            <w:pPr>
              <w:jc w:val="center"/>
              <w:rPr>
                <w:rFonts w:ascii="Garamond" w:hAnsi="Garamond"/>
                <w:b/>
                <w:i/>
                <w:sz w:val="18"/>
                <w:szCs w:val="18"/>
              </w:rPr>
            </w:pPr>
            <w:r w:rsidRPr="00B457F2">
              <w:rPr>
                <w:rFonts w:ascii="Garamond" w:hAnsi="Garamond"/>
                <w:b/>
                <w:i/>
                <w:sz w:val="18"/>
                <w:szCs w:val="18"/>
              </w:rPr>
              <w:t>si</w:t>
            </w:r>
          </w:p>
        </w:tc>
        <w:tc>
          <w:tcPr>
            <w:tcW w:w="567" w:type="dxa"/>
            <w:shd w:val="clear" w:color="auto" w:fill="auto"/>
            <w:vAlign w:val="center"/>
          </w:tcPr>
          <w:p w14:paraId="22B04034" w14:textId="77777777" w:rsidR="00634A64" w:rsidRPr="00B457F2" w:rsidRDefault="00BE1EFE" w:rsidP="00B457F2">
            <w:pPr>
              <w:jc w:val="center"/>
              <w:rPr>
                <w:rFonts w:ascii="Garamond" w:hAnsi="Garamond"/>
                <w:b/>
                <w:i/>
                <w:sz w:val="18"/>
                <w:szCs w:val="18"/>
              </w:rPr>
            </w:pPr>
            <w:r w:rsidRPr="00B457F2">
              <w:rPr>
                <w:rFonts w:ascii="Garamond" w:hAnsi="Garamond"/>
                <w:b/>
                <w:i/>
                <w:sz w:val="18"/>
                <w:szCs w:val="18"/>
              </w:rPr>
              <w:t>no</w:t>
            </w:r>
          </w:p>
        </w:tc>
        <w:tc>
          <w:tcPr>
            <w:tcW w:w="567" w:type="dxa"/>
            <w:vAlign w:val="center"/>
          </w:tcPr>
          <w:p w14:paraId="5E9BD059" w14:textId="77777777" w:rsidR="00634A64" w:rsidRPr="00B457F2" w:rsidRDefault="00BE1EFE" w:rsidP="00B457F2">
            <w:pPr>
              <w:jc w:val="center"/>
              <w:rPr>
                <w:rFonts w:ascii="Garamond" w:hAnsi="Garamond"/>
                <w:b/>
                <w:i/>
                <w:sz w:val="18"/>
                <w:szCs w:val="18"/>
              </w:rPr>
            </w:pPr>
            <w:r w:rsidRPr="00B457F2">
              <w:rPr>
                <w:rFonts w:ascii="Garamond" w:hAnsi="Garamond"/>
                <w:b/>
                <w:i/>
                <w:sz w:val="18"/>
                <w:szCs w:val="18"/>
              </w:rPr>
              <w:t>n/a</w:t>
            </w:r>
          </w:p>
        </w:tc>
        <w:tc>
          <w:tcPr>
            <w:tcW w:w="567" w:type="dxa"/>
            <w:shd w:val="clear" w:color="auto" w:fill="auto"/>
            <w:vAlign w:val="center"/>
          </w:tcPr>
          <w:p w14:paraId="1A94CEC9" w14:textId="77777777" w:rsidR="00634A64" w:rsidRPr="00B457F2" w:rsidRDefault="00B457F2" w:rsidP="00B457F2">
            <w:pPr>
              <w:jc w:val="center"/>
              <w:rPr>
                <w:rFonts w:ascii="Garamond" w:hAnsi="Garamond"/>
                <w:b/>
                <w:i/>
                <w:sz w:val="18"/>
                <w:szCs w:val="18"/>
              </w:rPr>
            </w:pPr>
            <w:r>
              <w:rPr>
                <w:rFonts w:ascii="Garamond" w:hAnsi="Garamond"/>
                <w:b/>
                <w:i/>
                <w:sz w:val="18"/>
                <w:szCs w:val="18"/>
              </w:rPr>
              <w:t>n</w:t>
            </w:r>
            <w:r w:rsidR="00BE1EFE" w:rsidRPr="00B457F2">
              <w:rPr>
                <w:rFonts w:ascii="Garamond" w:hAnsi="Garamond"/>
                <w:b/>
                <w:i/>
                <w:sz w:val="18"/>
                <w:szCs w:val="18"/>
              </w:rPr>
              <w:t>ote</w:t>
            </w:r>
          </w:p>
        </w:tc>
      </w:tr>
      <w:tr w:rsidR="00634A64" w:rsidRPr="00B457F2" w14:paraId="089C7401" w14:textId="77777777" w:rsidTr="00B457F2">
        <w:trPr>
          <w:cantSplit/>
        </w:trPr>
        <w:tc>
          <w:tcPr>
            <w:tcW w:w="567" w:type="dxa"/>
            <w:gridSpan w:val="6"/>
          </w:tcPr>
          <w:p w14:paraId="42F6941A" w14:textId="77777777" w:rsidR="00634A64" w:rsidRPr="00B457F2" w:rsidRDefault="00634A64" w:rsidP="00B457F2">
            <w:pPr>
              <w:rPr>
                <w:rFonts w:ascii="Garamond" w:hAnsi="Garamond"/>
                <w:b/>
                <w:sz w:val="18"/>
                <w:szCs w:val="18"/>
              </w:rPr>
            </w:pPr>
            <w:r w:rsidRPr="00B457F2">
              <w:rPr>
                <w:rFonts w:ascii="Garamond" w:hAnsi="Garamond"/>
                <w:b/>
                <w:sz w:val="18"/>
                <w:szCs w:val="18"/>
              </w:rPr>
              <w:t>ADEMPIMENTI ANAGRAFICI</w:t>
            </w:r>
          </w:p>
        </w:tc>
      </w:tr>
      <w:tr w:rsidR="00634A64" w:rsidRPr="00B457F2" w14:paraId="66ED8473" w14:textId="77777777" w:rsidTr="00B457F2">
        <w:trPr>
          <w:cantSplit/>
        </w:trPr>
        <w:tc>
          <w:tcPr>
            <w:tcW w:w="567" w:type="dxa"/>
            <w:shd w:val="clear" w:color="auto" w:fill="auto"/>
          </w:tcPr>
          <w:p w14:paraId="751AF392" w14:textId="77777777" w:rsidR="00634A64" w:rsidRPr="00B457F2" w:rsidRDefault="00634A64" w:rsidP="00B457F2">
            <w:pPr>
              <w:jc w:val="center"/>
              <w:rPr>
                <w:rFonts w:ascii="Garamond" w:hAnsi="Garamond"/>
                <w:sz w:val="18"/>
                <w:szCs w:val="18"/>
              </w:rPr>
            </w:pPr>
            <w:r w:rsidRPr="00B457F2">
              <w:rPr>
                <w:rFonts w:ascii="Garamond" w:hAnsi="Garamond"/>
                <w:sz w:val="18"/>
                <w:szCs w:val="18"/>
              </w:rPr>
              <w:t>1</w:t>
            </w:r>
          </w:p>
        </w:tc>
        <w:tc>
          <w:tcPr>
            <w:tcW w:w="4583" w:type="dxa"/>
            <w:shd w:val="clear" w:color="auto" w:fill="auto"/>
          </w:tcPr>
          <w:p w14:paraId="25FF247F" w14:textId="77777777" w:rsidR="00634A64" w:rsidRPr="00B457F2" w:rsidRDefault="00634A64" w:rsidP="00B457F2">
            <w:pPr>
              <w:rPr>
                <w:rFonts w:ascii="Garamond" w:hAnsi="Garamond"/>
                <w:sz w:val="18"/>
                <w:szCs w:val="18"/>
              </w:rPr>
            </w:pPr>
            <w:r w:rsidRPr="00B457F2">
              <w:rPr>
                <w:rFonts w:ascii="Garamond" w:hAnsi="Garamond"/>
                <w:sz w:val="18"/>
                <w:szCs w:val="18"/>
              </w:rPr>
              <w:t>E</w:t>
            </w:r>
            <w:r w:rsidR="001D35DE" w:rsidRPr="00B457F2">
              <w:rPr>
                <w:rFonts w:ascii="Garamond" w:hAnsi="Garamond"/>
                <w:sz w:val="18"/>
                <w:szCs w:val="18"/>
              </w:rPr>
              <w:t>’</w:t>
            </w:r>
            <w:r w:rsidRPr="00B457F2">
              <w:rPr>
                <w:rFonts w:ascii="Garamond" w:hAnsi="Garamond"/>
                <w:sz w:val="18"/>
                <w:szCs w:val="18"/>
              </w:rPr>
              <w:t xml:space="preserve"> presente il certificato di attribuzione del codice fiscale al condominio e al suo rappresentante?</w:t>
            </w:r>
          </w:p>
        </w:tc>
        <w:tc>
          <w:tcPr>
            <w:tcW w:w="567" w:type="dxa"/>
            <w:shd w:val="clear" w:color="auto" w:fill="auto"/>
          </w:tcPr>
          <w:p w14:paraId="4827EABC" w14:textId="77777777" w:rsidR="00634A64" w:rsidRPr="00B457F2" w:rsidRDefault="00634A64" w:rsidP="00B457F2">
            <w:pPr>
              <w:rPr>
                <w:rFonts w:ascii="Garamond" w:hAnsi="Garamond"/>
                <w:sz w:val="18"/>
                <w:szCs w:val="18"/>
              </w:rPr>
            </w:pPr>
          </w:p>
        </w:tc>
        <w:tc>
          <w:tcPr>
            <w:tcW w:w="567" w:type="dxa"/>
            <w:shd w:val="clear" w:color="auto" w:fill="auto"/>
          </w:tcPr>
          <w:p w14:paraId="3E651CE4" w14:textId="77777777" w:rsidR="00634A64" w:rsidRPr="00B457F2" w:rsidRDefault="00634A64" w:rsidP="00B457F2">
            <w:pPr>
              <w:rPr>
                <w:rFonts w:ascii="Garamond" w:hAnsi="Garamond"/>
                <w:sz w:val="18"/>
                <w:szCs w:val="18"/>
              </w:rPr>
            </w:pPr>
          </w:p>
        </w:tc>
        <w:tc>
          <w:tcPr>
            <w:tcW w:w="567" w:type="dxa"/>
          </w:tcPr>
          <w:p w14:paraId="48123490" w14:textId="77777777" w:rsidR="00634A64" w:rsidRPr="00B457F2" w:rsidRDefault="00634A64" w:rsidP="00B457F2">
            <w:pPr>
              <w:rPr>
                <w:rFonts w:ascii="Garamond" w:hAnsi="Garamond"/>
                <w:sz w:val="18"/>
                <w:szCs w:val="18"/>
              </w:rPr>
            </w:pPr>
          </w:p>
        </w:tc>
        <w:tc>
          <w:tcPr>
            <w:tcW w:w="567" w:type="dxa"/>
            <w:shd w:val="clear" w:color="auto" w:fill="auto"/>
          </w:tcPr>
          <w:p w14:paraId="7D775B11" w14:textId="77777777" w:rsidR="00634A64" w:rsidRPr="00B457F2" w:rsidRDefault="00634A64" w:rsidP="00B457F2">
            <w:pPr>
              <w:rPr>
                <w:rFonts w:ascii="Garamond" w:hAnsi="Garamond"/>
                <w:sz w:val="18"/>
                <w:szCs w:val="18"/>
              </w:rPr>
            </w:pPr>
          </w:p>
        </w:tc>
      </w:tr>
      <w:tr w:rsidR="00634A64" w:rsidRPr="00B457F2" w14:paraId="1A38E90D" w14:textId="77777777" w:rsidTr="00B457F2">
        <w:trPr>
          <w:cantSplit/>
        </w:trPr>
        <w:tc>
          <w:tcPr>
            <w:tcW w:w="567" w:type="dxa"/>
            <w:shd w:val="clear" w:color="auto" w:fill="auto"/>
          </w:tcPr>
          <w:p w14:paraId="40FF118F" w14:textId="77777777" w:rsidR="00634A64" w:rsidRPr="00B457F2" w:rsidRDefault="00634A64" w:rsidP="00B457F2">
            <w:pPr>
              <w:jc w:val="center"/>
              <w:rPr>
                <w:rFonts w:ascii="Garamond" w:hAnsi="Garamond"/>
                <w:sz w:val="18"/>
                <w:szCs w:val="18"/>
              </w:rPr>
            </w:pPr>
            <w:r w:rsidRPr="00B457F2">
              <w:rPr>
                <w:rFonts w:ascii="Garamond" w:hAnsi="Garamond"/>
                <w:sz w:val="18"/>
                <w:szCs w:val="18"/>
              </w:rPr>
              <w:t>2</w:t>
            </w:r>
          </w:p>
        </w:tc>
        <w:tc>
          <w:tcPr>
            <w:tcW w:w="4583" w:type="dxa"/>
            <w:shd w:val="clear" w:color="auto" w:fill="auto"/>
          </w:tcPr>
          <w:p w14:paraId="1451765D" w14:textId="77777777" w:rsidR="00634A64" w:rsidRPr="00B457F2" w:rsidRDefault="00634A64" w:rsidP="00B457F2">
            <w:pPr>
              <w:rPr>
                <w:rFonts w:ascii="Garamond" w:hAnsi="Garamond"/>
                <w:sz w:val="18"/>
                <w:szCs w:val="18"/>
              </w:rPr>
            </w:pPr>
            <w:r w:rsidRPr="00B457F2">
              <w:rPr>
                <w:rFonts w:ascii="Garamond" w:hAnsi="Garamond"/>
                <w:sz w:val="18"/>
                <w:szCs w:val="18"/>
              </w:rPr>
              <w:t>E</w:t>
            </w:r>
            <w:r w:rsidR="001D35DE" w:rsidRPr="00B457F2">
              <w:rPr>
                <w:rFonts w:ascii="Garamond" w:hAnsi="Garamond"/>
                <w:sz w:val="18"/>
                <w:szCs w:val="18"/>
              </w:rPr>
              <w:t>’</w:t>
            </w:r>
            <w:r w:rsidRPr="00B457F2">
              <w:rPr>
                <w:rFonts w:ascii="Garamond" w:hAnsi="Garamond"/>
                <w:sz w:val="18"/>
                <w:szCs w:val="18"/>
              </w:rPr>
              <w:t xml:space="preserve"> stata fatta nei termini di legge la comunicazione all</w:t>
            </w:r>
            <w:r w:rsidR="001D35DE" w:rsidRPr="00B457F2">
              <w:rPr>
                <w:rFonts w:ascii="Garamond" w:hAnsi="Garamond"/>
                <w:sz w:val="18"/>
                <w:szCs w:val="18"/>
              </w:rPr>
              <w:t>’</w:t>
            </w:r>
            <w:r w:rsidRPr="00B457F2">
              <w:rPr>
                <w:rFonts w:ascii="Garamond" w:hAnsi="Garamond"/>
                <w:sz w:val="18"/>
                <w:szCs w:val="18"/>
              </w:rPr>
              <w:t>Agenzia delle Entrate dell</w:t>
            </w:r>
            <w:r w:rsidR="001D35DE" w:rsidRPr="00B457F2">
              <w:rPr>
                <w:rFonts w:ascii="Garamond" w:hAnsi="Garamond"/>
                <w:sz w:val="18"/>
                <w:szCs w:val="18"/>
              </w:rPr>
              <w:t>’</w:t>
            </w:r>
            <w:r w:rsidRPr="00B457F2">
              <w:rPr>
                <w:rFonts w:ascii="Garamond" w:hAnsi="Garamond"/>
                <w:sz w:val="18"/>
                <w:szCs w:val="18"/>
              </w:rPr>
              <w:t>incarico conferito all</w:t>
            </w:r>
            <w:r w:rsidR="001D35DE" w:rsidRPr="00B457F2">
              <w:rPr>
                <w:rFonts w:ascii="Garamond" w:hAnsi="Garamond"/>
                <w:sz w:val="18"/>
                <w:szCs w:val="18"/>
              </w:rPr>
              <w:t>’</w:t>
            </w:r>
            <w:r w:rsidRPr="00B457F2">
              <w:rPr>
                <w:rFonts w:ascii="Garamond" w:hAnsi="Garamond"/>
                <w:sz w:val="18"/>
                <w:szCs w:val="18"/>
              </w:rPr>
              <w:t>amministratore?</w:t>
            </w:r>
          </w:p>
        </w:tc>
        <w:tc>
          <w:tcPr>
            <w:tcW w:w="567" w:type="dxa"/>
            <w:shd w:val="clear" w:color="auto" w:fill="auto"/>
          </w:tcPr>
          <w:p w14:paraId="14369858" w14:textId="77777777" w:rsidR="00634A64" w:rsidRPr="00B457F2" w:rsidRDefault="00634A64" w:rsidP="00B457F2">
            <w:pPr>
              <w:rPr>
                <w:rFonts w:ascii="Garamond" w:hAnsi="Garamond"/>
                <w:sz w:val="18"/>
                <w:szCs w:val="18"/>
              </w:rPr>
            </w:pPr>
          </w:p>
        </w:tc>
        <w:tc>
          <w:tcPr>
            <w:tcW w:w="567" w:type="dxa"/>
            <w:shd w:val="clear" w:color="auto" w:fill="auto"/>
          </w:tcPr>
          <w:p w14:paraId="0D7F112F" w14:textId="77777777" w:rsidR="00634A64" w:rsidRPr="00B457F2" w:rsidRDefault="00634A64" w:rsidP="00B457F2">
            <w:pPr>
              <w:rPr>
                <w:rFonts w:ascii="Garamond" w:hAnsi="Garamond"/>
                <w:sz w:val="18"/>
                <w:szCs w:val="18"/>
              </w:rPr>
            </w:pPr>
          </w:p>
        </w:tc>
        <w:tc>
          <w:tcPr>
            <w:tcW w:w="567" w:type="dxa"/>
          </w:tcPr>
          <w:p w14:paraId="5EC2E7CD" w14:textId="77777777" w:rsidR="00634A64" w:rsidRPr="00B457F2" w:rsidRDefault="00634A64" w:rsidP="00B457F2">
            <w:pPr>
              <w:rPr>
                <w:rFonts w:ascii="Garamond" w:hAnsi="Garamond"/>
                <w:sz w:val="18"/>
                <w:szCs w:val="18"/>
              </w:rPr>
            </w:pPr>
          </w:p>
        </w:tc>
        <w:tc>
          <w:tcPr>
            <w:tcW w:w="567" w:type="dxa"/>
            <w:shd w:val="clear" w:color="auto" w:fill="auto"/>
          </w:tcPr>
          <w:p w14:paraId="7643985C" w14:textId="77777777" w:rsidR="00634A64" w:rsidRPr="00B457F2" w:rsidRDefault="00634A64" w:rsidP="00B457F2">
            <w:pPr>
              <w:rPr>
                <w:rFonts w:ascii="Garamond" w:hAnsi="Garamond"/>
                <w:sz w:val="18"/>
                <w:szCs w:val="18"/>
              </w:rPr>
            </w:pPr>
          </w:p>
        </w:tc>
      </w:tr>
      <w:tr w:rsidR="00634A64" w:rsidRPr="00B457F2" w14:paraId="0EF5273C" w14:textId="77777777" w:rsidTr="00B457F2">
        <w:trPr>
          <w:cantSplit/>
        </w:trPr>
        <w:tc>
          <w:tcPr>
            <w:tcW w:w="567" w:type="dxa"/>
            <w:gridSpan w:val="6"/>
          </w:tcPr>
          <w:p w14:paraId="1451534B" w14:textId="77777777" w:rsidR="00634A64" w:rsidRPr="00B457F2" w:rsidRDefault="00634A64" w:rsidP="00B457F2">
            <w:pPr>
              <w:rPr>
                <w:rFonts w:ascii="Garamond" w:hAnsi="Garamond"/>
                <w:b/>
                <w:sz w:val="18"/>
                <w:szCs w:val="18"/>
              </w:rPr>
            </w:pPr>
            <w:r w:rsidRPr="00B457F2">
              <w:rPr>
                <w:rFonts w:ascii="Garamond" w:hAnsi="Garamond"/>
                <w:b/>
                <w:sz w:val="18"/>
                <w:szCs w:val="18"/>
              </w:rPr>
              <w:t>ADEMPIMENTI DICHIARATIVI-COMUNICAZIONI FISCALI</w:t>
            </w:r>
          </w:p>
        </w:tc>
      </w:tr>
      <w:tr w:rsidR="00634A64" w:rsidRPr="00B457F2" w14:paraId="12444FDD" w14:textId="77777777" w:rsidTr="00B457F2">
        <w:trPr>
          <w:cantSplit/>
        </w:trPr>
        <w:tc>
          <w:tcPr>
            <w:tcW w:w="567" w:type="dxa"/>
            <w:shd w:val="clear" w:color="auto" w:fill="auto"/>
          </w:tcPr>
          <w:p w14:paraId="6DEEEB1B" w14:textId="77777777" w:rsidR="00634A64" w:rsidRPr="00B457F2" w:rsidRDefault="00634A64" w:rsidP="00B457F2">
            <w:pPr>
              <w:jc w:val="center"/>
              <w:rPr>
                <w:rFonts w:ascii="Garamond" w:hAnsi="Garamond"/>
                <w:sz w:val="18"/>
                <w:szCs w:val="18"/>
              </w:rPr>
            </w:pPr>
            <w:r w:rsidRPr="00B457F2">
              <w:rPr>
                <w:rFonts w:ascii="Garamond" w:hAnsi="Garamond"/>
                <w:sz w:val="18"/>
                <w:szCs w:val="18"/>
              </w:rPr>
              <w:t>3</w:t>
            </w:r>
          </w:p>
        </w:tc>
        <w:tc>
          <w:tcPr>
            <w:tcW w:w="4583" w:type="dxa"/>
            <w:shd w:val="clear" w:color="auto" w:fill="auto"/>
          </w:tcPr>
          <w:p w14:paraId="01BE6180" w14:textId="77777777" w:rsidR="00634A64" w:rsidRPr="00B457F2" w:rsidRDefault="00634A64" w:rsidP="00B457F2">
            <w:pPr>
              <w:rPr>
                <w:rFonts w:ascii="Garamond" w:hAnsi="Garamond"/>
                <w:sz w:val="18"/>
                <w:szCs w:val="18"/>
              </w:rPr>
            </w:pPr>
            <w:r w:rsidRPr="00B457F2">
              <w:rPr>
                <w:rFonts w:ascii="Garamond" w:hAnsi="Garamond"/>
                <w:sz w:val="18"/>
                <w:szCs w:val="18"/>
              </w:rPr>
              <w:t>Sono state predisposte ed inviate ai percipienti entro i termini di legge le certificazioni dei compensi corrisposti?</w:t>
            </w:r>
          </w:p>
        </w:tc>
        <w:tc>
          <w:tcPr>
            <w:tcW w:w="567" w:type="dxa"/>
            <w:shd w:val="clear" w:color="auto" w:fill="auto"/>
          </w:tcPr>
          <w:p w14:paraId="7FAF142F" w14:textId="77777777" w:rsidR="00634A64" w:rsidRPr="00B457F2" w:rsidRDefault="00634A64" w:rsidP="00B457F2">
            <w:pPr>
              <w:rPr>
                <w:rFonts w:ascii="Garamond" w:hAnsi="Garamond"/>
                <w:sz w:val="18"/>
                <w:szCs w:val="18"/>
              </w:rPr>
            </w:pPr>
          </w:p>
        </w:tc>
        <w:tc>
          <w:tcPr>
            <w:tcW w:w="567" w:type="dxa"/>
            <w:shd w:val="clear" w:color="auto" w:fill="auto"/>
          </w:tcPr>
          <w:p w14:paraId="7AA6411D" w14:textId="77777777" w:rsidR="00634A64" w:rsidRPr="00B457F2" w:rsidRDefault="00634A64" w:rsidP="00B457F2">
            <w:pPr>
              <w:rPr>
                <w:rFonts w:ascii="Garamond" w:hAnsi="Garamond"/>
                <w:sz w:val="18"/>
                <w:szCs w:val="18"/>
              </w:rPr>
            </w:pPr>
          </w:p>
        </w:tc>
        <w:tc>
          <w:tcPr>
            <w:tcW w:w="567" w:type="dxa"/>
          </w:tcPr>
          <w:p w14:paraId="571CF7FC" w14:textId="77777777" w:rsidR="00634A64" w:rsidRPr="00B457F2" w:rsidRDefault="00634A64" w:rsidP="00B457F2">
            <w:pPr>
              <w:rPr>
                <w:rFonts w:ascii="Garamond" w:hAnsi="Garamond"/>
                <w:sz w:val="18"/>
                <w:szCs w:val="18"/>
              </w:rPr>
            </w:pPr>
          </w:p>
        </w:tc>
        <w:tc>
          <w:tcPr>
            <w:tcW w:w="567" w:type="dxa"/>
            <w:shd w:val="clear" w:color="auto" w:fill="auto"/>
          </w:tcPr>
          <w:p w14:paraId="0D626188" w14:textId="77777777" w:rsidR="00634A64" w:rsidRPr="00B457F2" w:rsidRDefault="00634A64" w:rsidP="00B457F2">
            <w:pPr>
              <w:rPr>
                <w:rFonts w:ascii="Garamond" w:hAnsi="Garamond"/>
                <w:sz w:val="18"/>
                <w:szCs w:val="18"/>
              </w:rPr>
            </w:pPr>
          </w:p>
        </w:tc>
      </w:tr>
      <w:tr w:rsidR="00634A64" w:rsidRPr="00B457F2" w14:paraId="2A74B63A" w14:textId="77777777" w:rsidTr="00B457F2">
        <w:trPr>
          <w:cantSplit/>
        </w:trPr>
        <w:tc>
          <w:tcPr>
            <w:tcW w:w="567" w:type="dxa"/>
            <w:shd w:val="clear" w:color="auto" w:fill="auto"/>
          </w:tcPr>
          <w:p w14:paraId="61B88043" w14:textId="77777777" w:rsidR="00634A64" w:rsidRPr="00B457F2" w:rsidRDefault="00634A64" w:rsidP="00B457F2">
            <w:pPr>
              <w:jc w:val="center"/>
              <w:rPr>
                <w:rFonts w:ascii="Garamond" w:hAnsi="Garamond"/>
                <w:sz w:val="18"/>
                <w:szCs w:val="18"/>
              </w:rPr>
            </w:pPr>
            <w:r w:rsidRPr="00B457F2">
              <w:rPr>
                <w:rFonts w:ascii="Garamond" w:hAnsi="Garamond"/>
                <w:sz w:val="18"/>
                <w:szCs w:val="18"/>
              </w:rPr>
              <w:t>4</w:t>
            </w:r>
          </w:p>
        </w:tc>
        <w:tc>
          <w:tcPr>
            <w:tcW w:w="4583" w:type="dxa"/>
            <w:shd w:val="clear" w:color="auto" w:fill="auto"/>
          </w:tcPr>
          <w:p w14:paraId="7E1D8645" w14:textId="77777777" w:rsidR="00634A64" w:rsidRPr="00B457F2" w:rsidRDefault="00634A64" w:rsidP="00B457F2">
            <w:pPr>
              <w:rPr>
                <w:rFonts w:ascii="Garamond" w:hAnsi="Garamond"/>
                <w:sz w:val="18"/>
                <w:szCs w:val="18"/>
              </w:rPr>
            </w:pPr>
            <w:r w:rsidRPr="00B457F2">
              <w:rPr>
                <w:rFonts w:ascii="Garamond" w:hAnsi="Garamond"/>
                <w:sz w:val="18"/>
                <w:szCs w:val="18"/>
              </w:rPr>
              <w:t>E</w:t>
            </w:r>
            <w:r w:rsidR="001D35DE" w:rsidRPr="00B457F2">
              <w:rPr>
                <w:rFonts w:ascii="Garamond" w:hAnsi="Garamond"/>
                <w:sz w:val="18"/>
                <w:szCs w:val="18"/>
              </w:rPr>
              <w:t>’</w:t>
            </w:r>
            <w:r w:rsidRPr="00B457F2">
              <w:rPr>
                <w:rFonts w:ascii="Garamond" w:hAnsi="Garamond"/>
                <w:sz w:val="18"/>
                <w:szCs w:val="18"/>
              </w:rPr>
              <w:t xml:space="preserve"> stato presentato nei termini di legge il modello 770 semplificato lavoratori dipendenti?</w:t>
            </w:r>
          </w:p>
        </w:tc>
        <w:tc>
          <w:tcPr>
            <w:tcW w:w="567" w:type="dxa"/>
            <w:shd w:val="clear" w:color="auto" w:fill="auto"/>
          </w:tcPr>
          <w:p w14:paraId="4DB4EF8A" w14:textId="77777777" w:rsidR="00634A64" w:rsidRPr="00B457F2" w:rsidRDefault="00634A64" w:rsidP="00B457F2">
            <w:pPr>
              <w:rPr>
                <w:rFonts w:ascii="Garamond" w:hAnsi="Garamond"/>
                <w:sz w:val="18"/>
                <w:szCs w:val="18"/>
              </w:rPr>
            </w:pPr>
          </w:p>
        </w:tc>
        <w:tc>
          <w:tcPr>
            <w:tcW w:w="567" w:type="dxa"/>
            <w:shd w:val="clear" w:color="auto" w:fill="auto"/>
          </w:tcPr>
          <w:p w14:paraId="31565F52" w14:textId="77777777" w:rsidR="00634A64" w:rsidRPr="00B457F2" w:rsidRDefault="00634A64" w:rsidP="00B457F2">
            <w:pPr>
              <w:rPr>
                <w:rFonts w:ascii="Garamond" w:hAnsi="Garamond"/>
                <w:sz w:val="18"/>
                <w:szCs w:val="18"/>
              </w:rPr>
            </w:pPr>
          </w:p>
        </w:tc>
        <w:tc>
          <w:tcPr>
            <w:tcW w:w="567" w:type="dxa"/>
          </w:tcPr>
          <w:p w14:paraId="59938CA0" w14:textId="77777777" w:rsidR="00634A64" w:rsidRPr="00B457F2" w:rsidRDefault="00634A64" w:rsidP="00B457F2">
            <w:pPr>
              <w:rPr>
                <w:rFonts w:ascii="Garamond" w:hAnsi="Garamond"/>
                <w:sz w:val="18"/>
                <w:szCs w:val="18"/>
              </w:rPr>
            </w:pPr>
          </w:p>
        </w:tc>
        <w:tc>
          <w:tcPr>
            <w:tcW w:w="567" w:type="dxa"/>
            <w:shd w:val="clear" w:color="auto" w:fill="auto"/>
          </w:tcPr>
          <w:p w14:paraId="0C86CD0A" w14:textId="77777777" w:rsidR="00634A64" w:rsidRPr="00B457F2" w:rsidRDefault="00634A64" w:rsidP="00B457F2">
            <w:pPr>
              <w:rPr>
                <w:rFonts w:ascii="Garamond" w:hAnsi="Garamond"/>
                <w:sz w:val="18"/>
                <w:szCs w:val="18"/>
              </w:rPr>
            </w:pPr>
          </w:p>
        </w:tc>
      </w:tr>
      <w:tr w:rsidR="00634A64" w:rsidRPr="00B457F2" w14:paraId="75E60030" w14:textId="77777777" w:rsidTr="00B457F2">
        <w:trPr>
          <w:cantSplit/>
        </w:trPr>
        <w:tc>
          <w:tcPr>
            <w:tcW w:w="567" w:type="dxa"/>
            <w:shd w:val="clear" w:color="auto" w:fill="auto"/>
          </w:tcPr>
          <w:p w14:paraId="5A7F8E62" w14:textId="77777777" w:rsidR="00634A64" w:rsidRPr="00B457F2" w:rsidRDefault="00634A64" w:rsidP="00B457F2">
            <w:pPr>
              <w:jc w:val="center"/>
              <w:rPr>
                <w:rFonts w:ascii="Garamond" w:hAnsi="Garamond"/>
                <w:sz w:val="18"/>
                <w:szCs w:val="18"/>
              </w:rPr>
            </w:pPr>
            <w:r w:rsidRPr="00B457F2">
              <w:rPr>
                <w:rFonts w:ascii="Garamond" w:hAnsi="Garamond"/>
                <w:sz w:val="18"/>
                <w:szCs w:val="18"/>
              </w:rPr>
              <w:t>5</w:t>
            </w:r>
          </w:p>
        </w:tc>
        <w:tc>
          <w:tcPr>
            <w:tcW w:w="4583" w:type="dxa"/>
            <w:shd w:val="clear" w:color="auto" w:fill="auto"/>
          </w:tcPr>
          <w:p w14:paraId="6A863218" w14:textId="77777777" w:rsidR="00634A64" w:rsidRPr="00B457F2" w:rsidRDefault="00634A64" w:rsidP="00B457F2">
            <w:pPr>
              <w:rPr>
                <w:rFonts w:ascii="Garamond" w:hAnsi="Garamond"/>
                <w:sz w:val="18"/>
                <w:szCs w:val="18"/>
              </w:rPr>
            </w:pPr>
            <w:r w:rsidRPr="00B457F2">
              <w:rPr>
                <w:rFonts w:ascii="Garamond" w:hAnsi="Garamond"/>
                <w:sz w:val="18"/>
                <w:szCs w:val="18"/>
              </w:rPr>
              <w:t>E</w:t>
            </w:r>
            <w:r w:rsidR="001D35DE" w:rsidRPr="00B457F2">
              <w:rPr>
                <w:rFonts w:ascii="Garamond" w:hAnsi="Garamond"/>
                <w:sz w:val="18"/>
                <w:szCs w:val="18"/>
              </w:rPr>
              <w:t>’</w:t>
            </w:r>
            <w:r w:rsidRPr="00B457F2">
              <w:rPr>
                <w:rFonts w:ascii="Garamond" w:hAnsi="Garamond"/>
                <w:sz w:val="18"/>
                <w:szCs w:val="18"/>
              </w:rPr>
              <w:t xml:space="preserve"> stato presentato nei termini di legge il modello 770 semplificato lavoratori autonomi?</w:t>
            </w:r>
          </w:p>
        </w:tc>
        <w:tc>
          <w:tcPr>
            <w:tcW w:w="567" w:type="dxa"/>
            <w:shd w:val="clear" w:color="auto" w:fill="auto"/>
          </w:tcPr>
          <w:p w14:paraId="393CC385" w14:textId="77777777" w:rsidR="00634A64" w:rsidRPr="00B457F2" w:rsidRDefault="00634A64" w:rsidP="00B457F2">
            <w:pPr>
              <w:rPr>
                <w:rFonts w:ascii="Garamond" w:hAnsi="Garamond"/>
                <w:sz w:val="18"/>
                <w:szCs w:val="18"/>
              </w:rPr>
            </w:pPr>
          </w:p>
        </w:tc>
        <w:tc>
          <w:tcPr>
            <w:tcW w:w="567" w:type="dxa"/>
            <w:shd w:val="clear" w:color="auto" w:fill="auto"/>
          </w:tcPr>
          <w:p w14:paraId="6B25A85F" w14:textId="77777777" w:rsidR="00634A64" w:rsidRPr="00B457F2" w:rsidRDefault="00634A64" w:rsidP="00B457F2">
            <w:pPr>
              <w:rPr>
                <w:rFonts w:ascii="Garamond" w:hAnsi="Garamond"/>
                <w:sz w:val="18"/>
                <w:szCs w:val="18"/>
              </w:rPr>
            </w:pPr>
          </w:p>
        </w:tc>
        <w:tc>
          <w:tcPr>
            <w:tcW w:w="567" w:type="dxa"/>
          </w:tcPr>
          <w:p w14:paraId="1EB9234C" w14:textId="77777777" w:rsidR="00634A64" w:rsidRPr="00B457F2" w:rsidRDefault="00634A64" w:rsidP="00B457F2">
            <w:pPr>
              <w:rPr>
                <w:rFonts w:ascii="Garamond" w:hAnsi="Garamond"/>
                <w:sz w:val="18"/>
                <w:szCs w:val="18"/>
              </w:rPr>
            </w:pPr>
          </w:p>
        </w:tc>
        <w:tc>
          <w:tcPr>
            <w:tcW w:w="567" w:type="dxa"/>
            <w:shd w:val="clear" w:color="auto" w:fill="auto"/>
          </w:tcPr>
          <w:p w14:paraId="3F8BEBE8" w14:textId="77777777" w:rsidR="00634A64" w:rsidRPr="00B457F2" w:rsidRDefault="00634A64" w:rsidP="00B457F2">
            <w:pPr>
              <w:rPr>
                <w:rFonts w:ascii="Garamond" w:hAnsi="Garamond"/>
                <w:sz w:val="18"/>
                <w:szCs w:val="18"/>
              </w:rPr>
            </w:pPr>
          </w:p>
        </w:tc>
      </w:tr>
      <w:tr w:rsidR="00634A64" w:rsidRPr="00B457F2" w14:paraId="4199E098" w14:textId="77777777" w:rsidTr="00B457F2">
        <w:trPr>
          <w:cantSplit/>
        </w:trPr>
        <w:tc>
          <w:tcPr>
            <w:tcW w:w="567" w:type="dxa"/>
            <w:shd w:val="clear" w:color="auto" w:fill="auto"/>
          </w:tcPr>
          <w:p w14:paraId="13A23AA2" w14:textId="77777777" w:rsidR="00634A64" w:rsidRPr="00B457F2" w:rsidRDefault="00634A64" w:rsidP="00B457F2">
            <w:pPr>
              <w:jc w:val="center"/>
              <w:rPr>
                <w:rFonts w:ascii="Garamond" w:hAnsi="Garamond"/>
                <w:sz w:val="18"/>
                <w:szCs w:val="18"/>
              </w:rPr>
            </w:pPr>
            <w:r w:rsidRPr="00B457F2">
              <w:rPr>
                <w:rFonts w:ascii="Garamond" w:hAnsi="Garamond"/>
                <w:sz w:val="18"/>
                <w:szCs w:val="18"/>
              </w:rPr>
              <w:t>6</w:t>
            </w:r>
          </w:p>
        </w:tc>
        <w:tc>
          <w:tcPr>
            <w:tcW w:w="4583" w:type="dxa"/>
            <w:shd w:val="clear" w:color="auto" w:fill="auto"/>
          </w:tcPr>
          <w:p w14:paraId="51B022CE" w14:textId="77777777" w:rsidR="00634A64" w:rsidRPr="00B457F2" w:rsidRDefault="00634A64" w:rsidP="00B457F2">
            <w:pPr>
              <w:rPr>
                <w:rFonts w:ascii="Garamond" w:hAnsi="Garamond"/>
                <w:sz w:val="18"/>
                <w:szCs w:val="18"/>
              </w:rPr>
            </w:pPr>
            <w:r w:rsidRPr="00B457F2">
              <w:rPr>
                <w:rFonts w:ascii="Garamond" w:hAnsi="Garamond"/>
                <w:sz w:val="18"/>
                <w:szCs w:val="18"/>
              </w:rPr>
              <w:t>E</w:t>
            </w:r>
            <w:r w:rsidR="001D35DE" w:rsidRPr="00B457F2">
              <w:rPr>
                <w:rFonts w:ascii="Garamond" w:hAnsi="Garamond"/>
                <w:sz w:val="18"/>
                <w:szCs w:val="18"/>
              </w:rPr>
              <w:t>’</w:t>
            </w:r>
            <w:r w:rsidRPr="00B457F2">
              <w:rPr>
                <w:rFonts w:ascii="Garamond" w:hAnsi="Garamond"/>
                <w:sz w:val="18"/>
                <w:szCs w:val="18"/>
              </w:rPr>
              <w:t xml:space="preserve"> stata presentata nei termini di legge la dichiarazione IMU, TA.RI e TA.SI nelle ipotesi previste dalla legge?</w:t>
            </w:r>
          </w:p>
        </w:tc>
        <w:tc>
          <w:tcPr>
            <w:tcW w:w="567" w:type="dxa"/>
            <w:shd w:val="clear" w:color="auto" w:fill="auto"/>
          </w:tcPr>
          <w:p w14:paraId="6D341D63" w14:textId="77777777" w:rsidR="00634A64" w:rsidRPr="00B457F2" w:rsidRDefault="00634A64" w:rsidP="00B457F2">
            <w:pPr>
              <w:rPr>
                <w:rFonts w:ascii="Garamond" w:hAnsi="Garamond"/>
                <w:sz w:val="18"/>
                <w:szCs w:val="18"/>
              </w:rPr>
            </w:pPr>
          </w:p>
        </w:tc>
        <w:tc>
          <w:tcPr>
            <w:tcW w:w="567" w:type="dxa"/>
            <w:shd w:val="clear" w:color="auto" w:fill="auto"/>
          </w:tcPr>
          <w:p w14:paraId="03585608" w14:textId="77777777" w:rsidR="00634A64" w:rsidRPr="00B457F2" w:rsidRDefault="00634A64" w:rsidP="00B457F2">
            <w:pPr>
              <w:rPr>
                <w:rFonts w:ascii="Garamond" w:hAnsi="Garamond"/>
                <w:sz w:val="18"/>
                <w:szCs w:val="18"/>
              </w:rPr>
            </w:pPr>
          </w:p>
        </w:tc>
        <w:tc>
          <w:tcPr>
            <w:tcW w:w="567" w:type="dxa"/>
          </w:tcPr>
          <w:p w14:paraId="6EE91625" w14:textId="77777777" w:rsidR="00634A64" w:rsidRPr="00B457F2" w:rsidRDefault="00634A64" w:rsidP="00B457F2">
            <w:pPr>
              <w:rPr>
                <w:rFonts w:ascii="Garamond" w:hAnsi="Garamond"/>
                <w:sz w:val="18"/>
                <w:szCs w:val="18"/>
              </w:rPr>
            </w:pPr>
          </w:p>
        </w:tc>
        <w:tc>
          <w:tcPr>
            <w:tcW w:w="567" w:type="dxa"/>
            <w:shd w:val="clear" w:color="auto" w:fill="auto"/>
          </w:tcPr>
          <w:p w14:paraId="7F036DD7" w14:textId="77777777" w:rsidR="00634A64" w:rsidRPr="00B457F2" w:rsidRDefault="00634A64" w:rsidP="00B457F2">
            <w:pPr>
              <w:rPr>
                <w:rFonts w:ascii="Garamond" w:hAnsi="Garamond"/>
                <w:sz w:val="18"/>
                <w:szCs w:val="18"/>
              </w:rPr>
            </w:pPr>
          </w:p>
        </w:tc>
      </w:tr>
      <w:tr w:rsidR="00634A64" w:rsidRPr="00B457F2" w14:paraId="5084968E" w14:textId="77777777" w:rsidTr="00B457F2">
        <w:trPr>
          <w:cantSplit/>
        </w:trPr>
        <w:tc>
          <w:tcPr>
            <w:tcW w:w="567" w:type="dxa"/>
            <w:shd w:val="clear" w:color="auto" w:fill="auto"/>
          </w:tcPr>
          <w:p w14:paraId="4749FB10" w14:textId="77777777" w:rsidR="00634A64" w:rsidRPr="00B457F2" w:rsidRDefault="00634A64" w:rsidP="00B457F2">
            <w:pPr>
              <w:jc w:val="center"/>
              <w:rPr>
                <w:rFonts w:ascii="Garamond" w:hAnsi="Garamond"/>
                <w:sz w:val="18"/>
                <w:szCs w:val="18"/>
              </w:rPr>
            </w:pPr>
            <w:r w:rsidRPr="00B457F2">
              <w:rPr>
                <w:rFonts w:ascii="Garamond" w:hAnsi="Garamond"/>
                <w:sz w:val="18"/>
                <w:szCs w:val="18"/>
              </w:rPr>
              <w:t>7</w:t>
            </w:r>
          </w:p>
        </w:tc>
        <w:tc>
          <w:tcPr>
            <w:tcW w:w="4583" w:type="dxa"/>
            <w:shd w:val="clear" w:color="auto" w:fill="auto"/>
          </w:tcPr>
          <w:p w14:paraId="7C317877" w14:textId="77777777" w:rsidR="00634A64" w:rsidRPr="00B457F2" w:rsidRDefault="00634A64" w:rsidP="00B457F2">
            <w:pPr>
              <w:rPr>
                <w:rFonts w:ascii="Garamond" w:hAnsi="Garamond"/>
                <w:sz w:val="18"/>
                <w:szCs w:val="18"/>
              </w:rPr>
            </w:pPr>
            <w:r w:rsidRPr="00B457F2">
              <w:rPr>
                <w:rFonts w:ascii="Garamond" w:hAnsi="Garamond"/>
                <w:sz w:val="18"/>
                <w:szCs w:val="18"/>
              </w:rPr>
              <w:t>E</w:t>
            </w:r>
            <w:r w:rsidR="001D35DE" w:rsidRPr="00B457F2">
              <w:rPr>
                <w:rFonts w:ascii="Garamond" w:hAnsi="Garamond"/>
                <w:sz w:val="18"/>
                <w:szCs w:val="18"/>
              </w:rPr>
              <w:t>’</w:t>
            </w:r>
            <w:r w:rsidRPr="00B457F2">
              <w:rPr>
                <w:rFonts w:ascii="Garamond" w:hAnsi="Garamond"/>
                <w:sz w:val="18"/>
                <w:szCs w:val="18"/>
              </w:rPr>
              <w:t xml:space="preserve"> stata trasmessa ai condomini, in tempo utile per la predisposizione della dichiarazione dei redditi degli stessi, la certificazione</w:t>
            </w:r>
            <w:r w:rsidR="00847D0F" w:rsidRPr="00B457F2">
              <w:rPr>
                <w:rFonts w:ascii="Garamond" w:hAnsi="Garamond"/>
                <w:sz w:val="18"/>
                <w:szCs w:val="18"/>
              </w:rPr>
              <w:t xml:space="preserve"> </w:t>
            </w:r>
            <w:r w:rsidRPr="00B457F2">
              <w:rPr>
                <w:rFonts w:ascii="Garamond" w:hAnsi="Garamond"/>
                <w:sz w:val="18"/>
                <w:szCs w:val="18"/>
              </w:rPr>
              <w:t>(ovvero documentazione equipollente)</w:t>
            </w:r>
            <w:r w:rsidR="00847D0F" w:rsidRPr="00B457F2">
              <w:rPr>
                <w:rFonts w:ascii="Garamond" w:hAnsi="Garamond"/>
                <w:sz w:val="18"/>
                <w:szCs w:val="18"/>
              </w:rPr>
              <w:t xml:space="preserve"> </w:t>
            </w:r>
            <w:r w:rsidRPr="00B457F2">
              <w:rPr>
                <w:rFonts w:ascii="Garamond" w:hAnsi="Garamond"/>
                <w:sz w:val="18"/>
                <w:szCs w:val="18"/>
              </w:rPr>
              <w:t>delle somme pagate per beneficiare delle detrazioni fiscali sulle ristrutturazioni/risparmio energetico?</w:t>
            </w:r>
          </w:p>
        </w:tc>
        <w:tc>
          <w:tcPr>
            <w:tcW w:w="567" w:type="dxa"/>
            <w:shd w:val="clear" w:color="auto" w:fill="auto"/>
          </w:tcPr>
          <w:p w14:paraId="10E75D67" w14:textId="77777777" w:rsidR="00634A64" w:rsidRPr="00B457F2" w:rsidRDefault="00634A64" w:rsidP="00B457F2">
            <w:pPr>
              <w:rPr>
                <w:rFonts w:ascii="Garamond" w:hAnsi="Garamond"/>
                <w:sz w:val="18"/>
                <w:szCs w:val="18"/>
              </w:rPr>
            </w:pPr>
          </w:p>
        </w:tc>
        <w:tc>
          <w:tcPr>
            <w:tcW w:w="567" w:type="dxa"/>
            <w:shd w:val="clear" w:color="auto" w:fill="auto"/>
          </w:tcPr>
          <w:p w14:paraId="16F6E8C0" w14:textId="77777777" w:rsidR="00634A64" w:rsidRPr="00B457F2" w:rsidRDefault="00634A64" w:rsidP="00B457F2">
            <w:pPr>
              <w:rPr>
                <w:rFonts w:ascii="Garamond" w:hAnsi="Garamond"/>
                <w:sz w:val="18"/>
                <w:szCs w:val="18"/>
              </w:rPr>
            </w:pPr>
          </w:p>
        </w:tc>
        <w:tc>
          <w:tcPr>
            <w:tcW w:w="567" w:type="dxa"/>
          </w:tcPr>
          <w:p w14:paraId="194BC74C" w14:textId="77777777" w:rsidR="00634A64" w:rsidRPr="00B457F2" w:rsidRDefault="00634A64" w:rsidP="00B457F2">
            <w:pPr>
              <w:rPr>
                <w:rFonts w:ascii="Garamond" w:hAnsi="Garamond"/>
                <w:sz w:val="18"/>
                <w:szCs w:val="18"/>
              </w:rPr>
            </w:pPr>
          </w:p>
        </w:tc>
        <w:tc>
          <w:tcPr>
            <w:tcW w:w="567" w:type="dxa"/>
            <w:shd w:val="clear" w:color="auto" w:fill="auto"/>
          </w:tcPr>
          <w:p w14:paraId="0B297545" w14:textId="77777777" w:rsidR="00634A64" w:rsidRPr="00B457F2" w:rsidRDefault="00634A64" w:rsidP="00B457F2">
            <w:pPr>
              <w:rPr>
                <w:rFonts w:ascii="Garamond" w:hAnsi="Garamond"/>
                <w:sz w:val="18"/>
                <w:szCs w:val="18"/>
              </w:rPr>
            </w:pPr>
          </w:p>
        </w:tc>
      </w:tr>
      <w:tr w:rsidR="00634A64" w:rsidRPr="00B457F2" w14:paraId="7E5FD080" w14:textId="77777777" w:rsidTr="00B457F2">
        <w:trPr>
          <w:cantSplit/>
        </w:trPr>
        <w:tc>
          <w:tcPr>
            <w:tcW w:w="567" w:type="dxa"/>
            <w:shd w:val="clear" w:color="auto" w:fill="auto"/>
          </w:tcPr>
          <w:p w14:paraId="0990B229" w14:textId="77777777" w:rsidR="00634A64" w:rsidRPr="00B457F2" w:rsidRDefault="00634A64" w:rsidP="00B457F2">
            <w:pPr>
              <w:jc w:val="center"/>
              <w:rPr>
                <w:rFonts w:ascii="Garamond" w:hAnsi="Garamond"/>
                <w:sz w:val="18"/>
                <w:szCs w:val="18"/>
              </w:rPr>
            </w:pPr>
            <w:r w:rsidRPr="00B457F2">
              <w:rPr>
                <w:rFonts w:ascii="Garamond" w:hAnsi="Garamond"/>
                <w:sz w:val="18"/>
                <w:szCs w:val="18"/>
              </w:rPr>
              <w:t>8</w:t>
            </w:r>
          </w:p>
        </w:tc>
        <w:tc>
          <w:tcPr>
            <w:tcW w:w="4583" w:type="dxa"/>
            <w:shd w:val="clear" w:color="auto" w:fill="auto"/>
          </w:tcPr>
          <w:p w14:paraId="0F0F89F1" w14:textId="77777777" w:rsidR="00634A64" w:rsidRPr="00B457F2" w:rsidRDefault="00634A64" w:rsidP="00B457F2">
            <w:pPr>
              <w:rPr>
                <w:rFonts w:ascii="Garamond" w:hAnsi="Garamond"/>
                <w:sz w:val="18"/>
                <w:szCs w:val="18"/>
              </w:rPr>
            </w:pPr>
            <w:r w:rsidRPr="00B457F2">
              <w:rPr>
                <w:rFonts w:ascii="Garamond" w:hAnsi="Garamond"/>
                <w:sz w:val="18"/>
                <w:szCs w:val="18"/>
              </w:rPr>
              <w:t>Sono state seguite le procedure di legge che regolano il bonifico speciale per le detrazioni</w:t>
            </w:r>
            <w:r w:rsidR="00847D0F" w:rsidRPr="00B457F2">
              <w:rPr>
                <w:rFonts w:ascii="Garamond" w:hAnsi="Garamond"/>
                <w:sz w:val="18"/>
                <w:szCs w:val="18"/>
              </w:rPr>
              <w:t xml:space="preserve"> </w:t>
            </w:r>
            <w:r w:rsidRPr="00B457F2">
              <w:rPr>
                <w:rFonts w:ascii="Garamond" w:hAnsi="Garamond"/>
                <w:sz w:val="18"/>
                <w:szCs w:val="18"/>
              </w:rPr>
              <w:t>fiscali sulle ristrutturazioni/risparmio energetico?</w:t>
            </w:r>
          </w:p>
        </w:tc>
        <w:tc>
          <w:tcPr>
            <w:tcW w:w="567" w:type="dxa"/>
            <w:shd w:val="clear" w:color="auto" w:fill="auto"/>
          </w:tcPr>
          <w:p w14:paraId="622B9B1F" w14:textId="77777777" w:rsidR="00634A64" w:rsidRPr="00B457F2" w:rsidRDefault="00634A64" w:rsidP="00B457F2">
            <w:pPr>
              <w:rPr>
                <w:rFonts w:ascii="Garamond" w:hAnsi="Garamond"/>
                <w:sz w:val="18"/>
                <w:szCs w:val="18"/>
              </w:rPr>
            </w:pPr>
          </w:p>
        </w:tc>
        <w:tc>
          <w:tcPr>
            <w:tcW w:w="567" w:type="dxa"/>
            <w:shd w:val="clear" w:color="auto" w:fill="auto"/>
          </w:tcPr>
          <w:p w14:paraId="3DEAD36C" w14:textId="77777777" w:rsidR="00634A64" w:rsidRPr="00B457F2" w:rsidRDefault="00634A64" w:rsidP="00B457F2">
            <w:pPr>
              <w:rPr>
                <w:rFonts w:ascii="Garamond" w:hAnsi="Garamond"/>
                <w:sz w:val="18"/>
                <w:szCs w:val="18"/>
              </w:rPr>
            </w:pPr>
          </w:p>
        </w:tc>
        <w:tc>
          <w:tcPr>
            <w:tcW w:w="567" w:type="dxa"/>
          </w:tcPr>
          <w:p w14:paraId="74BDA3EF" w14:textId="77777777" w:rsidR="00634A64" w:rsidRPr="00B457F2" w:rsidRDefault="00634A64" w:rsidP="00B457F2">
            <w:pPr>
              <w:rPr>
                <w:rFonts w:ascii="Garamond" w:hAnsi="Garamond"/>
                <w:sz w:val="18"/>
                <w:szCs w:val="18"/>
              </w:rPr>
            </w:pPr>
          </w:p>
        </w:tc>
        <w:tc>
          <w:tcPr>
            <w:tcW w:w="567" w:type="dxa"/>
            <w:shd w:val="clear" w:color="auto" w:fill="auto"/>
          </w:tcPr>
          <w:p w14:paraId="2A46EF87" w14:textId="77777777" w:rsidR="00634A64" w:rsidRPr="00B457F2" w:rsidRDefault="00634A64" w:rsidP="00B457F2">
            <w:pPr>
              <w:rPr>
                <w:rFonts w:ascii="Garamond" w:hAnsi="Garamond"/>
                <w:sz w:val="18"/>
                <w:szCs w:val="18"/>
              </w:rPr>
            </w:pPr>
          </w:p>
        </w:tc>
      </w:tr>
      <w:tr w:rsidR="00634A64" w:rsidRPr="00B457F2" w14:paraId="63206995" w14:textId="77777777" w:rsidTr="00B457F2">
        <w:trPr>
          <w:cantSplit/>
        </w:trPr>
        <w:tc>
          <w:tcPr>
            <w:tcW w:w="567" w:type="dxa"/>
            <w:gridSpan w:val="6"/>
          </w:tcPr>
          <w:p w14:paraId="3CCEC320" w14:textId="77777777" w:rsidR="00634A64" w:rsidRPr="00B457F2" w:rsidRDefault="00634A64" w:rsidP="00B457F2">
            <w:pPr>
              <w:rPr>
                <w:rFonts w:ascii="Garamond" w:hAnsi="Garamond"/>
                <w:b/>
                <w:sz w:val="18"/>
                <w:szCs w:val="18"/>
              </w:rPr>
            </w:pPr>
            <w:r w:rsidRPr="00B457F2">
              <w:rPr>
                <w:rFonts w:ascii="Garamond" w:hAnsi="Garamond"/>
                <w:b/>
                <w:sz w:val="18"/>
                <w:szCs w:val="18"/>
              </w:rPr>
              <w:t>VERSAMENTI FISCALI</w:t>
            </w:r>
          </w:p>
        </w:tc>
      </w:tr>
      <w:tr w:rsidR="00634A64" w:rsidRPr="00B457F2" w14:paraId="6FB5BB10" w14:textId="77777777" w:rsidTr="00B457F2">
        <w:trPr>
          <w:cantSplit/>
        </w:trPr>
        <w:tc>
          <w:tcPr>
            <w:tcW w:w="567" w:type="dxa"/>
            <w:shd w:val="clear" w:color="auto" w:fill="auto"/>
          </w:tcPr>
          <w:p w14:paraId="6D7F537D" w14:textId="77777777" w:rsidR="00634A64" w:rsidRPr="00B457F2" w:rsidRDefault="00634A64" w:rsidP="00B457F2">
            <w:pPr>
              <w:jc w:val="center"/>
              <w:rPr>
                <w:rFonts w:ascii="Garamond" w:hAnsi="Garamond"/>
                <w:sz w:val="18"/>
                <w:szCs w:val="18"/>
              </w:rPr>
            </w:pPr>
            <w:r w:rsidRPr="00B457F2">
              <w:rPr>
                <w:rFonts w:ascii="Garamond" w:hAnsi="Garamond"/>
                <w:sz w:val="18"/>
                <w:szCs w:val="18"/>
              </w:rPr>
              <w:t>9</w:t>
            </w:r>
          </w:p>
        </w:tc>
        <w:tc>
          <w:tcPr>
            <w:tcW w:w="567" w:type="dxa"/>
            <w:shd w:val="clear" w:color="auto" w:fill="auto"/>
          </w:tcPr>
          <w:p w14:paraId="48B2E4DC" w14:textId="77777777" w:rsidR="00634A64" w:rsidRPr="00B457F2" w:rsidRDefault="00634A64" w:rsidP="00B457F2">
            <w:pPr>
              <w:rPr>
                <w:rFonts w:ascii="Garamond" w:hAnsi="Garamond"/>
                <w:sz w:val="18"/>
                <w:szCs w:val="18"/>
              </w:rPr>
            </w:pPr>
            <w:r w:rsidRPr="00B457F2">
              <w:rPr>
                <w:rFonts w:ascii="Garamond" w:hAnsi="Garamond"/>
                <w:sz w:val="18"/>
                <w:szCs w:val="18"/>
              </w:rPr>
              <w:t>Sono state versate nei termini di legge le ritenute fiscali operate sui compensi corrisposti ai dipendenti e/o collaboratori?</w:t>
            </w:r>
          </w:p>
        </w:tc>
        <w:tc>
          <w:tcPr>
            <w:tcW w:w="567" w:type="dxa"/>
            <w:shd w:val="clear" w:color="auto" w:fill="auto"/>
          </w:tcPr>
          <w:p w14:paraId="1202AEE8" w14:textId="77777777" w:rsidR="00634A64" w:rsidRPr="00B457F2" w:rsidRDefault="00634A64" w:rsidP="00B457F2">
            <w:pPr>
              <w:rPr>
                <w:rFonts w:ascii="Garamond" w:hAnsi="Garamond"/>
                <w:sz w:val="18"/>
                <w:szCs w:val="18"/>
              </w:rPr>
            </w:pPr>
          </w:p>
        </w:tc>
        <w:tc>
          <w:tcPr>
            <w:tcW w:w="567" w:type="dxa"/>
            <w:shd w:val="clear" w:color="auto" w:fill="auto"/>
          </w:tcPr>
          <w:p w14:paraId="0BFCABBD" w14:textId="77777777" w:rsidR="00634A64" w:rsidRPr="00B457F2" w:rsidRDefault="00634A64" w:rsidP="00B457F2">
            <w:pPr>
              <w:rPr>
                <w:rFonts w:ascii="Garamond" w:hAnsi="Garamond"/>
                <w:sz w:val="18"/>
                <w:szCs w:val="18"/>
              </w:rPr>
            </w:pPr>
          </w:p>
        </w:tc>
        <w:tc>
          <w:tcPr>
            <w:tcW w:w="567" w:type="dxa"/>
          </w:tcPr>
          <w:p w14:paraId="775520A3" w14:textId="77777777" w:rsidR="00634A64" w:rsidRPr="00B457F2" w:rsidRDefault="00634A64" w:rsidP="00B457F2">
            <w:pPr>
              <w:rPr>
                <w:rFonts w:ascii="Garamond" w:hAnsi="Garamond"/>
                <w:sz w:val="18"/>
                <w:szCs w:val="18"/>
              </w:rPr>
            </w:pPr>
          </w:p>
        </w:tc>
        <w:tc>
          <w:tcPr>
            <w:tcW w:w="567" w:type="dxa"/>
            <w:shd w:val="clear" w:color="auto" w:fill="auto"/>
          </w:tcPr>
          <w:p w14:paraId="17D20926" w14:textId="77777777" w:rsidR="00634A64" w:rsidRPr="00B457F2" w:rsidRDefault="00634A64" w:rsidP="00B457F2">
            <w:pPr>
              <w:rPr>
                <w:rFonts w:ascii="Garamond" w:hAnsi="Garamond"/>
                <w:sz w:val="18"/>
                <w:szCs w:val="18"/>
              </w:rPr>
            </w:pPr>
          </w:p>
        </w:tc>
      </w:tr>
      <w:tr w:rsidR="00634A64" w:rsidRPr="00B457F2" w14:paraId="7DE731E6" w14:textId="77777777" w:rsidTr="00B457F2">
        <w:trPr>
          <w:cantSplit/>
        </w:trPr>
        <w:tc>
          <w:tcPr>
            <w:tcW w:w="567" w:type="dxa"/>
            <w:shd w:val="clear" w:color="auto" w:fill="auto"/>
          </w:tcPr>
          <w:p w14:paraId="29D640DC" w14:textId="77777777" w:rsidR="00634A64" w:rsidRPr="00B457F2" w:rsidRDefault="00634A64" w:rsidP="00B457F2">
            <w:pPr>
              <w:jc w:val="center"/>
              <w:rPr>
                <w:rFonts w:ascii="Garamond" w:hAnsi="Garamond"/>
                <w:sz w:val="18"/>
                <w:szCs w:val="18"/>
              </w:rPr>
            </w:pPr>
            <w:r w:rsidRPr="00B457F2">
              <w:rPr>
                <w:rFonts w:ascii="Garamond" w:hAnsi="Garamond"/>
                <w:sz w:val="18"/>
                <w:szCs w:val="18"/>
              </w:rPr>
              <w:t>10</w:t>
            </w:r>
          </w:p>
        </w:tc>
        <w:tc>
          <w:tcPr>
            <w:tcW w:w="567" w:type="dxa"/>
            <w:shd w:val="clear" w:color="auto" w:fill="auto"/>
          </w:tcPr>
          <w:p w14:paraId="1B830F11" w14:textId="77777777" w:rsidR="00634A64" w:rsidRPr="00B457F2" w:rsidRDefault="00634A64" w:rsidP="00B457F2">
            <w:pPr>
              <w:rPr>
                <w:rFonts w:ascii="Garamond" w:hAnsi="Garamond"/>
                <w:sz w:val="18"/>
                <w:szCs w:val="18"/>
              </w:rPr>
            </w:pPr>
            <w:r w:rsidRPr="00B457F2">
              <w:rPr>
                <w:rFonts w:ascii="Garamond" w:hAnsi="Garamond"/>
                <w:sz w:val="18"/>
                <w:szCs w:val="18"/>
              </w:rPr>
              <w:t>Sono state versate nei termini di legge le ritenute fiscali operate sui compensi di lavoro autonomo e/o occasionale corrisposti ?</w:t>
            </w:r>
          </w:p>
        </w:tc>
        <w:tc>
          <w:tcPr>
            <w:tcW w:w="567" w:type="dxa"/>
            <w:shd w:val="clear" w:color="auto" w:fill="auto"/>
          </w:tcPr>
          <w:p w14:paraId="0DE5BC2C" w14:textId="77777777" w:rsidR="00634A64" w:rsidRPr="00B457F2" w:rsidRDefault="00634A64" w:rsidP="00B457F2">
            <w:pPr>
              <w:rPr>
                <w:rFonts w:ascii="Garamond" w:hAnsi="Garamond"/>
                <w:sz w:val="18"/>
                <w:szCs w:val="18"/>
              </w:rPr>
            </w:pPr>
          </w:p>
        </w:tc>
        <w:tc>
          <w:tcPr>
            <w:tcW w:w="567" w:type="dxa"/>
            <w:shd w:val="clear" w:color="auto" w:fill="auto"/>
          </w:tcPr>
          <w:p w14:paraId="417091EA" w14:textId="77777777" w:rsidR="00634A64" w:rsidRPr="00B457F2" w:rsidRDefault="00634A64" w:rsidP="00B457F2">
            <w:pPr>
              <w:rPr>
                <w:rFonts w:ascii="Garamond" w:hAnsi="Garamond"/>
                <w:sz w:val="18"/>
                <w:szCs w:val="18"/>
              </w:rPr>
            </w:pPr>
          </w:p>
        </w:tc>
        <w:tc>
          <w:tcPr>
            <w:tcW w:w="567" w:type="dxa"/>
          </w:tcPr>
          <w:p w14:paraId="169AA51D" w14:textId="77777777" w:rsidR="00634A64" w:rsidRPr="00B457F2" w:rsidRDefault="00634A64" w:rsidP="00B457F2">
            <w:pPr>
              <w:rPr>
                <w:rFonts w:ascii="Garamond" w:hAnsi="Garamond"/>
                <w:sz w:val="18"/>
                <w:szCs w:val="18"/>
              </w:rPr>
            </w:pPr>
          </w:p>
        </w:tc>
        <w:tc>
          <w:tcPr>
            <w:tcW w:w="567" w:type="dxa"/>
            <w:shd w:val="clear" w:color="auto" w:fill="auto"/>
          </w:tcPr>
          <w:p w14:paraId="45BCFA9D" w14:textId="77777777" w:rsidR="00634A64" w:rsidRPr="00B457F2" w:rsidRDefault="00634A64" w:rsidP="00B457F2">
            <w:pPr>
              <w:rPr>
                <w:rFonts w:ascii="Garamond" w:hAnsi="Garamond"/>
                <w:sz w:val="18"/>
                <w:szCs w:val="18"/>
              </w:rPr>
            </w:pPr>
          </w:p>
        </w:tc>
      </w:tr>
      <w:tr w:rsidR="00634A64" w:rsidRPr="00B457F2" w14:paraId="4F34F4B0" w14:textId="77777777" w:rsidTr="00B457F2">
        <w:trPr>
          <w:cantSplit/>
        </w:trPr>
        <w:tc>
          <w:tcPr>
            <w:tcW w:w="567" w:type="dxa"/>
            <w:shd w:val="clear" w:color="auto" w:fill="auto"/>
          </w:tcPr>
          <w:p w14:paraId="29722EBB" w14:textId="77777777" w:rsidR="00634A64" w:rsidRPr="00B457F2" w:rsidRDefault="00634A64" w:rsidP="00B457F2">
            <w:pPr>
              <w:jc w:val="center"/>
              <w:rPr>
                <w:rFonts w:ascii="Garamond" w:hAnsi="Garamond"/>
                <w:sz w:val="18"/>
                <w:szCs w:val="18"/>
              </w:rPr>
            </w:pPr>
            <w:r w:rsidRPr="00B457F2">
              <w:rPr>
                <w:rFonts w:ascii="Garamond" w:hAnsi="Garamond"/>
                <w:sz w:val="18"/>
                <w:szCs w:val="18"/>
              </w:rPr>
              <w:t>11</w:t>
            </w:r>
          </w:p>
        </w:tc>
        <w:tc>
          <w:tcPr>
            <w:tcW w:w="567" w:type="dxa"/>
            <w:shd w:val="clear" w:color="auto" w:fill="auto"/>
          </w:tcPr>
          <w:p w14:paraId="1C777E3F" w14:textId="77777777" w:rsidR="00634A64" w:rsidRPr="00B457F2" w:rsidRDefault="00634A64" w:rsidP="00B457F2">
            <w:pPr>
              <w:rPr>
                <w:rFonts w:ascii="Garamond" w:hAnsi="Garamond"/>
                <w:sz w:val="18"/>
                <w:szCs w:val="18"/>
              </w:rPr>
            </w:pPr>
            <w:r w:rsidRPr="00B457F2">
              <w:rPr>
                <w:rFonts w:ascii="Garamond" w:hAnsi="Garamond"/>
                <w:sz w:val="18"/>
                <w:szCs w:val="18"/>
              </w:rPr>
              <w:t>Sono state versate nei termini di legge le ritenute fiscali operate sui compensi per prestazioni d</w:t>
            </w:r>
            <w:r w:rsidR="001D35DE" w:rsidRPr="00B457F2">
              <w:rPr>
                <w:rFonts w:ascii="Garamond" w:hAnsi="Garamond"/>
                <w:sz w:val="18"/>
                <w:szCs w:val="18"/>
              </w:rPr>
              <w:t>’</w:t>
            </w:r>
            <w:r w:rsidRPr="00B457F2">
              <w:rPr>
                <w:rFonts w:ascii="Garamond" w:hAnsi="Garamond"/>
                <w:sz w:val="18"/>
                <w:szCs w:val="18"/>
              </w:rPr>
              <w:t>opera o di servizi corrisposti ?</w:t>
            </w:r>
          </w:p>
        </w:tc>
        <w:tc>
          <w:tcPr>
            <w:tcW w:w="567" w:type="dxa"/>
            <w:shd w:val="clear" w:color="auto" w:fill="auto"/>
          </w:tcPr>
          <w:p w14:paraId="2F330736" w14:textId="77777777" w:rsidR="00634A64" w:rsidRPr="00B457F2" w:rsidRDefault="00634A64" w:rsidP="00B457F2">
            <w:pPr>
              <w:rPr>
                <w:rFonts w:ascii="Garamond" w:hAnsi="Garamond"/>
                <w:sz w:val="18"/>
                <w:szCs w:val="18"/>
              </w:rPr>
            </w:pPr>
          </w:p>
        </w:tc>
        <w:tc>
          <w:tcPr>
            <w:tcW w:w="567" w:type="dxa"/>
            <w:shd w:val="clear" w:color="auto" w:fill="auto"/>
          </w:tcPr>
          <w:p w14:paraId="53A871AA" w14:textId="77777777" w:rsidR="00634A64" w:rsidRPr="00B457F2" w:rsidRDefault="00634A64" w:rsidP="00B457F2">
            <w:pPr>
              <w:rPr>
                <w:rFonts w:ascii="Garamond" w:hAnsi="Garamond"/>
                <w:sz w:val="18"/>
                <w:szCs w:val="18"/>
              </w:rPr>
            </w:pPr>
          </w:p>
        </w:tc>
        <w:tc>
          <w:tcPr>
            <w:tcW w:w="567" w:type="dxa"/>
          </w:tcPr>
          <w:p w14:paraId="001D78CE" w14:textId="77777777" w:rsidR="00634A64" w:rsidRPr="00B457F2" w:rsidRDefault="00634A64" w:rsidP="00B457F2">
            <w:pPr>
              <w:rPr>
                <w:rFonts w:ascii="Garamond" w:hAnsi="Garamond"/>
                <w:sz w:val="18"/>
                <w:szCs w:val="18"/>
              </w:rPr>
            </w:pPr>
          </w:p>
        </w:tc>
        <w:tc>
          <w:tcPr>
            <w:tcW w:w="567" w:type="dxa"/>
            <w:shd w:val="clear" w:color="auto" w:fill="auto"/>
          </w:tcPr>
          <w:p w14:paraId="05B0157C" w14:textId="77777777" w:rsidR="00634A64" w:rsidRPr="00B457F2" w:rsidRDefault="00634A64" w:rsidP="00B457F2">
            <w:pPr>
              <w:rPr>
                <w:rFonts w:ascii="Garamond" w:hAnsi="Garamond"/>
                <w:sz w:val="18"/>
                <w:szCs w:val="18"/>
              </w:rPr>
            </w:pPr>
          </w:p>
        </w:tc>
      </w:tr>
      <w:tr w:rsidR="00634A64" w:rsidRPr="00B457F2" w14:paraId="3EA04BD7" w14:textId="77777777" w:rsidTr="00B457F2">
        <w:trPr>
          <w:cantSplit/>
        </w:trPr>
        <w:tc>
          <w:tcPr>
            <w:tcW w:w="567" w:type="dxa"/>
            <w:shd w:val="clear" w:color="auto" w:fill="auto"/>
          </w:tcPr>
          <w:p w14:paraId="3D9BE674" w14:textId="77777777" w:rsidR="00634A64" w:rsidRPr="00B457F2" w:rsidRDefault="00634A64" w:rsidP="00B457F2">
            <w:pPr>
              <w:jc w:val="center"/>
              <w:rPr>
                <w:rFonts w:ascii="Garamond" w:hAnsi="Garamond"/>
                <w:sz w:val="18"/>
                <w:szCs w:val="18"/>
              </w:rPr>
            </w:pPr>
            <w:r w:rsidRPr="00B457F2">
              <w:rPr>
                <w:rFonts w:ascii="Garamond" w:hAnsi="Garamond"/>
                <w:sz w:val="18"/>
                <w:szCs w:val="18"/>
              </w:rPr>
              <w:t>12</w:t>
            </w:r>
          </w:p>
        </w:tc>
        <w:tc>
          <w:tcPr>
            <w:tcW w:w="567" w:type="dxa"/>
            <w:shd w:val="clear" w:color="auto" w:fill="auto"/>
          </w:tcPr>
          <w:p w14:paraId="20E4D406" w14:textId="77777777" w:rsidR="00634A64" w:rsidRPr="00B457F2" w:rsidRDefault="00634A64" w:rsidP="00B457F2">
            <w:pPr>
              <w:rPr>
                <w:rFonts w:ascii="Garamond" w:hAnsi="Garamond"/>
                <w:sz w:val="18"/>
                <w:szCs w:val="18"/>
              </w:rPr>
            </w:pPr>
            <w:r w:rsidRPr="00B457F2">
              <w:rPr>
                <w:rFonts w:ascii="Garamond" w:hAnsi="Garamond"/>
                <w:sz w:val="18"/>
                <w:szCs w:val="18"/>
              </w:rPr>
              <w:t>Sono stati versati nei termini di legge i contributi INPS/INAIL/previdenziali su dipendenti, lavoratori autonomi e occasionali corrisposti ?</w:t>
            </w:r>
          </w:p>
        </w:tc>
        <w:tc>
          <w:tcPr>
            <w:tcW w:w="567" w:type="dxa"/>
            <w:shd w:val="clear" w:color="auto" w:fill="auto"/>
          </w:tcPr>
          <w:p w14:paraId="05A6A288" w14:textId="77777777" w:rsidR="00634A64" w:rsidRPr="00B457F2" w:rsidRDefault="00634A64" w:rsidP="00B457F2">
            <w:pPr>
              <w:rPr>
                <w:rFonts w:ascii="Garamond" w:hAnsi="Garamond"/>
                <w:sz w:val="18"/>
                <w:szCs w:val="18"/>
              </w:rPr>
            </w:pPr>
          </w:p>
        </w:tc>
        <w:tc>
          <w:tcPr>
            <w:tcW w:w="567" w:type="dxa"/>
            <w:shd w:val="clear" w:color="auto" w:fill="auto"/>
          </w:tcPr>
          <w:p w14:paraId="64B5DF4C" w14:textId="77777777" w:rsidR="00634A64" w:rsidRPr="00B457F2" w:rsidRDefault="00634A64" w:rsidP="00B457F2">
            <w:pPr>
              <w:rPr>
                <w:rFonts w:ascii="Garamond" w:hAnsi="Garamond"/>
                <w:sz w:val="18"/>
                <w:szCs w:val="18"/>
              </w:rPr>
            </w:pPr>
          </w:p>
        </w:tc>
        <w:tc>
          <w:tcPr>
            <w:tcW w:w="567" w:type="dxa"/>
          </w:tcPr>
          <w:p w14:paraId="304440AD" w14:textId="77777777" w:rsidR="00634A64" w:rsidRPr="00B457F2" w:rsidRDefault="00634A64" w:rsidP="00B457F2">
            <w:pPr>
              <w:rPr>
                <w:rFonts w:ascii="Garamond" w:hAnsi="Garamond"/>
                <w:sz w:val="18"/>
                <w:szCs w:val="18"/>
              </w:rPr>
            </w:pPr>
          </w:p>
        </w:tc>
        <w:tc>
          <w:tcPr>
            <w:tcW w:w="567" w:type="dxa"/>
            <w:shd w:val="clear" w:color="auto" w:fill="auto"/>
          </w:tcPr>
          <w:p w14:paraId="4571ED10" w14:textId="77777777" w:rsidR="00634A64" w:rsidRPr="00B457F2" w:rsidRDefault="00634A64" w:rsidP="00B457F2">
            <w:pPr>
              <w:rPr>
                <w:rFonts w:ascii="Garamond" w:hAnsi="Garamond"/>
                <w:sz w:val="18"/>
                <w:szCs w:val="18"/>
              </w:rPr>
            </w:pPr>
          </w:p>
        </w:tc>
      </w:tr>
      <w:tr w:rsidR="00634A64" w:rsidRPr="00B457F2" w14:paraId="677A7A41" w14:textId="77777777" w:rsidTr="00B457F2">
        <w:trPr>
          <w:cantSplit/>
        </w:trPr>
        <w:tc>
          <w:tcPr>
            <w:tcW w:w="567" w:type="dxa"/>
            <w:shd w:val="clear" w:color="auto" w:fill="auto"/>
          </w:tcPr>
          <w:p w14:paraId="268A4675" w14:textId="77777777" w:rsidR="00634A64" w:rsidRPr="00B457F2" w:rsidRDefault="00634A64" w:rsidP="00B457F2">
            <w:pPr>
              <w:jc w:val="center"/>
              <w:rPr>
                <w:rFonts w:ascii="Garamond" w:hAnsi="Garamond"/>
                <w:sz w:val="18"/>
                <w:szCs w:val="18"/>
              </w:rPr>
            </w:pPr>
            <w:r w:rsidRPr="00B457F2">
              <w:rPr>
                <w:rFonts w:ascii="Garamond" w:hAnsi="Garamond"/>
                <w:sz w:val="18"/>
                <w:szCs w:val="18"/>
              </w:rPr>
              <w:t>13</w:t>
            </w:r>
          </w:p>
        </w:tc>
        <w:tc>
          <w:tcPr>
            <w:tcW w:w="567" w:type="dxa"/>
            <w:shd w:val="clear" w:color="auto" w:fill="auto"/>
          </w:tcPr>
          <w:p w14:paraId="21BDB7B2" w14:textId="77777777" w:rsidR="00634A64" w:rsidRPr="00B457F2" w:rsidRDefault="00634A64" w:rsidP="00B457F2">
            <w:pPr>
              <w:rPr>
                <w:rFonts w:ascii="Garamond" w:hAnsi="Garamond"/>
                <w:sz w:val="18"/>
                <w:szCs w:val="18"/>
              </w:rPr>
            </w:pPr>
            <w:r w:rsidRPr="00B457F2">
              <w:rPr>
                <w:rFonts w:ascii="Garamond" w:hAnsi="Garamond"/>
                <w:sz w:val="18"/>
                <w:szCs w:val="18"/>
              </w:rPr>
              <w:t>Sono state versate nei termini di legge le somme ove dovute a titolo di acconto IMU, TA.SI e TA.RI?</w:t>
            </w:r>
          </w:p>
        </w:tc>
        <w:tc>
          <w:tcPr>
            <w:tcW w:w="567" w:type="dxa"/>
            <w:shd w:val="clear" w:color="auto" w:fill="auto"/>
          </w:tcPr>
          <w:p w14:paraId="063CDC31" w14:textId="77777777" w:rsidR="00634A64" w:rsidRPr="00B457F2" w:rsidRDefault="00634A64" w:rsidP="00B457F2">
            <w:pPr>
              <w:rPr>
                <w:rFonts w:ascii="Garamond" w:hAnsi="Garamond"/>
                <w:sz w:val="18"/>
                <w:szCs w:val="18"/>
              </w:rPr>
            </w:pPr>
          </w:p>
        </w:tc>
        <w:tc>
          <w:tcPr>
            <w:tcW w:w="567" w:type="dxa"/>
            <w:shd w:val="clear" w:color="auto" w:fill="auto"/>
          </w:tcPr>
          <w:p w14:paraId="67D803F0" w14:textId="77777777" w:rsidR="00634A64" w:rsidRPr="00B457F2" w:rsidRDefault="00634A64" w:rsidP="00B457F2">
            <w:pPr>
              <w:rPr>
                <w:rFonts w:ascii="Garamond" w:hAnsi="Garamond"/>
                <w:sz w:val="18"/>
                <w:szCs w:val="18"/>
              </w:rPr>
            </w:pPr>
          </w:p>
        </w:tc>
        <w:tc>
          <w:tcPr>
            <w:tcW w:w="567" w:type="dxa"/>
          </w:tcPr>
          <w:p w14:paraId="651BFA9B" w14:textId="77777777" w:rsidR="00634A64" w:rsidRPr="00B457F2" w:rsidRDefault="00634A64" w:rsidP="00B457F2">
            <w:pPr>
              <w:rPr>
                <w:rFonts w:ascii="Garamond" w:hAnsi="Garamond"/>
                <w:sz w:val="18"/>
                <w:szCs w:val="18"/>
              </w:rPr>
            </w:pPr>
          </w:p>
        </w:tc>
        <w:tc>
          <w:tcPr>
            <w:tcW w:w="567" w:type="dxa"/>
            <w:shd w:val="clear" w:color="auto" w:fill="auto"/>
          </w:tcPr>
          <w:p w14:paraId="7D6A0623" w14:textId="77777777" w:rsidR="00634A64" w:rsidRPr="00B457F2" w:rsidRDefault="00634A64" w:rsidP="00B457F2">
            <w:pPr>
              <w:rPr>
                <w:rFonts w:ascii="Garamond" w:hAnsi="Garamond"/>
                <w:sz w:val="18"/>
                <w:szCs w:val="18"/>
              </w:rPr>
            </w:pPr>
          </w:p>
        </w:tc>
      </w:tr>
      <w:tr w:rsidR="00634A64" w:rsidRPr="00B457F2" w14:paraId="665EEE5A" w14:textId="77777777" w:rsidTr="00B457F2">
        <w:trPr>
          <w:cantSplit/>
        </w:trPr>
        <w:tc>
          <w:tcPr>
            <w:tcW w:w="567" w:type="dxa"/>
            <w:shd w:val="clear" w:color="auto" w:fill="auto"/>
          </w:tcPr>
          <w:p w14:paraId="60B0EE19" w14:textId="77777777" w:rsidR="00634A64" w:rsidRPr="00B457F2" w:rsidRDefault="00634A64" w:rsidP="00B457F2">
            <w:pPr>
              <w:jc w:val="center"/>
              <w:rPr>
                <w:rFonts w:ascii="Garamond" w:hAnsi="Garamond"/>
                <w:sz w:val="18"/>
                <w:szCs w:val="18"/>
              </w:rPr>
            </w:pPr>
            <w:r w:rsidRPr="00B457F2">
              <w:rPr>
                <w:rFonts w:ascii="Garamond" w:hAnsi="Garamond"/>
                <w:sz w:val="18"/>
                <w:szCs w:val="18"/>
              </w:rPr>
              <w:t>14</w:t>
            </w:r>
          </w:p>
        </w:tc>
        <w:tc>
          <w:tcPr>
            <w:tcW w:w="567" w:type="dxa"/>
            <w:shd w:val="clear" w:color="auto" w:fill="auto"/>
          </w:tcPr>
          <w:p w14:paraId="7EAB10CA" w14:textId="77777777" w:rsidR="00634A64" w:rsidRPr="00B457F2" w:rsidRDefault="00634A64" w:rsidP="00B457F2">
            <w:pPr>
              <w:rPr>
                <w:rFonts w:ascii="Garamond" w:hAnsi="Garamond"/>
                <w:sz w:val="18"/>
                <w:szCs w:val="18"/>
              </w:rPr>
            </w:pPr>
            <w:r w:rsidRPr="00B457F2">
              <w:rPr>
                <w:rFonts w:ascii="Garamond" w:hAnsi="Garamond"/>
                <w:sz w:val="18"/>
                <w:szCs w:val="18"/>
              </w:rPr>
              <w:t>Sono state versate nei termini di legge le somme ove dovute a titolo di saldo IMU, TA.SI e TA.RI?</w:t>
            </w:r>
          </w:p>
        </w:tc>
        <w:tc>
          <w:tcPr>
            <w:tcW w:w="567" w:type="dxa"/>
            <w:shd w:val="clear" w:color="auto" w:fill="auto"/>
          </w:tcPr>
          <w:p w14:paraId="03B0222D" w14:textId="77777777" w:rsidR="00634A64" w:rsidRPr="00B457F2" w:rsidRDefault="00634A64" w:rsidP="00B457F2">
            <w:pPr>
              <w:rPr>
                <w:rFonts w:ascii="Garamond" w:hAnsi="Garamond"/>
                <w:sz w:val="18"/>
                <w:szCs w:val="18"/>
              </w:rPr>
            </w:pPr>
          </w:p>
        </w:tc>
        <w:tc>
          <w:tcPr>
            <w:tcW w:w="567" w:type="dxa"/>
            <w:shd w:val="clear" w:color="auto" w:fill="auto"/>
          </w:tcPr>
          <w:p w14:paraId="171BD784" w14:textId="77777777" w:rsidR="00634A64" w:rsidRPr="00B457F2" w:rsidRDefault="00634A64" w:rsidP="00B457F2">
            <w:pPr>
              <w:rPr>
                <w:rFonts w:ascii="Garamond" w:hAnsi="Garamond"/>
                <w:sz w:val="18"/>
                <w:szCs w:val="18"/>
              </w:rPr>
            </w:pPr>
          </w:p>
        </w:tc>
        <w:tc>
          <w:tcPr>
            <w:tcW w:w="567" w:type="dxa"/>
          </w:tcPr>
          <w:p w14:paraId="22279B27" w14:textId="77777777" w:rsidR="00634A64" w:rsidRPr="00B457F2" w:rsidRDefault="00634A64" w:rsidP="00B457F2">
            <w:pPr>
              <w:rPr>
                <w:rFonts w:ascii="Garamond" w:hAnsi="Garamond"/>
                <w:sz w:val="18"/>
                <w:szCs w:val="18"/>
              </w:rPr>
            </w:pPr>
          </w:p>
        </w:tc>
        <w:tc>
          <w:tcPr>
            <w:tcW w:w="567" w:type="dxa"/>
            <w:shd w:val="clear" w:color="auto" w:fill="auto"/>
          </w:tcPr>
          <w:p w14:paraId="6477E37C" w14:textId="77777777" w:rsidR="00634A64" w:rsidRPr="00B457F2" w:rsidRDefault="00634A64" w:rsidP="00B457F2">
            <w:pPr>
              <w:rPr>
                <w:rFonts w:ascii="Garamond" w:hAnsi="Garamond"/>
                <w:sz w:val="18"/>
                <w:szCs w:val="18"/>
              </w:rPr>
            </w:pPr>
          </w:p>
        </w:tc>
      </w:tr>
      <w:tr w:rsidR="00634A64" w:rsidRPr="00B457F2" w14:paraId="77156A56" w14:textId="77777777" w:rsidTr="00B457F2">
        <w:trPr>
          <w:cantSplit/>
        </w:trPr>
        <w:tc>
          <w:tcPr>
            <w:tcW w:w="567" w:type="dxa"/>
            <w:shd w:val="clear" w:color="auto" w:fill="auto"/>
          </w:tcPr>
          <w:p w14:paraId="62EAD885" w14:textId="77777777" w:rsidR="00634A64" w:rsidRPr="00B457F2" w:rsidRDefault="00634A64" w:rsidP="00B457F2">
            <w:pPr>
              <w:rPr>
                <w:rFonts w:ascii="Garamond" w:hAnsi="Garamond"/>
                <w:sz w:val="18"/>
                <w:szCs w:val="18"/>
              </w:rPr>
            </w:pPr>
            <w:r w:rsidRPr="00B457F2">
              <w:rPr>
                <w:rFonts w:ascii="Garamond" w:hAnsi="Garamond"/>
                <w:sz w:val="18"/>
                <w:szCs w:val="18"/>
              </w:rPr>
              <w:t>15</w:t>
            </w:r>
          </w:p>
        </w:tc>
        <w:tc>
          <w:tcPr>
            <w:tcW w:w="567" w:type="dxa"/>
            <w:shd w:val="clear" w:color="auto" w:fill="auto"/>
          </w:tcPr>
          <w:p w14:paraId="668160BF" w14:textId="77777777" w:rsidR="00634A64" w:rsidRPr="00B457F2" w:rsidRDefault="00634A64" w:rsidP="004328A3">
            <w:pPr>
              <w:rPr>
                <w:rFonts w:ascii="Garamond" w:hAnsi="Garamond"/>
                <w:sz w:val="18"/>
                <w:szCs w:val="18"/>
              </w:rPr>
            </w:pPr>
            <w:r w:rsidRPr="00B457F2">
              <w:rPr>
                <w:rFonts w:ascii="Garamond" w:hAnsi="Garamond"/>
                <w:sz w:val="18"/>
                <w:szCs w:val="18"/>
              </w:rPr>
              <w:t>E</w:t>
            </w:r>
            <w:r w:rsidR="001D35DE" w:rsidRPr="00B457F2">
              <w:rPr>
                <w:rFonts w:ascii="Garamond" w:hAnsi="Garamond"/>
                <w:sz w:val="18"/>
                <w:szCs w:val="18"/>
              </w:rPr>
              <w:t>’</w:t>
            </w:r>
            <w:r w:rsidRPr="00B457F2">
              <w:rPr>
                <w:rFonts w:ascii="Garamond" w:hAnsi="Garamond"/>
                <w:sz w:val="18"/>
                <w:szCs w:val="18"/>
              </w:rPr>
              <w:t xml:space="preserve"> stata versata nei termini di legge, ove dovuta, la COSAP per eventuali occupazioni di suolo pubblico per manutenzioni straordinarie (ovvero la tassa sui passi carrai, la tassa sulla pubblicità o altri tributi locali se dovuti)?</w:t>
            </w:r>
          </w:p>
        </w:tc>
        <w:tc>
          <w:tcPr>
            <w:tcW w:w="567" w:type="dxa"/>
            <w:shd w:val="clear" w:color="auto" w:fill="auto"/>
          </w:tcPr>
          <w:p w14:paraId="0C6977F3" w14:textId="77777777" w:rsidR="00634A64" w:rsidRPr="00B457F2" w:rsidRDefault="00634A64" w:rsidP="00B457F2">
            <w:pPr>
              <w:rPr>
                <w:rFonts w:ascii="Garamond" w:hAnsi="Garamond"/>
                <w:sz w:val="18"/>
                <w:szCs w:val="18"/>
              </w:rPr>
            </w:pPr>
          </w:p>
        </w:tc>
        <w:tc>
          <w:tcPr>
            <w:tcW w:w="567" w:type="dxa"/>
            <w:shd w:val="clear" w:color="auto" w:fill="auto"/>
          </w:tcPr>
          <w:p w14:paraId="452B62B8" w14:textId="77777777" w:rsidR="00634A64" w:rsidRPr="00B457F2" w:rsidRDefault="00634A64" w:rsidP="00B457F2">
            <w:pPr>
              <w:rPr>
                <w:rFonts w:ascii="Garamond" w:hAnsi="Garamond"/>
                <w:sz w:val="18"/>
                <w:szCs w:val="18"/>
              </w:rPr>
            </w:pPr>
          </w:p>
        </w:tc>
        <w:tc>
          <w:tcPr>
            <w:tcW w:w="567" w:type="dxa"/>
          </w:tcPr>
          <w:p w14:paraId="2C770496" w14:textId="77777777" w:rsidR="00634A64" w:rsidRPr="00B457F2" w:rsidRDefault="00634A64" w:rsidP="00B457F2">
            <w:pPr>
              <w:rPr>
                <w:rFonts w:ascii="Garamond" w:hAnsi="Garamond"/>
                <w:sz w:val="18"/>
                <w:szCs w:val="18"/>
              </w:rPr>
            </w:pPr>
          </w:p>
        </w:tc>
        <w:tc>
          <w:tcPr>
            <w:tcW w:w="567" w:type="dxa"/>
            <w:shd w:val="clear" w:color="auto" w:fill="auto"/>
          </w:tcPr>
          <w:p w14:paraId="6CF7BCDD" w14:textId="77777777" w:rsidR="00634A64" w:rsidRPr="00B457F2" w:rsidRDefault="00634A64" w:rsidP="00B457F2">
            <w:pPr>
              <w:rPr>
                <w:rFonts w:ascii="Garamond" w:hAnsi="Garamond"/>
                <w:sz w:val="18"/>
                <w:szCs w:val="18"/>
              </w:rPr>
            </w:pPr>
          </w:p>
        </w:tc>
      </w:tr>
      <w:tr w:rsidR="00634A64" w:rsidRPr="00B457F2" w14:paraId="2CFC7E2F" w14:textId="77777777" w:rsidTr="00B457F2">
        <w:trPr>
          <w:cantSplit/>
        </w:trPr>
        <w:tc>
          <w:tcPr>
            <w:tcW w:w="567" w:type="dxa"/>
            <w:gridSpan w:val="6"/>
          </w:tcPr>
          <w:p w14:paraId="0B9D4F6B" w14:textId="77777777" w:rsidR="00634A64" w:rsidRPr="00B457F2" w:rsidRDefault="00634A64" w:rsidP="00B457F2">
            <w:pPr>
              <w:rPr>
                <w:rFonts w:ascii="Garamond" w:hAnsi="Garamond"/>
                <w:b/>
                <w:sz w:val="18"/>
                <w:szCs w:val="18"/>
              </w:rPr>
            </w:pPr>
            <w:r w:rsidRPr="00B457F2">
              <w:rPr>
                <w:rFonts w:ascii="Garamond" w:hAnsi="Garamond"/>
                <w:b/>
                <w:sz w:val="18"/>
                <w:szCs w:val="18"/>
              </w:rPr>
              <w:t>GESTIONE LAVORATORI DIPENDENTI</w:t>
            </w:r>
          </w:p>
        </w:tc>
      </w:tr>
      <w:tr w:rsidR="00634A64" w:rsidRPr="00B457F2" w14:paraId="4FD21080" w14:textId="77777777" w:rsidTr="00B457F2">
        <w:trPr>
          <w:cantSplit/>
        </w:trPr>
        <w:tc>
          <w:tcPr>
            <w:tcW w:w="567" w:type="dxa"/>
            <w:shd w:val="clear" w:color="auto" w:fill="auto"/>
          </w:tcPr>
          <w:p w14:paraId="6D81A165" w14:textId="77777777" w:rsidR="00634A64" w:rsidRPr="00B457F2" w:rsidRDefault="00634A64" w:rsidP="00B457F2">
            <w:pPr>
              <w:jc w:val="center"/>
              <w:rPr>
                <w:rFonts w:ascii="Garamond" w:hAnsi="Garamond"/>
                <w:sz w:val="18"/>
                <w:szCs w:val="18"/>
              </w:rPr>
            </w:pPr>
            <w:r w:rsidRPr="00B457F2">
              <w:rPr>
                <w:rFonts w:ascii="Garamond" w:hAnsi="Garamond"/>
                <w:sz w:val="18"/>
                <w:szCs w:val="18"/>
              </w:rPr>
              <w:t>16</w:t>
            </w:r>
          </w:p>
        </w:tc>
        <w:tc>
          <w:tcPr>
            <w:tcW w:w="567" w:type="dxa"/>
            <w:shd w:val="clear" w:color="auto" w:fill="auto"/>
          </w:tcPr>
          <w:p w14:paraId="2119951B" w14:textId="77777777" w:rsidR="00634A64" w:rsidRPr="00B457F2" w:rsidRDefault="00634A64" w:rsidP="004328A3">
            <w:pPr>
              <w:rPr>
                <w:rFonts w:ascii="Garamond" w:hAnsi="Garamond"/>
                <w:sz w:val="18"/>
                <w:szCs w:val="18"/>
              </w:rPr>
            </w:pPr>
            <w:r w:rsidRPr="00B457F2">
              <w:rPr>
                <w:rFonts w:ascii="Garamond" w:hAnsi="Garamond"/>
                <w:sz w:val="18"/>
                <w:szCs w:val="18"/>
              </w:rPr>
              <w:t>Sono state effettuate le comunicazioni mensili all</w:t>
            </w:r>
            <w:r w:rsidR="001D35DE" w:rsidRPr="00B457F2">
              <w:rPr>
                <w:rFonts w:ascii="Garamond" w:hAnsi="Garamond"/>
                <w:sz w:val="18"/>
                <w:szCs w:val="18"/>
              </w:rPr>
              <w:t>’</w:t>
            </w:r>
            <w:r w:rsidRPr="00B457F2">
              <w:rPr>
                <w:rFonts w:ascii="Garamond" w:hAnsi="Garamond"/>
                <w:sz w:val="18"/>
                <w:szCs w:val="18"/>
              </w:rPr>
              <w:t>Inps di stipendi e contributi?</w:t>
            </w:r>
          </w:p>
        </w:tc>
        <w:tc>
          <w:tcPr>
            <w:tcW w:w="567" w:type="dxa"/>
            <w:shd w:val="clear" w:color="auto" w:fill="auto"/>
          </w:tcPr>
          <w:p w14:paraId="6D79F88F" w14:textId="77777777" w:rsidR="00634A64" w:rsidRPr="00B457F2" w:rsidRDefault="00634A64" w:rsidP="00B457F2">
            <w:pPr>
              <w:rPr>
                <w:rFonts w:ascii="Garamond" w:hAnsi="Garamond"/>
                <w:sz w:val="18"/>
                <w:szCs w:val="18"/>
              </w:rPr>
            </w:pPr>
          </w:p>
        </w:tc>
        <w:tc>
          <w:tcPr>
            <w:tcW w:w="567" w:type="dxa"/>
            <w:shd w:val="clear" w:color="auto" w:fill="auto"/>
          </w:tcPr>
          <w:p w14:paraId="7B417849" w14:textId="77777777" w:rsidR="00634A64" w:rsidRPr="00B457F2" w:rsidRDefault="00634A64" w:rsidP="00B457F2">
            <w:pPr>
              <w:rPr>
                <w:rFonts w:ascii="Garamond" w:hAnsi="Garamond"/>
                <w:sz w:val="18"/>
                <w:szCs w:val="18"/>
              </w:rPr>
            </w:pPr>
          </w:p>
        </w:tc>
        <w:tc>
          <w:tcPr>
            <w:tcW w:w="567" w:type="dxa"/>
          </w:tcPr>
          <w:p w14:paraId="19B08FEB" w14:textId="77777777" w:rsidR="00634A64" w:rsidRPr="00B457F2" w:rsidRDefault="00634A64" w:rsidP="00B457F2">
            <w:pPr>
              <w:rPr>
                <w:rFonts w:ascii="Garamond" w:hAnsi="Garamond"/>
                <w:sz w:val="18"/>
                <w:szCs w:val="18"/>
              </w:rPr>
            </w:pPr>
          </w:p>
        </w:tc>
        <w:tc>
          <w:tcPr>
            <w:tcW w:w="567" w:type="dxa"/>
            <w:shd w:val="clear" w:color="auto" w:fill="auto"/>
          </w:tcPr>
          <w:p w14:paraId="258DE68A" w14:textId="77777777" w:rsidR="00634A64" w:rsidRPr="00B457F2" w:rsidRDefault="00634A64" w:rsidP="00B457F2">
            <w:pPr>
              <w:rPr>
                <w:rFonts w:ascii="Garamond" w:hAnsi="Garamond"/>
                <w:sz w:val="18"/>
                <w:szCs w:val="18"/>
              </w:rPr>
            </w:pPr>
          </w:p>
        </w:tc>
      </w:tr>
      <w:tr w:rsidR="00634A64" w:rsidRPr="00B457F2" w14:paraId="6BB3705B" w14:textId="77777777" w:rsidTr="00B457F2">
        <w:trPr>
          <w:cantSplit/>
        </w:trPr>
        <w:tc>
          <w:tcPr>
            <w:tcW w:w="567" w:type="dxa"/>
            <w:gridSpan w:val="6"/>
          </w:tcPr>
          <w:p w14:paraId="48CFEC92" w14:textId="77777777" w:rsidR="00634A64" w:rsidRPr="00B457F2" w:rsidRDefault="00634A64" w:rsidP="00B457F2">
            <w:pPr>
              <w:rPr>
                <w:rFonts w:ascii="Garamond" w:hAnsi="Garamond"/>
                <w:sz w:val="18"/>
                <w:szCs w:val="18"/>
              </w:rPr>
            </w:pPr>
            <w:r w:rsidRPr="00B457F2">
              <w:rPr>
                <w:rFonts w:ascii="Garamond" w:hAnsi="Garamond"/>
                <w:b/>
                <w:sz w:val="18"/>
                <w:szCs w:val="18"/>
              </w:rPr>
              <w:t>GESTIONE FISCALE PROPRIETA</w:t>
            </w:r>
            <w:r w:rsidR="001D35DE" w:rsidRPr="00B457F2">
              <w:rPr>
                <w:rFonts w:ascii="Garamond" w:hAnsi="Garamond"/>
                <w:b/>
                <w:sz w:val="18"/>
                <w:szCs w:val="18"/>
              </w:rPr>
              <w:t>’</w:t>
            </w:r>
            <w:r w:rsidRPr="00B457F2">
              <w:rPr>
                <w:rFonts w:ascii="Garamond" w:hAnsi="Garamond"/>
                <w:b/>
                <w:sz w:val="18"/>
                <w:szCs w:val="18"/>
              </w:rPr>
              <w:t xml:space="preserve"> COMUNI</w:t>
            </w:r>
          </w:p>
        </w:tc>
      </w:tr>
      <w:tr w:rsidR="00634A64" w:rsidRPr="00B457F2" w14:paraId="7021E9BD" w14:textId="77777777" w:rsidTr="00B457F2">
        <w:trPr>
          <w:cantSplit/>
        </w:trPr>
        <w:tc>
          <w:tcPr>
            <w:tcW w:w="567" w:type="dxa"/>
            <w:shd w:val="clear" w:color="auto" w:fill="auto"/>
          </w:tcPr>
          <w:p w14:paraId="5DEA52A9" w14:textId="77777777" w:rsidR="00634A64" w:rsidRPr="00B457F2" w:rsidRDefault="00634A64" w:rsidP="00B457F2">
            <w:pPr>
              <w:jc w:val="center"/>
              <w:rPr>
                <w:rFonts w:ascii="Garamond" w:hAnsi="Garamond"/>
                <w:sz w:val="18"/>
                <w:szCs w:val="18"/>
              </w:rPr>
            </w:pPr>
            <w:r w:rsidRPr="00B457F2">
              <w:rPr>
                <w:rFonts w:ascii="Garamond" w:hAnsi="Garamond"/>
                <w:sz w:val="18"/>
                <w:szCs w:val="18"/>
              </w:rPr>
              <w:t>17</w:t>
            </w:r>
          </w:p>
        </w:tc>
        <w:tc>
          <w:tcPr>
            <w:tcW w:w="567" w:type="dxa"/>
            <w:shd w:val="clear" w:color="auto" w:fill="auto"/>
          </w:tcPr>
          <w:p w14:paraId="01720420" w14:textId="77777777" w:rsidR="00634A64" w:rsidRPr="00B457F2" w:rsidRDefault="00634A64" w:rsidP="004328A3">
            <w:pPr>
              <w:rPr>
                <w:rFonts w:ascii="Garamond" w:hAnsi="Garamond"/>
                <w:sz w:val="18"/>
                <w:szCs w:val="18"/>
              </w:rPr>
            </w:pPr>
            <w:r w:rsidRPr="00B457F2">
              <w:rPr>
                <w:rFonts w:ascii="Garamond" w:hAnsi="Garamond"/>
                <w:sz w:val="18"/>
                <w:szCs w:val="18"/>
              </w:rPr>
              <w:t>Sono stati registrati nei termini di legge i contratti di locazione delle parti comuni?</w:t>
            </w:r>
          </w:p>
        </w:tc>
        <w:tc>
          <w:tcPr>
            <w:tcW w:w="567" w:type="dxa"/>
            <w:shd w:val="clear" w:color="auto" w:fill="auto"/>
          </w:tcPr>
          <w:p w14:paraId="0E14F43A" w14:textId="77777777" w:rsidR="00634A64" w:rsidRPr="00B457F2" w:rsidRDefault="00634A64" w:rsidP="00B457F2">
            <w:pPr>
              <w:rPr>
                <w:rFonts w:ascii="Garamond" w:hAnsi="Garamond"/>
                <w:sz w:val="18"/>
                <w:szCs w:val="18"/>
              </w:rPr>
            </w:pPr>
          </w:p>
        </w:tc>
        <w:tc>
          <w:tcPr>
            <w:tcW w:w="567" w:type="dxa"/>
            <w:shd w:val="clear" w:color="auto" w:fill="auto"/>
          </w:tcPr>
          <w:p w14:paraId="54EA1C2D" w14:textId="77777777" w:rsidR="00634A64" w:rsidRPr="00B457F2" w:rsidRDefault="00634A64" w:rsidP="00B457F2">
            <w:pPr>
              <w:rPr>
                <w:rFonts w:ascii="Garamond" w:hAnsi="Garamond"/>
                <w:sz w:val="18"/>
                <w:szCs w:val="18"/>
              </w:rPr>
            </w:pPr>
          </w:p>
        </w:tc>
        <w:tc>
          <w:tcPr>
            <w:tcW w:w="567" w:type="dxa"/>
          </w:tcPr>
          <w:p w14:paraId="3447DE26" w14:textId="77777777" w:rsidR="00634A64" w:rsidRPr="00B457F2" w:rsidRDefault="00634A64" w:rsidP="00B457F2">
            <w:pPr>
              <w:rPr>
                <w:rFonts w:ascii="Garamond" w:hAnsi="Garamond"/>
                <w:sz w:val="18"/>
                <w:szCs w:val="18"/>
              </w:rPr>
            </w:pPr>
          </w:p>
        </w:tc>
        <w:tc>
          <w:tcPr>
            <w:tcW w:w="567" w:type="dxa"/>
            <w:shd w:val="clear" w:color="auto" w:fill="auto"/>
          </w:tcPr>
          <w:p w14:paraId="44223A43" w14:textId="77777777" w:rsidR="00634A64" w:rsidRPr="00B457F2" w:rsidRDefault="00634A64" w:rsidP="00B457F2">
            <w:pPr>
              <w:rPr>
                <w:rFonts w:ascii="Garamond" w:hAnsi="Garamond"/>
                <w:sz w:val="18"/>
                <w:szCs w:val="18"/>
              </w:rPr>
            </w:pPr>
          </w:p>
        </w:tc>
      </w:tr>
      <w:tr w:rsidR="00634A64" w:rsidRPr="00B457F2" w14:paraId="3ECDD9D6" w14:textId="77777777" w:rsidTr="00B457F2">
        <w:trPr>
          <w:cantSplit/>
        </w:trPr>
        <w:tc>
          <w:tcPr>
            <w:tcW w:w="567" w:type="dxa"/>
            <w:shd w:val="clear" w:color="auto" w:fill="auto"/>
          </w:tcPr>
          <w:p w14:paraId="6010E9D9" w14:textId="77777777" w:rsidR="00634A64" w:rsidRPr="00B457F2" w:rsidRDefault="00634A64" w:rsidP="00B457F2">
            <w:pPr>
              <w:jc w:val="center"/>
              <w:rPr>
                <w:rFonts w:ascii="Garamond" w:hAnsi="Garamond"/>
                <w:sz w:val="18"/>
                <w:szCs w:val="18"/>
              </w:rPr>
            </w:pPr>
            <w:r w:rsidRPr="00B457F2">
              <w:rPr>
                <w:rFonts w:ascii="Garamond" w:hAnsi="Garamond"/>
                <w:sz w:val="18"/>
                <w:szCs w:val="18"/>
              </w:rPr>
              <w:t>18</w:t>
            </w:r>
          </w:p>
        </w:tc>
        <w:tc>
          <w:tcPr>
            <w:tcW w:w="567" w:type="dxa"/>
            <w:shd w:val="clear" w:color="auto" w:fill="auto"/>
          </w:tcPr>
          <w:p w14:paraId="03E82325" w14:textId="77777777" w:rsidR="00634A64" w:rsidRPr="00B457F2" w:rsidRDefault="00634A64" w:rsidP="004328A3">
            <w:pPr>
              <w:rPr>
                <w:rFonts w:ascii="Garamond" w:hAnsi="Garamond"/>
                <w:sz w:val="18"/>
                <w:szCs w:val="18"/>
              </w:rPr>
            </w:pPr>
            <w:r w:rsidRPr="00B457F2">
              <w:rPr>
                <w:rFonts w:ascii="Garamond" w:hAnsi="Garamond"/>
                <w:sz w:val="18"/>
                <w:szCs w:val="18"/>
              </w:rPr>
              <w:t>E</w:t>
            </w:r>
            <w:r w:rsidR="001D35DE" w:rsidRPr="00B457F2">
              <w:rPr>
                <w:rFonts w:ascii="Garamond" w:hAnsi="Garamond"/>
                <w:sz w:val="18"/>
                <w:szCs w:val="18"/>
              </w:rPr>
              <w:t>’</w:t>
            </w:r>
            <w:r w:rsidRPr="00B457F2">
              <w:rPr>
                <w:rFonts w:ascii="Garamond" w:hAnsi="Garamond"/>
                <w:sz w:val="18"/>
                <w:szCs w:val="18"/>
              </w:rPr>
              <w:t xml:space="preserve"> stata versata nei termini di legge l</w:t>
            </w:r>
            <w:r w:rsidR="001D35DE" w:rsidRPr="00B457F2">
              <w:rPr>
                <w:rFonts w:ascii="Garamond" w:hAnsi="Garamond"/>
                <w:sz w:val="18"/>
                <w:szCs w:val="18"/>
              </w:rPr>
              <w:t>’</w:t>
            </w:r>
            <w:r w:rsidRPr="00B457F2">
              <w:rPr>
                <w:rFonts w:ascii="Garamond" w:hAnsi="Garamond"/>
                <w:sz w:val="18"/>
                <w:szCs w:val="18"/>
              </w:rPr>
              <w:t>imposta di registro dovuta per la registrazione dei contratti di locazione delle parti comuni?</w:t>
            </w:r>
          </w:p>
        </w:tc>
        <w:tc>
          <w:tcPr>
            <w:tcW w:w="567" w:type="dxa"/>
            <w:shd w:val="clear" w:color="auto" w:fill="auto"/>
          </w:tcPr>
          <w:p w14:paraId="7B98F8D6" w14:textId="77777777" w:rsidR="00634A64" w:rsidRPr="00B457F2" w:rsidRDefault="00634A64" w:rsidP="00B457F2">
            <w:pPr>
              <w:rPr>
                <w:rFonts w:ascii="Garamond" w:hAnsi="Garamond"/>
                <w:sz w:val="18"/>
                <w:szCs w:val="18"/>
              </w:rPr>
            </w:pPr>
          </w:p>
        </w:tc>
        <w:tc>
          <w:tcPr>
            <w:tcW w:w="567" w:type="dxa"/>
            <w:shd w:val="clear" w:color="auto" w:fill="auto"/>
          </w:tcPr>
          <w:p w14:paraId="368F2500" w14:textId="77777777" w:rsidR="00634A64" w:rsidRPr="00B457F2" w:rsidRDefault="00634A64" w:rsidP="00B457F2">
            <w:pPr>
              <w:rPr>
                <w:rFonts w:ascii="Garamond" w:hAnsi="Garamond"/>
                <w:sz w:val="18"/>
                <w:szCs w:val="18"/>
              </w:rPr>
            </w:pPr>
          </w:p>
        </w:tc>
        <w:tc>
          <w:tcPr>
            <w:tcW w:w="567" w:type="dxa"/>
          </w:tcPr>
          <w:p w14:paraId="2C8B4333" w14:textId="77777777" w:rsidR="00634A64" w:rsidRPr="00B457F2" w:rsidRDefault="00634A64" w:rsidP="00B457F2">
            <w:pPr>
              <w:rPr>
                <w:rFonts w:ascii="Garamond" w:hAnsi="Garamond"/>
                <w:sz w:val="18"/>
                <w:szCs w:val="18"/>
              </w:rPr>
            </w:pPr>
          </w:p>
        </w:tc>
        <w:tc>
          <w:tcPr>
            <w:tcW w:w="567" w:type="dxa"/>
            <w:shd w:val="clear" w:color="auto" w:fill="auto"/>
          </w:tcPr>
          <w:p w14:paraId="759DB8F7" w14:textId="77777777" w:rsidR="00634A64" w:rsidRPr="00B457F2" w:rsidRDefault="00634A64" w:rsidP="00B457F2">
            <w:pPr>
              <w:rPr>
                <w:rFonts w:ascii="Garamond" w:hAnsi="Garamond"/>
                <w:sz w:val="18"/>
                <w:szCs w:val="18"/>
              </w:rPr>
            </w:pPr>
          </w:p>
        </w:tc>
      </w:tr>
      <w:tr w:rsidR="00634A64" w:rsidRPr="00B457F2" w14:paraId="755E51D6" w14:textId="77777777" w:rsidTr="00B457F2">
        <w:trPr>
          <w:cantSplit/>
        </w:trPr>
        <w:tc>
          <w:tcPr>
            <w:tcW w:w="567" w:type="dxa"/>
            <w:shd w:val="clear" w:color="auto" w:fill="auto"/>
          </w:tcPr>
          <w:p w14:paraId="7A2AB530" w14:textId="77777777" w:rsidR="00634A64" w:rsidRPr="00B457F2" w:rsidRDefault="00634A64" w:rsidP="00B457F2">
            <w:pPr>
              <w:jc w:val="center"/>
              <w:rPr>
                <w:rFonts w:ascii="Garamond" w:hAnsi="Garamond"/>
                <w:sz w:val="18"/>
                <w:szCs w:val="18"/>
              </w:rPr>
            </w:pPr>
            <w:r w:rsidRPr="00B457F2">
              <w:rPr>
                <w:rFonts w:ascii="Garamond" w:hAnsi="Garamond"/>
                <w:sz w:val="18"/>
                <w:szCs w:val="18"/>
              </w:rPr>
              <w:t>19</w:t>
            </w:r>
          </w:p>
        </w:tc>
        <w:tc>
          <w:tcPr>
            <w:tcW w:w="567" w:type="dxa"/>
            <w:shd w:val="clear" w:color="auto" w:fill="auto"/>
          </w:tcPr>
          <w:p w14:paraId="5375F975" w14:textId="77777777" w:rsidR="00634A64" w:rsidRPr="00B457F2" w:rsidRDefault="00634A64" w:rsidP="004328A3">
            <w:pPr>
              <w:rPr>
                <w:rFonts w:ascii="Garamond" w:hAnsi="Garamond"/>
                <w:sz w:val="18"/>
                <w:szCs w:val="18"/>
              </w:rPr>
            </w:pPr>
            <w:r w:rsidRPr="00B457F2">
              <w:rPr>
                <w:rFonts w:ascii="Garamond" w:hAnsi="Garamond"/>
                <w:sz w:val="18"/>
                <w:szCs w:val="18"/>
              </w:rPr>
              <w:t xml:space="preserve">Sono stati comunicati ai condomini, ai fini della compilazione delle loro dichiarazioni dei redditi, le informazioni relative alle rendite catastali delle parti comuni o ai redditi derivanti dai contratti di locazione delle parti comuni ? </w:t>
            </w:r>
          </w:p>
        </w:tc>
        <w:tc>
          <w:tcPr>
            <w:tcW w:w="567" w:type="dxa"/>
            <w:shd w:val="clear" w:color="auto" w:fill="auto"/>
          </w:tcPr>
          <w:p w14:paraId="6FEFE3A1" w14:textId="77777777" w:rsidR="00634A64" w:rsidRPr="00B457F2" w:rsidRDefault="00634A64" w:rsidP="00B457F2">
            <w:pPr>
              <w:rPr>
                <w:rFonts w:ascii="Garamond" w:hAnsi="Garamond"/>
                <w:sz w:val="18"/>
                <w:szCs w:val="18"/>
              </w:rPr>
            </w:pPr>
          </w:p>
        </w:tc>
        <w:tc>
          <w:tcPr>
            <w:tcW w:w="567" w:type="dxa"/>
            <w:shd w:val="clear" w:color="auto" w:fill="auto"/>
          </w:tcPr>
          <w:p w14:paraId="60FC876E" w14:textId="77777777" w:rsidR="00634A64" w:rsidRPr="00B457F2" w:rsidRDefault="00634A64" w:rsidP="00B457F2">
            <w:pPr>
              <w:rPr>
                <w:rFonts w:ascii="Garamond" w:hAnsi="Garamond"/>
                <w:sz w:val="18"/>
                <w:szCs w:val="18"/>
              </w:rPr>
            </w:pPr>
          </w:p>
        </w:tc>
        <w:tc>
          <w:tcPr>
            <w:tcW w:w="567" w:type="dxa"/>
          </w:tcPr>
          <w:p w14:paraId="52E46F2F" w14:textId="77777777" w:rsidR="00634A64" w:rsidRPr="00B457F2" w:rsidRDefault="00634A64" w:rsidP="00B457F2">
            <w:pPr>
              <w:rPr>
                <w:rFonts w:ascii="Garamond" w:hAnsi="Garamond"/>
                <w:sz w:val="18"/>
                <w:szCs w:val="18"/>
              </w:rPr>
            </w:pPr>
          </w:p>
        </w:tc>
        <w:tc>
          <w:tcPr>
            <w:tcW w:w="567" w:type="dxa"/>
            <w:shd w:val="clear" w:color="auto" w:fill="auto"/>
          </w:tcPr>
          <w:p w14:paraId="208A5151" w14:textId="77777777" w:rsidR="00634A64" w:rsidRPr="00B457F2" w:rsidRDefault="00634A64" w:rsidP="00B457F2">
            <w:pPr>
              <w:rPr>
                <w:rFonts w:ascii="Garamond" w:hAnsi="Garamond"/>
                <w:sz w:val="18"/>
                <w:szCs w:val="18"/>
              </w:rPr>
            </w:pPr>
          </w:p>
        </w:tc>
      </w:tr>
      <w:tr w:rsidR="00634A64" w:rsidRPr="00B457F2" w14:paraId="607B57E8" w14:textId="77777777" w:rsidTr="00B457F2">
        <w:trPr>
          <w:cantSplit/>
        </w:trPr>
        <w:tc>
          <w:tcPr>
            <w:tcW w:w="567" w:type="dxa"/>
            <w:gridSpan w:val="6"/>
          </w:tcPr>
          <w:p w14:paraId="3E766E89" w14:textId="77777777" w:rsidR="00634A64" w:rsidRPr="00B457F2" w:rsidRDefault="00634A64" w:rsidP="00B457F2">
            <w:pPr>
              <w:rPr>
                <w:rFonts w:ascii="Garamond" w:hAnsi="Garamond"/>
                <w:b/>
                <w:sz w:val="18"/>
                <w:szCs w:val="18"/>
              </w:rPr>
            </w:pPr>
            <w:r w:rsidRPr="00B457F2">
              <w:rPr>
                <w:rFonts w:ascii="Garamond" w:hAnsi="Garamond"/>
                <w:b/>
                <w:sz w:val="18"/>
                <w:szCs w:val="18"/>
              </w:rPr>
              <w:t>VERIFICA CORRETTEZZA FISCALE DELLE OPERAZIONI SVOLTE O RICEVUTE</w:t>
            </w:r>
          </w:p>
        </w:tc>
      </w:tr>
      <w:tr w:rsidR="00634A64" w:rsidRPr="00B457F2" w14:paraId="50F717CD" w14:textId="77777777" w:rsidTr="00B457F2">
        <w:trPr>
          <w:cantSplit/>
        </w:trPr>
        <w:tc>
          <w:tcPr>
            <w:tcW w:w="567" w:type="dxa"/>
            <w:shd w:val="clear" w:color="auto" w:fill="auto"/>
          </w:tcPr>
          <w:p w14:paraId="76E84CD3" w14:textId="77777777" w:rsidR="00634A64" w:rsidRPr="00B457F2" w:rsidRDefault="00634A64" w:rsidP="00B457F2">
            <w:pPr>
              <w:jc w:val="center"/>
              <w:rPr>
                <w:rFonts w:ascii="Garamond" w:hAnsi="Garamond"/>
                <w:sz w:val="18"/>
                <w:szCs w:val="18"/>
              </w:rPr>
            </w:pPr>
            <w:r w:rsidRPr="00B457F2">
              <w:rPr>
                <w:rFonts w:ascii="Garamond" w:hAnsi="Garamond"/>
                <w:sz w:val="18"/>
                <w:szCs w:val="18"/>
              </w:rPr>
              <w:t>20</w:t>
            </w:r>
          </w:p>
        </w:tc>
        <w:tc>
          <w:tcPr>
            <w:tcW w:w="567" w:type="dxa"/>
            <w:shd w:val="clear" w:color="auto" w:fill="auto"/>
          </w:tcPr>
          <w:p w14:paraId="48D829EC" w14:textId="77777777" w:rsidR="00634A64" w:rsidRPr="00B457F2" w:rsidRDefault="00634A64" w:rsidP="004328A3">
            <w:pPr>
              <w:rPr>
                <w:rFonts w:ascii="Garamond" w:hAnsi="Garamond"/>
                <w:sz w:val="18"/>
                <w:szCs w:val="18"/>
              </w:rPr>
            </w:pPr>
            <w:r w:rsidRPr="00B457F2">
              <w:rPr>
                <w:rFonts w:ascii="Garamond" w:hAnsi="Garamond"/>
                <w:sz w:val="18"/>
                <w:szCs w:val="18"/>
              </w:rPr>
              <w:t>Sono state operate correttamente le ritenute fiscali sulle somme corrisposte ai fornitori, ove previsto dalla normativa vigente?</w:t>
            </w:r>
            <w:r w:rsidR="00847D0F" w:rsidRPr="00B457F2">
              <w:rPr>
                <w:rFonts w:ascii="Garamond" w:hAnsi="Garamond"/>
                <w:sz w:val="18"/>
                <w:szCs w:val="18"/>
              </w:rPr>
              <w:t xml:space="preserve"> </w:t>
            </w:r>
          </w:p>
        </w:tc>
        <w:tc>
          <w:tcPr>
            <w:tcW w:w="567" w:type="dxa"/>
            <w:shd w:val="clear" w:color="auto" w:fill="auto"/>
          </w:tcPr>
          <w:p w14:paraId="27CD1289" w14:textId="77777777" w:rsidR="00634A64" w:rsidRPr="00B457F2" w:rsidRDefault="00634A64" w:rsidP="00B457F2">
            <w:pPr>
              <w:rPr>
                <w:rFonts w:ascii="Garamond" w:hAnsi="Garamond"/>
                <w:sz w:val="18"/>
                <w:szCs w:val="18"/>
              </w:rPr>
            </w:pPr>
          </w:p>
        </w:tc>
        <w:tc>
          <w:tcPr>
            <w:tcW w:w="567" w:type="dxa"/>
            <w:shd w:val="clear" w:color="auto" w:fill="auto"/>
          </w:tcPr>
          <w:p w14:paraId="014CD668" w14:textId="77777777" w:rsidR="00634A64" w:rsidRPr="00B457F2" w:rsidRDefault="00634A64" w:rsidP="00B457F2">
            <w:pPr>
              <w:rPr>
                <w:rFonts w:ascii="Garamond" w:hAnsi="Garamond"/>
                <w:sz w:val="18"/>
                <w:szCs w:val="18"/>
              </w:rPr>
            </w:pPr>
          </w:p>
        </w:tc>
        <w:tc>
          <w:tcPr>
            <w:tcW w:w="567" w:type="dxa"/>
          </w:tcPr>
          <w:p w14:paraId="7BCA15F1" w14:textId="77777777" w:rsidR="00634A64" w:rsidRPr="00B457F2" w:rsidRDefault="00634A64" w:rsidP="00B457F2">
            <w:pPr>
              <w:rPr>
                <w:rFonts w:ascii="Garamond" w:hAnsi="Garamond"/>
                <w:sz w:val="18"/>
                <w:szCs w:val="18"/>
              </w:rPr>
            </w:pPr>
          </w:p>
        </w:tc>
        <w:tc>
          <w:tcPr>
            <w:tcW w:w="567" w:type="dxa"/>
            <w:shd w:val="clear" w:color="auto" w:fill="auto"/>
          </w:tcPr>
          <w:p w14:paraId="12B8A74E" w14:textId="77777777" w:rsidR="00634A64" w:rsidRPr="00B457F2" w:rsidRDefault="00634A64" w:rsidP="00B457F2">
            <w:pPr>
              <w:rPr>
                <w:rFonts w:ascii="Garamond" w:hAnsi="Garamond"/>
                <w:sz w:val="18"/>
                <w:szCs w:val="18"/>
              </w:rPr>
            </w:pPr>
          </w:p>
        </w:tc>
      </w:tr>
      <w:tr w:rsidR="00634A64" w:rsidRPr="00B457F2" w14:paraId="1168ED01" w14:textId="77777777" w:rsidTr="00B457F2">
        <w:trPr>
          <w:cantSplit/>
        </w:trPr>
        <w:tc>
          <w:tcPr>
            <w:tcW w:w="567" w:type="dxa"/>
            <w:shd w:val="clear" w:color="auto" w:fill="auto"/>
          </w:tcPr>
          <w:p w14:paraId="325903B7" w14:textId="77777777" w:rsidR="00634A64" w:rsidRPr="00B457F2" w:rsidRDefault="00634A64" w:rsidP="00B457F2">
            <w:pPr>
              <w:jc w:val="center"/>
              <w:rPr>
                <w:rFonts w:ascii="Garamond" w:hAnsi="Garamond"/>
                <w:sz w:val="18"/>
                <w:szCs w:val="18"/>
              </w:rPr>
            </w:pPr>
            <w:r w:rsidRPr="00B457F2">
              <w:rPr>
                <w:rFonts w:ascii="Garamond" w:hAnsi="Garamond"/>
                <w:sz w:val="18"/>
                <w:szCs w:val="18"/>
              </w:rPr>
              <w:t>21</w:t>
            </w:r>
          </w:p>
        </w:tc>
        <w:tc>
          <w:tcPr>
            <w:tcW w:w="567" w:type="dxa"/>
            <w:shd w:val="clear" w:color="auto" w:fill="auto"/>
          </w:tcPr>
          <w:p w14:paraId="1BF06112" w14:textId="77777777" w:rsidR="00634A64" w:rsidRPr="00B457F2" w:rsidRDefault="00634A64" w:rsidP="004328A3">
            <w:pPr>
              <w:rPr>
                <w:rFonts w:ascii="Garamond" w:hAnsi="Garamond"/>
                <w:sz w:val="18"/>
                <w:szCs w:val="18"/>
              </w:rPr>
            </w:pPr>
            <w:r w:rsidRPr="00B457F2">
              <w:rPr>
                <w:rFonts w:ascii="Garamond" w:hAnsi="Garamond"/>
                <w:sz w:val="18"/>
                <w:szCs w:val="18"/>
              </w:rPr>
              <w:t>E</w:t>
            </w:r>
            <w:r w:rsidR="001D35DE" w:rsidRPr="00B457F2">
              <w:rPr>
                <w:rFonts w:ascii="Garamond" w:hAnsi="Garamond"/>
                <w:sz w:val="18"/>
                <w:szCs w:val="18"/>
              </w:rPr>
              <w:t>’</w:t>
            </w:r>
            <w:r w:rsidRPr="00B457F2">
              <w:rPr>
                <w:rFonts w:ascii="Garamond" w:hAnsi="Garamond"/>
                <w:sz w:val="18"/>
                <w:szCs w:val="18"/>
              </w:rPr>
              <w:t xml:space="preserve"> stata applicata e corrisposta l</w:t>
            </w:r>
            <w:r w:rsidR="001D35DE" w:rsidRPr="00B457F2">
              <w:rPr>
                <w:rFonts w:ascii="Garamond" w:hAnsi="Garamond"/>
                <w:sz w:val="18"/>
                <w:szCs w:val="18"/>
              </w:rPr>
              <w:t>’</w:t>
            </w:r>
            <w:r w:rsidRPr="00B457F2">
              <w:rPr>
                <w:rFonts w:ascii="Garamond" w:hAnsi="Garamond"/>
                <w:sz w:val="18"/>
                <w:szCs w:val="18"/>
              </w:rPr>
              <w:t xml:space="preserve">aliquota IVA corretta sulle fatture emesse dai fornitori del condominio? </w:t>
            </w:r>
          </w:p>
        </w:tc>
        <w:tc>
          <w:tcPr>
            <w:tcW w:w="567" w:type="dxa"/>
            <w:shd w:val="clear" w:color="auto" w:fill="auto"/>
          </w:tcPr>
          <w:p w14:paraId="6FC89DFE" w14:textId="77777777" w:rsidR="00634A64" w:rsidRPr="00B457F2" w:rsidRDefault="00634A64" w:rsidP="00B457F2">
            <w:pPr>
              <w:rPr>
                <w:rFonts w:ascii="Garamond" w:hAnsi="Garamond"/>
                <w:sz w:val="18"/>
                <w:szCs w:val="18"/>
              </w:rPr>
            </w:pPr>
          </w:p>
        </w:tc>
        <w:tc>
          <w:tcPr>
            <w:tcW w:w="567" w:type="dxa"/>
            <w:shd w:val="clear" w:color="auto" w:fill="auto"/>
          </w:tcPr>
          <w:p w14:paraId="7E620AC9" w14:textId="77777777" w:rsidR="00634A64" w:rsidRPr="00B457F2" w:rsidRDefault="00634A64" w:rsidP="00B457F2">
            <w:pPr>
              <w:rPr>
                <w:rFonts w:ascii="Garamond" w:hAnsi="Garamond"/>
                <w:sz w:val="18"/>
                <w:szCs w:val="18"/>
              </w:rPr>
            </w:pPr>
          </w:p>
        </w:tc>
        <w:tc>
          <w:tcPr>
            <w:tcW w:w="567" w:type="dxa"/>
          </w:tcPr>
          <w:p w14:paraId="1244C86B" w14:textId="77777777" w:rsidR="00634A64" w:rsidRPr="00B457F2" w:rsidRDefault="00634A64" w:rsidP="00B457F2">
            <w:pPr>
              <w:rPr>
                <w:rFonts w:ascii="Garamond" w:hAnsi="Garamond"/>
                <w:sz w:val="18"/>
                <w:szCs w:val="18"/>
              </w:rPr>
            </w:pPr>
          </w:p>
        </w:tc>
        <w:tc>
          <w:tcPr>
            <w:tcW w:w="567" w:type="dxa"/>
            <w:shd w:val="clear" w:color="auto" w:fill="auto"/>
          </w:tcPr>
          <w:p w14:paraId="73C96D09" w14:textId="77777777" w:rsidR="00634A64" w:rsidRPr="00B457F2" w:rsidRDefault="00634A64" w:rsidP="00B457F2">
            <w:pPr>
              <w:rPr>
                <w:rFonts w:ascii="Garamond" w:hAnsi="Garamond"/>
                <w:sz w:val="18"/>
                <w:szCs w:val="18"/>
              </w:rPr>
            </w:pPr>
          </w:p>
        </w:tc>
      </w:tr>
      <w:tr w:rsidR="00634A64" w:rsidRPr="00B457F2" w14:paraId="4F76D09A" w14:textId="77777777" w:rsidTr="00B457F2">
        <w:trPr>
          <w:cantSplit/>
        </w:trPr>
        <w:tc>
          <w:tcPr>
            <w:tcW w:w="567" w:type="dxa"/>
            <w:gridSpan w:val="6"/>
          </w:tcPr>
          <w:p w14:paraId="01590739" w14:textId="77777777" w:rsidR="00634A64" w:rsidRPr="00B457F2" w:rsidRDefault="00634A64" w:rsidP="00B457F2">
            <w:pPr>
              <w:rPr>
                <w:rFonts w:ascii="Garamond" w:hAnsi="Garamond"/>
                <w:b/>
                <w:sz w:val="18"/>
                <w:szCs w:val="18"/>
              </w:rPr>
            </w:pPr>
            <w:r w:rsidRPr="00B457F2">
              <w:rPr>
                <w:rFonts w:ascii="Garamond" w:hAnsi="Garamond"/>
                <w:b/>
                <w:sz w:val="18"/>
                <w:szCs w:val="18"/>
              </w:rPr>
              <w:t>ACQUISIZIONE CERTIFICAZIONI FISCALI/PREVIDENZIALI</w:t>
            </w:r>
          </w:p>
        </w:tc>
      </w:tr>
      <w:tr w:rsidR="00634A64" w:rsidRPr="00B457F2" w14:paraId="5FB87539" w14:textId="77777777" w:rsidTr="00B457F2">
        <w:trPr>
          <w:cantSplit/>
        </w:trPr>
        <w:tc>
          <w:tcPr>
            <w:tcW w:w="567" w:type="dxa"/>
            <w:shd w:val="clear" w:color="auto" w:fill="auto"/>
          </w:tcPr>
          <w:p w14:paraId="1C2D74F2" w14:textId="77777777" w:rsidR="00634A64" w:rsidRPr="00B457F2" w:rsidRDefault="00634A64" w:rsidP="00B457F2">
            <w:pPr>
              <w:jc w:val="center"/>
              <w:rPr>
                <w:rFonts w:ascii="Garamond" w:hAnsi="Garamond"/>
                <w:sz w:val="18"/>
                <w:szCs w:val="18"/>
              </w:rPr>
            </w:pPr>
            <w:r w:rsidRPr="00B457F2">
              <w:rPr>
                <w:rFonts w:ascii="Garamond" w:hAnsi="Garamond"/>
                <w:sz w:val="18"/>
                <w:szCs w:val="18"/>
              </w:rPr>
              <w:t>22</w:t>
            </w:r>
          </w:p>
        </w:tc>
        <w:tc>
          <w:tcPr>
            <w:tcW w:w="567" w:type="dxa"/>
            <w:shd w:val="clear" w:color="auto" w:fill="auto"/>
          </w:tcPr>
          <w:p w14:paraId="16EC346B" w14:textId="77777777" w:rsidR="00634A64" w:rsidRPr="00B457F2" w:rsidRDefault="00634A64" w:rsidP="004328A3">
            <w:pPr>
              <w:rPr>
                <w:rFonts w:ascii="Garamond" w:hAnsi="Garamond"/>
                <w:sz w:val="18"/>
                <w:szCs w:val="18"/>
              </w:rPr>
            </w:pPr>
            <w:r w:rsidRPr="00B457F2">
              <w:rPr>
                <w:rFonts w:ascii="Garamond" w:hAnsi="Garamond"/>
                <w:sz w:val="18"/>
                <w:szCs w:val="18"/>
              </w:rPr>
              <w:t>E</w:t>
            </w:r>
            <w:r w:rsidR="001D35DE" w:rsidRPr="00B457F2">
              <w:rPr>
                <w:rFonts w:ascii="Garamond" w:hAnsi="Garamond"/>
                <w:sz w:val="18"/>
                <w:szCs w:val="18"/>
              </w:rPr>
              <w:t>’</w:t>
            </w:r>
            <w:r w:rsidRPr="00B457F2">
              <w:rPr>
                <w:rFonts w:ascii="Garamond" w:hAnsi="Garamond"/>
                <w:sz w:val="18"/>
                <w:szCs w:val="18"/>
              </w:rPr>
              <w:t xml:space="preserve"> stato richiesto al Concessionario della Riscossione competente il certificato dei </w:t>
            </w:r>
            <w:r w:rsidR="004328A3">
              <w:rPr>
                <w:rFonts w:ascii="Garamond" w:hAnsi="Garamond"/>
                <w:sz w:val="18"/>
                <w:szCs w:val="18"/>
              </w:rPr>
              <w:t>carichi pendenti del condominio</w:t>
            </w:r>
            <w:r w:rsidRPr="00B457F2">
              <w:rPr>
                <w:rFonts w:ascii="Garamond" w:hAnsi="Garamond"/>
                <w:sz w:val="18"/>
                <w:szCs w:val="18"/>
              </w:rPr>
              <w:t>?</w:t>
            </w:r>
          </w:p>
        </w:tc>
        <w:tc>
          <w:tcPr>
            <w:tcW w:w="567" w:type="dxa"/>
            <w:shd w:val="clear" w:color="auto" w:fill="auto"/>
          </w:tcPr>
          <w:p w14:paraId="7EA3B1CD" w14:textId="77777777" w:rsidR="00634A64" w:rsidRPr="00B457F2" w:rsidRDefault="00634A64" w:rsidP="00B457F2">
            <w:pPr>
              <w:rPr>
                <w:rFonts w:ascii="Garamond" w:hAnsi="Garamond"/>
                <w:sz w:val="18"/>
                <w:szCs w:val="18"/>
              </w:rPr>
            </w:pPr>
          </w:p>
        </w:tc>
        <w:tc>
          <w:tcPr>
            <w:tcW w:w="567" w:type="dxa"/>
            <w:shd w:val="clear" w:color="auto" w:fill="auto"/>
          </w:tcPr>
          <w:p w14:paraId="68E909DE" w14:textId="77777777" w:rsidR="00634A64" w:rsidRPr="00B457F2" w:rsidRDefault="00634A64" w:rsidP="00B457F2">
            <w:pPr>
              <w:rPr>
                <w:rFonts w:ascii="Garamond" w:hAnsi="Garamond"/>
                <w:sz w:val="18"/>
                <w:szCs w:val="18"/>
              </w:rPr>
            </w:pPr>
          </w:p>
        </w:tc>
        <w:tc>
          <w:tcPr>
            <w:tcW w:w="567" w:type="dxa"/>
          </w:tcPr>
          <w:p w14:paraId="4F2C885A" w14:textId="77777777" w:rsidR="00634A64" w:rsidRPr="00B457F2" w:rsidRDefault="00634A64" w:rsidP="00B457F2">
            <w:pPr>
              <w:rPr>
                <w:rFonts w:ascii="Garamond" w:hAnsi="Garamond"/>
                <w:sz w:val="18"/>
                <w:szCs w:val="18"/>
              </w:rPr>
            </w:pPr>
          </w:p>
        </w:tc>
        <w:tc>
          <w:tcPr>
            <w:tcW w:w="567" w:type="dxa"/>
            <w:shd w:val="clear" w:color="auto" w:fill="auto"/>
          </w:tcPr>
          <w:p w14:paraId="7A77C473" w14:textId="77777777" w:rsidR="00634A64" w:rsidRPr="00B457F2" w:rsidRDefault="00634A64" w:rsidP="00B457F2">
            <w:pPr>
              <w:rPr>
                <w:rFonts w:ascii="Garamond" w:hAnsi="Garamond"/>
                <w:sz w:val="18"/>
                <w:szCs w:val="18"/>
              </w:rPr>
            </w:pPr>
          </w:p>
        </w:tc>
      </w:tr>
      <w:tr w:rsidR="00634A64" w:rsidRPr="00B457F2" w14:paraId="507DDAC4" w14:textId="77777777" w:rsidTr="00B457F2">
        <w:trPr>
          <w:cantSplit/>
        </w:trPr>
        <w:tc>
          <w:tcPr>
            <w:tcW w:w="567" w:type="dxa"/>
            <w:shd w:val="clear" w:color="auto" w:fill="auto"/>
          </w:tcPr>
          <w:p w14:paraId="4275F8E1" w14:textId="77777777" w:rsidR="00634A64" w:rsidRPr="00B457F2" w:rsidRDefault="00634A64" w:rsidP="00B457F2">
            <w:pPr>
              <w:jc w:val="center"/>
              <w:rPr>
                <w:rFonts w:ascii="Garamond" w:hAnsi="Garamond"/>
                <w:sz w:val="18"/>
                <w:szCs w:val="18"/>
              </w:rPr>
            </w:pPr>
            <w:r w:rsidRPr="00B457F2">
              <w:rPr>
                <w:rFonts w:ascii="Garamond" w:hAnsi="Garamond"/>
                <w:sz w:val="18"/>
                <w:szCs w:val="18"/>
              </w:rPr>
              <w:t>23</w:t>
            </w:r>
          </w:p>
        </w:tc>
        <w:tc>
          <w:tcPr>
            <w:tcW w:w="567" w:type="dxa"/>
            <w:shd w:val="clear" w:color="auto" w:fill="auto"/>
          </w:tcPr>
          <w:p w14:paraId="42D99C2A" w14:textId="77777777" w:rsidR="00634A64" w:rsidRPr="00B457F2" w:rsidRDefault="00634A64" w:rsidP="004328A3">
            <w:pPr>
              <w:rPr>
                <w:rFonts w:ascii="Garamond" w:hAnsi="Garamond"/>
                <w:sz w:val="18"/>
                <w:szCs w:val="18"/>
              </w:rPr>
            </w:pPr>
            <w:r w:rsidRPr="00B457F2">
              <w:rPr>
                <w:rFonts w:ascii="Garamond" w:hAnsi="Garamond"/>
                <w:sz w:val="18"/>
                <w:szCs w:val="18"/>
              </w:rPr>
              <w:t>E</w:t>
            </w:r>
            <w:r w:rsidR="001D35DE" w:rsidRPr="00B457F2">
              <w:rPr>
                <w:rFonts w:ascii="Garamond" w:hAnsi="Garamond"/>
                <w:sz w:val="18"/>
                <w:szCs w:val="18"/>
              </w:rPr>
              <w:t>’</w:t>
            </w:r>
            <w:r w:rsidRPr="00B457F2">
              <w:rPr>
                <w:rFonts w:ascii="Garamond" w:hAnsi="Garamond"/>
                <w:sz w:val="18"/>
                <w:szCs w:val="18"/>
              </w:rPr>
              <w:t xml:space="preserve"> stato richiesto all</w:t>
            </w:r>
            <w:r w:rsidR="001D35DE" w:rsidRPr="00B457F2">
              <w:rPr>
                <w:rFonts w:ascii="Garamond" w:hAnsi="Garamond"/>
                <w:sz w:val="18"/>
                <w:szCs w:val="18"/>
              </w:rPr>
              <w:t>’</w:t>
            </w:r>
            <w:r w:rsidRPr="00B457F2">
              <w:rPr>
                <w:rFonts w:ascii="Garamond" w:hAnsi="Garamond"/>
                <w:sz w:val="18"/>
                <w:szCs w:val="18"/>
              </w:rPr>
              <w:t>Agenzia delle Entrate il certificato dei carichi pendenti del condominio ?</w:t>
            </w:r>
          </w:p>
        </w:tc>
        <w:tc>
          <w:tcPr>
            <w:tcW w:w="567" w:type="dxa"/>
            <w:shd w:val="clear" w:color="auto" w:fill="auto"/>
          </w:tcPr>
          <w:p w14:paraId="3148DB97" w14:textId="77777777" w:rsidR="00634A64" w:rsidRPr="00B457F2" w:rsidRDefault="00634A64" w:rsidP="00B457F2">
            <w:pPr>
              <w:rPr>
                <w:rFonts w:ascii="Garamond" w:hAnsi="Garamond"/>
                <w:sz w:val="18"/>
                <w:szCs w:val="18"/>
              </w:rPr>
            </w:pPr>
          </w:p>
        </w:tc>
        <w:tc>
          <w:tcPr>
            <w:tcW w:w="567" w:type="dxa"/>
            <w:shd w:val="clear" w:color="auto" w:fill="auto"/>
          </w:tcPr>
          <w:p w14:paraId="531CEBA6" w14:textId="77777777" w:rsidR="00634A64" w:rsidRPr="00B457F2" w:rsidRDefault="00634A64" w:rsidP="00B457F2">
            <w:pPr>
              <w:rPr>
                <w:rFonts w:ascii="Garamond" w:hAnsi="Garamond"/>
                <w:sz w:val="18"/>
                <w:szCs w:val="18"/>
              </w:rPr>
            </w:pPr>
          </w:p>
        </w:tc>
        <w:tc>
          <w:tcPr>
            <w:tcW w:w="567" w:type="dxa"/>
          </w:tcPr>
          <w:p w14:paraId="17891733" w14:textId="77777777" w:rsidR="00634A64" w:rsidRPr="00B457F2" w:rsidRDefault="00634A64" w:rsidP="00B457F2">
            <w:pPr>
              <w:rPr>
                <w:rFonts w:ascii="Garamond" w:hAnsi="Garamond"/>
                <w:sz w:val="18"/>
                <w:szCs w:val="18"/>
              </w:rPr>
            </w:pPr>
          </w:p>
        </w:tc>
        <w:tc>
          <w:tcPr>
            <w:tcW w:w="567" w:type="dxa"/>
            <w:shd w:val="clear" w:color="auto" w:fill="auto"/>
          </w:tcPr>
          <w:p w14:paraId="014BB57B" w14:textId="77777777" w:rsidR="00634A64" w:rsidRPr="00B457F2" w:rsidRDefault="00634A64" w:rsidP="00B457F2">
            <w:pPr>
              <w:rPr>
                <w:rFonts w:ascii="Garamond" w:hAnsi="Garamond"/>
                <w:sz w:val="18"/>
                <w:szCs w:val="18"/>
              </w:rPr>
            </w:pPr>
          </w:p>
        </w:tc>
      </w:tr>
      <w:tr w:rsidR="00634A64" w:rsidRPr="00B457F2" w14:paraId="0DD7328B" w14:textId="77777777" w:rsidTr="00B457F2">
        <w:trPr>
          <w:cantSplit/>
        </w:trPr>
        <w:tc>
          <w:tcPr>
            <w:tcW w:w="567" w:type="dxa"/>
            <w:shd w:val="clear" w:color="auto" w:fill="auto"/>
          </w:tcPr>
          <w:p w14:paraId="073E7C0E" w14:textId="77777777" w:rsidR="00634A64" w:rsidRPr="00B457F2" w:rsidRDefault="00634A64" w:rsidP="00B457F2">
            <w:pPr>
              <w:jc w:val="center"/>
              <w:rPr>
                <w:rFonts w:ascii="Garamond" w:hAnsi="Garamond"/>
                <w:sz w:val="18"/>
                <w:szCs w:val="18"/>
              </w:rPr>
            </w:pPr>
            <w:r w:rsidRPr="00B457F2">
              <w:rPr>
                <w:rFonts w:ascii="Garamond" w:hAnsi="Garamond"/>
                <w:sz w:val="18"/>
                <w:szCs w:val="18"/>
              </w:rPr>
              <w:t xml:space="preserve">24 </w:t>
            </w:r>
          </w:p>
        </w:tc>
        <w:tc>
          <w:tcPr>
            <w:tcW w:w="567" w:type="dxa"/>
            <w:shd w:val="clear" w:color="auto" w:fill="auto"/>
          </w:tcPr>
          <w:p w14:paraId="0329E4C7" w14:textId="77777777" w:rsidR="00634A64" w:rsidRPr="00B457F2" w:rsidRDefault="00634A64" w:rsidP="004328A3">
            <w:pPr>
              <w:rPr>
                <w:rFonts w:ascii="Garamond" w:hAnsi="Garamond"/>
                <w:sz w:val="18"/>
                <w:szCs w:val="18"/>
              </w:rPr>
            </w:pPr>
            <w:r w:rsidRPr="00B457F2">
              <w:rPr>
                <w:rFonts w:ascii="Garamond" w:hAnsi="Garamond"/>
                <w:sz w:val="18"/>
                <w:szCs w:val="18"/>
              </w:rPr>
              <w:t>E</w:t>
            </w:r>
            <w:r w:rsidR="001D35DE" w:rsidRPr="00B457F2">
              <w:rPr>
                <w:rFonts w:ascii="Garamond" w:hAnsi="Garamond"/>
                <w:sz w:val="18"/>
                <w:szCs w:val="18"/>
              </w:rPr>
              <w:t>’</w:t>
            </w:r>
            <w:r w:rsidRPr="00B457F2">
              <w:rPr>
                <w:rFonts w:ascii="Garamond" w:hAnsi="Garamond"/>
                <w:sz w:val="18"/>
                <w:szCs w:val="18"/>
              </w:rPr>
              <w:t xml:space="preserve"> stato richiesto all</w:t>
            </w:r>
            <w:r w:rsidR="001D35DE" w:rsidRPr="00B457F2">
              <w:rPr>
                <w:rFonts w:ascii="Garamond" w:hAnsi="Garamond"/>
                <w:sz w:val="18"/>
                <w:szCs w:val="18"/>
              </w:rPr>
              <w:t>’</w:t>
            </w:r>
            <w:r w:rsidRPr="00B457F2">
              <w:rPr>
                <w:rFonts w:ascii="Garamond" w:hAnsi="Garamond"/>
                <w:sz w:val="18"/>
                <w:szCs w:val="18"/>
              </w:rPr>
              <w:t>INPS il certificato di regolarità contributiva del condominio?</w:t>
            </w:r>
          </w:p>
        </w:tc>
        <w:tc>
          <w:tcPr>
            <w:tcW w:w="567" w:type="dxa"/>
            <w:shd w:val="clear" w:color="auto" w:fill="auto"/>
          </w:tcPr>
          <w:p w14:paraId="793A68E7" w14:textId="77777777" w:rsidR="00634A64" w:rsidRPr="00B457F2" w:rsidRDefault="00634A64" w:rsidP="00B457F2">
            <w:pPr>
              <w:rPr>
                <w:rFonts w:ascii="Garamond" w:hAnsi="Garamond"/>
                <w:sz w:val="18"/>
                <w:szCs w:val="18"/>
              </w:rPr>
            </w:pPr>
          </w:p>
        </w:tc>
        <w:tc>
          <w:tcPr>
            <w:tcW w:w="567" w:type="dxa"/>
            <w:shd w:val="clear" w:color="auto" w:fill="auto"/>
          </w:tcPr>
          <w:p w14:paraId="50D7521E" w14:textId="77777777" w:rsidR="00634A64" w:rsidRPr="00B457F2" w:rsidRDefault="00634A64" w:rsidP="00B457F2">
            <w:pPr>
              <w:rPr>
                <w:rFonts w:ascii="Garamond" w:hAnsi="Garamond"/>
                <w:sz w:val="18"/>
                <w:szCs w:val="18"/>
              </w:rPr>
            </w:pPr>
          </w:p>
        </w:tc>
        <w:tc>
          <w:tcPr>
            <w:tcW w:w="567" w:type="dxa"/>
          </w:tcPr>
          <w:p w14:paraId="6F761E8A" w14:textId="77777777" w:rsidR="00634A64" w:rsidRPr="00B457F2" w:rsidRDefault="00634A64" w:rsidP="00B457F2">
            <w:pPr>
              <w:rPr>
                <w:rFonts w:ascii="Garamond" w:hAnsi="Garamond"/>
                <w:sz w:val="18"/>
                <w:szCs w:val="18"/>
              </w:rPr>
            </w:pPr>
          </w:p>
        </w:tc>
        <w:tc>
          <w:tcPr>
            <w:tcW w:w="567" w:type="dxa"/>
            <w:shd w:val="clear" w:color="auto" w:fill="auto"/>
          </w:tcPr>
          <w:p w14:paraId="217E8594" w14:textId="77777777" w:rsidR="00634A64" w:rsidRPr="00B457F2" w:rsidRDefault="00634A64" w:rsidP="00B457F2">
            <w:pPr>
              <w:rPr>
                <w:rFonts w:ascii="Garamond" w:hAnsi="Garamond"/>
                <w:sz w:val="18"/>
                <w:szCs w:val="18"/>
              </w:rPr>
            </w:pPr>
          </w:p>
        </w:tc>
      </w:tr>
      <w:tr w:rsidR="00634A64" w:rsidRPr="00B457F2" w14:paraId="1E572230" w14:textId="77777777" w:rsidTr="00B457F2">
        <w:trPr>
          <w:cantSplit/>
        </w:trPr>
        <w:tc>
          <w:tcPr>
            <w:tcW w:w="567" w:type="dxa"/>
            <w:shd w:val="clear" w:color="auto" w:fill="auto"/>
          </w:tcPr>
          <w:p w14:paraId="13BAC5AE" w14:textId="77777777" w:rsidR="00634A64" w:rsidRPr="00B457F2" w:rsidRDefault="00634A64" w:rsidP="00B457F2">
            <w:pPr>
              <w:jc w:val="center"/>
              <w:rPr>
                <w:rFonts w:ascii="Garamond" w:hAnsi="Garamond"/>
                <w:sz w:val="18"/>
                <w:szCs w:val="18"/>
              </w:rPr>
            </w:pPr>
            <w:r w:rsidRPr="00B457F2">
              <w:rPr>
                <w:rFonts w:ascii="Garamond" w:hAnsi="Garamond"/>
                <w:sz w:val="18"/>
                <w:szCs w:val="18"/>
              </w:rPr>
              <w:t>25</w:t>
            </w:r>
          </w:p>
        </w:tc>
        <w:tc>
          <w:tcPr>
            <w:tcW w:w="567" w:type="dxa"/>
            <w:shd w:val="clear" w:color="auto" w:fill="auto"/>
          </w:tcPr>
          <w:p w14:paraId="7F3E6D1D" w14:textId="77777777" w:rsidR="00634A64" w:rsidRPr="00B457F2" w:rsidRDefault="00634A64" w:rsidP="004328A3">
            <w:pPr>
              <w:rPr>
                <w:rFonts w:ascii="Garamond" w:hAnsi="Garamond"/>
                <w:sz w:val="18"/>
                <w:szCs w:val="18"/>
              </w:rPr>
            </w:pPr>
            <w:r w:rsidRPr="00B457F2">
              <w:rPr>
                <w:rFonts w:ascii="Garamond" w:hAnsi="Garamond"/>
                <w:sz w:val="18"/>
                <w:szCs w:val="18"/>
              </w:rPr>
              <w:t>I versamenti tributari (fiscali e previdenziali) e le dichiarazioni sono state verificate con il Cassetto Fiscale?</w:t>
            </w:r>
          </w:p>
        </w:tc>
        <w:tc>
          <w:tcPr>
            <w:tcW w:w="567" w:type="dxa"/>
            <w:shd w:val="clear" w:color="auto" w:fill="auto"/>
          </w:tcPr>
          <w:p w14:paraId="18ECE7A0" w14:textId="77777777" w:rsidR="00634A64" w:rsidRPr="00B457F2" w:rsidRDefault="00634A64" w:rsidP="00B457F2">
            <w:pPr>
              <w:rPr>
                <w:rFonts w:ascii="Garamond" w:hAnsi="Garamond"/>
                <w:sz w:val="18"/>
                <w:szCs w:val="18"/>
              </w:rPr>
            </w:pPr>
          </w:p>
        </w:tc>
        <w:tc>
          <w:tcPr>
            <w:tcW w:w="567" w:type="dxa"/>
            <w:shd w:val="clear" w:color="auto" w:fill="auto"/>
          </w:tcPr>
          <w:p w14:paraId="537EA2CA" w14:textId="77777777" w:rsidR="00634A64" w:rsidRPr="00B457F2" w:rsidRDefault="00634A64" w:rsidP="00B457F2">
            <w:pPr>
              <w:rPr>
                <w:rFonts w:ascii="Garamond" w:hAnsi="Garamond"/>
                <w:sz w:val="18"/>
                <w:szCs w:val="18"/>
              </w:rPr>
            </w:pPr>
          </w:p>
        </w:tc>
        <w:tc>
          <w:tcPr>
            <w:tcW w:w="567" w:type="dxa"/>
          </w:tcPr>
          <w:p w14:paraId="3C380C08" w14:textId="77777777" w:rsidR="00634A64" w:rsidRPr="00B457F2" w:rsidRDefault="00634A64" w:rsidP="00B457F2">
            <w:pPr>
              <w:rPr>
                <w:rFonts w:ascii="Garamond" w:hAnsi="Garamond"/>
                <w:sz w:val="18"/>
                <w:szCs w:val="18"/>
              </w:rPr>
            </w:pPr>
          </w:p>
        </w:tc>
        <w:tc>
          <w:tcPr>
            <w:tcW w:w="567" w:type="dxa"/>
            <w:shd w:val="clear" w:color="auto" w:fill="auto"/>
          </w:tcPr>
          <w:p w14:paraId="4D3250EB" w14:textId="77777777" w:rsidR="00634A64" w:rsidRPr="00B457F2" w:rsidRDefault="00634A64" w:rsidP="00B457F2">
            <w:pPr>
              <w:rPr>
                <w:rFonts w:ascii="Garamond" w:hAnsi="Garamond"/>
                <w:sz w:val="18"/>
                <w:szCs w:val="18"/>
              </w:rPr>
            </w:pPr>
          </w:p>
        </w:tc>
      </w:tr>
    </w:tbl>
    <w:p w14:paraId="0FC7449C" w14:textId="77777777" w:rsidR="00634A64" w:rsidRDefault="00634A64" w:rsidP="00634A64">
      <w:pPr>
        <w:rPr>
          <w:rFonts w:ascii="Garamond" w:hAnsi="Garamond"/>
        </w:rPr>
      </w:pPr>
    </w:p>
    <w:p w14:paraId="6A9FDED9" w14:textId="4F093FA1" w:rsidR="00CA1312" w:rsidRDefault="0002308D" w:rsidP="00C75DEC">
      <w:pPr>
        <w:rPr>
          <w:lang w:eastAsia="en-US"/>
        </w:rPr>
      </w:pPr>
      <w:r>
        <w:rPr>
          <w:rFonts w:ascii="Garamond" w:hAnsi="Garamond"/>
          <w:noProof/>
        </w:rPr>
        <mc:AlternateContent>
          <mc:Choice Requires="wps">
            <w:drawing>
              <wp:anchor distT="0" distB="0" distL="114300" distR="114300" simplePos="0" relativeHeight="251737088" behindDoc="0" locked="0" layoutInCell="1" allowOverlap="1" wp14:anchorId="19676B70" wp14:editId="7C7C7E61">
                <wp:simplePos x="0" y="0"/>
                <wp:positionH relativeFrom="column">
                  <wp:posOffset>-72390</wp:posOffset>
                </wp:positionH>
                <wp:positionV relativeFrom="paragraph">
                  <wp:posOffset>12700</wp:posOffset>
                </wp:positionV>
                <wp:extent cx="4472305" cy="1717040"/>
                <wp:effectExtent l="0" t="0" r="23495" b="16510"/>
                <wp:wrapNone/>
                <wp:docPr id="1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1717040"/>
                        </a:xfrm>
                        <a:prstGeom prst="rect">
                          <a:avLst/>
                        </a:prstGeom>
                        <a:solidFill>
                          <a:srgbClr val="FFFFFF"/>
                        </a:solidFill>
                        <a:ln w="9525">
                          <a:solidFill>
                            <a:srgbClr val="000000"/>
                          </a:solidFill>
                          <a:miter lim="800000"/>
                          <a:headEnd/>
                          <a:tailEnd/>
                        </a:ln>
                      </wps:spPr>
                      <wps:txbx>
                        <w:txbxContent>
                          <w:p w14:paraId="4EC8213D" w14:textId="77777777" w:rsidR="00EE40CD" w:rsidRPr="000E54A3" w:rsidRDefault="00EE40CD" w:rsidP="00CA1312">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6EB00A95" w14:textId="77777777" w:rsidR="00EE40CD" w:rsidRPr="000E54A3" w:rsidRDefault="00EE40CD" w:rsidP="00CA1312">
                            <w:pPr>
                              <w:jc w:val="both"/>
                              <w:rPr>
                                <w:rFonts w:ascii="Garamond" w:hAnsi="Garamond"/>
                                <w:b/>
                                <w:sz w:val="18"/>
                                <w:szCs w:val="18"/>
                              </w:rPr>
                            </w:pPr>
                          </w:p>
                          <w:p w14:paraId="7292E5C5" w14:textId="77777777" w:rsidR="00EE40CD" w:rsidRPr="000E54A3" w:rsidRDefault="00EE40CD" w:rsidP="00CA1312">
                            <w:pPr>
                              <w:jc w:val="both"/>
                              <w:rPr>
                                <w:rFonts w:ascii="Garamond" w:hAnsi="Garamond"/>
                                <w:b/>
                                <w:sz w:val="18"/>
                                <w:szCs w:val="18"/>
                                <w:u w:val="single"/>
                              </w:rPr>
                            </w:pPr>
                            <w:r w:rsidRPr="000E54A3">
                              <w:rPr>
                                <w:rFonts w:ascii="Garamond" w:hAnsi="Garamond"/>
                                <w:b/>
                                <w:sz w:val="18"/>
                                <w:szCs w:val="18"/>
                                <w:u w:val="single"/>
                              </w:rPr>
                              <w:t>Osservazioni</w:t>
                            </w:r>
                          </w:p>
                          <w:p w14:paraId="0885A949" w14:textId="77777777" w:rsidR="00EE40CD" w:rsidRPr="000E54A3" w:rsidRDefault="00EE40CD" w:rsidP="00CA1312">
                            <w:pPr>
                              <w:jc w:val="both"/>
                              <w:rPr>
                                <w:rFonts w:ascii="Garamond" w:hAnsi="Garamond"/>
                                <w:b/>
                                <w:sz w:val="18"/>
                                <w:szCs w:val="18"/>
                                <w:u w:val="single"/>
                              </w:rPr>
                            </w:pPr>
                          </w:p>
                          <w:p w14:paraId="0ABC0C98" w14:textId="77777777" w:rsidR="00EE40CD" w:rsidRPr="000E54A3" w:rsidRDefault="00EE40CD" w:rsidP="00CA1312">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6B3BEA19" w14:textId="77777777" w:rsidR="00EE40CD" w:rsidRPr="000E54A3" w:rsidRDefault="00EE40CD" w:rsidP="00CA1312">
                            <w:pPr>
                              <w:tabs>
                                <w:tab w:val="right" w:leader="underscore" w:pos="6723"/>
                              </w:tabs>
                              <w:jc w:val="both"/>
                              <w:rPr>
                                <w:rFonts w:ascii="Garamond" w:hAnsi="Garamond"/>
                                <w:sz w:val="18"/>
                                <w:szCs w:val="18"/>
                              </w:rPr>
                            </w:pPr>
                            <w:r w:rsidRPr="000E54A3">
                              <w:rPr>
                                <w:rFonts w:ascii="Garamond" w:hAnsi="Garamond"/>
                                <w:b/>
                                <w:sz w:val="18"/>
                                <w:szCs w:val="18"/>
                              </w:rPr>
                              <w:tab/>
                            </w:r>
                          </w:p>
                          <w:p w14:paraId="7490BAD6" w14:textId="77777777" w:rsidR="00EE40CD" w:rsidRPr="000E54A3" w:rsidRDefault="00EE40CD" w:rsidP="00CA1312">
                            <w:pPr>
                              <w:jc w:val="both"/>
                              <w:rPr>
                                <w:rFonts w:ascii="Garamond" w:hAnsi="Garamond"/>
                                <w:sz w:val="18"/>
                                <w:szCs w:val="18"/>
                              </w:rPr>
                            </w:pPr>
                          </w:p>
                          <w:p w14:paraId="6F5CAA63" w14:textId="77777777" w:rsidR="00EE40CD" w:rsidRPr="000E54A3" w:rsidRDefault="00EE40CD" w:rsidP="00CA1312">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5101818A" w14:textId="77777777" w:rsidR="00EE40CD" w:rsidRPr="000E54A3" w:rsidRDefault="00EE40CD" w:rsidP="00CA1312">
                            <w:pPr>
                              <w:jc w:val="both"/>
                              <w:rPr>
                                <w:rFonts w:ascii="Garamond" w:hAnsi="Garamond"/>
                                <w:b/>
                                <w:sz w:val="18"/>
                                <w:szCs w:val="18"/>
                                <w:u w:val="single"/>
                              </w:rPr>
                            </w:pPr>
                          </w:p>
                          <w:p w14:paraId="41D3626D" w14:textId="77777777" w:rsidR="00EE40CD" w:rsidRPr="000E54A3" w:rsidRDefault="00EE40CD" w:rsidP="00CA1312">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6573BA86" w14:textId="77777777" w:rsidR="00EE40CD" w:rsidRPr="000E54A3" w:rsidRDefault="00EE40CD" w:rsidP="00CA1312">
                            <w:pPr>
                              <w:tabs>
                                <w:tab w:val="right" w:leader="underscore" w:pos="6723"/>
                              </w:tabs>
                              <w:jc w:val="both"/>
                              <w:rPr>
                                <w:rFonts w:ascii="Garamond" w:hAnsi="Garamond"/>
                                <w:sz w:val="18"/>
                                <w:szCs w:val="18"/>
                              </w:rPr>
                            </w:pPr>
                            <w:r w:rsidRPr="000E54A3">
                              <w:rPr>
                                <w:rFonts w:ascii="Garamond" w:hAnsi="Garamond"/>
                                <w:b/>
                                <w:sz w:val="18"/>
                                <w:szCs w:val="18"/>
                              </w:rPr>
                              <w:tab/>
                            </w:r>
                          </w:p>
                          <w:p w14:paraId="23C79919" w14:textId="77777777" w:rsidR="00EE40CD" w:rsidRPr="000E54A3" w:rsidRDefault="00EE40CD" w:rsidP="00CA1312">
                            <w:pPr>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76B70" id="_x0000_s1037" type="#_x0000_t202" style="position:absolute;margin-left:-5.7pt;margin-top:1pt;width:352.15pt;height:135.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">
                <v:textbox>
                  <w:txbxContent>
                    <w:p w14:paraId="4EC8213D" w14:textId="77777777" w:rsidR="00EE40CD" w:rsidRPr="000E54A3" w:rsidRDefault="00EE40CD" w:rsidP="00CA1312">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6EB00A95" w14:textId="77777777" w:rsidR="00EE40CD" w:rsidRPr="000E54A3" w:rsidRDefault="00EE40CD" w:rsidP="00CA1312">
                      <w:pPr>
                        <w:jc w:val="both"/>
                        <w:rPr>
                          <w:rFonts w:ascii="Garamond" w:hAnsi="Garamond"/>
                          <w:b/>
                          <w:sz w:val="18"/>
                          <w:szCs w:val="18"/>
                        </w:rPr>
                      </w:pPr>
                    </w:p>
                    <w:p w14:paraId="7292E5C5" w14:textId="77777777" w:rsidR="00EE40CD" w:rsidRPr="000E54A3" w:rsidRDefault="00EE40CD" w:rsidP="00CA1312">
                      <w:pPr>
                        <w:jc w:val="both"/>
                        <w:rPr>
                          <w:rFonts w:ascii="Garamond" w:hAnsi="Garamond"/>
                          <w:b/>
                          <w:sz w:val="18"/>
                          <w:szCs w:val="18"/>
                          <w:u w:val="single"/>
                        </w:rPr>
                      </w:pPr>
                      <w:r w:rsidRPr="000E54A3">
                        <w:rPr>
                          <w:rFonts w:ascii="Garamond" w:hAnsi="Garamond"/>
                          <w:b/>
                          <w:sz w:val="18"/>
                          <w:szCs w:val="18"/>
                          <w:u w:val="single"/>
                        </w:rPr>
                        <w:t>Osservazioni</w:t>
                      </w:r>
                    </w:p>
                    <w:p w14:paraId="0885A949" w14:textId="77777777" w:rsidR="00EE40CD" w:rsidRPr="000E54A3" w:rsidRDefault="00EE40CD" w:rsidP="00CA1312">
                      <w:pPr>
                        <w:jc w:val="both"/>
                        <w:rPr>
                          <w:rFonts w:ascii="Garamond" w:hAnsi="Garamond"/>
                          <w:b/>
                          <w:sz w:val="18"/>
                          <w:szCs w:val="18"/>
                          <w:u w:val="single"/>
                        </w:rPr>
                      </w:pPr>
                    </w:p>
                    <w:p w14:paraId="0ABC0C98" w14:textId="77777777" w:rsidR="00EE40CD" w:rsidRPr="000E54A3" w:rsidRDefault="00EE40CD" w:rsidP="00CA1312">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6B3BEA19" w14:textId="77777777" w:rsidR="00EE40CD" w:rsidRPr="000E54A3" w:rsidRDefault="00EE40CD" w:rsidP="00CA1312">
                      <w:pPr>
                        <w:tabs>
                          <w:tab w:val="right" w:leader="underscore" w:pos="6723"/>
                        </w:tabs>
                        <w:jc w:val="both"/>
                        <w:rPr>
                          <w:rFonts w:ascii="Garamond" w:hAnsi="Garamond"/>
                          <w:sz w:val="18"/>
                          <w:szCs w:val="18"/>
                        </w:rPr>
                      </w:pPr>
                      <w:r w:rsidRPr="000E54A3">
                        <w:rPr>
                          <w:rFonts w:ascii="Garamond" w:hAnsi="Garamond"/>
                          <w:b/>
                          <w:sz w:val="18"/>
                          <w:szCs w:val="18"/>
                        </w:rPr>
                        <w:tab/>
                      </w:r>
                    </w:p>
                    <w:p w14:paraId="7490BAD6" w14:textId="77777777" w:rsidR="00EE40CD" w:rsidRPr="000E54A3" w:rsidRDefault="00EE40CD" w:rsidP="00CA1312">
                      <w:pPr>
                        <w:jc w:val="both"/>
                        <w:rPr>
                          <w:rFonts w:ascii="Garamond" w:hAnsi="Garamond"/>
                          <w:sz w:val="18"/>
                          <w:szCs w:val="18"/>
                        </w:rPr>
                      </w:pPr>
                    </w:p>
                    <w:p w14:paraId="6F5CAA63" w14:textId="77777777" w:rsidR="00EE40CD" w:rsidRPr="000E54A3" w:rsidRDefault="00EE40CD" w:rsidP="00CA1312">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5101818A" w14:textId="77777777" w:rsidR="00EE40CD" w:rsidRPr="000E54A3" w:rsidRDefault="00EE40CD" w:rsidP="00CA1312">
                      <w:pPr>
                        <w:jc w:val="both"/>
                        <w:rPr>
                          <w:rFonts w:ascii="Garamond" w:hAnsi="Garamond"/>
                          <w:b/>
                          <w:sz w:val="18"/>
                          <w:szCs w:val="18"/>
                          <w:u w:val="single"/>
                        </w:rPr>
                      </w:pPr>
                    </w:p>
                    <w:p w14:paraId="41D3626D" w14:textId="77777777" w:rsidR="00EE40CD" w:rsidRPr="000E54A3" w:rsidRDefault="00EE40CD" w:rsidP="00CA1312">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6573BA86" w14:textId="77777777" w:rsidR="00EE40CD" w:rsidRPr="000E54A3" w:rsidRDefault="00EE40CD" w:rsidP="00CA1312">
                      <w:pPr>
                        <w:tabs>
                          <w:tab w:val="right" w:leader="underscore" w:pos="6723"/>
                        </w:tabs>
                        <w:jc w:val="both"/>
                        <w:rPr>
                          <w:rFonts w:ascii="Garamond" w:hAnsi="Garamond"/>
                          <w:sz w:val="18"/>
                          <w:szCs w:val="18"/>
                        </w:rPr>
                      </w:pPr>
                      <w:r w:rsidRPr="000E54A3">
                        <w:rPr>
                          <w:rFonts w:ascii="Garamond" w:hAnsi="Garamond"/>
                          <w:b/>
                          <w:sz w:val="18"/>
                          <w:szCs w:val="18"/>
                        </w:rPr>
                        <w:tab/>
                      </w:r>
                    </w:p>
                    <w:p w14:paraId="23C79919" w14:textId="77777777" w:rsidR="00EE40CD" w:rsidRPr="000E54A3" w:rsidRDefault="00EE40CD" w:rsidP="00CA1312">
                      <w:pPr>
                        <w:rPr>
                          <w:rFonts w:ascii="Garamond" w:hAnsi="Garamond"/>
                          <w:sz w:val="18"/>
                          <w:szCs w:val="18"/>
                        </w:rPr>
                      </w:pPr>
                    </w:p>
                  </w:txbxContent>
                </v:textbox>
              </v:shape>
            </w:pict>
          </mc:Fallback>
        </mc:AlternateContent>
      </w:r>
    </w:p>
    <w:p w14:paraId="1235244B" w14:textId="77777777" w:rsidR="00CA1312" w:rsidRDefault="00CA1312" w:rsidP="00C75DEC">
      <w:pPr>
        <w:rPr>
          <w:lang w:eastAsia="en-US"/>
        </w:rPr>
      </w:pPr>
    </w:p>
    <w:p w14:paraId="1BBE1595" w14:textId="77777777" w:rsidR="00CA1312" w:rsidRDefault="00CA1312" w:rsidP="00C75DEC">
      <w:pPr>
        <w:rPr>
          <w:lang w:eastAsia="en-US"/>
        </w:rPr>
      </w:pPr>
    </w:p>
    <w:p w14:paraId="664EC1C7" w14:textId="77777777" w:rsidR="00CA1312" w:rsidRDefault="00CA1312" w:rsidP="00C75DEC">
      <w:pPr>
        <w:rPr>
          <w:lang w:eastAsia="en-US"/>
        </w:rPr>
        <w:sectPr w:rsidR="00CA1312" w:rsidSect="00EA52D2">
          <w:footnotePr>
            <w:numRestart w:val="eachSect"/>
          </w:footnotePr>
          <w:pgSz w:w="9620" w:h="13600"/>
          <w:pgMar w:top="1418" w:right="1701" w:bottom="1701" w:left="1134" w:header="709" w:footer="709" w:gutter="0"/>
          <w:cols w:space="708"/>
          <w:titlePg/>
          <w:docGrid w:linePitch="360"/>
        </w:sectPr>
      </w:pPr>
    </w:p>
    <w:p w14:paraId="766CE886" w14:textId="1CF6AE59" w:rsidR="00B51F1E" w:rsidRPr="001A2ED9" w:rsidRDefault="00C75DEC" w:rsidP="001A2ED9">
      <w:pPr>
        <w:pStyle w:val="Default"/>
        <w:jc w:val="right"/>
        <w:rPr>
          <w:rFonts w:ascii="Garamond" w:hAnsi="Garamond"/>
          <w:b/>
          <w:bCs/>
          <w:caps/>
          <w:color w:val="185238"/>
        </w:rPr>
      </w:pPr>
      <w:r w:rsidRPr="001A2ED9">
        <w:rPr>
          <w:rFonts w:ascii="Garamond" w:hAnsi="Garamond"/>
          <w:b/>
          <w:bCs/>
          <w:caps/>
          <w:color w:val="185238"/>
        </w:rPr>
        <w:t>A</w:t>
      </w:r>
      <w:r w:rsidR="001A2ED9" w:rsidRPr="001A2ED9">
        <w:rPr>
          <w:rFonts w:ascii="Garamond" w:hAnsi="Garamond"/>
          <w:b/>
          <w:bCs/>
          <w:color w:val="185238"/>
        </w:rPr>
        <w:t>llegato</w:t>
      </w:r>
      <w:r w:rsidR="00862439">
        <w:rPr>
          <w:rFonts w:ascii="Garamond" w:hAnsi="Garamond"/>
          <w:b/>
          <w:bCs/>
          <w:caps/>
          <w:color w:val="185238"/>
        </w:rPr>
        <w:t xml:space="preserve"> 2.3.11.</w:t>
      </w:r>
    </w:p>
    <w:p w14:paraId="4B2158D6" w14:textId="77777777" w:rsidR="00B51F1E" w:rsidRPr="001A2ED9" w:rsidRDefault="00B51F1E" w:rsidP="00B51F1E">
      <w:pPr>
        <w:rPr>
          <w:rFonts w:ascii="Garamond" w:hAnsi="Garamond"/>
          <w:b/>
          <w:sz w:val="18"/>
          <w:szCs w:val="18"/>
        </w:rPr>
      </w:pPr>
    </w:p>
    <w:p w14:paraId="5959E2D5" w14:textId="77777777" w:rsidR="00B51F1E" w:rsidRPr="001A2ED9" w:rsidRDefault="00B51F1E" w:rsidP="00B51F1E">
      <w:pPr>
        <w:jc w:val="center"/>
        <w:rPr>
          <w:rFonts w:ascii="Garamond" w:hAnsi="Garamond"/>
          <w:b/>
          <w:sz w:val="18"/>
          <w:szCs w:val="18"/>
        </w:rPr>
      </w:pPr>
      <w:r w:rsidRPr="001A2ED9">
        <w:rPr>
          <w:rFonts w:ascii="Garamond" w:hAnsi="Garamond"/>
          <w:b/>
          <w:sz w:val="18"/>
          <w:szCs w:val="18"/>
        </w:rPr>
        <w:t>ASSICURAZIONE</w:t>
      </w:r>
      <w:r w:rsidR="00583950" w:rsidRPr="00237569">
        <w:rPr>
          <w:rStyle w:val="Rimandonotaapidipagina"/>
          <w:rFonts w:ascii="Garamond" w:hAnsi="Garamond"/>
          <w:b/>
          <w:bCs/>
          <w:position w:val="6"/>
          <w:sz w:val="18"/>
          <w:szCs w:val="18"/>
          <w:vertAlign w:val="baseline"/>
        </w:rPr>
        <w:footnoteReference w:customMarkFollows="1" w:id="38"/>
        <w:sym w:font="Symbol" w:char="F02A"/>
      </w:r>
    </w:p>
    <w:p w14:paraId="685FDE18" w14:textId="77777777" w:rsidR="00B51F1E" w:rsidRPr="001A2ED9" w:rsidRDefault="00B51F1E" w:rsidP="00B51F1E">
      <w:pPr>
        <w:jc w:val="center"/>
        <w:rPr>
          <w:rFonts w:ascii="Garamond" w:hAnsi="Garamond"/>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244"/>
        <w:gridCol w:w="540"/>
        <w:gridCol w:w="548"/>
        <w:gridCol w:w="559"/>
        <w:gridCol w:w="565"/>
      </w:tblGrid>
      <w:tr w:rsidR="00B51F1E" w:rsidRPr="001A2ED9" w14:paraId="2DC4A328" w14:textId="77777777" w:rsidTr="00F83B6D">
        <w:trPr>
          <w:cantSplit/>
          <w:trHeight w:val="145"/>
        </w:trPr>
        <w:tc>
          <w:tcPr>
            <w:tcW w:w="567" w:type="dxa"/>
          </w:tcPr>
          <w:p w14:paraId="40D81AF5" w14:textId="77777777" w:rsidR="00B51F1E" w:rsidRPr="001A2ED9" w:rsidRDefault="00B51F1E" w:rsidP="00144047">
            <w:pPr>
              <w:jc w:val="center"/>
              <w:rPr>
                <w:rFonts w:ascii="Garamond" w:hAnsi="Garamond"/>
                <w:b/>
                <w:sz w:val="18"/>
                <w:szCs w:val="18"/>
              </w:rPr>
            </w:pPr>
            <w:r w:rsidRPr="001A2ED9">
              <w:rPr>
                <w:rFonts w:ascii="Garamond" w:hAnsi="Garamond"/>
                <w:b/>
                <w:sz w:val="18"/>
                <w:szCs w:val="18"/>
              </w:rPr>
              <w:t>N</w:t>
            </w:r>
          </w:p>
        </w:tc>
        <w:tc>
          <w:tcPr>
            <w:tcW w:w="4588" w:type="dxa"/>
          </w:tcPr>
          <w:p w14:paraId="3D8EF37C" w14:textId="77777777" w:rsidR="00B51F1E" w:rsidRPr="001A2ED9" w:rsidRDefault="00E67861" w:rsidP="00144047">
            <w:pPr>
              <w:jc w:val="center"/>
              <w:rPr>
                <w:rFonts w:ascii="Garamond" w:hAnsi="Garamond"/>
                <w:b/>
                <w:sz w:val="18"/>
                <w:szCs w:val="18"/>
              </w:rPr>
            </w:pPr>
            <w:r w:rsidRPr="001A2ED9">
              <w:rPr>
                <w:rFonts w:ascii="Garamond" w:hAnsi="Garamond"/>
                <w:b/>
                <w:sz w:val="18"/>
                <w:szCs w:val="18"/>
              </w:rPr>
              <w:t>QUESTIONARIO</w:t>
            </w:r>
          </w:p>
        </w:tc>
        <w:tc>
          <w:tcPr>
            <w:tcW w:w="567" w:type="dxa"/>
          </w:tcPr>
          <w:p w14:paraId="301FA4A7" w14:textId="77777777" w:rsidR="00B51F1E" w:rsidRPr="001A2ED9" w:rsidRDefault="0049719F" w:rsidP="00144047">
            <w:pPr>
              <w:jc w:val="center"/>
              <w:rPr>
                <w:rFonts w:ascii="Garamond" w:hAnsi="Garamond"/>
                <w:b/>
                <w:i/>
                <w:sz w:val="18"/>
                <w:szCs w:val="18"/>
              </w:rPr>
            </w:pPr>
            <w:r w:rsidRPr="001A2ED9">
              <w:rPr>
                <w:rFonts w:ascii="Garamond" w:hAnsi="Garamond"/>
                <w:b/>
                <w:i/>
                <w:sz w:val="18"/>
                <w:szCs w:val="18"/>
              </w:rPr>
              <w:t>si</w:t>
            </w:r>
          </w:p>
        </w:tc>
        <w:tc>
          <w:tcPr>
            <w:tcW w:w="567" w:type="dxa"/>
          </w:tcPr>
          <w:p w14:paraId="48FC74E2" w14:textId="77777777" w:rsidR="00B51F1E" w:rsidRPr="001A2ED9" w:rsidRDefault="0049719F" w:rsidP="00144047">
            <w:pPr>
              <w:jc w:val="center"/>
              <w:rPr>
                <w:rFonts w:ascii="Garamond" w:hAnsi="Garamond"/>
                <w:b/>
                <w:i/>
                <w:sz w:val="18"/>
                <w:szCs w:val="18"/>
              </w:rPr>
            </w:pPr>
            <w:r w:rsidRPr="001A2ED9">
              <w:rPr>
                <w:rFonts w:ascii="Garamond" w:hAnsi="Garamond"/>
                <w:b/>
                <w:i/>
                <w:sz w:val="18"/>
                <w:szCs w:val="18"/>
              </w:rPr>
              <w:t>no</w:t>
            </w:r>
          </w:p>
        </w:tc>
        <w:tc>
          <w:tcPr>
            <w:tcW w:w="567" w:type="dxa"/>
          </w:tcPr>
          <w:p w14:paraId="181CD041" w14:textId="77777777" w:rsidR="00B51F1E" w:rsidRPr="001A2ED9" w:rsidRDefault="0049719F" w:rsidP="00144047">
            <w:pPr>
              <w:jc w:val="center"/>
              <w:rPr>
                <w:rFonts w:ascii="Garamond" w:hAnsi="Garamond"/>
                <w:b/>
                <w:i/>
                <w:sz w:val="18"/>
                <w:szCs w:val="18"/>
              </w:rPr>
            </w:pPr>
            <w:r w:rsidRPr="001A2ED9">
              <w:rPr>
                <w:rFonts w:ascii="Garamond" w:hAnsi="Garamond"/>
                <w:b/>
                <w:i/>
                <w:sz w:val="18"/>
                <w:szCs w:val="18"/>
              </w:rPr>
              <w:t>n/a</w:t>
            </w:r>
          </w:p>
        </w:tc>
        <w:tc>
          <w:tcPr>
            <w:tcW w:w="567" w:type="dxa"/>
          </w:tcPr>
          <w:p w14:paraId="246E1266" w14:textId="77777777" w:rsidR="00B51F1E" w:rsidRPr="001A2ED9" w:rsidRDefault="0049719F" w:rsidP="00144047">
            <w:pPr>
              <w:jc w:val="center"/>
              <w:rPr>
                <w:rFonts w:ascii="Garamond" w:hAnsi="Garamond"/>
                <w:b/>
                <w:i/>
                <w:sz w:val="18"/>
                <w:szCs w:val="18"/>
              </w:rPr>
            </w:pPr>
            <w:r w:rsidRPr="001A2ED9">
              <w:rPr>
                <w:rFonts w:ascii="Garamond" w:hAnsi="Garamond"/>
                <w:b/>
                <w:i/>
                <w:sz w:val="18"/>
                <w:szCs w:val="18"/>
              </w:rPr>
              <w:t>note</w:t>
            </w:r>
          </w:p>
        </w:tc>
      </w:tr>
      <w:tr w:rsidR="00B51F1E" w:rsidRPr="001A2ED9" w14:paraId="70FE97E3" w14:textId="77777777" w:rsidTr="00F83B6D">
        <w:trPr>
          <w:cantSplit/>
          <w:trHeight w:val="145"/>
        </w:trPr>
        <w:tc>
          <w:tcPr>
            <w:tcW w:w="567" w:type="dxa"/>
            <w:gridSpan w:val="6"/>
          </w:tcPr>
          <w:p w14:paraId="6BB3EFAC" w14:textId="77777777" w:rsidR="00B51F1E" w:rsidRPr="001A2ED9" w:rsidRDefault="00B51F1E" w:rsidP="00144047">
            <w:pPr>
              <w:rPr>
                <w:rFonts w:ascii="Garamond" w:hAnsi="Garamond"/>
                <w:b/>
                <w:sz w:val="18"/>
                <w:szCs w:val="18"/>
              </w:rPr>
            </w:pPr>
            <w:r w:rsidRPr="001A2ED9">
              <w:rPr>
                <w:rFonts w:ascii="Garamond" w:hAnsi="Garamond"/>
                <w:b/>
                <w:sz w:val="18"/>
                <w:szCs w:val="18"/>
              </w:rPr>
              <w:t>POLIZZA GLOBALE FABBRICATI</w:t>
            </w:r>
          </w:p>
        </w:tc>
      </w:tr>
      <w:tr w:rsidR="00B51F1E" w:rsidRPr="001A2ED9" w14:paraId="557090E6" w14:textId="77777777" w:rsidTr="00F83B6D">
        <w:trPr>
          <w:cantSplit/>
          <w:trHeight w:val="145"/>
        </w:trPr>
        <w:tc>
          <w:tcPr>
            <w:tcW w:w="567" w:type="dxa"/>
          </w:tcPr>
          <w:p w14:paraId="7215C9C9" w14:textId="77777777" w:rsidR="00B51F1E" w:rsidRPr="001A2ED9" w:rsidRDefault="00B51F1E" w:rsidP="00144047">
            <w:pPr>
              <w:jc w:val="center"/>
              <w:rPr>
                <w:rFonts w:ascii="Garamond" w:hAnsi="Garamond"/>
                <w:sz w:val="18"/>
                <w:szCs w:val="18"/>
              </w:rPr>
            </w:pPr>
            <w:r w:rsidRPr="001A2ED9">
              <w:rPr>
                <w:rFonts w:ascii="Garamond" w:hAnsi="Garamond"/>
                <w:sz w:val="18"/>
                <w:szCs w:val="18"/>
              </w:rPr>
              <w:t>1</w:t>
            </w:r>
          </w:p>
        </w:tc>
        <w:tc>
          <w:tcPr>
            <w:tcW w:w="4588" w:type="dxa"/>
          </w:tcPr>
          <w:p w14:paraId="48EB1AA1" w14:textId="77777777" w:rsidR="00B51F1E" w:rsidRPr="001A2ED9" w:rsidRDefault="00B51F1E" w:rsidP="00F83B6D">
            <w:pPr>
              <w:rPr>
                <w:rFonts w:ascii="Garamond" w:hAnsi="Garamond"/>
                <w:sz w:val="18"/>
                <w:szCs w:val="18"/>
              </w:rPr>
            </w:pPr>
            <w:r w:rsidRPr="001A2ED9">
              <w:rPr>
                <w:rFonts w:ascii="Garamond" w:hAnsi="Garamond"/>
                <w:sz w:val="18"/>
                <w:szCs w:val="18"/>
              </w:rPr>
              <w:t>E</w:t>
            </w:r>
            <w:r w:rsidR="001D35DE" w:rsidRPr="001A2ED9">
              <w:rPr>
                <w:rFonts w:ascii="Garamond" w:hAnsi="Garamond"/>
                <w:sz w:val="18"/>
                <w:szCs w:val="18"/>
              </w:rPr>
              <w:t>’</w:t>
            </w:r>
            <w:r w:rsidRPr="001A2ED9">
              <w:rPr>
                <w:rFonts w:ascii="Garamond" w:hAnsi="Garamond"/>
                <w:sz w:val="18"/>
                <w:szCs w:val="18"/>
              </w:rPr>
              <w:t xml:space="preserve"> stata stipulata una polizza “globale fabbricati”?</w:t>
            </w:r>
            <w:r w:rsidR="007A49DB">
              <w:rPr>
                <w:rStyle w:val="Rimandonotaapidipagina"/>
                <w:rFonts w:ascii="Garamond" w:hAnsi="Garamond"/>
                <w:sz w:val="18"/>
                <w:szCs w:val="18"/>
              </w:rPr>
              <w:footnoteReference w:id="39"/>
            </w:r>
          </w:p>
        </w:tc>
        <w:tc>
          <w:tcPr>
            <w:tcW w:w="567" w:type="dxa"/>
          </w:tcPr>
          <w:p w14:paraId="7E698101" w14:textId="77777777" w:rsidR="00B51F1E" w:rsidRPr="001A2ED9" w:rsidRDefault="00B51F1E" w:rsidP="00144047">
            <w:pPr>
              <w:rPr>
                <w:rFonts w:ascii="Garamond" w:hAnsi="Garamond"/>
                <w:sz w:val="18"/>
                <w:szCs w:val="18"/>
              </w:rPr>
            </w:pPr>
          </w:p>
        </w:tc>
        <w:tc>
          <w:tcPr>
            <w:tcW w:w="567" w:type="dxa"/>
          </w:tcPr>
          <w:p w14:paraId="3087007F" w14:textId="77777777" w:rsidR="00B51F1E" w:rsidRPr="001A2ED9" w:rsidRDefault="00B51F1E" w:rsidP="00144047">
            <w:pPr>
              <w:rPr>
                <w:rFonts w:ascii="Garamond" w:hAnsi="Garamond"/>
                <w:sz w:val="18"/>
                <w:szCs w:val="18"/>
              </w:rPr>
            </w:pPr>
          </w:p>
        </w:tc>
        <w:tc>
          <w:tcPr>
            <w:tcW w:w="567" w:type="dxa"/>
          </w:tcPr>
          <w:p w14:paraId="462AC8CD" w14:textId="77777777" w:rsidR="00B51F1E" w:rsidRPr="001A2ED9" w:rsidRDefault="00B51F1E" w:rsidP="00144047">
            <w:pPr>
              <w:rPr>
                <w:rFonts w:ascii="Garamond" w:hAnsi="Garamond"/>
                <w:sz w:val="18"/>
                <w:szCs w:val="18"/>
              </w:rPr>
            </w:pPr>
          </w:p>
        </w:tc>
        <w:tc>
          <w:tcPr>
            <w:tcW w:w="567" w:type="dxa"/>
          </w:tcPr>
          <w:p w14:paraId="726630F1" w14:textId="77777777" w:rsidR="00B51F1E" w:rsidRPr="001A2ED9" w:rsidRDefault="00B51F1E" w:rsidP="00144047">
            <w:pPr>
              <w:rPr>
                <w:rFonts w:ascii="Garamond" w:hAnsi="Garamond"/>
                <w:sz w:val="18"/>
                <w:szCs w:val="18"/>
              </w:rPr>
            </w:pPr>
          </w:p>
        </w:tc>
      </w:tr>
      <w:tr w:rsidR="00B51F1E" w:rsidRPr="001A2ED9" w14:paraId="011B8D21" w14:textId="77777777" w:rsidTr="00F83B6D">
        <w:trPr>
          <w:cantSplit/>
          <w:trHeight w:val="145"/>
        </w:trPr>
        <w:tc>
          <w:tcPr>
            <w:tcW w:w="567" w:type="dxa"/>
          </w:tcPr>
          <w:p w14:paraId="5A73B16D" w14:textId="77777777" w:rsidR="00B51F1E" w:rsidRPr="001A2ED9" w:rsidRDefault="00B51F1E" w:rsidP="00144047">
            <w:pPr>
              <w:jc w:val="center"/>
              <w:rPr>
                <w:rFonts w:ascii="Garamond" w:hAnsi="Garamond"/>
                <w:sz w:val="18"/>
                <w:szCs w:val="18"/>
              </w:rPr>
            </w:pPr>
            <w:r w:rsidRPr="001A2ED9">
              <w:rPr>
                <w:rFonts w:ascii="Garamond" w:hAnsi="Garamond"/>
                <w:sz w:val="18"/>
                <w:szCs w:val="18"/>
              </w:rPr>
              <w:t>2</w:t>
            </w:r>
          </w:p>
        </w:tc>
        <w:tc>
          <w:tcPr>
            <w:tcW w:w="4588" w:type="dxa"/>
          </w:tcPr>
          <w:p w14:paraId="236A95B1" w14:textId="77777777" w:rsidR="00B51F1E" w:rsidRPr="001A2ED9" w:rsidRDefault="00B51F1E" w:rsidP="00F83B6D">
            <w:pPr>
              <w:rPr>
                <w:rFonts w:ascii="Garamond" w:hAnsi="Garamond"/>
                <w:sz w:val="18"/>
                <w:szCs w:val="18"/>
              </w:rPr>
            </w:pPr>
            <w:r w:rsidRPr="001A2ED9">
              <w:rPr>
                <w:rFonts w:ascii="Garamond" w:hAnsi="Garamond"/>
                <w:sz w:val="18"/>
                <w:szCs w:val="18"/>
              </w:rPr>
              <w:t>In caso affermativo:</w:t>
            </w:r>
          </w:p>
          <w:p w14:paraId="4AFD5AC7" w14:textId="77777777" w:rsidR="00B51F1E" w:rsidRPr="001A2ED9" w:rsidRDefault="00B51F1E" w:rsidP="00F83B6D">
            <w:pPr>
              <w:rPr>
                <w:rFonts w:ascii="Garamond" w:hAnsi="Garamond"/>
                <w:sz w:val="18"/>
                <w:szCs w:val="18"/>
              </w:rPr>
            </w:pPr>
            <w:r w:rsidRPr="001A2ED9">
              <w:rPr>
                <w:rFonts w:ascii="Garamond" w:hAnsi="Garamond"/>
                <w:sz w:val="18"/>
                <w:szCs w:val="18"/>
              </w:rPr>
              <w:t>Nella “sezione incendio” la somma assicurata è almeno pari alla stima del valore di ricostruzione a nuovo dell</w:t>
            </w:r>
            <w:r w:rsidR="001D35DE" w:rsidRPr="001A2ED9">
              <w:rPr>
                <w:rFonts w:ascii="Garamond" w:hAnsi="Garamond"/>
                <w:sz w:val="18"/>
                <w:szCs w:val="18"/>
              </w:rPr>
              <w:t>’</w:t>
            </w:r>
            <w:r w:rsidRPr="001A2ED9">
              <w:rPr>
                <w:rFonts w:ascii="Garamond" w:hAnsi="Garamond"/>
                <w:sz w:val="18"/>
                <w:szCs w:val="18"/>
              </w:rPr>
              <w:t>edificio?</w:t>
            </w:r>
          </w:p>
        </w:tc>
        <w:tc>
          <w:tcPr>
            <w:tcW w:w="567" w:type="dxa"/>
          </w:tcPr>
          <w:p w14:paraId="749055F6" w14:textId="77777777" w:rsidR="00B51F1E" w:rsidRPr="001A2ED9" w:rsidRDefault="00B51F1E" w:rsidP="00144047">
            <w:pPr>
              <w:rPr>
                <w:rFonts w:ascii="Garamond" w:hAnsi="Garamond"/>
                <w:sz w:val="18"/>
                <w:szCs w:val="18"/>
              </w:rPr>
            </w:pPr>
          </w:p>
        </w:tc>
        <w:tc>
          <w:tcPr>
            <w:tcW w:w="567" w:type="dxa"/>
          </w:tcPr>
          <w:p w14:paraId="603EBE1E" w14:textId="77777777" w:rsidR="00B51F1E" w:rsidRPr="001A2ED9" w:rsidRDefault="00B51F1E" w:rsidP="00144047">
            <w:pPr>
              <w:rPr>
                <w:rFonts w:ascii="Garamond" w:hAnsi="Garamond"/>
                <w:sz w:val="18"/>
                <w:szCs w:val="18"/>
              </w:rPr>
            </w:pPr>
          </w:p>
        </w:tc>
        <w:tc>
          <w:tcPr>
            <w:tcW w:w="567" w:type="dxa"/>
          </w:tcPr>
          <w:p w14:paraId="6210798F" w14:textId="77777777" w:rsidR="00B51F1E" w:rsidRPr="001A2ED9" w:rsidRDefault="00B51F1E" w:rsidP="00144047">
            <w:pPr>
              <w:rPr>
                <w:rFonts w:ascii="Garamond" w:hAnsi="Garamond"/>
                <w:sz w:val="18"/>
                <w:szCs w:val="18"/>
              </w:rPr>
            </w:pPr>
          </w:p>
        </w:tc>
        <w:tc>
          <w:tcPr>
            <w:tcW w:w="567" w:type="dxa"/>
          </w:tcPr>
          <w:p w14:paraId="2D145C09" w14:textId="77777777" w:rsidR="00B51F1E" w:rsidRPr="001A2ED9" w:rsidRDefault="00B51F1E" w:rsidP="00144047">
            <w:pPr>
              <w:rPr>
                <w:rFonts w:ascii="Garamond" w:hAnsi="Garamond"/>
                <w:sz w:val="18"/>
                <w:szCs w:val="18"/>
              </w:rPr>
            </w:pPr>
          </w:p>
        </w:tc>
      </w:tr>
      <w:tr w:rsidR="00B51F1E" w:rsidRPr="001A2ED9" w14:paraId="5DB317E6" w14:textId="77777777" w:rsidTr="00F83B6D">
        <w:trPr>
          <w:cantSplit/>
          <w:trHeight w:val="145"/>
        </w:trPr>
        <w:tc>
          <w:tcPr>
            <w:tcW w:w="567" w:type="dxa"/>
          </w:tcPr>
          <w:p w14:paraId="1901E5E2" w14:textId="77777777" w:rsidR="00B51F1E" w:rsidRPr="001A2ED9" w:rsidRDefault="00B51F1E" w:rsidP="00144047">
            <w:pPr>
              <w:jc w:val="center"/>
              <w:rPr>
                <w:rFonts w:ascii="Garamond" w:hAnsi="Garamond"/>
                <w:sz w:val="18"/>
                <w:szCs w:val="18"/>
              </w:rPr>
            </w:pPr>
            <w:r w:rsidRPr="001A2ED9">
              <w:rPr>
                <w:rFonts w:ascii="Garamond" w:hAnsi="Garamond"/>
                <w:sz w:val="18"/>
                <w:szCs w:val="18"/>
              </w:rPr>
              <w:t>3</w:t>
            </w:r>
          </w:p>
        </w:tc>
        <w:tc>
          <w:tcPr>
            <w:tcW w:w="4588" w:type="dxa"/>
          </w:tcPr>
          <w:p w14:paraId="78DCE019" w14:textId="77777777" w:rsidR="00B51F1E" w:rsidRPr="001A2ED9" w:rsidRDefault="00B51F1E" w:rsidP="00F83B6D">
            <w:pPr>
              <w:rPr>
                <w:rFonts w:ascii="Garamond" w:hAnsi="Garamond"/>
                <w:sz w:val="18"/>
                <w:szCs w:val="18"/>
              </w:rPr>
            </w:pPr>
            <w:r w:rsidRPr="001A2ED9">
              <w:rPr>
                <w:rFonts w:ascii="Garamond" w:hAnsi="Garamond"/>
                <w:sz w:val="18"/>
                <w:szCs w:val="18"/>
              </w:rPr>
              <w:t>Nella “sezione incendio” è inclusa la garanzia “spese di demolizione e sgombero”?</w:t>
            </w:r>
            <w:r w:rsidR="007A49DB">
              <w:rPr>
                <w:rStyle w:val="Rimandonotaapidipagina"/>
                <w:rFonts w:ascii="Garamond" w:hAnsi="Garamond"/>
                <w:sz w:val="18"/>
                <w:szCs w:val="18"/>
              </w:rPr>
              <w:footnoteReference w:id="40"/>
            </w:r>
          </w:p>
        </w:tc>
        <w:tc>
          <w:tcPr>
            <w:tcW w:w="567" w:type="dxa"/>
          </w:tcPr>
          <w:p w14:paraId="4C8E11FC" w14:textId="77777777" w:rsidR="00B51F1E" w:rsidRPr="001A2ED9" w:rsidRDefault="00B51F1E" w:rsidP="00144047">
            <w:pPr>
              <w:rPr>
                <w:rFonts w:ascii="Garamond" w:hAnsi="Garamond"/>
                <w:sz w:val="18"/>
                <w:szCs w:val="18"/>
              </w:rPr>
            </w:pPr>
          </w:p>
        </w:tc>
        <w:tc>
          <w:tcPr>
            <w:tcW w:w="567" w:type="dxa"/>
          </w:tcPr>
          <w:p w14:paraId="0154CC30" w14:textId="77777777" w:rsidR="00B51F1E" w:rsidRPr="001A2ED9" w:rsidRDefault="00B51F1E" w:rsidP="00144047">
            <w:pPr>
              <w:rPr>
                <w:rFonts w:ascii="Garamond" w:hAnsi="Garamond"/>
                <w:sz w:val="18"/>
                <w:szCs w:val="18"/>
              </w:rPr>
            </w:pPr>
          </w:p>
        </w:tc>
        <w:tc>
          <w:tcPr>
            <w:tcW w:w="567" w:type="dxa"/>
          </w:tcPr>
          <w:p w14:paraId="2D2A0689" w14:textId="77777777" w:rsidR="00B51F1E" w:rsidRPr="001A2ED9" w:rsidRDefault="00B51F1E" w:rsidP="00144047">
            <w:pPr>
              <w:rPr>
                <w:rFonts w:ascii="Garamond" w:hAnsi="Garamond"/>
                <w:sz w:val="18"/>
                <w:szCs w:val="18"/>
              </w:rPr>
            </w:pPr>
          </w:p>
        </w:tc>
        <w:tc>
          <w:tcPr>
            <w:tcW w:w="567" w:type="dxa"/>
          </w:tcPr>
          <w:p w14:paraId="404978FB" w14:textId="77777777" w:rsidR="00B51F1E" w:rsidRPr="001A2ED9" w:rsidRDefault="00B51F1E" w:rsidP="00144047">
            <w:pPr>
              <w:rPr>
                <w:rFonts w:ascii="Garamond" w:hAnsi="Garamond"/>
                <w:sz w:val="18"/>
                <w:szCs w:val="18"/>
              </w:rPr>
            </w:pPr>
          </w:p>
        </w:tc>
      </w:tr>
      <w:tr w:rsidR="00B51F1E" w:rsidRPr="001A2ED9" w14:paraId="05802DF4" w14:textId="77777777" w:rsidTr="00F83B6D">
        <w:trPr>
          <w:cantSplit/>
          <w:trHeight w:val="145"/>
        </w:trPr>
        <w:tc>
          <w:tcPr>
            <w:tcW w:w="567" w:type="dxa"/>
          </w:tcPr>
          <w:p w14:paraId="3AA8CB7D" w14:textId="77777777" w:rsidR="00B51F1E" w:rsidRPr="001A2ED9" w:rsidRDefault="00B51F1E" w:rsidP="00144047">
            <w:pPr>
              <w:jc w:val="center"/>
              <w:rPr>
                <w:rFonts w:ascii="Garamond" w:hAnsi="Garamond"/>
                <w:sz w:val="18"/>
                <w:szCs w:val="18"/>
              </w:rPr>
            </w:pPr>
            <w:r w:rsidRPr="001A2ED9">
              <w:rPr>
                <w:rFonts w:ascii="Garamond" w:hAnsi="Garamond"/>
                <w:sz w:val="18"/>
                <w:szCs w:val="18"/>
              </w:rPr>
              <w:t>4</w:t>
            </w:r>
          </w:p>
        </w:tc>
        <w:tc>
          <w:tcPr>
            <w:tcW w:w="4588" w:type="dxa"/>
          </w:tcPr>
          <w:p w14:paraId="78935AB1" w14:textId="77777777" w:rsidR="00B51F1E" w:rsidRPr="001A2ED9" w:rsidRDefault="00B51F1E" w:rsidP="00F83B6D">
            <w:pPr>
              <w:rPr>
                <w:rFonts w:ascii="Garamond" w:hAnsi="Garamond"/>
                <w:sz w:val="18"/>
                <w:szCs w:val="18"/>
              </w:rPr>
            </w:pPr>
            <w:r w:rsidRPr="001A2ED9">
              <w:rPr>
                <w:rFonts w:ascii="Garamond" w:hAnsi="Garamond"/>
                <w:sz w:val="18"/>
                <w:szCs w:val="18"/>
              </w:rPr>
              <w:t>In caso affermativo i massimali sono adeguati ?</w:t>
            </w:r>
          </w:p>
        </w:tc>
        <w:tc>
          <w:tcPr>
            <w:tcW w:w="567" w:type="dxa"/>
          </w:tcPr>
          <w:p w14:paraId="480B21CD" w14:textId="77777777" w:rsidR="00B51F1E" w:rsidRPr="001A2ED9" w:rsidRDefault="00B51F1E" w:rsidP="00144047">
            <w:pPr>
              <w:rPr>
                <w:rFonts w:ascii="Garamond" w:hAnsi="Garamond"/>
                <w:sz w:val="18"/>
                <w:szCs w:val="18"/>
              </w:rPr>
            </w:pPr>
          </w:p>
        </w:tc>
        <w:tc>
          <w:tcPr>
            <w:tcW w:w="567" w:type="dxa"/>
          </w:tcPr>
          <w:p w14:paraId="6E1C85B8" w14:textId="77777777" w:rsidR="00B51F1E" w:rsidRPr="001A2ED9" w:rsidRDefault="00B51F1E" w:rsidP="00144047">
            <w:pPr>
              <w:rPr>
                <w:rFonts w:ascii="Garamond" w:hAnsi="Garamond"/>
                <w:sz w:val="18"/>
                <w:szCs w:val="18"/>
              </w:rPr>
            </w:pPr>
          </w:p>
        </w:tc>
        <w:tc>
          <w:tcPr>
            <w:tcW w:w="567" w:type="dxa"/>
          </w:tcPr>
          <w:p w14:paraId="5742D249" w14:textId="77777777" w:rsidR="00B51F1E" w:rsidRPr="001A2ED9" w:rsidRDefault="00B51F1E" w:rsidP="00144047">
            <w:pPr>
              <w:rPr>
                <w:rFonts w:ascii="Garamond" w:hAnsi="Garamond"/>
                <w:sz w:val="18"/>
                <w:szCs w:val="18"/>
              </w:rPr>
            </w:pPr>
          </w:p>
        </w:tc>
        <w:tc>
          <w:tcPr>
            <w:tcW w:w="567" w:type="dxa"/>
          </w:tcPr>
          <w:p w14:paraId="398A30D5" w14:textId="77777777" w:rsidR="00B51F1E" w:rsidRPr="001A2ED9" w:rsidRDefault="00B51F1E" w:rsidP="00144047">
            <w:pPr>
              <w:rPr>
                <w:rFonts w:ascii="Garamond" w:hAnsi="Garamond"/>
                <w:sz w:val="18"/>
                <w:szCs w:val="18"/>
              </w:rPr>
            </w:pPr>
          </w:p>
        </w:tc>
      </w:tr>
      <w:tr w:rsidR="00B51F1E" w:rsidRPr="001A2ED9" w14:paraId="00F04D76" w14:textId="77777777" w:rsidTr="00F83B6D">
        <w:trPr>
          <w:cantSplit/>
          <w:trHeight w:val="145"/>
        </w:trPr>
        <w:tc>
          <w:tcPr>
            <w:tcW w:w="567" w:type="dxa"/>
          </w:tcPr>
          <w:p w14:paraId="216FA390" w14:textId="77777777" w:rsidR="00B51F1E" w:rsidRPr="001A2ED9" w:rsidRDefault="00B51F1E" w:rsidP="00144047">
            <w:pPr>
              <w:jc w:val="center"/>
              <w:rPr>
                <w:rFonts w:ascii="Garamond" w:hAnsi="Garamond"/>
                <w:sz w:val="18"/>
                <w:szCs w:val="18"/>
              </w:rPr>
            </w:pPr>
            <w:r w:rsidRPr="001A2ED9">
              <w:rPr>
                <w:rFonts w:ascii="Garamond" w:hAnsi="Garamond"/>
                <w:sz w:val="18"/>
                <w:szCs w:val="18"/>
              </w:rPr>
              <w:t>5</w:t>
            </w:r>
          </w:p>
        </w:tc>
        <w:tc>
          <w:tcPr>
            <w:tcW w:w="4588" w:type="dxa"/>
          </w:tcPr>
          <w:p w14:paraId="52E28E73" w14:textId="77777777" w:rsidR="00B51F1E" w:rsidRPr="001A2ED9" w:rsidRDefault="00B51F1E" w:rsidP="00F83B6D">
            <w:pPr>
              <w:rPr>
                <w:rFonts w:ascii="Garamond" w:hAnsi="Garamond"/>
                <w:sz w:val="18"/>
                <w:szCs w:val="18"/>
              </w:rPr>
            </w:pPr>
            <w:r w:rsidRPr="001A2ED9">
              <w:rPr>
                <w:rFonts w:ascii="Garamond" w:hAnsi="Garamond"/>
                <w:sz w:val="18"/>
                <w:szCs w:val="18"/>
              </w:rPr>
              <w:t>I massimali R.C.T.(Responsabilità Civile verso Terzi) ed R.C.O. (Responsabilità Civile verso prestatori d</w:t>
            </w:r>
            <w:r w:rsidR="001D35DE" w:rsidRPr="001A2ED9">
              <w:rPr>
                <w:rFonts w:ascii="Garamond" w:hAnsi="Garamond"/>
                <w:sz w:val="18"/>
                <w:szCs w:val="18"/>
              </w:rPr>
              <w:t>’</w:t>
            </w:r>
            <w:r w:rsidRPr="001A2ED9">
              <w:rPr>
                <w:rFonts w:ascii="Garamond" w:hAnsi="Garamond"/>
                <w:sz w:val="18"/>
                <w:szCs w:val="18"/>
              </w:rPr>
              <w:t>Opera) sono adeguati</w:t>
            </w:r>
            <w:r w:rsidR="004F58AC" w:rsidRPr="001A2ED9">
              <w:rPr>
                <w:rFonts w:ascii="Garamond" w:hAnsi="Garamond"/>
                <w:sz w:val="18"/>
                <w:szCs w:val="18"/>
              </w:rPr>
              <w:t>?</w:t>
            </w:r>
            <w:r w:rsidRPr="001A2ED9">
              <w:rPr>
                <w:rFonts w:ascii="Garamond" w:hAnsi="Garamond"/>
                <w:sz w:val="18"/>
                <w:szCs w:val="18"/>
              </w:rPr>
              <w:t xml:space="preserve"> </w:t>
            </w:r>
          </w:p>
        </w:tc>
        <w:tc>
          <w:tcPr>
            <w:tcW w:w="567" w:type="dxa"/>
          </w:tcPr>
          <w:p w14:paraId="587FA206" w14:textId="77777777" w:rsidR="00B51F1E" w:rsidRPr="001A2ED9" w:rsidRDefault="00B51F1E" w:rsidP="00144047">
            <w:pPr>
              <w:rPr>
                <w:rFonts w:ascii="Garamond" w:hAnsi="Garamond"/>
                <w:sz w:val="18"/>
                <w:szCs w:val="18"/>
              </w:rPr>
            </w:pPr>
          </w:p>
        </w:tc>
        <w:tc>
          <w:tcPr>
            <w:tcW w:w="567" w:type="dxa"/>
          </w:tcPr>
          <w:p w14:paraId="3377AEA0" w14:textId="77777777" w:rsidR="00B51F1E" w:rsidRPr="001A2ED9" w:rsidRDefault="00B51F1E" w:rsidP="00144047">
            <w:pPr>
              <w:rPr>
                <w:rFonts w:ascii="Garamond" w:hAnsi="Garamond"/>
                <w:sz w:val="18"/>
                <w:szCs w:val="18"/>
              </w:rPr>
            </w:pPr>
          </w:p>
        </w:tc>
        <w:tc>
          <w:tcPr>
            <w:tcW w:w="567" w:type="dxa"/>
          </w:tcPr>
          <w:p w14:paraId="1172FFED" w14:textId="77777777" w:rsidR="00B51F1E" w:rsidRPr="001A2ED9" w:rsidRDefault="00B51F1E" w:rsidP="00144047">
            <w:pPr>
              <w:rPr>
                <w:rFonts w:ascii="Garamond" w:hAnsi="Garamond"/>
                <w:sz w:val="18"/>
                <w:szCs w:val="18"/>
              </w:rPr>
            </w:pPr>
          </w:p>
        </w:tc>
        <w:tc>
          <w:tcPr>
            <w:tcW w:w="567" w:type="dxa"/>
          </w:tcPr>
          <w:p w14:paraId="03D0EBBC" w14:textId="77777777" w:rsidR="00B51F1E" w:rsidRPr="001A2ED9" w:rsidRDefault="00B51F1E" w:rsidP="00144047">
            <w:pPr>
              <w:rPr>
                <w:rFonts w:ascii="Garamond" w:hAnsi="Garamond"/>
                <w:sz w:val="18"/>
                <w:szCs w:val="18"/>
              </w:rPr>
            </w:pPr>
          </w:p>
        </w:tc>
      </w:tr>
      <w:tr w:rsidR="00B51F1E" w:rsidRPr="001A2ED9" w14:paraId="1B7765A8" w14:textId="77777777" w:rsidTr="00F83B6D">
        <w:trPr>
          <w:cantSplit/>
          <w:trHeight w:val="145"/>
        </w:trPr>
        <w:tc>
          <w:tcPr>
            <w:tcW w:w="567" w:type="dxa"/>
          </w:tcPr>
          <w:p w14:paraId="1DD86A42" w14:textId="77777777" w:rsidR="00B51F1E" w:rsidRPr="001A2ED9" w:rsidRDefault="00B51F1E" w:rsidP="00144047">
            <w:pPr>
              <w:jc w:val="center"/>
              <w:rPr>
                <w:rFonts w:ascii="Garamond" w:hAnsi="Garamond"/>
                <w:sz w:val="18"/>
                <w:szCs w:val="18"/>
              </w:rPr>
            </w:pPr>
            <w:r w:rsidRPr="001A2ED9">
              <w:rPr>
                <w:rFonts w:ascii="Garamond" w:hAnsi="Garamond"/>
                <w:sz w:val="18"/>
                <w:szCs w:val="18"/>
              </w:rPr>
              <w:t>6</w:t>
            </w:r>
          </w:p>
        </w:tc>
        <w:tc>
          <w:tcPr>
            <w:tcW w:w="4588" w:type="dxa"/>
          </w:tcPr>
          <w:p w14:paraId="127116E9" w14:textId="77777777" w:rsidR="00B51F1E" w:rsidRPr="001A2ED9" w:rsidRDefault="00B51F1E" w:rsidP="00F83B6D">
            <w:pPr>
              <w:rPr>
                <w:rFonts w:ascii="Garamond" w:hAnsi="Garamond"/>
                <w:sz w:val="18"/>
                <w:szCs w:val="18"/>
              </w:rPr>
            </w:pPr>
            <w:r w:rsidRPr="001A2ED9">
              <w:rPr>
                <w:rFonts w:ascii="Garamond" w:hAnsi="Garamond"/>
                <w:sz w:val="18"/>
                <w:szCs w:val="18"/>
              </w:rPr>
              <w:t>Sono operanti altre garanzie all</w:t>
            </w:r>
            <w:r w:rsidR="001D35DE" w:rsidRPr="001A2ED9">
              <w:rPr>
                <w:rFonts w:ascii="Garamond" w:hAnsi="Garamond"/>
                <w:sz w:val="18"/>
                <w:szCs w:val="18"/>
              </w:rPr>
              <w:t>’</w:t>
            </w:r>
            <w:r w:rsidRPr="001A2ED9">
              <w:rPr>
                <w:rFonts w:ascii="Garamond" w:hAnsi="Garamond"/>
                <w:sz w:val="18"/>
                <w:szCs w:val="18"/>
              </w:rPr>
              <w:t xml:space="preserve">interno della polizza globale fabbricati (es. ricerca e riparazione </w:t>
            </w:r>
            <w:r w:rsidR="00F83B6D">
              <w:rPr>
                <w:rFonts w:ascii="Garamond" w:hAnsi="Garamond"/>
                <w:sz w:val="18"/>
                <w:szCs w:val="18"/>
              </w:rPr>
              <w:t>del guasto, tutela legale, etc)</w:t>
            </w:r>
            <w:r w:rsidRPr="001A2ED9">
              <w:rPr>
                <w:rFonts w:ascii="Garamond" w:hAnsi="Garamond"/>
                <w:sz w:val="18"/>
                <w:szCs w:val="18"/>
              </w:rPr>
              <w:t>?</w:t>
            </w:r>
          </w:p>
        </w:tc>
        <w:tc>
          <w:tcPr>
            <w:tcW w:w="567" w:type="dxa"/>
          </w:tcPr>
          <w:p w14:paraId="178898B7" w14:textId="77777777" w:rsidR="00B51F1E" w:rsidRPr="001A2ED9" w:rsidRDefault="00B51F1E" w:rsidP="00144047">
            <w:pPr>
              <w:rPr>
                <w:rFonts w:ascii="Garamond" w:hAnsi="Garamond"/>
                <w:sz w:val="18"/>
                <w:szCs w:val="18"/>
              </w:rPr>
            </w:pPr>
          </w:p>
        </w:tc>
        <w:tc>
          <w:tcPr>
            <w:tcW w:w="567" w:type="dxa"/>
          </w:tcPr>
          <w:p w14:paraId="6E5758D1" w14:textId="77777777" w:rsidR="00B51F1E" w:rsidRPr="001A2ED9" w:rsidRDefault="00B51F1E" w:rsidP="00144047">
            <w:pPr>
              <w:rPr>
                <w:rFonts w:ascii="Garamond" w:hAnsi="Garamond"/>
                <w:sz w:val="18"/>
                <w:szCs w:val="18"/>
              </w:rPr>
            </w:pPr>
          </w:p>
        </w:tc>
        <w:tc>
          <w:tcPr>
            <w:tcW w:w="567" w:type="dxa"/>
          </w:tcPr>
          <w:p w14:paraId="27F73231" w14:textId="77777777" w:rsidR="00B51F1E" w:rsidRPr="001A2ED9" w:rsidRDefault="00B51F1E" w:rsidP="00144047">
            <w:pPr>
              <w:rPr>
                <w:rFonts w:ascii="Garamond" w:hAnsi="Garamond"/>
                <w:sz w:val="18"/>
                <w:szCs w:val="18"/>
              </w:rPr>
            </w:pPr>
          </w:p>
        </w:tc>
        <w:tc>
          <w:tcPr>
            <w:tcW w:w="567" w:type="dxa"/>
          </w:tcPr>
          <w:p w14:paraId="514D3F04" w14:textId="77777777" w:rsidR="00B51F1E" w:rsidRPr="001A2ED9" w:rsidRDefault="00B51F1E" w:rsidP="00144047">
            <w:pPr>
              <w:rPr>
                <w:rFonts w:ascii="Garamond" w:hAnsi="Garamond"/>
                <w:sz w:val="18"/>
                <w:szCs w:val="18"/>
              </w:rPr>
            </w:pPr>
          </w:p>
        </w:tc>
      </w:tr>
      <w:tr w:rsidR="00B51F1E" w:rsidRPr="001A2ED9" w14:paraId="28947859" w14:textId="77777777" w:rsidTr="00F83B6D">
        <w:trPr>
          <w:cantSplit/>
          <w:trHeight w:val="145"/>
        </w:trPr>
        <w:tc>
          <w:tcPr>
            <w:tcW w:w="567" w:type="dxa"/>
            <w:gridSpan w:val="6"/>
          </w:tcPr>
          <w:p w14:paraId="4E839268" w14:textId="77777777" w:rsidR="00B51F1E" w:rsidRPr="001A2ED9" w:rsidRDefault="00B51F1E" w:rsidP="00144047">
            <w:pPr>
              <w:jc w:val="both"/>
              <w:rPr>
                <w:rFonts w:ascii="Garamond" w:hAnsi="Garamond"/>
                <w:b/>
                <w:sz w:val="18"/>
                <w:szCs w:val="18"/>
              </w:rPr>
            </w:pPr>
            <w:r w:rsidRPr="001A2ED9">
              <w:rPr>
                <w:rFonts w:ascii="Garamond" w:hAnsi="Garamond"/>
                <w:b/>
                <w:sz w:val="18"/>
                <w:szCs w:val="18"/>
              </w:rPr>
              <w:t xml:space="preserve">POLIZZA PROFESSIONALE (ART. 1129 co. 3, 4, c.c.) </w:t>
            </w:r>
          </w:p>
        </w:tc>
      </w:tr>
      <w:tr w:rsidR="00B51F1E" w:rsidRPr="001A2ED9" w14:paraId="4A1E9CA0" w14:textId="77777777" w:rsidTr="00F83B6D">
        <w:trPr>
          <w:cantSplit/>
          <w:trHeight w:val="145"/>
        </w:trPr>
        <w:tc>
          <w:tcPr>
            <w:tcW w:w="567" w:type="dxa"/>
          </w:tcPr>
          <w:p w14:paraId="62D9BCA1" w14:textId="77777777" w:rsidR="00B51F1E" w:rsidRPr="001A2ED9" w:rsidRDefault="00B51F1E" w:rsidP="00144047">
            <w:pPr>
              <w:jc w:val="center"/>
              <w:rPr>
                <w:rFonts w:ascii="Garamond" w:hAnsi="Garamond"/>
                <w:sz w:val="18"/>
                <w:szCs w:val="18"/>
              </w:rPr>
            </w:pPr>
            <w:r w:rsidRPr="001A2ED9">
              <w:rPr>
                <w:rFonts w:ascii="Garamond" w:hAnsi="Garamond"/>
                <w:sz w:val="18"/>
                <w:szCs w:val="18"/>
              </w:rPr>
              <w:t>7</w:t>
            </w:r>
          </w:p>
        </w:tc>
        <w:tc>
          <w:tcPr>
            <w:tcW w:w="4588" w:type="dxa"/>
          </w:tcPr>
          <w:p w14:paraId="56266592" w14:textId="77777777" w:rsidR="00B51F1E" w:rsidRPr="001A2ED9" w:rsidRDefault="00B51F1E" w:rsidP="00F83B6D">
            <w:pPr>
              <w:rPr>
                <w:rFonts w:ascii="Garamond" w:hAnsi="Garamond"/>
                <w:sz w:val="18"/>
                <w:szCs w:val="18"/>
              </w:rPr>
            </w:pPr>
            <w:r w:rsidRPr="001A2ED9">
              <w:rPr>
                <w:rFonts w:ascii="Garamond" w:hAnsi="Garamond"/>
                <w:sz w:val="18"/>
                <w:szCs w:val="18"/>
              </w:rPr>
              <w:t>L</w:t>
            </w:r>
            <w:r w:rsidR="001D35DE" w:rsidRPr="001A2ED9">
              <w:rPr>
                <w:rFonts w:ascii="Garamond" w:hAnsi="Garamond"/>
                <w:sz w:val="18"/>
                <w:szCs w:val="18"/>
              </w:rPr>
              <w:t>’</w:t>
            </w:r>
            <w:r w:rsidRPr="001A2ED9">
              <w:rPr>
                <w:rFonts w:ascii="Garamond" w:hAnsi="Garamond"/>
                <w:sz w:val="18"/>
                <w:szCs w:val="18"/>
              </w:rPr>
              <w:t>assemblea ha subordinato la nomina dell</w:t>
            </w:r>
            <w:r w:rsidR="001D35DE" w:rsidRPr="001A2ED9">
              <w:rPr>
                <w:rFonts w:ascii="Garamond" w:hAnsi="Garamond"/>
                <w:sz w:val="18"/>
                <w:szCs w:val="18"/>
              </w:rPr>
              <w:t>’</w:t>
            </w:r>
            <w:r w:rsidRPr="001A2ED9">
              <w:rPr>
                <w:rFonts w:ascii="Garamond" w:hAnsi="Garamond"/>
                <w:sz w:val="18"/>
                <w:szCs w:val="18"/>
              </w:rPr>
              <w:t>amministratore alla presentazione ai condomini di una polizza individuale di assicurazione per la responsabilità civile per gli atti compiuti nell</w:t>
            </w:r>
            <w:r w:rsidR="001D35DE" w:rsidRPr="001A2ED9">
              <w:rPr>
                <w:rFonts w:ascii="Garamond" w:hAnsi="Garamond"/>
                <w:sz w:val="18"/>
                <w:szCs w:val="18"/>
              </w:rPr>
              <w:t>’</w:t>
            </w:r>
            <w:r w:rsidRPr="001A2ED9">
              <w:rPr>
                <w:rFonts w:ascii="Garamond" w:hAnsi="Garamond"/>
                <w:sz w:val="18"/>
                <w:szCs w:val="18"/>
              </w:rPr>
              <w:t>esercizio del mandato (art. 1129 co.3, c.c.)?</w:t>
            </w:r>
            <w:r w:rsidR="00F83B6D">
              <w:rPr>
                <w:rStyle w:val="Rimandonotaapidipagina"/>
                <w:rFonts w:ascii="Garamond" w:hAnsi="Garamond"/>
                <w:sz w:val="18"/>
                <w:szCs w:val="18"/>
              </w:rPr>
              <w:footnoteReference w:id="41"/>
            </w:r>
          </w:p>
        </w:tc>
        <w:tc>
          <w:tcPr>
            <w:tcW w:w="567" w:type="dxa"/>
          </w:tcPr>
          <w:p w14:paraId="1A138043" w14:textId="77777777" w:rsidR="00B51F1E" w:rsidRPr="001A2ED9" w:rsidRDefault="00B51F1E" w:rsidP="00144047">
            <w:pPr>
              <w:rPr>
                <w:rFonts w:ascii="Garamond" w:hAnsi="Garamond"/>
                <w:sz w:val="18"/>
                <w:szCs w:val="18"/>
              </w:rPr>
            </w:pPr>
          </w:p>
        </w:tc>
        <w:tc>
          <w:tcPr>
            <w:tcW w:w="567" w:type="dxa"/>
          </w:tcPr>
          <w:p w14:paraId="792C453B" w14:textId="77777777" w:rsidR="00B51F1E" w:rsidRPr="001A2ED9" w:rsidRDefault="00B51F1E" w:rsidP="00144047">
            <w:pPr>
              <w:rPr>
                <w:rFonts w:ascii="Garamond" w:hAnsi="Garamond"/>
                <w:sz w:val="18"/>
                <w:szCs w:val="18"/>
              </w:rPr>
            </w:pPr>
            <w:r w:rsidRPr="001A2ED9">
              <w:rPr>
                <w:rFonts w:ascii="Garamond" w:hAnsi="Garamond"/>
                <w:sz w:val="18"/>
                <w:szCs w:val="18"/>
              </w:rPr>
              <w:t xml:space="preserve"> </w:t>
            </w:r>
          </w:p>
        </w:tc>
        <w:tc>
          <w:tcPr>
            <w:tcW w:w="567" w:type="dxa"/>
          </w:tcPr>
          <w:p w14:paraId="3268DFCC" w14:textId="77777777" w:rsidR="00B51F1E" w:rsidRPr="001A2ED9" w:rsidRDefault="00B51F1E" w:rsidP="00144047">
            <w:pPr>
              <w:rPr>
                <w:rFonts w:ascii="Garamond" w:hAnsi="Garamond"/>
                <w:sz w:val="18"/>
                <w:szCs w:val="18"/>
              </w:rPr>
            </w:pPr>
          </w:p>
        </w:tc>
        <w:tc>
          <w:tcPr>
            <w:tcW w:w="567" w:type="dxa"/>
          </w:tcPr>
          <w:p w14:paraId="7C5E5638" w14:textId="77777777" w:rsidR="00B51F1E" w:rsidRPr="001A2ED9" w:rsidRDefault="00B51F1E" w:rsidP="00144047">
            <w:pPr>
              <w:rPr>
                <w:rFonts w:ascii="Garamond" w:hAnsi="Garamond"/>
                <w:sz w:val="18"/>
                <w:szCs w:val="18"/>
              </w:rPr>
            </w:pPr>
          </w:p>
        </w:tc>
      </w:tr>
      <w:tr w:rsidR="00B51F1E" w:rsidRPr="001A2ED9" w14:paraId="55C662C6" w14:textId="77777777" w:rsidTr="00F83B6D">
        <w:trPr>
          <w:cantSplit/>
          <w:trHeight w:val="145"/>
        </w:trPr>
        <w:tc>
          <w:tcPr>
            <w:tcW w:w="567" w:type="dxa"/>
          </w:tcPr>
          <w:p w14:paraId="136B90C0" w14:textId="77777777" w:rsidR="00B51F1E" w:rsidRPr="001A2ED9" w:rsidRDefault="00B51F1E" w:rsidP="00144047">
            <w:pPr>
              <w:jc w:val="center"/>
              <w:rPr>
                <w:rFonts w:ascii="Garamond" w:hAnsi="Garamond"/>
                <w:sz w:val="18"/>
                <w:szCs w:val="18"/>
              </w:rPr>
            </w:pPr>
            <w:r w:rsidRPr="001A2ED9">
              <w:rPr>
                <w:rFonts w:ascii="Garamond" w:hAnsi="Garamond"/>
                <w:sz w:val="18"/>
                <w:szCs w:val="18"/>
              </w:rPr>
              <w:t>8</w:t>
            </w:r>
          </w:p>
        </w:tc>
        <w:tc>
          <w:tcPr>
            <w:tcW w:w="4588" w:type="dxa"/>
          </w:tcPr>
          <w:p w14:paraId="209CDB70" w14:textId="77777777" w:rsidR="00B51F1E" w:rsidRPr="001A2ED9" w:rsidRDefault="00B51F1E" w:rsidP="00F83B6D">
            <w:pPr>
              <w:rPr>
                <w:rFonts w:ascii="Garamond" w:hAnsi="Garamond"/>
                <w:sz w:val="18"/>
                <w:szCs w:val="18"/>
              </w:rPr>
            </w:pPr>
            <w:r w:rsidRPr="001A2ED9">
              <w:rPr>
                <w:rFonts w:ascii="Garamond" w:hAnsi="Garamond"/>
                <w:sz w:val="18"/>
                <w:szCs w:val="18"/>
              </w:rPr>
              <w:t>In caso affermativo:</w:t>
            </w:r>
          </w:p>
          <w:p w14:paraId="3C9B0851" w14:textId="77777777" w:rsidR="00B51F1E" w:rsidRPr="001A2ED9" w:rsidRDefault="00B51F1E" w:rsidP="00F83B6D">
            <w:pPr>
              <w:rPr>
                <w:rFonts w:ascii="Garamond" w:hAnsi="Garamond"/>
                <w:sz w:val="18"/>
                <w:szCs w:val="18"/>
              </w:rPr>
            </w:pPr>
            <w:r w:rsidRPr="001A2ED9">
              <w:rPr>
                <w:rFonts w:ascii="Garamond" w:hAnsi="Garamond"/>
                <w:sz w:val="18"/>
                <w:szCs w:val="18"/>
              </w:rPr>
              <w:t>L</w:t>
            </w:r>
            <w:r w:rsidR="001D35DE" w:rsidRPr="001A2ED9">
              <w:rPr>
                <w:rFonts w:ascii="Garamond" w:hAnsi="Garamond"/>
                <w:sz w:val="18"/>
                <w:szCs w:val="18"/>
              </w:rPr>
              <w:t>’</w:t>
            </w:r>
            <w:r w:rsidRPr="001A2ED9">
              <w:rPr>
                <w:rFonts w:ascii="Garamond" w:hAnsi="Garamond"/>
                <w:sz w:val="18"/>
                <w:szCs w:val="18"/>
              </w:rPr>
              <w:t>amministratore ha adeguato i massimali della polizza:</w:t>
            </w:r>
          </w:p>
          <w:p w14:paraId="229AE0D9" w14:textId="77777777" w:rsidR="00B51F1E" w:rsidRPr="001A2ED9" w:rsidRDefault="00B51F1E" w:rsidP="00F83B6D">
            <w:pPr>
              <w:numPr>
                <w:ilvl w:val="0"/>
                <w:numId w:val="7"/>
              </w:numPr>
              <w:tabs>
                <w:tab w:val="clear" w:pos="720"/>
                <w:tab w:val="num" w:pos="309"/>
              </w:tabs>
              <w:ind w:left="309" w:hanging="283"/>
              <w:rPr>
                <w:rFonts w:ascii="Garamond" w:hAnsi="Garamond"/>
                <w:sz w:val="18"/>
                <w:szCs w:val="18"/>
              </w:rPr>
            </w:pPr>
            <w:r w:rsidRPr="001A2ED9">
              <w:rPr>
                <w:rFonts w:ascii="Garamond" w:hAnsi="Garamond"/>
                <w:sz w:val="18"/>
                <w:szCs w:val="18"/>
              </w:rPr>
              <w:t>annualmente in base agli incarichi ricevuti?</w:t>
            </w:r>
          </w:p>
          <w:p w14:paraId="2AB09B02" w14:textId="77777777" w:rsidR="00B51F1E" w:rsidRPr="001A2ED9" w:rsidRDefault="00B51F1E" w:rsidP="00F83B6D">
            <w:pPr>
              <w:numPr>
                <w:ilvl w:val="0"/>
                <w:numId w:val="7"/>
              </w:numPr>
              <w:tabs>
                <w:tab w:val="clear" w:pos="720"/>
                <w:tab w:val="num" w:pos="309"/>
              </w:tabs>
              <w:ind w:left="309" w:hanging="283"/>
              <w:rPr>
                <w:rFonts w:ascii="Garamond" w:hAnsi="Garamond"/>
                <w:sz w:val="18"/>
                <w:szCs w:val="18"/>
              </w:rPr>
            </w:pPr>
            <w:r w:rsidRPr="001A2ED9">
              <w:rPr>
                <w:rFonts w:ascii="Garamond" w:hAnsi="Garamond"/>
                <w:sz w:val="18"/>
                <w:szCs w:val="18"/>
              </w:rPr>
              <w:t xml:space="preserve"> se nel corso del suo mandato professionale l</w:t>
            </w:r>
            <w:r w:rsidR="001D35DE" w:rsidRPr="001A2ED9">
              <w:rPr>
                <w:rFonts w:ascii="Garamond" w:hAnsi="Garamond"/>
                <w:sz w:val="18"/>
                <w:szCs w:val="18"/>
              </w:rPr>
              <w:t>’</w:t>
            </w:r>
            <w:r w:rsidRPr="001A2ED9">
              <w:rPr>
                <w:rFonts w:ascii="Garamond" w:hAnsi="Garamond"/>
                <w:sz w:val="18"/>
                <w:szCs w:val="18"/>
              </w:rPr>
              <w:t>assemblea ha deliberato lavori straordinari (art. 1129 co.4, c.c.) ?</w:t>
            </w:r>
          </w:p>
        </w:tc>
        <w:tc>
          <w:tcPr>
            <w:tcW w:w="567" w:type="dxa"/>
          </w:tcPr>
          <w:p w14:paraId="54375BB7" w14:textId="77777777" w:rsidR="00B51F1E" w:rsidRPr="001A2ED9" w:rsidRDefault="00B51F1E" w:rsidP="00144047">
            <w:pPr>
              <w:rPr>
                <w:rFonts w:ascii="Garamond" w:hAnsi="Garamond"/>
                <w:sz w:val="18"/>
                <w:szCs w:val="18"/>
              </w:rPr>
            </w:pPr>
          </w:p>
        </w:tc>
        <w:tc>
          <w:tcPr>
            <w:tcW w:w="567" w:type="dxa"/>
          </w:tcPr>
          <w:p w14:paraId="6AC659F6" w14:textId="77777777" w:rsidR="00B51F1E" w:rsidRPr="001A2ED9" w:rsidRDefault="00B51F1E" w:rsidP="00144047">
            <w:pPr>
              <w:rPr>
                <w:rFonts w:ascii="Garamond" w:hAnsi="Garamond"/>
                <w:sz w:val="18"/>
                <w:szCs w:val="18"/>
              </w:rPr>
            </w:pPr>
          </w:p>
        </w:tc>
        <w:tc>
          <w:tcPr>
            <w:tcW w:w="567" w:type="dxa"/>
          </w:tcPr>
          <w:p w14:paraId="56763471" w14:textId="77777777" w:rsidR="00B51F1E" w:rsidRPr="001A2ED9" w:rsidRDefault="00B51F1E" w:rsidP="00144047">
            <w:pPr>
              <w:rPr>
                <w:rFonts w:ascii="Garamond" w:hAnsi="Garamond"/>
                <w:sz w:val="18"/>
                <w:szCs w:val="18"/>
              </w:rPr>
            </w:pPr>
          </w:p>
        </w:tc>
        <w:tc>
          <w:tcPr>
            <w:tcW w:w="567" w:type="dxa"/>
          </w:tcPr>
          <w:p w14:paraId="0FC6B97B" w14:textId="77777777" w:rsidR="00B51F1E" w:rsidRPr="001A2ED9" w:rsidRDefault="00B51F1E" w:rsidP="00144047">
            <w:pPr>
              <w:rPr>
                <w:rFonts w:ascii="Garamond" w:hAnsi="Garamond"/>
                <w:sz w:val="18"/>
                <w:szCs w:val="18"/>
              </w:rPr>
            </w:pPr>
          </w:p>
        </w:tc>
      </w:tr>
      <w:tr w:rsidR="00B51F1E" w:rsidRPr="001A2ED9" w14:paraId="3018ADDA" w14:textId="77777777" w:rsidTr="00F83B6D">
        <w:trPr>
          <w:cantSplit/>
          <w:trHeight w:val="145"/>
        </w:trPr>
        <w:tc>
          <w:tcPr>
            <w:tcW w:w="567" w:type="dxa"/>
          </w:tcPr>
          <w:p w14:paraId="36C81D86" w14:textId="77777777" w:rsidR="00B51F1E" w:rsidRPr="001A2ED9" w:rsidRDefault="00B51F1E" w:rsidP="00144047">
            <w:pPr>
              <w:jc w:val="center"/>
              <w:rPr>
                <w:rFonts w:ascii="Garamond" w:hAnsi="Garamond"/>
                <w:sz w:val="18"/>
                <w:szCs w:val="18"/>
              </w:rPr>
            </w:pPr>
            <w:r w:rsidRPr="001A2ED9">
              <w:rPr>
                <w:rFonts w:ascii="Garamond" w:hAnsi="Garamond"/>
                <w:sz w:val="18"/>
                <w:szCs w:val="18"/>
              </w:rPr>
              <w:t>9</w:t>
            </w:r>
          </w:p>
        </w:tc>
        <w:tc>
          <w:tcPr>
            <w:tcW w:w="4588" w:type="dxa"/>
          </w:tcPr>
          <w:p w14:paraId="36215E1E" w14:textId="77777777" w:rsidR="00B51F1E" w:rsidRPr="001A2ED9" w:rsidRDefault="00B51F1E" w:rsidP="00F83B6D">
            <w:pPr>
              <w:rPr>
                <w:rFonts w:ascii="Garamond" w:hAnsi="Garamond"/>
                <w:sz w:val="18"/>
                <w:szCs w:val="18"/>
              </w:rPr>
            </w:pPr>
            <w:r w:rsidRPr="001A2ED9">
              <w:rPr>
                <w:rFonts w:ascii="Garamond" w:hAnsi="Garamond"/>
                <w:sz w:val="18"/>
                <w:szCs w:val="18"/>
              </w:rPr>
              <w:t>Tale adeguamento è almeno pari all</w:t>
            </w:r>
            <w:r w:rsidR="001D35DE" w:rsidRPr="001A2ED9">
              <w:rPr>
                <w:rFonts w:ascii="Garamond" w:hAnsi="Garamond"/>
                <w:sz w:val="18"/>
                <w:szCs w:val="18"/>
              </w:rPr>
              <w:t>’</w:t>
            </w:r>
            <w:r w:rsidRPr="001A2ED9">
              <w:rPr>
                <w:rFonts w:ascii="Garamond" w:hAnsi="Garamond"/>
                <w:sz w:val="18"/>
                <w:szCs w:val="18"/>
              </w:rPr>
              <w:t>importo di spesa deliberato (art. 1129 co.4, c.c.)?</w:t>
            </w:r>
          </w:p>
        </w:tc>
        <w:tc>
          <w:tcPr>
            <w:tcW w:w="567" w:type="dxa"/>
          </w:tcPr>
          <w:p w14:paraId="392486D5" w14:textId="77777777" w:rsidR="00B51F1E" w:rsidRPr="001A2ED9" w:rsidRDefault="00B51F1E" w:rsidP="00144047">
            <w:pPr>
              <w:rPr>
                <w:rFonts w:ascii="Garamond" w:hAnsi="Garamond"/>
                <w:sz w:val="18"/>
                <w:szCs w:val="18"/>
              </w:rPr>
            </w:pPr>
          </w:p>
        </w:tc>
        <w:tc>
          <w:tcPr>
            <w:tcW w:w="567" w:type="dxa"/>
          </w:tcPr>
          <w:p w14:paraId="49555C5D" w14:textId="77777777" w:rsidR="00B51F1E" w:rsidRPr="001A2ED9" w:rsidRDefault="00B51F1E" w:rsidP="00144047">
            <w:pPr>
              <w:rPr>
                <w:rFonts w:ascii="Garamond" w:hAnsi="Garamond"/>
                <w:sz w:val="18"/>
                <w:szCs w:val="18"/>
              </w:rPr>
            </w:pPr>
          </w:p>
        </w:tc>
        <w:tc>
          <w:tcPr>
            <w:tcW w:w="567" w:type="dxa"/>
          </w:tcPr>
          <w:p w14:paraId="6AC54475" w14:textId="77777777" w:rsidR="00B51F1E" w:rsidRPr="001A2ED9" w:rsidRDefault="00B51F1E" w:rsidP="00144047">
            <w:pPr>
              <w:rPr>
                <w:rFonts w:ascii="Garamond" w:hAnsi="Garamond"/>
                <w:sz w:val="18"/>
                <w:szCs w:val="18"/>
              </w:rPr>
            </w:pPr>
          </w:p>
        </w:tc>
        <w:tc>
          <w:tcPr>
            <w:tcW w:w="567" w:type="dxa"/>
          </w:tcPr>
          <w:p w14:paraId="2CE03331" w14:textId="77777777" w:rsidR="00B51F1E" w:rsidRPr="001A2ED9" w:rsidRDefault="00B51F1E" w:rsidP="00144047">
            <w:pPr>
              <w:rPr>
                <w:rFonts w:ascii="Garamond" w:hAnsi="Garamond"/>
                <w:sz w:val="18"/>
                <w:szCs w:val="18"/>
              </w:rPr>
            </w:pPr>
          </w:p>
        </w:tc>
      </w:tr>
      <w:tr w:rsidR="00B51F1E" w:rsidRPr="001A2ED9" w14:paraId="4A20AA02" w14:textId="77777777" w:rsidTr="00F83B6D">
        <w:trPr>
          <w:cantSplit/>
          <w:trHeight w:val="145"/>
        </w:trPr>
        <w:tc>
          <w:tcPr>
            <w:tcW w:w="567" w:type="dxa"/>
          </w:tcPr>
          <w:p w14:paraId="3DD24FE0" w14:textId="77777777" w:rsidR="00B51F1E" w:rsidRPr="001A2ED9" w:rsidRDefault="00B51F1E" w:rsidP="00144047">
            <w:pPr>
              <w:jc w:val="center"/>
              <w:rPr>
                <w:rFonts w:ascii="Garamond" w:hAnsi="Garamond"/>
                <w:sz w:val="18"/>
                <w:szCs w:val="18"/>
              </w:rPr>
            </w:pPr>
            <w:r w:rsidRPr="001A2ED9">
              <w:rPr>
                <w:rFonts w:ascii="Garamond" w:hAnsi="Garamond"/>
                <w:sz w:val="18"/>
                <w:szCs w:val="18"/>
              </w:rPr>
              <w:t>10</w:t>
            </w:r>
          </w:p>
        </w:tc>
        <w:tc>
          <w:tcPr>
            <w:tcW w:w="4588" w:type="dxa"/>
          </w:tcPr>
          <w:p w14:paraId="484F0962" w14:textId="77777777" w:rsidR="00B51F1E" w:rsidRPr="001A2ED9" w:rsidRDefault="00B51F1E" w:rsidP="00F83B6D">
            <w:pPr>
              <w:rPr>
                <w:rFonts w:ascii="Garamond" w:hAnsi="Garamond"/>
                <w:sz w:val="18"/>
                <w:szCs w:val="18"/>
              </w:rPr>
            </w:pPr>
            <w:r w:rsidRPr="001A2ED9">
              <w:rPr>
                <w:rFonts w:ascii="Garamond" w:hAnsi="Garamond"/>
                <w:sz w:val="18"/>
                <w:szCs w:val="18"/>
              </w:rPr>
              <w:t>Tale adeguamento è stato effettuato contestualmente all</w:t>
            </w:r>
            <w:r w:rsidR="001D35DE" w:rsidRPr="001A2ED9">
              <w:rPr>
                <w:rFonts w:ascii="Garamond" w:hAnsi="Garamond"/>
                <w:sz w:val="18"/>
                <w:szCs w:val="18"/>
              </w:rPr>
              <w:t>’</w:t>
            </w:r>
            <w:r w:rsidRPr="001A2ED9">
              <w:rPr>
                <w:rFonts w:ascii="Garamond" w:hAnsi="Garamond"/>
                <w:sz w:val="18"/>
                <w:szCs w:val="18"/>
              </w:rPr>
              <w:t>inizio dei lavori (art. 1129 co.4, c.c.)?</w:t>
            </w:r>
          </w:p>
        </w:tc>
        <w:tc>
          <w:tcPr>
            <w:tcW w:w="567" w:type="dxa"/>
          </w:tcPr>
          <w:p w14:paraId="1B27D99C" w14:textId="77777777" w:rsidR="00B51F1E" w:rsidRPr="001A2ED9" w:rsidRDefault="00B51F1E" w:rsidP="00144047">
            <w:pPr>
              <w:rPr>
                <w:rFonts w:ascii="Garamond" w:hAnsi="Garamond"/>
                <w:sz w:val="18"/>
                <w:szCs w:val="18"/>
              </w:rPr>
            </w:pPr>
          </w:p>
        </w:tc>
        <w:tc>
          <w:tcPr>
            <w:tcW w:w="567" w:type="dxa"/>
          </w:tcPr>
          <w:p w14:paraId="62D3E374" w14:textId="77777777" w:rsidR="00B51F1E" w:rsidRPr="001A2ED9" w:rsidRDefault="00B51F1E" w:rsidP="00144047">
            <w:pPr>
              <w:rPr>
                <w:rFonts w:ascii="Garamond" w:hAnsi="Garamond"/>
                <w:sz w:val="18"/>
                <w:szCs w:val="18"/>
              </w:rPr>
            </w:pPr>
          </w:p>
        </w:tc>
        <w:tc>
          <w:tcPr>
            <w:tcW w:w="567" w:type="dxa"/>
          </w:tcPr>
          <w:p w14:paraId="75C9B24D" w14:textId="77777777" w:rsidR="00B51F1E" w:rsidRPr="001A2ED9" w:rsidRDefault="00B51F1E" w:rsidP="00144047">
            <w:pPr>
              <w:rPr>
                <w:rFonts w:ascii="Garamond" w:hAnsi="Garamond"/>
                <w:sz w:val="18"/>
                <w:szCs w:val="18"/>
              </w:rPr>
            </w:pPr>
          </w:p>
        </w:tc>
        <w:tc>
          <w:tcPr>
            <w:tcW w:w="567" w:type="dxa"/>
          </w:tcPr>
          <w:p w14:paraId="55CA3A05" w14:textId="77777777" w:rsidR="00B51F1E" w:rsidRPr="001A2ED9" w:rsidRDefault="00B51F1E" w:rsidP="00144047">
            <w:pPr>
              <w:rPr>
                <w:rFonts w:ascii="Garamond" w:hAnsi="Garamond"/>
                <w:sz w:val="18"/>
                <w:szCs w:val="18"/>
              </w:rPr>
            </w:pPr>
          </w:p>
        </w:tc>
      </w:tr>
      <w:tr w:rsidR="00B51F1E" w:rsidRPr="001A2ED9" w14:paraId="4C3E3DE1" w14:textId="77777777" w:rsidTr="00F83B6D">
        <w:trPr>
          <w:cantSplit/>
          <w:trHeight w:val="145"/>
        </w:trPr>
        <w:tc>
          <w:tcPr>
            <w:tcW w:w="567" w:type="dxa"/>
          </w:tcPr>
          <w:p w14:paraId="6226E08C" w14:textId="77777777" w:rsidR="00B51F1E" w:rsidRPr="001A2ED9" w:rsidRDefault="00B51F1E" w:rsidP="00144047">
            <w:pPr>
              <w:jc w:val="center"/>
              <w:rPr>
                <w:rFonts w:ascii="Garamond" w:hAnsi="Garamond"/>
                <w:sz w:val="18"/>
                <w:szCs w:val="18"/>
              </w:rPr>
            </w:pPr>
            <w:r w:rsidRPr="001A2ED9">
              <w:rPr>
                <w:rFonts w:ascii="Garamond" w:hAnsi="Garamond"/>
                <w:sz w:val="18"/>
                <w:szCs w:val="18"/>
              </w:rPr>
              <w:t>11</w:t>
            </w:r>
          </w:p>
        </w:tc>
        <w:tc>
          <w:tcPr>
            <w:tcW w:w="4588" w:type="dxa"/>
          </w:tcPr>
          <w:p w14:paraId="08814230" w14:textId="77777777" w:rsidR="00B51F1E" w:rsidRPr="001A2ED9" w:rsidRDefault="00B51F1E" w:rsidP="00F83B6D">
            <w:pPr>
              <w:rPr>
                <w:rFonts w:ascii="Garamond" w:hAnsi="Garamond"/>
                <w:sz w:val="18"/>
                <w:szCs w:val="18"/>
              </w:rPr>
            </w:pPr>
            <w:r w:rsidRPr="001A2ED9">
              <w:rPr>
                <w:rFonts w:ascii="Garamond" w:hAnsi="Garamond"/>
                <w:sz w:val="18"/>
                <w:szCs w:val="18"/>
              </w:rPr>
              <w:t>La polizza è stata integrata con una dichiarazione dell</w:t>
            </w:r>
            <w:r w:rsidR="001D35DE" w:rsidRPr="001A2ED9">
              <w:rPr>
                <w:rFonts w:ascii="Garamond" w:hAnsi="Garamond"/>
                <w:sz w:val="18"/>
                <w:szCs w:val="18"/>
              </w:rPr>
              <w:t>’</w:t>
            </w:r>
            <w:r w:rsidRPr="001A2ED9">
              <w:rPr>
                <w:rFonts w:ascii="Garamond" w:hAnsi="Garamond"/>
                <w:sz w:val="18"/>
                <w:szCs w:val="18"/>
              </w:rPr>
              <w:t>impresa di assicurazione come previsto dall</w:t>
            </w:r>
            <w:r w:rsidR="001D35DE" w:rsidRPr="001A2ED9">
              <w:rPr>
                <w:rFonts w:ascii="Garamond" w:hAnsi="Garamond"/>
                <w:sz w:val="18"/>
                <w:szCs w:val="18"/>
              </w:rPr>
              <w:t>’</w:t>
            </w:r>
            <w:r w:rsidRPr="001A2ED9">
              <w:rPr>
                <w:rFonts w:ascii="Garamond" w:hAnsi="Garamond"/>
                <w:sz w:val="18"/>
                <w:szCs w:val="18"/>
              </w:rPr>
              <w:t>art. 1129 co.4, c.c.?</w:t>
            </w:r>
          </w:p>
        </w:tc>
        <w:tc>
          <w:tcPr>
            <w:tcW w:w="567" w:type="dxa"/>
          </w:tcPr>
          <w:p w14:paraId="61D4F16B" w14:textId="77777777" w:rsidR="00B51F1E" w:rsidRPr="001A2ED9" w:rsidRDefault="00B51F1E" w:rsidP="00144047">
            <w:pPr>
              <w:rPr>
                <w:rFonts w:ascii="Garamond" w:hAnsi="Garamond"/>
                <w:sz w:val="18"/>
                <w:szCs w:val="18"/>
              </w:rPr>
            </w:pPr>
          </w:p>
        </w:tc>
        <w:tc>
          <w:tcPr>
            <w:tcW w:w="567" w:type="dxa"/>
          </w:tcPr>
          <w:p w14:paraId="413E88BD" w14:textId="77777777" w:rsidR="00B51F1E" w:rsidRPr="001A2ED9" w:rsidRDefault="00B51F1E" w:rsidP="00144047">
            <w:pPr>
              <w:rPr>
                <w:rFonts w:ascii="Garamond" w:hAnsi="Garamond"/>
                <w:sz w:val="18"/>
                <w:szCs w:val="18"/>
              </w:rPr>
            </w:pPr>
          </w:p>
        </w:tc>
        <w:tc>
          <w:tcPr>
            <w:tcW w:w="567" w:type="dxa"/>
          </w:tcPr>
          <w:p w14:paraId="17107F99" w14:textId="77777777" w:rsidR="00B51F1E" w:rsidRPr="001A2ED9" w:rsidRDefault="00B51F1E" w:rsidP="00144047">
            <w:pPr>
              <w:rPr>
                <w:rFonts w:ascii="Garamond" w:hAnsi="Garamond"/>
                <w:sz w:val="18"/>
                <w:szCs w:val="18"/>
              </w:rPr>
            </w:pPr>
          </w:p>
        </w:tc>
        <w:tc>
          <w:tcPr>
            <w:tcW w:w="567" w:type="dxa"/>
          </w:tcPr>
          <w:p w14:paraId="6EFBC840" w14:textId="77777777" w:rsidR="00B51F1E" w:rsidRPr="001A2ED9" w:rsidRDefault="00B51F1E" w:rsidP="00144047">
            <w:pPr>
              <w:rPr>
                <w:rFonts w:ascii="Garamond" w:hAnsi="Garamond"/>
                <w:sz w:val="18"/>
                <w:szCs w:val="18"/>
              </w:rPr>
            </w:pPr>
          </w:p>
        </w:tc>
      </w:tr>
      <w:tr w:rsidR="00B51F1E" w:rsidRPr="001A2ED9" w14:paraId="6C835EB7" w14:textId="77777777" w:rsidTr="00F83B6D">
        <w:trPr>
          <w:cantSplit/>
          <w:trHeight w:val="145"/>
        </w:trPr>
        <w:tc>
          <w:tcPr>
            <w:tcW w:w="567" w:type="dxa"/>
          </w:tcPr>
          <w:p w14:paraId="0AD8B9AF" w14:textId="77777777" w:rsidR="00B51F1E" w:rsidRPr="001A2ED9" w:rsidRDefault="00B51F1E" w:rsidP="00144047">
            <w:pPr>
              <w:jc w:val="center"/>
              <w:rPr>
                <w:rFonts w:ascii="Garamond" w:hAnsi="Garamond"/>
                <w:sz w:val="18"/>
                <w:szCs w:val="18"/>
              </w:rPr>
            </w:pPr>
            <w:r w:rsidRPr="001A2ED9">
              <w:rPr>
                <w:rFonts w:ascii="Garamond" w:hAnsi="Garamond"/>
                <w:sz w:val="18"/>
                <w:szCs w:val="18"/>
              </w:rPr>
              <w:t>12</w:t>
            </w:r>
          </w:p>
        </w:tc>
        <w:tc>
          <w:tcPr>
            <w:tcW w:w="4588" w:type="dxa"/>
          </w:tcPr>
          <w:p w14:paraId="375812FD" w14:textId="77777777" w:rsidR="00B51F1E" w:rsidRPr="001A2ED9" w:rsidRDefault="00B51F1E" w:rsidP="00F83B6D">
            <w:pPr>
              <w:rPr>
                <w:rFonts w:ascii="Garamond" w:hAnsi="Garamond"/>
                <w:sz w:val="18"/>
                <w:szCs w:val="18"/>
              </w:rPr>
            </w:pPr>
            <w:r w:rsidRPr="001A2ED9">
              <w:rPr>
                <w:rFonts w:ascii="Garamond" w:hAnsi="Garamond"/>
                <w:sz w:val="18"/>
                <w:szCs w:val="18"/>
              </w:rPr>
              <w:t>Sono state stipulate altre polizze assicurative?</w:t>
            </w:r>
          </w:p>
        </w:tc>
        <w:tc>
          <w:tcPr>
            <w:tcW w:w="567" w:type="dxa"/>
          </w:tcPr>
          <w:p w14:paraId="48DD5864" w14:textId="77777777" w:rsidR="00B51F1E" w:rsidRPr="001A2ED9" w:rsidRDefault="00B51F1E" w:rsidP="00144047">
            <w:pPr>
              <w:rPr>
                <w:rFonts w:ascii="Garamond" w:hAnsi="Garamond"/>
                <w:sz w:val="18"/>
                <w:szCs w:val="18"/>
              </w:rPr>
            </w:pPr>
          </w:p>
        </w:tc>
        <w:tc>
          <w:tcPr>
            <w:tcW w:w="567" w:type="dxa"/>
          </w:tcPr>
          <w:p w14:paraId="6E94BE0E" w14:textId="77777777" w:rsidR="00B51F1E" w:rsidRPr="001A2ED9" w:rsidRDefault="00B51F1E" w:rsidP="00144047">
            <w:pPr>
              <w:rPr>
                <w:rFonts w:ascii="Garamond" w:hAnsi="Garamond"/>
                <w:sz w:val="18"/>
                <w:szCs w:val="18"/>
              </w:rPr>
            </w:pPr>
          </w:p>
        </w:tc>
        <w:tc>
          <w:tcPr>
            <w:tcW w:w="567" w:type="dxa"/>
          </w:tcPr>
          <w:p w14:paraId="5B4C1519" w14:textId="77777777" w:rsidR="00B51F1E" w:rsidRPr="001A2ED9" w:rsidRDefault="00B51F1E" w:rsidP="00144047">
            <w:pPr>
              <w:rPr>
                <w:rFonts w:ascii="Garamond" w:hAnsi="Garamond"/>
                <w:sz w:val="18"/>
                <w:szCs w:val="18"/>
              </w:rPr>
            </w:pPr>
          </w:p>
        </w:tc>
        <w:tc>
          <w:tcPr>
            <w:tcW w:w="567" w:type="dxa"/>
          </w:tcPr>
          <w:p w14:paraId="10D23D39" w14:textId="77777777" w:rsidR="00B51F1E" w:rsidRPr="001A2ED9" w:rsidRDefault="00B51F1E" w:rsidP="00144047">
            <w:pPr>
              <w:rPr>
                <w:rFonts w:ascii="Garamond" w:hAnsi="Garamond"/>
                <w:sz w:val="18"/>
                <w:szCs w:val="18"/>
              </w:rPr>
            </w:pPr>
          </w:p>
        </w:tc>
      </w:tr>
      <w:tr w:rsidR="00B51F1E" w:rsidRPr="001A2ED9" w14:paraId="128FD3AD" w14:textId="77777777" w:rsidTr="00F83B6D">
        <w:trPr>
          <w:cantSplit/>
          <w:trHeight w:val="145"/>
        </w:trPr>
        <w:tc>
          <w:tcPr>
            <w:tcW w:w="567" w:type="dxa"/>
          </w:tcPr>
          <w:p w14:paraId="06D5765D" w14:textId="77777777" w:rsidR="00B51F1E" w:rsidRPr="001A2ED9" w:rsidRDefault="00B51F1E" w:rsidP="00144047">
            <w:pPr>
              <w:jc w:val="center"/>
              <w:rPr>
                <w:rFonts w:ascii="Garamond" w:hAnsi="Garamond"/>
                <w:sz w:val="18"/>
                <w:szCs w:val="18"/>
              </w:rPr>
            </w:pPr>
            <w:r w:rsidRPr="001A2ED9">
              <w:rPr>
                <w:rFonts w:ascii="Garamond" w:hAnsi="Garamond"/>
                <w:sz w:val="18"/>
                <w:szCs w:val="18"/>
              </w:rPr>
              <w:t>13</w:t>
            </w:r>
          </w:p>
        </w:tc>
        <w:tc>
          <w:tcPr>
            <w:tcW w:w="4588" w:type="dxa"/>
          </w:tcPr>
          <w:p w14:paraId="462A8635" w14:textId="77777777" w:rsidR="00B51F1E" w:rsidRPr="001A2ED9" w:rsidRDefault="00B51F1E" w:rsidP="00F83B6D">
            <w:pPr>
              <w:rPr>
                <w:rFonts w:ascii="Garamond" w:hAnsi="Garamond"/>
                <w:sz w:val="18"/>
                <w:szCs w:val="18"/>
              </w:rPr>
            </w:pPr>
            <w:r w:rsidRPr="001A2ED9">
              <w:rPr>
                <w:rFonts w:ascii="Garamond" w:hAnsi="Garamond"/>
                <w:sz w:val="18"/>
                <w:szCs w:val="18"/>
              </w:rPr>
              <w:t>I premi assicurativi sono stati pagati nei termini contrattuali?</w:t>
            </w:r>
          </w:p>
        </w:tc>
        <w:tc>
          <w:tcPr>
            <w:tcW w:w="567" w:type="dxa"/>
          </w:tcPr>
          <w:p w14:paraId="686B7079" w14:textId="77777777" w:rsidR="00B51F1E" w:rsidRPr="001A2ED9" w:rsidRDefault="00B51F1E" w:rsidP="00144047">
            <w:pPr>
              <w:rPr>
                <w:rFonts w:ascii="Garamond" w:hAnsi="Garamond"/>
                <w:sz w:val="18"/>
                <w:szCs w:val="18"/>
              </w:rPr>
            </w:pPr>
          </w:p>
        </w:tc>
        <w:tc>
          <w:tcPr>
            <w:tcW w:w="567" w:type="dxa"/>
          </w:tcPr>
          <w:p w14:paraId="7CC6CE42" w14:textId="77777777" w:rsidR="00B51F1E" w:rsidRPr="001A2ED9" w:rsidRDefault="00B51F1E" w:rsidP="00144047">
            <w:pPr>
              <w:rPr>
                <w:rFonts w:ascii="Garamond" w:hAnsi="Garamond"/>
                <w:sz w:val="18"/>
                <w:szCs w:val="18"/>
              </w:rPr>
            </w:pPr>
          </w:p>
        </w:tc>
        <w:tc>
          <w:tcPr>
            <w:tcW w:w="567" w:type="dxa"/>
          </w:tcPr>
          <w:p w14:paraId="71E3C74A" w14:textId="77777777" w:rsidR="00B51F1E" w:rsidRPr="001A2ED9" w:rsidRDefault="00B51F1E" w:rsidP="00144047">
            <w:pPr>
              <w:rPr>
                <w:rFonts w:ascii="Garamond" w:hAnsi="Garamond"/>
                <w:sz w:val="18"/>
                <w:szCs w:val="18"/>
              </w:rPr>
            </w:pPr>
          </w:p>
        </w:tc>
        <w:tc>
          <w:tcPr>
            <w:tcW w:w="567" w:type="dxa"/>
          </w:tcPr>
          <w:p w14:paraId="4A6151E6" w14:textId="77777777" w:rsidR="00B51F1E" w:rsidRPr="001A2ED9" w:rsidRDefault="00B51F1E" w:rsidP="00144047">
            <w:pPr>
              <w:rPr>
                <w:rFonts w:ascii="Garamond" w:hAnsi="Garamond"/>
                <w:sz w:val="18"/>
                <w:szCs w:val="18"/>
              </w:rPr>
            </w:pPr>
          </w:p>
        </w:tc>
      </w:tr>
    </w:tbl>
    <w:p w14:paraId="32B855A3" w14:textId="77777777" w:rsidR="00B51F1E" w:rsidRPr="00E335EC" w:rsidRDefault="00B51F1E" w:rsidP="00B51F1E">
      <w:pPr>
        <w:rPr>
          <w:rFonts w:ascii="Garamond" w:hAnsi="Garamond"/>
        </w:rPr>
      </w:pPr>
    </w:p>
    <w:p w14:paraId="64BA141F" w14:textId="709D6370" w:rsidR="00B51F1E" w:rsidRPr="00E335EC" w:rsidRDefault="0002308D" w:rsidP="00B51F1E">
      <w:pPr>
        <w:rPr>
          <w:rFonts w:ascii="Garamond" w:hAnsi="Garamond"/>
        </w:rPr>
      </w:pPr>
      <w:r>
        <w:rPr>
          <w:rFonts w:ascii="Garamond" w:hAnsi="Garamond"/>
          <w:noProof/>
        </w:rPr>
        <mc:AlternateContent>
          <mc:Choice Requires="wps">
            <w:drawing>
              <wp:anchor distT="0" distB="0" distL="114300" distR="114300" simplePos="0" relativeHeight="251739136" behindDoc="0" locked="0" layoutInCell="1" allowOverlap="1" wp14:anchorId="2F915F10" wp14:editId="6DFBD168">
                <wp:simplePos x="0" y="0"/>
                <wp:positionH relativeFrom="column">
                  <wp:posOffset>-69850</wp:posOffset>
                </wp:positionH>
                <wp:positionV relativeFrom="paragraph">
                  <wp:posOffset>15875</wp:posOffset>
                </wp:positionV>
                <wp:extent cx="4472305" cy="1717040"/>
                <wp:effectExtent l="0" t="0" r="23495" b="16510"/>
                <wp:wrapNone/>
                <wp:docPr id="12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1717040"/>
                        </a:xfrm>
                        <a:prstGeom prst="rect">
                          <a:avLst/>
                        </a:prstGeom>
                        <a:solidFill>
                          <a:srgbClr val="FFFFFF"/>
                        </a:solidFill>
                        <a:ln w="9525">
                          <a:solidFill>
                            <a:srgbClr val="000000"/>
                          </a:solidFill>
                          <a:miter lim="800000"/>
                          <a:headEnd/>
                          <a:tailEnd/>
                        </a:ln>
                      </wps:spPr>
                      <wps:txbx>
                        <w:txbxContent>
                          <w:p w14:paraId="7DCD526F" w14:textId="77777777" w:rsidR="00EE40CD" w:rsidRPr="000E54A3" w:rsidRDefault="00EE40CD" w:rsidP="00F83B6D">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48E068B4" w14:textId="77777777" w:rsidR="00EE40CD" w:rsidRPr="000E54A3" w:rsidRDefault="00EE40CD" w:rsidP="00F83B6D">
                            <w:pPr>
                              <w:jc w:val="both"/>
                              <w:rPr>
                                <w:rFonts w:ascii="Garamond" w:hAnsi="Garamond"/>
                                <w:b/>
                                <w:sz w:val="18"/>
                                <w:szCs w:val="18"/>
                              </w:rPr>
                            </w:pPr>
                          </w:p>
                          <w:p w14:paraId="641DAF4F" w14:textId="77777777" w:rsidR="00EE40CD" w:rsidRPr="000E54A3" w:rsidRDefault="00EE40CD" w:rsidP="00F83B6D">
                            <w:pPr>
                              <w:jc w:val="both"/>
                              <w:rPr>
                                <w:rFonts w:ascii="Garamond" w:hAnsi="Garamond"/>
                                <w:b/>
                                <w:sz w:val="18"/>
                                <w:szCs w:val="18"/>
                                <w:u w:val="single"/>
                              </w:rPr>
                            </w:pPr>
                            <w:r w:rsidRPr="000E54A3">
                              <w:rPr>
                                <w:rFonts w:ascii="Garamond" w:hAnsi="Garamond"/>
                                <w:b/>
                                <w:sz w:val="18"/>
                                <w:szCs w:val="18"/>
                                <w:u w:val="single"/>
                              </w:rPr>
                              <w:t>Osservazioni</w:t>
                            </w:r>
                          </w:p>
                          <w:p w14:paraId="61DB5572" w14:textId="77777777" w:rsidR="00EE40CD" w:rsidRPr="000E54A3" w:rsidRDefault="00EE40CD" w:rsidP="00F83B6D">
                            <w:pPr>
                              <w:jc w:val="both"/>
                              <w:rPr>
                                <w:rFonts w:ascii="Garamond" w:hAnsi="Garamond"/>
                                <w:b/>
                                <w:sz w:val="18"/>
                                <w:szCs w:val="18"/>
                                <w:u w:val="single"/>
                              </w:rPr>
                            </w:pPr>
                          </w:p>
                          <w:p w14:paraId="3669D7E6" w14:textId="77777777" w:rsidR="00EE40CD" w:rsidRPr="000E54A3" w:rsidRDefault="00EE40CD" w:rsidP="00F83B6D">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158C5219" w14:textId="77777777" w:rsidR="00EE40CD" w:rsidRPr="000E54A3" w:rsidRDefault="00EE40CD" w:rsidP="00F83B6D">
                            <w:pPr>
                              <w:tabs>
                                <w:tab w:val="right" w:leader="underscore" w:pos="6723"/>
                              </w:tabs>
                              <w:jc w:val="both"/>
                              <w:rPr>
                                <w:rFonts w:ascii="Garamond" w:hAnsi="Garamond"/>
                                <w:sz w:val="18"/>
                                <w:szCs w:val="18"/>
                              </w:rPr>
                            </w:pPr>
                            <w:r w:rsidRPr="000E54A3">
                              <w:rPr>
                                <w:rFonts w:ascii="Garamond" w:hAnsi="Garamond"/>
                                <w:b/>
                                <w:sz w:val="18"/>
                                <w:szCs w:val="18"/>
                              </w:rPr>
                              <w:tab/>
                            </w:r>
                          </w:p>
                          <w:p w14:paraId="43363DC2" w14:textId="77777777" w:rsidR="00EE40CD" w:rsidRPr="000E54A3" w:rsidRDefault="00EE40CD" w:rsidP="00F83B6D">
                            <w:pPr>
                              <w:jc w:val="both"/>
                              <w:rPr>
                                <w:rFonts w:ascii="Garamond" w:hAnsi="Garamond"/>
                                <w:sz w:val="18"/>
                                <w:szCs w:val="18"/>
                              </w:rPr>
                            </w:pPr>
                          </w:p>
                          <w:p w14:paraId="12EC098E" w14:textId="77777777" w:rsidR="00EE40CD" w:rsidRPr="000E54A3" w:rsidRDefault="00EE40CD" w:rsidP="00F83B6D">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04374A68" w14:textId="77777777" w:rsidR="00EE40CD" w:rsidRPr="000E54A3" w:rsidRDefault="00EE40CD" w:rsidP="00F83B6D">
                            <w:pPr>
                              <w:jc w:val="both"/>
                              <w:rPr>
                                <w:rFonts w:ascii="Garamond" w:hAnsi="Garamond"/>
                                <w:b/>
                                <w:sz w:val="18"/>
                                <w:szCs w:val="18"/>
                                <w:u w:val="single"/>
                              </w:rPr>
                            </w:pPr>
                          </w:p>
                          <w:p w14:paraId="582E25A3" w14:textId="77777777" w:rsidR="00EE40CD" w:rsidRPr="000E54A3" w:rsidRDefault="00EE40CD" w:rsidP="00F83B6D">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7D66BE58" w14:textId="77777777" w:rsidR="00EE40CD" w:rsidRPr="000E54A3" w:rsidRDefault="00EE40CD" w:rsidP="00F83B6D">
                            <w:pPr>
                              <w:tabs>
                                <w:tab w:val="right" w:leader="underscore" w:pos="6723"/>
                              </w:tabs>
                              <w:jc w:val="both"/>
                              <w:rPr>
                                <w:rFonts w:ascii="Garamond" w:hAnsi="Garamond"/>
                                <w:sz w:val="18"/>
                                <w:szCs w:val="18"/>
                              </w:rPr>
                            </w:pPr>
                            <w:r w:rsidRPr="000E54A3">
                              <w:rPr>
                                <w:rFonts w:ascii="Garamond" w:hAnsi="Garamond"/>
                                <w:b/>
                                <w:sz w:val="18"/>
                                <w:szCs w:val="18"/>
                              </w:rPr>
                              <w:tab/>
                            </w:r>
                          </w:p>
                          <w:p w14:paraId="69A137E4" w14:textId="77777777" w:rsidR="00EE40CD" w:rsidRPr="000E54A3" w:rsidRDefault="00EE40CD" w:rsidP="00F83B6D">
                            <w:pPr>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15F10" id="_x0000_s1038" type="#_x0000_t202" style="position:absolute;margin-left:-5.5pt;margin-top:1.25pt;width:352.15pt;height:135.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">
                <v:textbox>
                  <w:txbxContent>
                    <w:p w14:paraId="7DCD526F" w14:textId="77777777" w:rsidR="00EE40CD" w:rsidRPr="000E54A3" w:rsidRDefault="00EE40CD" w:rsidP="00F83B6D">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48E068B4" w14:textId="77777777" w:rsidR="00EE40CD" w:rsidRPr="000E54A3" w:rsidRDefault="00EE40CD" w:rsidP="00F83B6D">
                      <w:pPr>
                        <w:jc w:val="both"/>
                        <w:rPr>
                          <w:rFonts w:ascii="Garamond" w:hAnsi="Garamond"/>
                          <w:b/>
                          <w:sz w:val="18"/>
                          <w:szCs w:val="18"/>
                        </w:rPr>
                      </w:pPr>
                    </w:p>
                    <w:p w14:paraId="641DAF4F" w14:textId="77777777" w:rsidR="00EE40CD" w:rsidRPr="000E54A3" w:rsidRDefault="00EE40CD" w:rsidP="00F83B6D">
                      <w:pPr>
                        <w:jc w:val="both"/>
                        <w:rPr>
                          <w:rFonts w:ascii="Garamond" w:hAnsi="Garamond"/>
                          <w:b/>
                          <w:sz w:val="18"/>
                          <w:szCs w:val="18"/>
                          <w:u w:val="single"/>
                        </w:rPr>
                      </w:pPr>
                      <w:r w:rsidRPr="000E54A3">
                        <w:rPr>
                          <w:rFonts w:ascii="Garamond" w:hAnsi="Garamond"/>
                          <w:b/>
                          <w:sz w:val="18"/>
                          <w:szCs w:val="18"/>
                          <w:u w:val="single"/>
                        </w:rPr>
                        <w:t>Osservazioni</w:t>
                      </w:r>
                    </w:p>
                    <w:p w14:paraId="61DB5572" w14:textId="77777777" w:rsidR="00EE40CD" w:rsidRPr="000E54A3" w:rsidRDefault="00EE40CD" w:rsidP="00F83B6D">
                      <w:pPr>
                        <w:jc w:val="both"/>
                        <w:rPr>
                          <w:rFonts w:ascii="Garamond" w:hAnsi="Garamond"/>
                          <w:b/>
                          <w:sz w:val="18"/>
                          <w:szCs w:val="18"/>
                          <w:u w:val="single"/>
                        </w:rPr>
                      </w:pPr>
                    </w:p>
                    <w:p w14:paraId="3669D7E6" w14:textId="77777777" w:rsidR="00EE40CD" w:rsidRPr="000E54A3" w:rsidRDefault="00EE40CD" w:rsidP="00F83B6D">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158C5219" w14:textId="77777777" w:rsidR="00EE40CD" w:rsidRPr="000E54A3" w:rsidRDefault="00EE40CD" w:rsidP="00F83B6D">
                      <w:pPr>
                        <w:tabs>
                          <w:tab w:val="right" w:leader="underscore" w:pos="6723"/>
                        </w:tabs>
                        <w:jc w:val="both"/>
                        <w:rPr>
                          <w:rFonts w:ascii="Garamond" w:hAnsi="Garamond"/>
                          <w:sz w:val="18"/>
                          <w:szCs w:val="18"/>
                        </w:rPr>
                      </w:pPr>
                      <w:r w:rsidRPr="000E54A3">
                        <w:rPr>
                          <w:rFonts w:ascii="Garamond" w:hAnsi="Garamond"/>
                          <w:b/>
                          <w:sz w:val="18"/>
                          <w:szCs w:val="18"/>
                        </w:rPr>
                        <w:tab/>
                      </w:r>
                    </w:p>
                    <w:p w14:paraId="43363DC2" w14:textId="77777777" w:rsidR="00EE40CD" w:rsidRPr="000E54A3" w:rsidRDefault="00EE40CD" w:rsidP="00F83B6D">
                      <w:pPr>
                        <w:jc w:val="both"/>
                        <w:rPr>
                          <w:rFonts w:ascii="Garamond" w:hAnsi="Garamond"/>
                          <w:sz w:val="18"/>
                          <w:szCs w:val="18"/>
                        </w:rPr>
                      </w:pPr>
                    </w:p>
                    <w:p w14:paraId="12EC098E" w14:textId="77777777" w:rsidR="00EE40CD" w:rsidRPr="000E54A3" w:rsidRDefault="00EE40CD" w:rsidP="00F83B6D">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04374A68" w14:textId="77777777" w:rsidR="00EE40CD" w:rsidRPr="000E54A3" w:rsidRDefault="00EE40CD" w:rsidP="00F83B6D">
                      <w:pPr>
                        <w:jc w:val="both"/>
                        <w:rPr>
                          <w:rFonts w:ascii="Garamond" w:hAnsi="Garamond"/>
                          <w:b/>
                          <w:sz w:val="18"/>
                          <w:szCs w:val="18"/>
                          <w:u w:val="single"/>
                        </w:rPr>
                      </w:pPr>
                    </w:p>
                    <w:p w14:paraId="582E25A3" w14:textId="77777777" w:rsidR="00EE40CD" w:rsidRPr="000E54A3" w:rsidRDefault="00EE40CD" w:rsidP="00F83B6D">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7D66BE58" w14:textId="77777777" w:rsidR="00EE40CD" w:rsidRPr="000E54A3" w:rsidRDefault="00EE40CD" w:rsidP="00F83B6D">
                      <w:pPr>
                        <w:tabs>
                          <w:tab w:val="right" w:leader="underscore" w:pos="6723"/>
                        </w:tabs>
                        <w:jc w:val="both"/>
                        <w:rPr>
                          <w:rFonts w:ascii="Garamond" w:hAnsi="Garamond"/>
                          <w:sz w:val="18"/>
                          <w:szCs w:val="18"/>
                        </w:rPr>
                      </w:pPr>
                      <w:r w:rsidRPr="000E54A3">
                        <w:rPr>
                          <w:rFonts w:ascii="Garamond" w:hAnsi="Garamond"/>
                          <w:b/>
                          <w:sz w:val="18"/>
                          <w:szCs w:val="18"/>
                        </w:rPr>
                        <w:tab/>
                      </w:r>
                    </w:p>
                    <w:p w14:paraId="69A137E4" w14:textId="77777777" w:rsidR="00EE40CD" w:rsidRPr="000E54A3" w:rsidRDefault="00EE40CD" w:rsidP="00F83B6D">
                      <w:pPr>
                        <w:rPr>
                          <w:rFonts w:ascii="Garamond" w:hAnsi="Garamond"/>
                          <w:sz w:val="18"/>
                          <w:szCs w:val="18"/>
                        </w:rPr>
                      </w:pPr>
                    </w:p>
                  </w:txbxContent>
                </v:textbox>
              </v:shape>
            </w:pict>
          </mc:Fallback>
        </mc:AlternateContent>
      </w:r>
    </w:p>
    <w:p w14:paraId="51A2D528" w14:textId="77777777" w:rsidR="00B51F1E" w:rsidRPr="00E335EC" w:rsidRDefault="00B51F1E" w:rsidP="00B51F1E">
      <w:pPr>
        <w:rPr>
          <w:rFonts w:ascii="Garamond" w:hAnsi="Garamond"/>
        </w:rPr>
      </w:pPr>
    </w:p>
    <w:p w14:paraId="6ED84EF2" w14:textId="77777777" w:rsidR="00B51F1E" w:rsidRPr="00E335EC" w:rsidRDefault="00B51F1E" w:rsidP="00B51F1E">
      <w:pPr>
        <w:rPr>
          <w:rFonts w:ascii="Garamond" w:hAnsi="Garamond"/>
        </w:rPr>
      </w:pPr>
    </w:p>
    <w:p w14:paraId="7B599DEF" w14:textId="77777777" w:rsidR="00B51F1E" w:rsidRPr="00E335EC" w:rsidRDefault="00B51F1E" w:rsidP="00B51F1E">
      <w:pPr>
        <w:rPr>
          <w:rFonts w:ascii="Garamond" w:hAnsi="Garamond"/>
        </w:rPr>
      </w:pPr>
    </w:p>
    <w:p w14:paraId="380CDC20" w14:textId="77777777" w:rsidR="00B51F1E" w:rsidRPr="00E335EC" w:rsidRDefault="00B51F1E" w:rsidP="00B51F1E">
      <w:pPr>
        <w:rPr>
          <w:rFonts w:ascii="Garamond" w:hAnsi="Garamond"/>
        </w:rPr>
      </w:pPr>
    </w:p>
    <w:p w14:paraId="60658CAB" w14:textId="77777777" w:rsidR="00B51F1E" w:rsidRPr="00E335EC" w:rsidRDefault="00B51F1E" w:rsidP="00B51F1E">
      <w:pPr>
        <w:rPr>
          <w:rFonts w:ascii="Garamond" w:hAnsi="Garamond"/>
        </w:rPr>
      </w:pPr>
    </w:p>
    <w:p w14:paraId="32D25C2E" w14:textId="77777777" w:rsidR="00B51F1E" w:rsidRPr="00E335EC" w:rsidRDefault="00B51F1E" w:rsidP="00B51F1E">
      <w:pPr>
        <w:rPr>
          <w:rFonts w:ascii="Garamond" w:hAnsi="Garamond"/>
        </w:rPr>
      </w:pPr>
    </w:p>
    <w:p w14:paraId="4B27254E" w14:textId="77777777" w:rsidR="00B51F1E" w:rsidRPr="00E335EC" w:rsidRDefault="00B51F1E" w:rsidP="00B51F1E">
      <w:pPr>
        <w:rPr>
          <w:rFonts w:ascii="Garamond" w:hAnsi="Garamond"/>
        </w:rPr>
      </w:pPr>
    </w:p>
    <w:p w14:paraId="37CEFDF3" w14:textId="77777777" w:rsidR="00B51F1E" w:rsidRPr="00E335EC" w:rsidRDefault="00B51F1E" w:rsidP="00B51F1E">
      <w:pPr>
        <w:rPr>
          <w:rFonts w:ascii="Garamond" w:hAnsi="Garamond"/>
        </w:rPr>
      </w:pPr>
    </w:p>
    <w:p w14:paraId="1AF11A3D" w14:textId="77777777" w:rsidR="00B51F1E" w:rsidRPr="00E335EC" w:rsidRDefault="00B51F1E" w:rsidP="00B51F1E">
      <w:pPr>
        <w:rPr>
          <w:rFonts w:ascii="Garamond" w:hAnsi="Garamond"/>
        </w:rPr>
      </w:pPr>
    </w:p>
    <w:p w14:paraId="2E884A29" w14:textId="77777777" w:rsidR="00B51F1E" w:rsidRPr="00E335EC" w:rsidRDefault="00B51F1E" w:rsidP="00B51F1E">
      <w:pPr>
        <w:rPr>
          <w:rFonts w:ascii="Garamond" w:hAnsi="Garamond"/>
        </w:rPr>
      </w:pPr>
    </w:p>
    <w:p w14:paraId="3D91E2FB" w14:textId="77777777" w:rsidR="003600A5" w:rsidRDefault="003600A5" w:rsidP="00B51F1E">
      <w:pPr>
        <w:rPr>
          <w:rFonts w:ascii="Garamond" w:hAnsi="Garamond"/>
        </w:rPr>
        <w:sectPr w:rsidR="003600A5" w:rsidSect="00EA52D2">
          <w:footnotePr>
            <w:numRestart w:val="eachSect"/>
          </w:footnotePr>
          <w:pgSz w:w="9620" w:h="13600"/>
          <w:pgMar w:top="1418" w:right="1701" w:bottom="1701" w:left="1134" w:header="709" w:footer="709" w:gutter="0"/>
          <w:cols w:space="708"/>
          <w:titlePg/>
          <w:docGrid w:linePitch="360"/>
        </w:sectPr>
      </w:pPr>
    </w:p>
    <w:p w14:paraId="20BD9A17" w14:textId="00664B01" w:rsidR="00B51F1E" w:rsidRPr="003600A5" w:rsidRDefault="00B51F1E" w:rsidP="003600A5">
      <w:pPr>
        <w:pStyle w:val="Default"/>
        <w:jc w:val="right"/>
        <w:rPr>
          <w:rFonts w:ascii="Garamond" w:hAnsi="Garamond"/>
          <w:b/>
          <w:bCs/>
          <w:caps/>
          <w:color w:val="185238"/>
        </w:rPr>
      </w:pPr>
      <w:r w:rsidRPr="003600A5">
        <w:rPr>
          <w:rFonts w:ascii="Garamond" w:hAnsi="Garamond"/>
          <w:b/>
          <w:bCs/>
          <w:caps/>
          <w:color w:val="185238"/>
        </w:rPr>
        <w:t>A</w:t>
      </w:r>
      <w:r w:rsidR="003600A5" w:rsidRPr="003600A5">
        <w:rPr>
          <w:rFonts w:ascii="Garamond" w:hAnsi="Garamond"/>
          <w:b/>
          <w:bCs/>
          <w:color w:val="185238"/>
        </w:rPr>
        <w:t>llegato</w:t>
      </w:r>
      <w:r w:rsidR="00862439">
        <w:rPr>
          <w:rFonts w:ascii="Garamond" w:hAnsi="Garamond"/>
          <w:b/>
          <w:bCs/>
          <w:caps/>
          <w:color w:val="185238"/>
        </w:rPr>
        <w:t xml:space="preserve"> 2.3.12.</w:t>
      </w:r>
    </w:p>
    <w:p w14:paraId="24CD3535" w14:textId="77777777" w:rsidR="00B51F1E" w:rsidRPr="008602C2" w:rsidRDefault="00B51F1E" w:rsidP="00B51F1E">
      <w:pPr>
        <w:rPr>
          <w:rFonts w:ascii="Garamond" w:hAnsi="Garamond"/>
          <w:sz w:val="18"/>
          <w:szCs w:val="18"/>
        </w:rPr>
      </w:pPr>
    </w:p>
    <w:p w14:paraId="6F7EE55A" w14:textId="77777777" w:rsidR="00B51F1E" w:rsidRPr="008602C2" w:rsidRDefault="00B51F1E" w:rsidP="008602C2">
      <w:pPr>
        <w:jc w:val="center"/>
        <w:rPr>
          <w:rFonts w:ascii="Garamond" w:hAnsi="Garamond"/>
          <w:b/>
          <w:sz w:val="18"/>
          <w:szCs w:val="18"/>
        </w:rPr>
      </w:pPr>
      <w:r w:rsidRPr="008602C2">
        <w:rPr>
          <w:rFonts w:ascii="Garamond" w:hAnsi="Garamond"/>
          <w:b/>
          <w:sz w:val="18"/>
          <w:szCs w:val="18"/>
        </w:rPr>
        <w:t>LITI</w:t>
      </w:r>
      <w:r w:rsidR="00583950" w:rsidRPr="0052773A">
        <w:rPr>
          <w:rStyle w:val="Rimandonotaapidipagina"/>
          <w:rFonts w:ascii="Garamond" w:hAnsi="Garamond"/>
          <w:b/>
          <w:bCs/>
          <w:position w:val="6"/>
          <w:sz w:val="18"/>
          <w:szCs w:val="18"/>
          <w:vertAlign w:val="baseline"/>
        </w:rPr>
        <w:footnoteReference w:customMarkFollows="1" w:id="42"/>
        <w:sym w:font="Symbol" w:char="F02A"/>
      </w:r>
    </w:p>
    <w:p w14:paraId="7231A940" w14:textId="77777777" w:rsidR="00B51F1E" w:rsidRPr="008602C2" w:rsidRDefault="00B51F1E" w:rsidP="00B51F1E">
      <w:pPr>
        <w:rPr>
          <w:rFonts w:ascii="Garamond" w:hAnsi="Garamond"/>
          <w:sz w:val="18"/>
          <w:szCs w:val="18"/>
        </w:rPr>
      </w:pPr>
    </w:p>
    <w:tbl>
      <w:tblPr>
        <w:tblW w:w="5000" w:type="pct"/>
        <w:tblLook w:val="0000" w:firstRow="0" w:lastRow="0" w:firstColumn="0" w:lastColumn="0" w:noHBand="0" w:noVBand="0"/>
      </w:tblPr>
      <w:tblGrid>
        <w:gridCol w:w="548"/>
        <w:gridCol w:w="4241"/>
        <w:gridCol w:w="540"/>
        <w:gridCol w:w="548"/>
        <w:gridCol w:w="559"/>
        <w:gridCol w:w="565"/>
      </w:tblGrid>
      <w:tr w:rsidR="00B51F1E" w:rsidRPr="008602C2" w14:paraId="72004457" w14:textId="77777777" w:rsidTr="008602C2">
        <w:trPr>
          <w:cantSplit/>
        </w:trPr>
        <w:tc>
          <w:tcPr>
            <w:tcW w:w="567" w:type="dxa"/>
            <w:tcBorders>
              <w:top w:val="single" w:sz="4" w:space="0" w:color="000000"/>
              <w:left w:val="single" w:sz="4" w:space="0" w:color="000000"/>
              <w:bottom w:val="single" w:sz="4" w:space="0" w:color="000000"/>
            </w:tcBorders>
            <w:shd w:val="clear" w:color="auto" w:fill="auto"/>
            <w:vAlign w:val="center"/>
          </w:tcPr>
          <w:p w14:paraId="7636EA51" w14:textId="77777777" w:rsidR="00B51F1E" w:rsidRPr="008602C2" w:rsidRDefault="00B51F1E" w:rsidP="008602C2">
            <w:pPr>
              <w:jc w:val="center"/>
              <w:rPr>
                <w:rFonts w:ascii="Garamond" w:hAnsi="Garamond"/>
                <w:b/>
                <w:i/>
                <w:sz w:val="18"/>
                <w:szCs w:val="18"/>
              </w:rPr>
            </w:pPr>
            <w:r w:rsidRPr="008602C2">
              <w:rPr>
                <w:rFonts w:ascii="Garamond" w:hAnsi="Garamond"/>
                <w:b/>
                <w:i/>
                <w:sz w:val="18"/>
                <w:szCs w:val="18"/>
              </w:rPr>
              <w:t>N.</w:t>
            </w:r>
          </w:p>
        </w:tc>
        <w:tc>
          <w:tcPr>
            <w:tcW w:w="4599" w:type="dxa"/>
            <w:tcBorders>
              <w:top w:val="single" w:sz="4" w:space="0" w:color="000000"/>
              <w:left w:val="single" w:sz="4" w:space="0" w:color="000000"/>
              <w:bottom w:val="single" w:sz="4" w:space="0" w:color="000000"/>
            </w:tcBorders>
            <w:shd w:val="clear" w:color="auto" w:fill="auto"/>
            <w:vAlign w:val="center"/>
          </w:tcPr>
          <w:p w14:paraId="33C81F2F" w14:textId="77777777" w:rsidR="00B51F1E" w:rsidRPr="008602C2" w:rsidRDefault="00E67861" w:rsidP="008602C2">
            <w:pPr>
              <w:jc w:val="center"/>
              <w:rPr>
                <w:rFonts w:ascii="Garamond" w:hAnsi="Garamond"/>
                <w:b/>
                <w:i/>
                <w:sz w:val="18"/>
                <w:szCs w:val="18"/>
              </w:rPr>
            </w:pPr>
            <w:r w:rsidRPr="008602C2">
              <w:rPr>
                <w:rFonts w:ascii="Garamond" w:hAnsi="Garamond"/>
                <w:b/>
                <w:i/>
                <w:sz w:val="18"/>
                <w:szCs w:val="18"/>
              </w:rPr>
              <w:t>QUESTIONARIO</w:t>
            </w:r>
          </w:p>
        </w:tc>
        <w:tc>
          <w:tcPr>
            <w:tcW w:w="567" w:type="dxa"/>
            <w:tcBorders>
              <w:top w:val="single" w:sz="4" w:space="0" w:color="000000"/>
              <w:left w:val="single" w:sz="4" w:space="0" w:color="000000"/>
              <w:bottom w:val="single" w:sz="4" w:space="0" w:color="000000"/>
            </w:tcBorders>
            <w:shd w:val="clear" w:color="auto" w:fill="auto"/>
            <w:vAlign w:val="center"/>
          </w:tcPr>
          <w:p w14:paraId="1F612E5C" w14:textId="77777777" w:rsidR="00B51F1E" w:rsidRPr="008602C2" w:rsidRDefault="0049719F" w:rsidP="008602C2">
            <w:pPr>
              <w:jc w:val="center"/>
              <w:rPr>
                <w:rFonts w:ascii="Garamond" w:hAnsi="Garamond"/>
                <w:b/>
                <w:i/>
                <w:sz w:val="18"/>
                <w:szCs w:val="18"/>
              </w:rPr>
            </w:pPr>
            <w:r w:rsidRPr="008602C2">
              <w:rPr>
                <w:rFonts w:ascii="Garamond" w:hAnsi="Garamond"/>
                <w:b/>
                <w:i/>
                <w:sz w:val="18"/>
                <w:szCs w:val="18"/>
              </w:rPr>
              <w:t>si</w:t>
            </w:r>
          </w:p>
        </w:tc>
        <w:tc>
          <w:tcPr>
            <w:tcW w:w="567" w:type="dxa"/>
            <w:tcBorders>
              <w:top w:val="single" w:sz="4" w:space="0" w:color="000000"/>
              <w:left w:val="single" w:sz="4" w:space="0" w:color="000000"/>
              <w:bottom w:val="single" w:sz="4" w:space="0" w:color="000000"/>
            </w:tcBorders>
            <w:shd w:val="clear" w:color="auto" w:fill="auto"/>
            <w:vAlign w:val="center"/>
          </w:tcPr>
          <w:p w14:paraId="6E3C428E" w14:textId="77777777" w:rsidR="00B51F1E" w:rsidRPr="008602C2" w:rsidRDefault="0049719F" w:rsidP="008602C2">
            <w:pPr>
              <w:jc w:val="center"/>
              <w:rPr>
                <w:rFonts w:ascii="Garamond" w:hAnsi="Garamond"/>
                <w:b/>
                <w:i/>
                <w:sz w:val="18"/>
                <w:szCs w:val="18"/>
              </w:rPr>
            </w:pPr>
            <w:r w:rsidRPr="008602C2">
              <w:rPr>
                <w:rFonts w:ascii="Garamond" w:hAnsi="Garamond"/>
                <w:b/>
                <w:i/>
                <w:sz w:val="18"/>
                <w:szCs w:val="18"/>
              </w:rPr>
              <w:t>no</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23833" w14:textId="77777777" w:rsidR="00B51F1E" w:rsidRPr="008602C2" w:rsidRDefault="0049719F" w:rsidP="008602C2">
            <w:pPr>
              <w:jc w:val="center"/>
              <w:rPr>
                <w:rFonts w:ascii="Garamond" w:hAnsi="Garamond"/>
                <w:b/>
                <w:i/>
                <w:sz w:val="18"/>
                <w:szCs w:val="18"/>
              </w:rPr>
            </w:pPr>
            <w:r w:rsidRPr="008602C2">
              <w:rPr>
                <w:rFonts w:ascii="Garamond" w:hAnsi="Garamond"/>
                <w:b/>
                <w:i/>
                <w:sz w:val="18"/>
                <w:szCs w:val="18"/>
              </w:rPr>
              <w:t>n/a</w:t>
            </w:r>
          </w:p>
        </w:tc>
        <w:tc>
          <w:tcPr>
            <w:tcW w:w="567" w:type="dxa"/>
            <w:tcBorders>
              <w:top w:val="single" w:sz="4" w:space="0" w:color="000000"/>
              <w:left w:val="single" w:sz="4" w:space="0" w:color="000000"/>
              <w:bottom w:val="single" w:sz="4" w:space="0" w:color="000000"/>
              <w:right w:val="single" w:sz="4" w:space="0" w:color="000000"/>
            </w:tcBorders>
            <w:vAlign w:val="center"/>
          </w:tcPr>
          <w:p w14:paraId="53C2C4AF" w14:textId="77777777" w:rsidR="00B51F1E" w:rsidRPr="008602C2" w:rsidRDefault="0049719F" w:rsidP="008602C2">
            <w:pPr>
              <w:jc w:val="center"/>
              <w:rPr>
                <w:rFonts w:ascii="Garamond" w:hAnsi="Garamond"/>
                <w:b/>
                <w:i/>
                <w:sz w:val="18"/>
                <w:szCs w:val="18"/>
              </w:rPr>
            </w:pPr>
            <w:r w:rsidRPr="008602C2">
              <w:rPr>
                <w:rFonts w:ascii="Garamond" w:hAnsi="Garamond"/>
                <w:b/>
                <w:i/>
                <w:sz w:val="18"/>
                <w:szCs w:val="18"/>
              </w:rPr>
              <w:t>note</w:t>
            </w:r>
          </w:p>
        </w:tc>
      </w:tr>
      <w:tr w:rsidR="00B51F1E" w:rsidRPr="008602C2" w14:paraId="3BE3503C" w14:textId="77777777" w:rsidTr="008602C2">
        <w:trPr>
          <w:cantSplit/>
        </w:trPr>
        <w:tc>
          <w:tcPr>
            <w:tcW w:w="567" w:type="dxa"/>
            <w:tcBorders>
              <w:top w:val="single" w:sz="4" w:space="0" w:color="000000"/>
              <w:left w:val="single" w:sz="4" w:space="0" w:color="000000"/>
              <w:bottom w:val="single" w:sz="4" w:space="0" w:color="000000"/>
            </w:tcBorders>
            <w:shd w:val="clear" w:color="auto" w:fill="auto"/>
          </w:tcPr>
          <w:p w14:paraId="0F4AA47C" w14:textId="77777777" w:rsidR="00B51F1E" w:rsidRPr="008602C2" w:rsidRDefault="00B51F1E" w:rsidP="008602C2">
            <w:pPr>
              <w:jc w:val="center"/>
              <w:rPr>
                <w:rFonts w:ascii="Garamond" w:hAnsi="Garamond"/>
                <w:sz w:val="18"/>
                <w:szCs w:val="18"/>
                <w:u w:val="single"/>
              </w:rPr>
            </w:pPr>
            <w:r w:rsidRPr="008602C2">
              <w:rPr>
                <w:rFonts w:ascii="Garamond" w:hAnsi="Garamond"/>
                <w:sz w:val="18"/>
                <w:szCs w:val="18"/>
              </w:rPr>
              <w:t>1</w:t>
            </w:r>
          </w:p>
        </w:tc>
        <w:tc>
          <w:tcPr>
            <w:tcW w:w="4599" w:type="dxa"/>
            <w:tcBorders>
              <w:top w:val="single" w:sz="4" w:space="0" w:color="000000"/>
              <w:left w:val="single" w:sz="4" w:space="0" w:color="000000"/>
              <w:bottom w:val="single" w:sz="4" w:space="0" w:color="000000"/>
            </w:tcBorders>
            <w:shd w:val="clear" w:color="auto" w:fill="auto"/>
          </w:tcPr>
          <w:p w14:paraId="3D94EBA9" w14:textId="77777777" w:rsidR="00B51F1E" w:rsidRPr="008602C2" w:rsidRDefault="00B51F1E" w:rsidP="008602C2">
            <w:pPr>
              <w:rPr>
                <w:rFonts w:ascii="Garamond" w:hAnsi="Garamond"/>
                <w:sz w:val="18"/>
                <w:szCs w:val="18"/>
              </w:rPr>
            </w:pPr>
            <w:r w:rsidRPr="008602C2">
              <w:rPr>
                <w:rFonts w:ascii="Garamond" w:hAnsi="Garamond"/>
                <w:sz w:val="18"/>
                <w:szCs w:val="18"/>
              </w:rPr>
              <w:t>Sono in corso liti pendenti contro i condomini?</w:t>
            </w:r>
          </w:p>
        </w:tc>
        <w:tc>
          <w:tcPr>
            <w:tcW w:w="567" w:type="dxa"/>
            <w:tcBorders>
              <w:top w:val="single" w:sz="4" w:space="0" w:color="000000"/>
              <w:left w:val="single" w:sz="4" w:space="0" w:color="000000"/>
              <w:bottom w:val="single" w:sz="4" w:space="0" w:color="000000"/>
            </w:tcBorders>
            <w:shd w:val="clear" w:color="auto" w:fill="auto"/>
          </w:tcPr>
          <w:p w14:paraId="1521783B" w14:textId="77777777" w:rsidR="00B51F1E" w:rsidRPr="008602C2" w:rsidRDefault="00B51F1E" w:rsidP="008602C2">
            <w:pPr>
              <w:snapToGrid w:val="0"/>
              <w:ind w:left="-158"/>
              <w:rPr>
                <w:rFonts w:ascii="Garamond" w:hAnsi="Garamond"/>
                <w:sz w:val="18"/>
                <w:szCs w:val="18"/>
              </w:rPr>
            </w:pPr>
          </w:p>
        </w:tc>
        <w:tc>
          <w:tcPr>
            <w:tcW w:w="567" w:type="dxa"/>
            <w:tcBorders>
              <w:top w:val="single" w:sz="4" w:space="0" w:color="000000"/>
              <w:left w:val="single" w:sz="4" w:space="0" w:color="000000"/>
              <w:bottom w:val="single" w:sz="4" w:space="0" w:color="000000"/>
            </w:tcBorders>
            <w:shd w:val="clear" w:color="auto" w:fill="auto"/>
          </w:tcPr>
          <w:p w14:paraId="400E2E00"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B07832C"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A4032A2" w14:textId="77777777" w:rsidR="00B51F1E" w:rsidRPr="008602C2" w:rsidRDefault="00B51F1E" w:rsidP="008602C2">
            <w:pPr>
              <w:snapToGrid w:val="0"/>
              <w:rPr>
                <w:rFonts w:ascii="Garamond" w:hAnsi="Garamond"/>
                <w:sz w:val="18"/>
                <w:szCs w:val="18"/>
              </w:rPr>
            </w:pPr>
          </w:p>
        </w:tc>
      </w:tr>
      <w:tr w:rsidR="00B51F1E" w:rsidRPr="008602C2" w14:paraId="4BA9E93C" w14:textId="77777777" w:rsidTr="008602C2">
        <w:trPr>
          <w:cantSplit/>
        </w:trPr>
        <w:tc>
          <w:tcPr>
            <w:tcW w:w="567" w:type="dxa"/>
            <w:tcBorders>
              <w:top w:val="single" w:sz="4" w:space="0" w:color="000000"/>
              <w:left w:val="single" w:sz="4" w:space="0" w:color="000000"/>
              <w:bottom w:val="single" w:sz="4" w:space="0" w:color="000000"/>
            </w:tcBorders>
            <w:shd w:val="clear" w:color="auto" w:fill="auto"/>
          </w:tcPr>
          <w:p w14:paraId="1A89F068" w14:textId="77777777" w:rsidR="00B51F1E" w:rsidRPr="008602C2" w:rsidRDefault="00B51F1E" w:rsidP="008602C2">
            <w:pPr>
              <w:jc w:val="center"/>
              <w:rPr>
                <w:rFonts w:ascii="Garamond" w:hAnsi="Garamond"/>
                <w:sz w:val="18"/>
                <w:szCs w:val="18"/>
              </w:rPr>
            </w:pPr>
            <w:r w:rsidRPr="008602C2">
              <w:rPr>
                <w:rFonts w:ascii="Garamond" w:hAnsi="Garamond"/>
                <w:sz w:val="18"/>
                <w:szCs w:val="18"/>
              </w:rPr>
              <w:t>2</w:t>
            </w:r>
          </w:p>
        </w:tc>
        <w:tc>
          <w:tcPr>
            <w:tcW w:w="4599" w:type="dxa"/>
            <w:tcBorders>
              <w:top w:val="single" w:sz="4" w:space="0" w:color="000000"/>
              <w:left w:val="single" w:sz="4" w:space="0" w:color="000000"/>
              <w:bottom w:val="single" w:sz="4" w:space="0" w:color="000000"/>
            </w:tcBorders>
            <w:shd w:val="clear" w:color="auto" w:fill="auto"/>
          </w:tcPr>
          <w:p w14:paraId="38D87AC2" w14:textId="77777777" w:rsidR="00B51F1E" w:rsidRPr="008602C2" w:rsidRDefault="00B51F1E" w:rsidP="008602C2">
            <w:pPr>
              <w:rPr>
                <w:rFonts w:ascii="Garamond" w:hAnsi="Garamond"/>
                <w:sz w:val="18"/>
                <w:szCs w:val="18"/>
              </w:rPr>
            </w:pPr>
            <w:r w:rsidRPr="008602C2">
              <w:rPr>
                <w:rFonts w:ascii="Garamond" w:hAnsi="Garamond"/>
                <w:sz w:val="18"/>
                <w:szCs w:val="18"/>
              </w:rPr>
              <w:t>Vi sono liti pendenti contro terzi da parte del condominio?</w:t>
            </w:r>
          </w:p>
        </w:tc>
        <w:tc>
          <w:tcPr>
            <w:tcW w:w="567" w:type="dxa"/>
            <w:tcBorders>
              <w:top w:val="single" w:sz="4" w:space="0" w:color="000000"/>
              <w:left w:val="single" w:sz="4" w:space="0" w:color="000000"/>
              <w:bottom w:val="single" w:sz="4" w:space="0" w:color="000000"/>
            </w:tcBorders>
            <w:shd w:val="clear" w:color="auto" w:fill="auto"/>
          </w:tcPr>
          <w:p w14:paraId="63EA280F"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tcBorders>
            <w:shd w:val="clear" w:color="auto" w:fill="auto"/>
          </w:tcPr>
          <w:p w14:paraId="290FC182"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C7F6DF1"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FA9AEF6" w14:textId="77777777" w:rsidR="00B51F1E" w:rsidRPr="008602C2" w:rsidRDefault="00B51F1E" w:rsidP="008602C2">
            <w:pPr>
              <w:snapToGrid w:val="0"/>
              <w:rPr>
                <w:rFonts w:ascii="Garamond" w:hAnsi="Garamond"/>
                <w:sz w:val="18"/>
                <w:szCs w:val="18"/>
              </w:rPr>
            </w:pPr>
          </w:p>
        </w:tc>
      </w:tr>
      <w:tr w:rsidR="00B51F1E" w:rsidRPr="008602C2" w14:paraId="0C5530D5" w14:textId="77777777" w:rsidTr="008602C2">
        <w:trPr>
          <w:cantSplit/>
        </w:trPr>
        <w:tc>
          <w:tcPr>
            <w:tcW w:w="567" w:type="dxa"/>
            <w:tcBorders>
              <w:top w:val="single" w:sz="4" w:space="0" w:color="000000"/>
              <w:left w:val="single" w:sz="4" w:space="0" w:color="000000"/>
              <w:bottom w:val="single" w:sz="4" w:space="0" w:color="000000"/>
            </w:tcBorders>
            <w:shd w:val="clear" w:color="auto" w:fill="auto"/>
          </w:tcPr>
          <w:p w14:paraId="506582C8" w14:textId="77777777" w:rsidR="00B51F1E" w:rsidRPr="008602C2" w:rsidRDefault="00B51F1E" w:rsidP="008602C2">
            <w:pPr>
              <w:jc w:val="center"/>
              <w:rPr>
                <w:rFonts w:ascii="Garamond" w:hAnsi="Garamond"/>
                <w:sz w:val="18"/>
                <w:szCs w:val="18"/>
              </w:rPr>
            </w:pPr>
            <w:r w:rsidRPr="008602C2">
              <w:rPr>
                <w:rFonts w:ascii="Garamond" w:hAnsi="Garamond"/>
                <w:sz w:val="18"/>
                <w:szCs w:val="18"/>
              </w:rPr>
              <w:t>3</w:t>
            </w:r>
          </w:p>
        </w:tc>
        <w:tc>
          <w:tcPr>
            <w:tcW w:w="4599" w:type="dxa"/>
            <w:tcBorders>
              <w:top w:val="single" w:sz="4" w:space="0" w:color="000000"/>
              <w:left w:val="single" w:sz="4" w:space="0" w:color="000000"/>
              <w:bottom w:val="single" w:sz="4" w:space="0" w:color="000000"/>
            </w:tcBorders>
            <w:shd w:val="clear" w:color="auto" w:fill="auto"/>
          </w:tcPr>
          <w:p w14:paraId="61570048" w14:textId="77777777" w:rsidR="00B51F1E" w:rsidRPr="008602C2" w:rsidRDefault="00B51F1E" w:rsidP="008602C2">
            <w:pPr>
              <w:rPr>
                <w:rFonts w:ascii="Garamond" w:hAnsi="Garamond"/>
                <w:sz w:val="18"/>
                <w:szCs w:val="18"/>
              </w:rPr>
            </w:pPr>
            <w:r w:rsidRPr="008602C2">
              <w:rPr>
                <w:rFonts w:ascii="Garamond" w:hAnsi="Garamond"/>
                <w:sz w:val="18"/>
                <w:szCs w:val="18"/>
              </w:rPr>
              <w:t>In caso affermativo, è verificata la legittimazione dell</w:t>
            </w:r>
            <w:r w:rsidR="001D35DE" w:rsidRPr="008602C2">
              <w:rPr>
                <w:rFonts w:ascii="Garamond" w:hAnsi="Garamond"/>
                <w:sz w:val="18"/>
                <w:szCs w:val="18"/>
              </w:rPr>
              <w:t>’</w:t>
            </w:r>
            <w:r w:rsidRPr="008602C2">
              <w:rPr>
                <w:rFonts w:ascii="Garamond" w:hAnsi="Garamond"/>
                <w:sz w:val="18"/>
                <w:szCs w:val="18"/>
              </w:rPr>
              <w:t>amministratore a stare in giudizio per: oggetto della lite rientrante nelle attribuzioni stabilite dall</w:t>
            </w:r>
            <w:r w:rsidR="001D35DE" w:rsidRPr="008602C2">
              <w:rPr>
                <w:rFonts w:ascii="Garamond" w:hAnsi="Garamond"/>
                <w:sz w:val="18"/>
                <w:szCs w:val="18"/>
              </w:rPr>
              <w:t>’</w:t>
            </w:r>
            <w:r w:rsidRPr="008602C2">
              <w:rPr>
                <w:rFonts w:ascii="Garamond" w:hAnsi="Garamond"/>
                <w:sz w:val="18"/>
                <w:szCs w:val="18"/>
              </w:rPr>
              <w:t>art. 1131 c.c. o maggiori poteri conferitigli dal regolamento di condominio?</w:t>
            </w:r>
          </w:p>
        </w:tc>
        <w:tc>
          <w:tcPr>
            <w:tcW w:w="567" w:type="dxa"/>
            <w:tcBorders>
              <w:top w:val="single" w:sz="4" w:space="0" w:color="000000"/>
              <w:left w:val="single" w:sz="4" w:space="0" w:color="000000"/>
              <w:bottom w:val="single" w:sz="4" w:space="0" w:color="000000"/>
            </w:tcBorders>
            <w:shd w:val="clear" w:color="auto" w:fill="auto"/>
          </w:tcPr>
          <w:p w14:paraId="61B2AAE3"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tcBorders>
            <w:shd w:val="clear" w:color="auto" w:fill="auto"/>
          </w:tcPr>
          <w:p w14:paraId="1E52B36A"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B9A107"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D637A3D" w14:textId="77777777" w:rsidR="00B51F1E" w:rsidRPr="008602C2" w:rsidRDefault="00B51F1E" w:rsidP="008602C2">
            <w:pPr>
              <w:snapToGrid w:val="0"/>
              <w:rPr>
                <w:rFonts w:ascii="Garamond" w:hAnsi="Garamond"/>
                <w:sz w:val="18"/>
                <w:szCs w:val="18"/>
              </w:rPr>
            </w:pPr>
          </w:p>
        </w:tc>
      </w:tr>
      <w:tr w:rsidR="00B51F1E" w:rsidRPr="008602C2" w14:paraId="3726BD65" w14:textId="77777777" w:rsidTr="008602C2">
        <w:trPr>
          <w:cantSplit/>
        </w:trPr>
        <w:tc>
          <w:tcPr>
            <w:tcW w:w="567" w:type="dxa"/>
            <w:tcBorders>
              <w:top w:val="single" w:sz="4" w:space="0" w:color="000000"/>
              <w:left w:val="single" w:sz="4" w:space="0" w:color="000000"/>
              <w:bottom w:val="single" w:sz="4" w:space="0" w:color="000000"/>
            </w:tcBorders>
            <w:shd w:val="clear" w:color="auto" w:fill="auto"/>
          </w:tcPr>
          <w:p w14:paraId="3B3F1779" w14:textId="77777777" w:rsidR="00B51F1E" w:rsidRPr="008602C2" w:rsidRDefault="00B51F1E" w:rsidP="008602C2">
            <w:pPr>
              <w:jc w:val="center"/>
              <w:rPr>
                <w:rFonts w:ascii="Garamond" w:hAnsi="Garamond"/>
                <w:sz w:val="18"/>
                <w:szCs w:val="18"/>
              </w:rPr>
            </w:pPr>
            <w:r w:rsidRPr="008602C2">
              <w:rPr>
                <w:rFonts w:ascii="Garamond" w:hAnsi="Garamond"/>
                <w:sz w:val="18"/>
                <w:szCs w:val="18"/>
              </w:rPr>
              <w:t>4</w:t>
            </w:r>
          </w:p>
        </w:tc>
        <w:tc>
          <w:tcPr>
            <w:tcW w:w="4599" w:type="dxa"/>
            <w:tcBorders>
              <w:top w:val="single" w:sz="4" w:space="0" w:color="000000"/>
              <w:left w:val="single" w:sz="4" w:space="0" w:color="000000"/>
              <w:bottom w:val="single" w:sz="4" w:space="0" w:color="000000"/>
            </w:tcBorders>
            <w:shd w:val="clear" w:color="auto" w:fill="auto"/>
          </w:tcPr>
          <w:p w14:paraId="7E744A5B" w14:textId="77777777" w:rsidR="00B51F1E" w:rsidRPr="008602C2" w:rsidRDefault="00B51F1E" w:rsidP="008602C2">
            <w:pPr>
              <w:rPr>
                <w:rFonts w:ascii="Garamond" w:hAnsi="Garamond"/>
                <w:sz w:val="18"/>
                <w:szCs w:val="18"/>
              </w:rPr>
            </w:pPr>
            <w:r w:rsidRPr="008602C2">
              <w:rPr>
                <w:rFonts w:ascii="Garamond" w:hAnsi="Garamond"/>
                <w:sz w:val="18"/>
                <w:szCs w:val="18"/>
              </w:rPr>
              <w:t>Se l</w:t>
            </w:r>
            <w:r w:rsidR="001D35DE" w:rsidRPr="008602C2">
              <w:rPr>
                <w:rFonts w:ascii="Garamond" w:hAnsi="Garamond"/>
                <w:sz w:val="18"/>
                <w:szCs w:val="18"/>
              </w:rPr>
              <w:t>’</w:t>
            </w:r>
            <w:r w:rsidRPr="008602C2">
              <w:rPr>
                <w:rFonts w:ascii="Garamond" w:hAnsi="Garamond"/>
                <w:sz w:val="18"/>
                <w:szCs w:val="18"/>
              </w:rPr>
              <w:t>oggetto della lite eccede i limiti delle attribuzioni dell</w:t>
            </w:r>
            <w:r w:rsidR="001D35DE" w:rsidRPr="008602C2">
              <w:rPr>
                <w:rFonts w:ascii="Garamond" w:hAnsi="Garamond"/>
                <w:sz w:val="18"/>
                <w:szCs w:val="18"/>
              </w:rPr>
              <w:t>’</w:t>
            </w:r>
            <w:r w:rsidRPr="008602C2">
              <w:rPr>
                <w:rFonts w:ascii="Garamond" w:hAnsi="Garamond"/>
                <w:sz w:val="18"/>
                <w:szCs w:val="18"/>
              </w:rPr>
              <w:t>amministratore, sia da codice civile che da regolamento, è stata verificata l</w:t>
            </w:r>
            <w:r w:rsidR="001D35DE" w:rsidRPr="008602C2">
              <w:rPr>
                <w:rFonts w:ascii="Garamond" w:hAnsi="Garamond"/>
                <w:sz w:val="18"/>
                <w:szCs w:val="18"/>
              </w:rPr>
              <w:t>’</w:t>
            </w:r>
            <w:r w:rsidRPr="008602C2">
              <w:rPr>
                <w:rFonts w:ascii="Garamond" w:hAnsi="Garamond"/>
                <w:sz w:val="18"/>
                <w:szCs w:val="18"/>
              </w:rPr>
              <w:t>esistenza e la correttezza della delibera assembleare che lo legittima, ex art.1132, c.c.?</w:t>
            </w:r>
            <w:r w:rsidR="008602C2">
              <w:rPr>
                <w:rStyle w:val="Rimandonotaapidipagina"/>
                <w:rFonts w:ascii="Garamond" w:hAnsi="Garamond"/>
                <w:sz w:val="18"/>
                <w:szCs w:val="18"/>
              </w:rPr>
              <w:footnoteReference w:id="43"/>
            </w:r>
          </w:p>
        </w:tc>
        <w:tc>
          <w:tcPr>
            <w:tcW w:w="567" w:type="dxa"/>
            <w:tcBorders>
              <w:top w:val="single" w:sz="4" w:space="0" w:color="000000"/>
              <w:left w:val="single" w:sz="4" w:space="0" w:color="000000"/>
              <w:bottom w:val="single" w:sz="4" w:space="0" w:color="000000"/>
            </w:tcBorders>
            <w:shd w:val="clear" w:color="auto" w:fill="auto"/>
          </w:tcPr>
          <w:p w14:paraId="4E557740"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tcBorders>
            <w:shd w:val="clear" w:color="auto" w:fill="auto"/>
          </w:tcPr>
          <w:p w14:paraId="3FCCA532" w14:textId="77777777" w:rsidR="00B51F1E" w:rsidRPr="008602C2" w:rsidRDefault="00B51F1E" w:rsidP="008602C2">
            <w:pPr>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8EA4BED"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F6F97FE" w14:textId="77777777" w:rsidR="00B51F1E" w:rsidRPr="008602C2" w:rsidRDefault="00B51F1E" w:rsidP="008602C2">
            <w:pPr>
              <w:snapToGrid w:val="0"/>
              <w:rPr>
                <w:rFonts w:ascii="Garamond" w:hAnsi="Garamond"/>
                <w:sz w:val="18"/>
                <w:szCs w:val="18"/>
              </w:rPr>
            </w:pPr>
          </w:p>
        </w:tc>
      </w:tr>
      <w:tr w:rsidR="00B51F1E" w:rsidRPr="008602C2" w14:paraId="57269893" w14:textId="77777777" w:rsidTr="008602C2">
        <w:trPr>
          <w:cantSplit/>
        </w:trPr>
        <w:tc>
          <w:tcPr>
            <w:tcW w:w="567" w:type="dxa"/>
            <w:tcBorders>
              <w:top w:val="single" w:sz="4" w:space="0" w:color="000000"/>
              <w:left w:val="single" w:sz="4" w:space="0" w:color="000000"/>
              <w:bottom w:val="single" w:sz="4" w:space="0" w:color="000000"/>
            </w:tcBorders>
            <w:shd w:val="clear" w:color="auto" w:fill="auto"/>
          </w:tcPr>
          <w:p w14:paraId="643CA887" w14:textId="77777777" w:rsidR="00B51F1E" w:rsidRPr="008602C2" w:rsidRDefault="00B51F1E" w:rsidP="008602C2">
            <w:pPr>
              <w:jc w:val="center"/>
              <w:rPr>
                <w:rFonts w:ascii="Garamond" w:hAnsi="Garamond"/>
                <w:sz w:val="18"/>
                <w:szCs w:val="18"/>
              </w:rPr>
            </w:pPr>
            <w:r w:rsidRPr="008602C2">
              <w:rPr>
                <w:rFonts w:ascii="Garamond" w:hAnsi="Garamond"/>
                <w:sz w:val="18"/>
                <w:szCs w:val="18"/>
              </w:rPr>
              <w:t>5</w:t>
            </w:r>
          </w:p>
        </w:tc>
        <w:tc>
          <w:tcPr>
            <w:tcW w:w="4599" w:type="dxa"/>
            <w:tcBorders>
              <w:top w:val="single" w:sz="4" w:space="0" w:color="000000"/>
              <w:left w:val="single" w:sz="4" w:space="0" w:color="000000"/>
              <w:bottom w:val="single" w:sz="4" w:space="0" w:color="000000"/>
            </w:tcBorders>
            <w:shd w:val="clear" w:color="auto" w:fill="auto"/>
          </w:tcPr>
          <w:p w14:paraId="061A1EE9" w14:textId="77777777" w:rsidR="00B51F1E" w:rsidRPr="008602C2" w:rsidRDefault="00B51F1E" w:rsidP="008602C2">
            <w:pPr>
              <w:rPr>
                <w:rFonts w:ascii="Garamond" w:hAnsi="Garamond"/>
                <w:sz w:val="18"/>
                <w:szCs w:val="18"/>
              </w:rPr>
            </w:pPr>
            <w:r w:rsidRPr="008602C2">
              <w:rPr>
                <w:rFonts w:ascii="Garamond" w:hAnsi="Garamond"/>
                <w:sz w:val="18"/>
                <w:szCs w:val="18"/>
              </w:rPr>
              <w:t>Sono stati notificati dissensi di singoli condòmini rispetto alle delibere dell</w:t>
            </w:r>
            <w:r w:rsidR="001D35DE" w:rsidRPr="008602C2">
              <w:rPr>
                <w:rFonts w:ascii="Garamond" w:hAnsi="Garamond"/>
                <w:sz w:val="18"/>
                <w:szCs w:val="18"/>
              </w:rPr>
              <w:t>’</w:t>
            </w:r>
            <w:r w:rsidRPr="008602C2">
              <w:rPr>
                <w:rFonts w:ascii="Garamond" w:hAnsi="Garamond"/>
                <w:sz w:val="18"/>
                <w:szCs w:val="18"/>
              </w:rPr>
              <w:t>assemblea in ordine a promozione di liti o resistenza a domande ex art. 1132 c.c. ?</w:t>
            </w:r>
          </w:p>
        </w:tc>
        <w:tc>
          <w:tcPr>
            <w:tcW w:w="567" w:type="dxa"/>
            <w:tcBorders>
              <w:top w:val="single" w:sz="4" w:space="0" w:color="000000"/>
              <w:left w:val="single" w:sz="4" w:space="0" w:color="000000"/>
              <w:bottom w:val="single" w:sz="4" w:space="0" w:color="000000"/>
            </w:tcBorders>
            <w:shd w:val="clear" w:color="auto" w:fill="auto"/>
          </w:tcPr>
          <w:p w14:paraId="33207848"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tcBorders>
            <w:shd w:val="clear" w:color="auto" w:fill="auto"/>
          </w:tcPr>
          <w:p w14:paraId="7FB33F5D"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92D17E"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D7B883F" w14:textId="77777777" w:rsidR="00B51F1E" w:rsidRPr="008602C2" w:rsidRDefault="00B51F1E" w:rsidP="008602C2">
            <w:pPr>
              <w:snapToGrid w:val="0"/>
              <w:rPr>
                <w:rFonts w:ascii="Garamond" w:hAnsi="Garamond"/>
                <w:sz w:val="18"/>
                <w:szCs w:val="18"/>
              </w:rPr>
            </w:pPr>
          </w:p>
        </w:tc>
      </w:tr>
      <w:tr w:rsidR="00B51F1E" w:rsidRPr="008602C2" w14:paraId="47378E85" w14:textId="77777777" w:rsidTr="008602C2">
        <w:trPr>
          <w:cantSplit/>
        </w:trPr>
        <w:tc>
          <w:tcPr>
            <w:tcW w:w="567" w:type="dxa"/>
            <w:tcBorders>
              <w:top w:val="single" w:sz="4" w:space="0" w:color="000000"/>
              <w:left w:val="single" w:sz="4" w:space="0" w:color="000000"/>
              <w:bottom w:val="single" w:sz="4" w:space="0" w:color="000000"/>
            </w:tcBorders>
            <w:shd w:val="clear" w:color="auto" w:fill="auto"/>
          </w:tcPr>
          <w:p w14:paraId="7EB82860" w14:textId="77777777" w:rsidR="00B51F1E" w:rsidRPr="008602C2" w:rsidRDefault="00B51F1E" w:rsidP="008602C2">
            <w:pPr>
              <w:jc w:val="center"/>
              <w:rPr>
                <w:rFonts w:ascii="Garamond" w:hAnsi="Garamond"/>
                <w:sz w:val="18"/>
                <w:szCs w:val="18"/>
              </w:rPr>
            </w:pPr>
            <w:r w:rsidRPr="008602C2">
              <w:rPr>
                <w:rFonts w:ascii="Garamond" w:hAnsi="Garamond"/>
                <w:sz w:val="18"/>
                <w:szCs w:val="18"/>
              </w:rPr>
              <w:t>6</w:t>
            </w:r>
          </w:p>
        </w:tc>
        <w:tc>
          <w:tcPr>
            <w:tcW w:w="4599" w:type="dxa"/>
            <w:tcBorders>
              <w:top w:val="single" w:sz="4" w:space="0" w:color="000000"/>
              <w:left w:val="single" w:sz="4" w:space="0" w:color="000000"/>
              <w:bottom w:val="single" w:sz="4" w:space="0" w:color="000000"/>
            </w:tcBorders>
            <w:shd w:val="clear" w:color="auto" w:fill="auto"/>
          </w:tcPr>
          <w:p w14:paraId="79F1D711" w14:textId="77777777" w:rsidR="00B51F1E" w:rsidRPr="008602C2" w:rsidRDefault="00B51F1E" w:rsidP="008602C2">
            <w:pPr>
              <w:rPr>
                <w:rFonts w:ascii="Garamond" w:hAnsi="Garamond"/>
                <w:sz w:val="18"/>
                <w:szCs w:val="18"/>
              </w:rPr>
            </w:pPr>
            <w:r w:rsidRPr="008602C2">
              <w:rPr>
                <w:rFonts w:ascii="Garamond" w:hAnsi="Garamond"/>
                <w:sz w:val="18"/>
                <w:szCs w:val="18"/>
              </w:rPr>
              <w:t>In caso affermativo, il singolo condomino dissenziente, ha osservato la ritualità e le formalità della comunicazione entro 30 gg</w:t>
            </w:r>
            <w:r w:rsidR="00847D0F" w:rsidRPr="008602C2">
              <w:rPr>
                <w:rFonts w:ascii="Garamond" w:hAnsi="Garamond"/>
                <w:sz w:val="18"/>
                <w:szCs w:val="18"/>
              </w:rPr>
              <w:t xml:space="preserve"> </w:t>
            </w:r>
            <w:r w:rsidRPr="008602C2">
              <w:rPr>
                <w:rFonts w:ascii="Garamond" w:hAnsi="Garamond"/>
                <w:sz w:val="18"/>
                <w:szCs w:val="18"/>
              </w:rPr>
              <w:t>dalla comunicazione del verbale dell</w:t>
            </w:r>
            <w:r w:rsidR="001D35DE" w:rsidRPr="008602C2">
              <w:rPr>
                <w:rFonts w:ascii="Garamond" w:hAnsi="Garamond"/>
                <w:sz w:val="18"/>
                <w:szCs w:val="18"/>
              </w:rPr>
              <w:t>’</w:t>
            </w:r>
            <w:r w:rsidRPr="008602C2">
              <w:rPr>
                <w:rFonts w:ascii="Garamond" w:hAnsi="Garamond"/>
                <w:sz w:val="18"/>
                <w:szCs w:val="18"/>
              </w:rPr>
              <w:t>assemblea, come previsto dall</w:t>
            </w:r>
            <w:r w:rsidR="001D35DE" w:rsidRPr="008602C2">
              <w:rPr>
                <w:rFonts w:ascii="Garamond" w:hAnsi="Garamond"/>
                <w:sz w:val="18"/>
                <w:szCs w:val="18"/>
              </w:rPr>
              <w:t>’</w:t>
            </w:r>
            <w:r w:rsidRPr="008602C2">
              <w:rPr>
                <w:rFonts w:ascii="Garamond" w:hAnsi="Garamond"/>
                <w:sz w:val="18"/>
                <w:szCs w:val="18"/>
              </w:rPr>
              <w:t>art. 1132 co. 1, c.c.?</w:t>
            </w:r>
          </w:p>
        </w:tc>
        <w:tc>
          <w:tcPr>
            <w:tcW w:w="567" w:type="dxa"/>
            <w:tcBorders>
              <w:top w:val="single" w:sz="4" w:space="0" w:color="000000"/>
              <w:left w:val="single" w:sz="4" w:space="0" w:color="000000"/>
              <w:bottom w:val="single" w:sz="4" w:space="0" w:color="000000"/>
            </w:tcBorders>
            <w:shd w:val="clear" w:color="auto" w:fill="auto"/>
          </w:tcPr>
          <w:p w14:paraId="4DD4B278"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tcBorders>
            <w:shd w:val="clear" w:color="auto" w:fill="auto"/>
          </w:tcPr>
          <w:p w14:paraId="73CF72D8"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75ACB8"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570108B" w14:textId="77777777" w:rsidR="00B51F1E" w:rsidRPr="008602C2" w:rsidRDefault="00B51F1E" w:rsidP="008602C2">
            <w:pPr>
              <w:snapToGrid w:val="0"/>
              <w:rPr>
                <w:rFonts w:ascii="Garamond" w:hAnsi="Garamond"/>
                <w:sz w:val="18"/>
                <w:szCs w:val="18"/>
              </w:rPr>
            </w:pPr>
          </w:p>
        </w:tc>
      </w:tr>
      <w:tr w:rsidR="00B51F1E" w:rsidRPr="008602C2" w14:paraId="17B3FBDB" w14:textId="77777777" w:rsidTr="008602C2">
        <w:trPr>
          <w:cantSplit/>
        </w:trPr>
        <w:tc>
          <w:tcPr>
            <w:tcW w:w="567" w:type="dxa"/>
            <w:tcBorders>
              <w:top w:val="single" w:sz="4" w:space="0" w:color="000000"/>
              <w:left w:val="single" w:sz="4" w:space="0" w:color="000000"/>
              <w:bottom w:val="single" w:sz="4" w:space="0" w:color="000000"/>
            </w:tcBorders>
            <w:shd w:val="clear" w:color="auto" w:fill="auto"/>
          </w:tcPr>
          <w:p w14:paraId="39635EFB" w14:textId="77777777" w:rsidR="00B51F1E" w:rsidRPr="008602C2" w:rsidRDefault="00B51F1E" w:rsidP="008602C2">
            <w:pPr>
              <w:jc w:val="center"/>
              <w:rPr>
                <w:rFonts w:ascii="Garamond" w:hAnsi="Garamond"/>
                <w:sz w:val="18"/>
                <w:szCs w:val="18"/>
              </w:rPr>
            </w:pPr>
            <w:r w:rsidRPr="008602C2">
              <w:rPr>
                <w:rFonts w:ascii="Garamond" w:hAnsi="Garamond"/>
                <w:sz w:val="18"/>
                <w:szCs w:val="18"/>
              </w:rPr>
              <w:t>7</w:t>
            </w:r>
          </w:p>
        </w:tc>
        <w:tc>
          <w:tcPr>
            <w:tcW w:w="4599" w:type="dxa"/>
            <w:tcBorders>
              <w:top w:val="single" w:sz="4" w:space="0" w:color="000000"/>
              <w:left w:val="single" w:sz="4" w:space="0" w:color="000000"/>
              <w:bottom w:val="single" w:sz="4" w:space="0" w:color="000000"/>
            </w:tcBorders>
            <w:shd w:val="clear" w:color="auto" w:fill="auto"/>
          </w:tcPr>
          <w:p w14:paraId="343F94C8" w14:textId="77777777" w:rsidR="00B51F1E" w:rsidRPr="008602C2" w:rsidRDefault="00B51F1E" w:rsidP="008602C2">
            <w:pPr>
              <w:rPr>
                <w:rFonts w:ascii="Garamond" w:hAnsi="Garamond"/>
                <w:sz w:val="18"/>
                <w:szCs w:val="18"/>
              </w:rPr>
            </w:pPr>
            <w:r w:rsidRPr="008602C2">
              <w:rPr>
                <w:rFonts w:ascii="Garamond" w:hAnsi="Garamond"/>
                <w:sz w:val="18"/>
                <w:szCs w:val="18"/>
              </w:rPr>
              <w:t>E</w:t>
            </w:r>
            <w:r w:rsidR="001D35DE" w:rsidRPr="008602C2">
              <w:rPr>
                <w:rFonts w:ascii="Garamond" w:hAnsi="Garamond"/>
                <w:sz w:val="18"/>
                <w:szCs w:val="18"/>
              </w:rPr>
              <w:t>’</w:t>
            </w:r>
            <w:r w:rsidRPr="008602C2">
              <w:rPr>
                <w:rFonts w:ascii="Garamond" w:hAnsi="Garamond"/>
                <w:sz w:val="18"/>
                <w:szCs w:val="18"/>
              </w:rPr>
              <w:t xml:space="preserve"> stato esperito il tentativo di mediazione obbligatoria (condizione di procedibilità della domanda giudiziale) ex L.98/13?</w:t>
            </w:r>
          </w:p>
        </w:tc>
        <w:tc>
          <w:tcPr>
            <w:tcW w:w="567" w:type="dxa"/>
            <w:tcBorders>
              <w:top w:val="single" w:sz="4" w:space="0" w:color="000000"/>
              <w:left w:val="single" w:sz="4" w:space="0" w:color="000000"/>
              <w:bottom w:val="single" w:sz="4" w:space="0" w:color="000000"/>
            </w:tcBorders>
            <w:shd w:val="clear" w:color="auto" w:fill="auto"/>
          </w:tcPr>
          <w:p w14:paraId="063B8F15"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tcBorders>
            <w:shd w:val="clear" w:color="auto" w:fill="auto"/>
          </w:tcPr>
          <w:p w14:paraId="35ECC49D"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3F8669"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B146002" w14:textId="77777777" w:rsidR="00B51F1E" w:rsidRPr="008602C2" w:rsidRDefault="00B51F1E" w:rsidP="008602C2">
            <w:pPr>
              <w:snapToGrid w:val="0"/>
              <w:rPr>
                <w:rFonts w:ascii="Garamond" w:hAnsi="Garamond"/>
                <w:sz w:val="18"/>
                <w:szCs w:val="18"/>
              </w:rPr>
            </w:pPr>
          </w:p>
        </w:tc>
      </w:tr>
      <w:tr w:rsidR="00B51F1E" w:rsidRPr="008602C2" w14:paraId="7E07DD3C" w14:textId="77777777" w:rsidTr="008602C2">
        <w:trPr>
          <w:cantSplit/>
        </w:trPr>
        <w:tc>
          <w:tcPr>
            <w:tcW w:w="567" w:type="dxa"/>
            <w:tcBorders>
              <w:top w:val="single" w:sz="4" w:space="0" w:color="000000"/>
              <w:left w:val="single" w:sz="4" w:space="0" w:color="000000"/>
              <w:bottom w:val="single" w:sz="4" w:space="0" w:color="000000"/>
            </w:tcBorders>
            <w:shd w:val="clear" w:color="auto" w:fill="auto"/>
          </w:tcPr>
          <w:p w14:paraId="6ED1ACD7" w14:textId="77777777" w:rsidR="00B51F1E" w:rsidRPr="008602C2" w:rsidRDefault="00B51F1E" w:rsidP="008602C2">
            <w:pPr>
              <w:jc w:val="center"/>
              <w:rPr>
                <w:rFonts w:ascii="Garamond" w:hAnsi="Garamond"/>
                <w:sz w:val="18"/>
                <w:szCs w:val="18"/>
              </w:rPr>
            </w:pPr>
            <w:r w:rsidRPr="008602C2">
              <w:rPr>
                <w:rFonts w:ascii="Garamond" w:hAnsi="Garamond"/>
                <w:sz w:val="18"/>
                <w:szCs w:val="18"/>
              </w:rPr>
              <w:t>8</w:t>
            </w:r>
          </w:p>
        </w:tc>
        <w:tc>
          <w:tcPr>
            <w:tcW w:w="4599" w:type="dxa"/>
            <w:tcBorders>
              <w:top w:val="single" w:sz="4" w:space="0" w:color="000000"/>
              <w:left w:val="single" w:sz="4" w:space="0" w:color="000000"/>
              <w:bottom w:val="single" w:sz="4" w:space="0" w:color="000000"/>
            </w:tcBorders>
            <w:shd w:val="clear" w:color="auto" w:fill="auto"/>
          </w:tcPr>
          <w:p w14:paraId="7CE09B5A" w14:textId="2E5BFECD" w:rsidR="00B51F1E" w:rsidRPr="008602C2" w:rsidRDefault="00B51F1E" w:rsidP="00EE40CD">
            <w:pPr>
              <w:rPr>
                <w:rFonts w:ascii="Garamond" w:hAnsi="Garamond"/>
                <w:sz w:val="18"/>
                <w:szCs w:val="18"/>
              </w:rPr>
            </w:pPr>
            <w:r w:rsidRPr="008602C2">
              <w:rPr>
                <w:rFonts w:ascii="Garamond" w:hAnsi="Garamond"/>
                <w:sz w:val="18"/>
                <w:szCs w:val="18"/>
              </w:rPr>
              <w:t xml:space="preserve">Vi sono decreti ingiuntivi contro singoli condòmini morosi, ex art. 63 </w:t>
            </w:r>
            <w:r w:rsidR="00A363EE">
              <w:rPr>
                <w:rFonts w:ascii="Garamond" w:hAnsi="Garamond"/>
                <w:sz w:val="18"/>
                <w:szCs w:val="18"/>
              </w:rPr>
              <w:t>D</w:t>
            </w:r>
            <w:r w:rsidRPr="008602C2">
              <w:rPr>
                <w:rFonts w:ascii="Garamond" w:hAnsi="Garamond"/>
                <w:sz w:val="18"/>
                <w:szCs w:val="18"/>
              </w:rPr>
              <w:t>isp.</w:t>
            </w:r>
            <w:r w:rsidR="006860E3">
              <w:rPr>
                <w:rFonts w:ascii="Garamond" w:hAnsi="Garamond"/>
                <w:sz w:val="18"/>
                <w:szCs w:val="18"/>
              </w:rPr>
              <w:t xml:space="preserve"> </w:t>
            </w:r>
            <w:r w:rsidR="00A363EE">
              <w:rPr>
                <w:rFonts w:ascii="Garamond" w:hAnsi="Garamond"/>
                <w:sz w:val="18"/>
                <w:szCs w:val="18"/>
              </w:rPr>
              <w:t>A</w:t>
            </w:r>
            <w:r w:rsidR="006860E3">
              <w:rPr>
                <w:rFonts w:ascii="Garamond" w:hAnsi="Garamond"/>
                <w:sz w:val="18"/>
                <w:szCs w:val="18"/>
              </w:rPr>
              <w:t xml:space="preserve">tt. </w:t>
            </w:r>
            <w:r w:rsidRPr="008602C2">
              <w:rPr>
                <w:rFonts w:ascii="Garamond" w:hAnsi="Garamond"/>
                <w:sz w:val="18"/>
                <w:szCs w:val="18"/>
              </w:rPr>
              <w:t>c.c.?</w:t>
            </w:r>
          </w:p>
        </w:tc>
        <w:tc>
          <w:tcPr>
            <w:tcW w:w="567" w:type="dxa"/>
            <w:tcBorders>
              <w:top w:val="single" w:sz="4" w:space="0" w:color="000000"/>
              <w:left w:val="single" w:sz="4" w:space="0" w:color="000000"/>
              <w:bottom w:val="single" w:sz="4" w:space="0" w:color="000000"/>
            </w:tcBorders>
            <w:shd w:val="clear" w:color="auto" w:fill="auto"/>
          </w:tcPr>
          <w:p w14:paraId="4FB4D796"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tcBorders>
            <w:shd w:val="clear" w:color="auto" w:fill="auto"/>
          </w:tcPr>
          <w:p w14:paraId="67BF7420"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D6D946"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B5A309D" w14:textId="77777777" w:rsidR="00B51F1E" w:rsidRPr="008602C2" w:rsidRDefault="00B51F1E" w:rsidP="008602C2">
            <w:pPr>
              <w:snapToGrid w:val="0"/>
              <w:rPr>
                <w:rFonts w:ascii="Garamond" w:hAnsi="Garamond"/>
                <w:sz w:val="18"/>
                <w:szCs w:val="18"/>
              </w:rPr>
            </w:pPr>
          </w:p>
        </w:tc>
      </w:tr>
      <w:tr w:rsidR="00B51F1E" w:rsidRPr="008602C2" w14:paraId="138A2701" w14:textId="77777777" w:rsidTr="008602C2">
        <w:trPr>
          <w:cantSplit/>
        </w:trPr>
        <w:tc>
          <w:tcPr>
            <w:tcW w:w="567" w:type="dxa"/>
            <w:tcBorders>
              <w:top w:val="single" w:sz="4" w:space="0" w:color="000000"/>
              <w:left w:val="single" w:sz="4" w:space="0" w:color="000000"/>
              <w:bottom w:val="single" w:sz="4" w:space="0" w:color="000000"/>
            </w:tcBorders>
            <w:shd w:val="clear" w:color="auto" w:fill="auto"/>
          </w:tcPr>
          <w:p w14:paraId="0EBF3DB6" w14:textId="77777777" w:rsidR="00B51F1E" w:rsidRPr="008602C2" w:rsidRDefault="00B51F1E" w:rsidP="008602C2">
            <w:pPr>
              <w:jc w:val="center"/>
              <w:rPr>
                <w:rFonts w:ascii="Garamond" w:hAnsi="Garamond"/>
                <w:sz w:val="18"/>
                <w:szCs w:val="18"/>
              </w:rPr>
            </w:pPr>
            <w:r w:rsidRPr="008602C2">
              <w:rPr>
                <w:rFonts w:ascii="Garamond" w:hAnsi="Garamond"/>
                <w:sz w:val="18"/>
                <w:szCs w:val="18"/>
              </w:rPr>
              <w:t>9</w:t>
            </w:r>
          </w:p>
        </w:tc>
        <w:tc>
          <w:tcPr>
            <w:tcW w:w="4599" w:type="dxa"/>
            <w:tcBorders>
              <w:top w:val="single" w:sz="4" w:space="0" w:color="000000"/>
              <w:left w:val="single" w:sz="4" w:space="0" w:color="000000"/>
              <w:bottom w:val="single" w:sz="4" w:space="0" w:color="000000"/>
            </w:tcBorders>
            <w:shd w:val="clear" w:color="auto" w:fill="auto"/>
          </w:tcPr>
          <w:p w14:paraId="59AF2CC8" w14:textId="77777777" w:rsidR="00B51F1E" w:rsidRPr="008602C2" w:rsidRDefault="00B51F1E" w:rsidP="008602C2">
            <w:pPr>
              <w:rPr>
                <w:rFonts w:ascii="Garamond" w:hAnsi="Garamond"/>
                <w:sz w:val="18"/>
                <w:szCs w:val="18"/>
              </w:rPr>
            </w:pPr>
            <w:r w:rsidRPr="008602C2">
              <w:rPr>
                <w:rFonts w:ascii="Garamond" w:hAnsi="Garamond"/>
                <w:sz w:val="18"/>
                <w:szCs w:val="18"/>
              </w:rPr>
              <w:t>Sono state curate diligentemente dall</w:t>
            </w:r>
            <w:r w:rsidR="001D35DE" w:rsidRPr="008602C2">
              <w:rPr>
                <w:rFonts w:ascii="Garamond" w:hAnsi="Garamond"/>
                <w:sz w:val="18"/>
                <w:szCs w:val="18"/>
              </w:rPr>
              <w:t>’</w:t>
            </w:r>
            <w:r w:rsidRPr="008602C2">
              <w:rPr>
                <w:rFonts w:ascii="Garamond" w:hAnsi="Garamond"/>
                <w:sz w:val="18"/>
                <w:szCs w:val="18"/>
              </w:rPr>
              <w:t>amministratore l</w:t>
            </w:r>
            <w:r w:rsidR="001D35DE" w:rsidRPr="008602C2">
              <w:rPr>
                <w:rFonts w:ascii="Garamond" w:hAnsi="Garamond"/>
                <w:sz w:val="18"/>
                <w:szCs w:val="18"/>
              </w:rPr>
              <w:t>’</w:t>
            </w:r>
            <w:r w:rsidRPr="008602C2">
              <w:rPr>
                <w:rFonts w:ascii="Garamond" w:hAnsi="Garamond"/>
                <w:sz w:val="18"/>
                <w:szCs w:val="18"/>
              </w:rPr>
              <w:t>azione giudiziaria per la riscossione coattiva delle somme dovute al condominio e l</w:t>
            </w:r>
            <w:r w:rsidR="001D35DE" w:rsidRPr="008602C2">
              <w:rPr>
                <w:rFonts w:ascii="Garamond" w:hAnsi="Garamond"/>
                <w:sz w:val="18"/>
                <w:szCs w:val="18"/>
              </w:rPr>
              <w:t>’</w:t>
            </w:r>
            <w:r w:rsidRPr="008602C2">
              <w:rPr>
                <w:rFonts w:ascii="Garamond" w:hAnsi="Garamond"/>
                <w:sz w:val="18"/>
                <w:szCs w:val="18"/>
              </w:rPr>
              <w:t>esecuzione coattiva ex art. 1129 c.c.?</w:t>
            </w:r>
          </w:p>
        </w:tc>
        <w:tc>
          <w:tcPr>
            <w:tcW w:w="567" w:type="dxa"/>
            <w:tcBorders>
              <w:top w:val="single" w:sz="4" w:space="0" w:color="000000"/>
              <w:left w:val="single" w:sz="4" w:space="0" w:color="000000"/>
              <w:bottom w:val="single" w:sz="4" w:space="0" w:color="000000"/>
            </w:tcBorders>
            <w:shd w:val="clear" w:color="auto" w:fill="auto"/>
          </w:tcPr>
          <w:p w14:paraId="3055E14E"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tcBorders>
            <w:shd w:val="clear" w:color="auto" w:fill="auto"/>
          </w:tcPr>
          <w:p w14:paraId="69B12F58"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D724425"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3AD1EFA" w14:textId="77777777" w:rsidR="00B51F1E" w:rsidRPr="008602C2" w:rsidRDefault="00B51F1E" w:rsidP="008602C2">
            <w:pPr>
              <w:snapToGrid w:val="0"/>
              <w:rPr>
                <w:rFonts w:ascii="Garamond" w:hAnsi="Garamond"/>
                <w:sz w:val="18"/>
                <w:szCs w:val="18"/>
              </w:rPr>
            </w:pPr>
          </w:p>
        </w:tc>
      </w:tr>
      <w:tr w:rsidR="00B51F1E" w:rsidRPr="008602C2" w14:paraId="15657720" w14:textId="77777777" w:rsidTr="008602C2">
        <w:trPr>
          <w:cantSplit/>
        </w:trPr>
        <w:tc>
          <w:tcPr>
            <w:tcW w:w="567" w:type="dxa"/>
            <w:tcBorders>
              <w:top w:val="single" w:sz="4" w:space="0" w:color="000000"/>
              <w:left w:val="single" w:sz="4" w:space="0" w:color="000000"/>
              <w:bottom w:val="single" w:sz="4" w:space="0" w:color="000000"/>
            </w:tcBorders>
            <w:shd w:val="clear" w:color="auto" w:fill="auto"/>
          </w:tcPr>
          <w:p w14:paraId="3606FE19" w14:textId="77777777" w:rsidR="00B51F1E" w:rsidRPr="008602C2" w:rsidRDefault="00B51F1E" w:rsidP="008602C2">
            <w:pPr>
              <w:jc w:val="center"/>
              <w:rPr>
                <w:rFonts w:ascii="Garamond" w:hAnsi="Garamond"/>
                <w:sz w:val="18"/>
                <w:szCs w:val="18"/>
              </w:rPr>
            </w:pPr>
            <w:r w:rsidRPr="008602C2">
              <w:rPr>
                <w:rFonts w:ascii="Garamond" w:hAnsi="Garamond"/>
                <w:sz w:val="18"/>
                <w:szCs w:val="18"/>
              </w:rPr>
              <w:t>10</w:t>
            </w:r>
          </w:p>
        </w:tc>
        <w:tc>
          <w:tcPr>
            <w:tcW w:w="4599" w:type="dxa"/>
            <w:tcBorders>
              <w:top w:val="single" w:sz="4" w:space="0" w:color="000000"/>
              <w:left w:val="single" w:sz="4" w:space="0" w:color="000000"/>
              <w:bottom w:val="single" w:sz="4" w:space="0" w:color="000000"/>
            </w:tcBorders>
            <w:shd w:val="clear" w:color="auto" w:fill="auto"/>
          </w:tcPr>
          <w:p w14:paraId="454EC96B" w14:textId="77777777" w:rsidR="00B51F1E" w:rsidRPr="008602C2" w:rsidRDefault="00B51F1E" w:rsidP="008602C2">
            <w:pPr>
              <w:rPr>
                <w:rFonts w:ascii="Garamond" w:hAnsi="Garamond"/>
                <w:sz w:val="18"/>
                <w:szCs w:val="18"/>
              </w:rPr>
            </w:pPr>
            <w:r w:rsidRPr="008602C2">
              <w:rPr>
                <w:rFonts w:ascii="Garamond" w:hAnsi="Garamond"/>
                <w:sz w:val="18"/>
                <w:szCs w:val="18"/>
              </w:rPr>
              <w:t>A richiesta, l</w:t>
            </w:r>
            <w:r w:rsidR="001D35DE" w:rsidRPr="008602C2">
              <w:rPr>
                <w:rFonts w:ascii="Garamond" w:hAnsi="Garamond"/>
                <w:sz w:val="18"/>
                <w:szCs w:val="18"/>
              </w:rPr>
              <w:t>’</w:t>
            </w:r>
            <w:r w:rsidRPr="008602C2">
              <w:rPr>
                <w:rFonts w:ascii="Garamond" w:hAnsi="Garamond"/>
                <w:sz w:val="18"/>
                <w:szCs w:val="18"/>
              </w:rPr>
              <w:t xml:space="preserve">amministratore ha correttamente dato informativa nella Nota Sintetica Esplicativa delle questioni pendenti, ex art. 1130 </w:t>
            </w:r>
            <w:r w:rsidRPr="008602C2">
              <w:rPr>
                <w:rFonts w:ascii="Garamond" w:hAnsi="Garamond"/>
                <w:i/>
                <w:sz w:val="18"/>
                <w:szCs w:val="18"/>
              </w:rPr>
              <w:t>bis</w:t>
            </w:r>
            <w:r w:rsidRPr="008602C2">
              <w:rPr>
                <w:rFonts w:ascii="Garamond" w:hAnsi="Garamond"/>
                <w:sz w:val="18"/>
                <w:szCs w:val="18"/>
              </w:rPr>
              <w:t xml:space="preserve"> ?</w:t>
            </w:r>
          </w:p>
        </w:tc>
        <w:tc>
          <w:tcPr>
            <w:tcW w:w="567" w:type="dxa"/>
            <w:tcBorders>
              <w:top w:val="single" w:sz="4" w:space="0" w:color="000000"/>
              <w:left w:val="single" w:sz="4" w:space="0" w:color="000000"/>
              <w:bottom w:val="single" w:sz="4" w:space="0" w:color="000000"/>
            </w:tcBorders>
            <w:shd w:val="clear" w:color="auto" w:fill="auto"/>
          </w:tcPr>
          <w:p w14:paraId="7A91DA85"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tcBorders>
            <w:shd w:val="clear" w:color="auto" w:fill="auto"/>
          </w:tcPr>
          <w:p w14:paraId="4879198D"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8D60C2A"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69D8E35" w14:textId="77777777" w:rsidR="00B51F1E" w:rsidRPr="008602C2" w:rsidRDefault="00B51F1E" w:rsidP="008602C2">
            <w:pPr>
              <w:snapToGrid w:val="0"/>
              <w:rPr>
                <w:rFonts w:ascii="Garamond" w:hAnsi="Garamond"/>
                <w:sz w:val="18"/>
                <w:szCs w:val="18"/>
              </w:rPr>
            </w:pPr>
          </w:p>
        </w:tc>
      </w:tr>
      <w:tr w:rsidR="00B51F1E" w:rsidRPr="008602C2" w14:paraId="774FC3CA" w14:textId="77777777" w:rsidTr="008602C2">
        <w:trPr>
          <w:cantSplit/>
        </w:trPr>
        <w:tc>
          <w:tcPr>
            <w:tcW w:w="567" w:type="dxa"/>
            <w:tcBorders>
              <w:top w:val="single" w:sz="4" w:space="0" w:color="000000"/>
              <w:left w:val="single" w:sz="4" w:space="0" w:color="000000"/>
              <w:bottom w:val="single" w:sz="4" w:space="0" w:color="000000"/>
            </w:tcBorders>
            <w:shd w:val="clear" w:color="auto" w:fill="auto"/>
          </w:tcPr>
          <w:p w14:paraId="7097C171" w14:textId="77777777" w:rsidR="00B51F1E" w:rsidRPr="008602C2" w:rsidRDefault="00B51F1E" w:rsidP="008602C2">
            <w:pPr>
              <w:jc w:val="center"/>
              <w:rPr>
                <w:rFonts w:ascii="Garamond" w:hAnsi="Garamond"/>
                <w:sz w:val="18"/>
                <w:szCs w:val="18"/>
              </w:rPr>
            </w:pPr>
            <w:r w:rsidRPr="008602C2">
              <w:rPr>
                <w:rFonts w:ascii="Garamond" w:hAnsi="Garamond"/>
                <w:sz w:val="18"/>
                <w:szCs w:val="18"/>
              </w:rPr>
              <w:t>11</w:t>
            </w:r>
          </w:p>
        </w:tc>
        <w:tc>
          <w:tcPr>
            <w:tcW w:w="4599" w:type="dxa"/>
            <w:tcBorders>
              <w:top w:val="single" w:sz="4" w:space="0" w:color="000000"/>
              <w:left w:val="single" w:sz="4" w:space="0" w:color="000000"/>
              <w:bottom w:val="single" w:sz="4" w:space="0" w:color="000000"/>
            </w:tcBorders>
            <w:shd w:val="clear" w:color="auto" w:fill="auto"/>
          </w:tcPr>
          <w:p w14:paraId="08E4FC72" w14:textId="77777777" w:rsidR="00B51F1E" w:rsidRPr="008602C2" w:rsidRDefault="00B51F1E" w:rsidP="008602C2">
            <w:pPr>
              <w:rPr>
                <w:rFonts w:ascii="Garamond" w:hAnsi="Garamond"/>
                <w:sz w:val="18"/>
                <w:szCs w:val="18"/>
              </w:rPr>
            </w:pPr>
            <w:r w:rsidRPr="008602C2">
              <w:rPr>
                <w:rFonts w:ascii="Garamond" w:hAnsi="Garamond"/>
                <w:sz w:val="18"/>
                <w:szCs w:val="18"/>
              </w:rPr>
              <w:t>L</w:t>
            </w:r>
            <w:r w:rsidR="001D35DE" w:rsidRPr="008602C2">
              <w:rPr>
                <w:rFonts w:ascii="Garamond" w:hAnsi="Garamond"/>
                <w:sz w:val="18"/>
                <w:szCs w:val="18"/>
              </w:rPr>
              <w:t>’</w:t>
            </w:r>
            <w:r w:rsidRPr="008602C2">
              <w:rPr>
                <w:rFonts w:ascii="Garamond" w:hAnsi="Garamond"/>
                <w:sz w:val="18"/>
                <w:szCs w:val="18"/>
              </w:rPr>
              <w:t xml:space="preserve">Amministratore ha comunicato ai creditori non ancora soddisfatti, i dati dei condòmini morosi, ex art. 63 </w:t>
            </w:r>
            <w:r w:rsidR="00A363EE">
              <w:rPr>
                <w:rFonts w:ascii="Garamond" w:hAnsi="Garamond"/>
                <w:sz w:val="18"/>
                <w:szCs w:val="18"/>
              </w:rPr>
              <w:t>D</w:t>
            </w:r>
            <w:r w:rsidRPr="008602C2">
              <w:rPr>
                <w:rFonts w:ascii="Garamond" w:hAnsi="Garamond"/>
                <w:sz w:val="18"/>
                <w:szCs w:val="18"/>
              </w:rPr>
              <w:t xml:space="preserve">isp. </w:t>
            </w:r>
            <w:r w:rsidR="00A363EE">
              <w:rPr>
                <w:rFonts w:ascii="Garamond" w:hAnsi="Garamond"/>
                <w:sz w:val="18"/>
                <w:szCs w:val="18"/>
              </w:rPr>
              <w:t>A</w:t>
            </w:r>
            <w:r w:rsidRPr="008602C2">
              <w:rPr>
                <w:rFonts w:ascii="Garamond" w:hAnsi="Garamond"/>
                <w:sz w:val="18"/>
                <w:szCs w:val="18"/>
              </w:rPr>
              <w:t>tt. c.c.?</w:t>
            </w:r>
          </w:p>
        </w:tc>
        <w:tc>
          <w:tcPr>
            <w:tcW w:w="567" w:type="dxa"/>
            <w:tcBorders>
              <w:top w:val="single" w:sz="4" w:space="0" w:color="000000"/>
              <w:left w:val="single" w:sz="4" w:space="0" w:color="000000"/>
              <w:bottom w:val="single" w:sz="4" w:space="0" w:color="000000"/>
            </w:tcBorders>
            <w:shd w:val="clear" w:color="auto" w:fill="auto"/>
          </w:tcPr>
          <w:p w14:paraId="53B56692"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tcBorders>
            <w:shd w:val="clear" w:color="auto" w:fill="auto"/>
          </w:tcPr>
          <w:p w14:paraId="712CE1FA"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1E62616"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54FF3FB" w14:textId="77777777" w:rsidR="00B51F1E" w:rsidRPr="008602C2" w:rsidRDefault="00B51F1E" w:rsidP="008602C2">
            <w:pPr>
              <w:snapToGrid w:val="0"/>
              <w:rPr>
                <w:rFonts w:ascii="Garamond" w:hAnsi="Garamond"/>
                <w:sz w:val="18"/>
                <w:szCs w:val="18"/>
              </w:rPr>
            </w:pPr>
          </w:p>
        </w:tc>
      </w:tr>
      <w:tr w:rsidR="00B51F1E" w:rsidRPr="008602C2" w14:paraId="1AD4844B" w14:textId="77777777" w:rsidTr="008602C2">
        <w:trPr>
          <w:cantSplit/>
        </w:trPr>
        <w:tc>
          <w:tcPr>
            <w:tcW w:w="567" w:type="dxa"/>
            <w:tcBorders>
              <w:top w:val="single" w:sz="4" w:space="0" w:color="000000"/>
              <w:left w:val="single" w:sz="4" w:space="0" w:color="000000"/>
              <w:bottom w:val="single" w:sz="4" w:space="0" w:color="000000"/>
            </w:tcBorders>
            <w:shd w:val="clear" w:color="auto" w:fill="auto"/>
          </w:tcPr>
          <w:p w14:paraId="4A1713E5" w14:textId="77777777" w:rsidR="00B51F1E" w:rsidRPr="008602C2" w:rsidRDefault="00B51F1E" w:rsidP="008602C2">
            <w:pPr>
              <w:jc w:val="center"/>
              <w:rPr>
                <w:rFonts w:ascii="Garamond" w:hAnsi="Garamond"/>
                <w:sz w:val="18"/>
                <w:szCs w:val="18"/>
              </w:rPr>
            </w:pPr>
            <w:r w:rsidRPr="008602C2">
              <w:rPr>
                <w:rFonts w:ascii="Garamond" w:hAnsi="Garamond"/>
                <w:sz w:val="18"/>
                <w:szCs w:val="18"/>
              </w:rPr>
              <w:t>12</w:t>
            </w:r>
          </w:p>
        </w:tc>
        <w:tc>
          <w:tcPr>
            <w:tcW w:w="4599" w:type="dxa"/>
            <w:tcBorders>
              <w:top w:val="single" w:sz="4" w:space="0" w:color="000000"/>
              <w:left w:val="single" w:sz="4" w:space="0" w:color="000000"/>
              <w:bottom w:val="single" w:sz="4" w:space="0" w:color="000000"/>
            </w:tcBorders>
            <w:shd w:val="clear" w:color="auto" w:fill="auto"/>
          </w:tcPr>
          <w:p w14:paraId="7263073D" w14:textId="77777777" w:rsidR="00B51F1E" w:rsidRPr="008602C2" w:rsidRDefault="00B51F1E" w:rsidP="008602C2">
            <w:pPr>
              <w:rPr>
                <w:rFonts w:ascii="Garamond" w:hAnsi="Garamond"/>
                <w:sz w:val="18"/>
                <w:szCs w:val="18"/>
              </w:rPr>
            </w:pPr>
            <w:r w:rsidRPr="008602C2">
              <w:rPr>
                <w:rFonts w:ascii="Garamond" w:hAnsi="Garamond"/>
                <w:sz w:val="18"/>
                <w:szCs w:val="18"/>
              </w:rPr>
              <w:t>L</w:t>
            </w:r>
            <w:r w:rsidR="001D35DE" w:rsidRPr="008602C2">
              <w:rPr>
                <w:rFonts w:ascii="Garamond" w:hAnsi="Garamond"/>
                <w:sz w:val="18"/>
                <w:szCs w:val="18"/>
              </w:rPr>
              <w:t>’</w:t>
            </w:r>
            <w:r w:rsidRPr="008602C2">
              <w:rPr>
                <w:rFonts w:ascii="Garamond" w:hAnsi="Garamond"/>
                <w:sz w:val="18"/>
                <w:szCs w:val="18"/>
              </w:rPr>
              <w:t>assemblea condominiale ha istituito un fondo per morosità?</w:t>
            </w:r>
          </w:p>
        </w:tc>
        <w:tc>
          <w:tcPr>
            <w:tcW w:w="567" w:type="dxa"/>
            <w:tcBorders>
              <w:top w:val="single" w:sz="4" w:space="0" w:color="000000"/>
              <w:left w:val="single" w:sz="4" w:space="0" w:color="000000"/>
              <w:bottom w:val="single" w:sz="4" w:space="0" w:color="000000"/>
            </w:tcBorders>
            <w:shd w:val="clear" w:color="auto" w:fill="auto"/>
          </w:tcPr>
          <w:p w14:paraId="5C19A133"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tcBorders>
            <w:shd w:val="clear" w:color="auto" w:fill="auto"/>
          </w:tcPr>
          <w:p w14:paraId="5E4A0D0C"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9E3784C" w14:textId="77777777" w:rsidR="00B51F1E" w:rsidRPr="008602C2" w:rsidRDefault="00B51F1E" w:rsidP="008602C2">
            <w:pPr>
              <w:snapToGrid w:val="0"/>
              <w:rPr>
                <w:rFonts w:ascii="Garamond" w:hAnsi="Garamond"/>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68AEDE1" w14:textId="77777777" w:rsidR="00B51F1E" w:rsidRPr="008602C2" w:rsidRDefault="00B51F1E" w:rsidP="008602C2">
            <w:pPr>
              <w:snapToGrid w:val="0"/>
              <w:rPr>
                <w:rFonts w:ascii="Garamond" w:hAnsi="Garamond"/>
                <w:sz w:val="18"/>
                <w:szCs w:val="18"/>
              </w:rPr>
            </w:pPr>
          </w:p>
        </w:tc>
      </w:tr>
    </w:tbl>
    <w:p w14:paraId="65E3E385" w14:textId="77777777" w:rsidR="00B51F1E" w:rsidRPr="00E335EC" w:rsidRDefault="00B51F1E" w:rsidP="00B51F1E">
      <w:pPr>
        <w:rPr>
          <w:rFonts w:ascii="Garamond" w:hAnsi="Garamond"/>
        </w:rPr>
      </w:pPr>
    </w:p>
    <w:p w14:paraId="729C60F2" w14:textId="77777777" w:rsidR="008602C2" w:rsidRDefault="00B51F1E" w:rsidP="0049719F">
      <w:pPr>
        <w:ind w:left="4248"/>
        <w:rPr>
          <w:rFonts w:ascii="Garamond" w:hAnsi="Garamond"/>
        </w:rPr>
      </w:pPr>
      <w:r w:rsidRPr="00E335EC">
        <w:rPr>
          <w:rFonts w:ascii="Garamond" w:hAnsi="Garamond"/>
        </w:rPr>
        <w:br w:type="page"/>
      </w:r>
    </w:p>
    <w:p w14:paraId="744018E0" w14:textId="71EC227A" w:rsidR="008602C2" w:rsidRDefault="0002308D" w:rsidP="008602C2">
      <w:pPr>
        <w:rPr>
          <w:rFonts w:ascii="Garamond" w:hAnsi="Garamond"/>
        </w:rPr>
      </w:pPr>
      <w:r>
        <w:rPr>
          <w:rFonts w:ascii="Garamond" w:hAnsi="Garamond"/>
          <w:noProof/>
        </w:rPr>
        <mc:AlternateContent>
          <mc:Choice Requires="wps">
            <w:drawing>
              <wp:anchor distT="0" distB="0" distL="114300" distR="114300" simplePos="0" relativeHeight="251741184" behindDoc="0" locked="0" layoutInCell="1" allowOverlap="1" wp14:anchorId="76F8A534" wp14:editId="37311B2B">
                <wp:simplePos x="0" y="0"/>
                <wp:positionH relativeFrom="column">
                  <wp:posOffset>-55245</wp:posOffset>
                </wp:positionH>
                <wp:positionV relativeFrom="paragraph">
                  <wp:posOffset>114300</wp:posOffset>
                </wp:positionV>
                <wp:extent cx="4472305" cy="1717040"/>
                <wp:effectExtent l="0" t="0" r="23495" b="16510"/>
                <wp:wrapNone/>
                <wp:docPr id="1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1717040"/>
                        </a:xfrm>
                        <a:prstGeom prst="rect">
                          <a:avLst/>
                        </a:prstGeom>
                        <a:solidFill>
                          <a:srgbClr val="FFFFFF"/>
                        </a:solidFill>
                        <a:ln w="9525">
                          <a:solidFill>
                            <a:srgbClr val="000000"/>
                          </a:solidFill>
                          <a:miter lim="800000"/>
                          <a:headEnd/>
                          <a:tailEnd/>
                        </a:ln>
                      </wps:spPr>
                      <wps:txbx>
                        <w:txbxContent>
                          <w:p w14:paraId="7993D4A5" w14:textId="77777777" w:rsidR="00EE40CD" w:rsidRPr="000E54A3" w:rsidRDefault="00EE40CD" w:rsidP="008602C2">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3751B2E8" w14:textId="77777777" w:rsidR="00EE40CD" w:rsidRPr="000E54A3" w:rsidRDefault="00EE40CD" w:rsidP="008602C2">
                            <w:pPr>
                              <w:jc w:val="both"/>
                              <w:rPr>
                                <w:rFonts w:ascii="Garamond" w:hAnsi="Garamond"/>
                                <w:b/>
                                <w:sz w:val="18"/>
                                <w:szCs w:val="18"/>
                              </w:rPr>
                            </w:pPr>
                          </w:p>
                          <w:p w14:paraId="54493696" w14:textId="77777777" w:rsidR="00EE40CD" w:rsidRPr="000E54A3" w:rsidRDefault="00EE40CD" w:rsidP="008602C2">
                            <w:pPr>
                              <w:jc w:val="both"/>
                              <w:rPr>
                                <w:rFonts w:ascii="Garamond" w:hAnsi="Garamond"/>
                                <w:b/>
                                <w:sz w:val="18"/>
                                <w:szCs w:val="18"/>
                                <w:u w:val="single"/>
                              </w:rPr>
                            </w:pPr>
                            <w:r w:rsidRPr="000E54A3">
                              <w:rPr>
                                <w:rFonts w:ascii="Garamond" w:hAnsi="Garamond"/>
                                <w:b/>
                                <w:sz w:val="18"/>
                                <w:szCs w:val="18"/>
                                <w:u w:val="single"/>
                              </w:rPr>
                              <w:t>Osservazioni</w:t>
                            </w:r>
                          </w:p>
                          <w:p w14:paraId="17BFFD33" w14:textId="77777777" w:rsidR="00EE40CD" w:rsidRPr="000E54A3" w:rsidRDefault="00EE40CD" w:rsidP="008602C2">
                            <w:pPr>
                              <w:jc w:val="both"/>
                              <w:rPr>
                                <w:rFonts w:ascii="Garamond" w:hAnsi="Garamond"/>
                                <w:b/>
                                <w:sz w:val="18"/>
                                <w:szCs w:val="18"/>
                                <w:u w:val="single"/>
                              </w:rPr>
                            </w:pPr>
                          </w:p>
                          <w:p w14:paraId="3B6145CD" w14:textId="77777777" w:rsidR="00EE40CD" w:rsidRPr="000E54A3" w:rsidRDefault="00EE40CD" w:rsidP="008602C2">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1DBF8CC3" w14:textId="77777777" w:rsidR="00EE40CD" w:rsidRPr="000E54A3" w:rsidRDefault="00EE40CD" w:rsidP="008602C2">
                            <w:pPr>
                              <w:tabs>
                                <w:tab w:val="right" w:leader="underscore" w:pos="6723"/>
                              </w:tabs>
                              <w:jc w:val="both"/>
                              <w:rPr>
                                <w:rFonts w:ascii="Garamond" w:hAnsi="Garamond"/>
                                <w:sz w:val="18"/>
                                <w:szCs w:val="18"/>
                              </w:rPr>
                            </w:pPr>
                            <w:r w:rsidRPr="000E54A3">
                              <w:rPr>
                                <w:rFonts w:ascii="Garamond" w:hAnsi="Garamond"/>
                                <w:b/>
                                <w:sz w:val="18"/>
                                <w:szCs w:val="18"/>
                              </w:rPr>
                              <w:tab/>
                            </w:r>
                          </w:p>
                          <w:p w14:paraId="5887CCA9" w14:textId="77777777" w:rsidR="00EE40CD" w:rsidRPr="000E54A3" w:rsidRDefault="00EE40CD" w:rsidP="008602C2">
                            <w:pPr>
                              <w:jc w:val="both"/>
                              <w:rPr>
                                <w:rFonts w:ascii="Garamond" w:hAnsi="Garamond"/>
                                <w:sz w:val="18"/>
                                <w:szCs w:val="18"/>
                              </w:rPr>
                            </w:pPr>
                          </w:p>
                          <w:p w14:paraId="6CC35598" w14:textId="77777777" w:rsidR="00EE40CD" w:rsidRPr="000E54A3" w:rsidRDefault="00EE40CD" w:rsidP="008602C2">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1CB79F22" w14:textId="77777777" w:rsidR="00EE40CD" w:rsidRPr="000E54A3" w:rsidRDefault="00EE40CD" w:rsidP="008602C2">
                            <w:pPr>
                              <w:jc w:val="both"/>
                              <w:rPr>
                                <w:rFonts w:ascii="Garamond" w:hAnsi="Garamond"/>
                                <w:b/>
                                <w:sz w:val="18"/>
                                <w:szCs w:val="18"/>
                                <w:u w:val="single"/>
                              </w:rPr>
                            </w:pPr>
                          </w:p>
                          <w:p w14:paraId="4B609904" w14:textId="77777777" w:rsidR="00EE40CD" w:rsidRPr="000E54A3" w:rsidRDefault="00EE40CD" w:rsidP="008602C2">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53DB1B19" w14:textId="77777777" w:rsidR="00EE40CD" w:rsidRPr="000E54A3" w:rsidRDefault="00EE40CD" w:rsidP="008602C2">
                            <w:pPr>
                              <w:tabs>
                                <w:tab w:val="right" w:leader="underscore" w:pos="6723"/>
                              </w:tabs>
                              <w:jc w:val="both"/>
                              <w:rPr>
                                <w:rFonts w:ascii="Garamond" w:hAnsi="Garamond"/>
                                <w:sz w:val="18"/>
                                <w:szCs w:val="18"/>
                              </w:rPr>
                            </w:pPr>
                            <w:r w:rsidRPr="000E54A3">
                              <w:rPr>
                                <w:rFonts w:ascii="Garamond" w:hAnsi="Garamond"/>
                                <w:b/>
                                <w:sz w:val="18"/>
                                <w:szCs w:val="18"/>
                              </w:rPr>
                              <w:tab/>
                            </w:r>
                          </w:p>
                          <w:p w14:paraId="17AB7676" w14:textId="77777777" w:rsidR="00EE40CD" w:rsidRPr="000E54A3" w:rsidRDefault="00EE40CD" w:rsidP="008602C2">
                            <w:pPr>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8A534" id="_x0000_s1039" type="#_x0000_t202" style="position:absolute;margin-left:-4.35pt;margin-top:9pt;width:352.15pt;height:135.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">
                <v:textbox>
                  <w:txbxContent>
                    <w:p w14:paraId="7993D4A5" w14:textId="77777777" w:rsidR="00EE40CD" w:rsidRPr="000E54A3" w:rsidRDefault="00EE40CD" w:rsidP="008602C2">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3751B2E8" w14:textId="77777777" w:rsidR="00EE40CD" w:rsidRPr="000E54A3" w:rsidRDefault="00EE40CD" w:rsidP="008602C2">
                      <w:pPr>
                        <w:jc w:val="both"/>
                        <w:rPr>
                          <w:rFonts w:ascii="Garamond" w:hAnsi="Garamond"/>
                          <w:b/>
                          <w:sz w:val="18"/>
                          <w:szCs w:val="18"/>
                        </w:rPr>
                      </w:pPr>
                    </w:p>
                    <w:p w14:paraId="54493696" w14:textId="77777777" w:rsidR="00EE40CD" w:rsidRPr="000E54A3" w:rsidRDefault="00EE40CD" w:rsidP="008602C2">
                      <w:pPr>
                        <w:jc w:val="both"/>
                        <w:rPr>
                          <w:rFonts w:ascii="Garamond" w:hAnsi="Garamond"/>
                          <w:b/>
                          <w:sz w:val="18"/>
                          <w:szCs w:val="18"/>
                          <w:u w:val="single"/>
                        </w:rPr>
                      </w:pPr>
                      <w:r w:rsidRPr="000E54A3">
                        <w:rPr>
                          <w:rFonts w:ascii="Garamond" w:hAnsi="Garamond"/>
                          <w:b/>
                          <w:sz w:val="18"/>
                          <w:szCs w:val="18"/>
                          <w:u w:val="single"/>
                        </w:rPr>
                        <w:t>Osservazioni</w:t>
                      </w:r>
                    </w:p>
                    <w:p w14:paraId="17BFFD33" w14:textId="77777777" w:rsidR="00EE40CD" w:rsidRPr="000E54A3" w:rsidRDefault="00EE40CD" w:rsidP="008602C2">
                      <w:pPr>
                        <w:jc w:val="both"/>
                        <w:rPr>
                          <w:rFonts w:ascii="Garamond" w:hAnsi="Garamond"/>
                          <w:b/>
                          <w:sz w:val="18"/>
                          <w:szCs w:val="18"/>
                          <w:u w:val="single"/>
                        </w:rPr>
                      </w:pPr>
                    </w:p>
                    <w:p w14:paraId="3B6145CD" w14:textId="77777777" w:rsidR="00EE40CD" w:rsidRPr="000E54A3" w:rsidRDefault="00EE40CD" w:rsidP="008602C2">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1DBF8CC3" w14:textId="77777777" w:rsidR="00EE40CD" w:rsidRPr="000E54A3" w:rsidRDefault="00EE40CD" w:rsidP="008602C2">
                      <w:pPr>
                        <w:tabs>
                          <w:tab w:val="right" w:leader="underscore" w:pos="6723"/>
                        </w:tabs>
                        <w:jc w:val="both"/>
                        <w:rPr>
                          <w:rFonts w:ascii="Garamond" w:hAnsi="Garamond"/>
                          <w:sz w:val="18"/>
                          <w:szCs w:val="18"/>
                        </w:rPr>
                      </w:pPr>
                      <w:r w:rsidRPr="000E54A3">
                        <w:rPr>
                          <w:rFonts w:ascii="Garamond" w:hAnsi="Garamond"/>
                          <w:b/>
                          <w:sz w:val="18"/>
                          <w:szCs w:val="18"/>
                        </w:rPr>
                        <w:tab/>
                      </w:r>
                    </w:p>
                    <w:p w14:paraId="5887CCA9" w14:textId="77777777" w:rsidR="00EE40CD" w:rsidRPr="000E54A3" w:rsidRDefault="00EE40CD" w:rsidP="008602C2">
                      <w:pPr>
                        <w:jc w:val="both"/>
                        <w:rPr>
                          <w:rFonts w:ascii="Garamond" w:hAnsi="Garamond"/>
                          <w:sz w:val="18"/>
                          <w:szCs w:val="18"/>
                        </w:rPr>
                      </w:pPr>
                    </w:p>
                    <w:p w14:paraId="6CC35598" w14:textId="77777777" w:rsidR="00EE40CD" w:rsidRPr="000E54A3" w:rsidRDefault="00EE40CD" w:rsidP="008602C2">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1CB79F22" w14:textId="77777777" w:rsidR="00EE40CD" w:rsidRPr="000E54A3" w:rsidRDefault="00EE40CD" w:rsidP="008602C2">
                      <w:pPr>
                        <w:jc w:val="both"/>
                        <w:rPr>
                          <w:rFonts w:ascii="Garamond" w:hAnsi="Garamond"/>
                          <w:b/>
                          <w:sz w:val="18"/>
                          <w:szCs w:val="18"/>
                          <w:u w:val="single"/>
                        </w:rPr>
                      </w:pPr>
                    </w:p>
                    <w:p w14:paraId="4B609904" w14:textId="77777777" w:rsidR="00EE40CD" w:rsidRPr="000E54A3" w:rsidRDefault="00EE40CD" w:rsidP="008602C2">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53DB1B19" w14:textId="77777777" w:rsidR="00EE40CD" w:rsidRPr="000E54A3" w:rsidRDefault="00EE40CD" w:rsidP="008602C2">
                      <w:pPr>
                        <w:tabs>
                          <w:tab w:val="right" w:leader="underscore" w:pos="6723"/>
                        </w:tabs>
                        <w:jc w:val="both"/>
                        <w:rPr>
                          <w:rFonts w:ascii="Garamond" w:hAnsi="Garamond"/>
                          <w:sz w:val="18"/>
                          <w:szCs w:val="18"/>
                        </w:rPr>
                      </w:pPr>
                      <w:r w:rsidRPr="000E54A3">
                        <w:rPr>
                          <w:rFonts w:ascii="Garamond" w:hAnsi="Garamond"/>
                          <w:b/>
                          <w:sz w:val="18"/>
                          <w:szCs w:val="18"/>
                        </w:rPr>
                        <w:tab/>
                      </w:r>
                    </w:p>
                    <w:p w14:paraId="17AB7676" w14:textId="77777777" w:rsidR="00EE40CD" w:rsidRPr="000E54A3" w:rsidRDefault="00EE40CD" w:rsidP="008602C2">
                      <w:pPr>
                        <w:rPr>
                          <w:rFonts w:ascii="Garamond" w:hAnsi="Garamond"/>
                          <w:sz w:val="18"/>
                          <w:szCs w:val="18"/>
                        </w:rPr>
                      </w:pPr>
                    </w:p>
                  </w:txbxContent>
                </v:textbox>
              </v:shape>
            </w:pict>
          </mc:Fallback>
        </mc:AlternateContent>
      </w:r>
    </w:p>
    <w:p w14:paraId="5A07380B" w14:textId="77777777" w:rsidR="008602C2" w:rsidRDefault="008602C2" w:rsidP="008602C2">
      <w:pPr>
        <w:rPr>
          <w:rFonts w:ascii="Garamond" w:hAnsi="Garamond"/>
        </w:rPr>
      </w:pPr>
    </w:p>
    <w:p w14:paraId="61FDE2C6" w14:textId="77777777" w:rsidR="008602C2" w:rsidRDefault="008602C2" w:rsidP="008602C2">
      <w:pPr>
        <w:rPr>
          <w:rFonts w:ascii="Garamond" w:hAnsi="Garamond"/>
        </w:rPr>
      </w:pPr>
    </w:p>
    <w:p w14:paraId="63F1AB88" w14:textId="77777777" w:rsidR="00EA6F28" w:rsidRDefault="00EA6F28" w:rsidP="008602C2">
      <w:pPr>
        <w:rPr>
          <w:rFonts w:ascii="Garamond" w:hAnsi="Garamond"/>
        </w:rPr>
        <w:sectPr w:rsidR="00EA6F28" w:rsidSect="00EA52D2">
          <w:footnotePr>
            <w:numRestart w:val="eachSect"/>
          </w:footnotePr>
          <w:pgSz w:w="9620" w:h="13600"/>
          <w:pgMar w:top="1418" w:right="1701" w:bottom="1701" w:left="1134" w:header="709" w:footer="709" w:gutter="0"/>
          <w:cols w:space="708"/>
          <w:titlePg/>
          <w:docGrid w:linePitch="360"/>
        </w:sectPr>
      </w:pPr>
    </w:p>
    <w:p w14:paraId="494E65EF" w14:textId="6F580AD3" w:rsidR="00B51F1E" w:rsidRPr="00070AAF" w:rsidRDefault="00B51F1E" w:rsidP="00070AAF">
      <w:pPr>
        <w:pStyle w:val="Default"/>
        <w:jc w:val="right"/>
        <w:rPr>
          <w:rFonts w:ascii="Garamond" w:hAnsi="Garamond"/>
          <w:b/>
          <w:bCs/>
          <w:caps/>
          <w:color w:val="185238"/>
        </w:rPr>
      </w:pPr>
      <w:r w:rsidRPr="00070AAF">
        <w:rPr>
          <w:rFonts w:ascii="Garamond" w:hAnsi="Garamond"/>
          <w:b/>
          <w:bCs/>
          <w:caps/>
          <w:color w:val="185238"/>
        </w:rPr>
        <w:t>A</w:t>
      </w:r>
      <w:r w:rsidR="006072BB" w:rsidRPr="00070AAF">
        <w:rPr>
          <w:rFonts w:ascii="Garamond" w:hAnsi="Garamond"/>
          <w:b/>
          <w:bCs/>
          <w:color w:val="185238"/>
        </w:rPr>
        <w:t>llegato</w:t>
      </w:r>
      <w:r w:rsidR="006072BB">
        <w:rPr>
          <w:rFonts w:ascii="Garamond" w:hAnsi="Garamond"/>
          <w:b/>
          <w:bCs/>
          <w:caps/>
          <w:color w:val="185238"/>
        </w:rPr>
        <w:t xml:space="preserve"> 2.3.13</w:t>
      </w:r>
      <w:r w:rsidR="00862439">
        <w:rPr>
          <w:rFonts w:ascii="Garamond" w:hAnsi="Garamond"/>
          <w:b/>
          <w:bCs/>
          <w:caps/>
          <w:color w:val="185238"/>
        </w:rPr>
        <w:t>.</w:t>
      </w:r>
    </w:p>
    <w:p w14:paraId="5FA96062" w14:textId="77777777" w:rsidR="00B51F1E" w:rsidRPr="006072BB" w:rsidRDefault="00B51F1E" w:rsidP="0049719F">
      <w:pPr>
        <w:spacing w:line="260" w:lineRule="exact"/>
        <w:jc w:val="center"/>
        <w:rPr>
          <w:rFonts w:ascii="Garamond" w:hAnsi="Garamond"/>
          <w:b/>
          <w:sz w:val="18"/>
          <w:szCs w:val="18"/>
        </w:rPr>
      </w:pPr>
    </w:p>
    <w:p w14:paraId="7FE37247" w14:textId="77777777" w:rsidR="00B51F1E" w:rsidRPr="006072BB" w:rsidRDefault="00B51F1E" w:rsidP="0049719F">
      <w:pPr>
        <w:spacing w:line="260" w:lineRule="exact"/>
        <w:jc w:val="center"/>
        <w:rPr>
          <w:rFonts w:ascii="Garamond" w:hAnsi="Garamond"/>
          <w:b/>
          <w:sz w:val="18"/>
          <w:szCs w:val="18"/>
        </w:rPr>
      </w:pPr>
      <w:r w:rsidRPr="006072BB">
        <w:rPr>
          <w:rFonts w:ascii="Garamond" w:hAnsi="Garamond"/>
          <w:b/>
          <w:sz w:val="18"/>
          <w:szCs w:val="18"/>
        </w:rPr>
        <w:t>SUPERCONDOMINIO</w:t>
      </w:r>
      <w:r w:rsidR="00583950" w:rsidRPr="00B11939">
        <w:rPr>
          <w:rStyle w:val="Rimandonotaapidipagina"/>
          <w:rFonts w:ascii="Garamond" w:hAnsi="Garamond"/>
          <w:b/>
          <w:bCs/>
          <w:position w:val="6"/>
          <w:sz w:val="18"/>
          <w:szCs w:val="18"/>
          <w:vertAlign w:val="baseline"/>
        </w:rPr>
        <w:footnoteReference w:customMarkFollows="1" w:id="44"/>
        <w:sym w:font="Symbol" w:char="F02A"/>
      </w:r>
    </w:p>
    <w:p w14:paraId="53A41676" w14:textId="77777777" w:rsidR="00B51F1E" w:rsidRPr="006072BB" w:rsidRDefault="00B51F1E" w:rsidP="0049719F">
      <w:pPr>
        <w:spacing w:line="260" w:lineRule="exact"/>
        <w:jc w:val="center"/>
        <w:rPr>
          <w:rFonts w:ascii="Garamond" w:hAnsi="Garamond"/>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175"/>
        <w:gridCol w:w="564"/>
        <w:gridCol w:w="565"/>
        <w:gridCol w:w="566"/>
        <w:gridCol w:w="567"/>
      </w:tblGrid>
      <w:tr w:rsidR="00B51F1E" w:rsidRPr="006072BB" w14:paraId="4F253894" w14:textId="77777777" w:rsidTr="006072BB">
        <w:trPr>
          <w:cantSplit/>
        </w:trPr>
        <w:tc>
          <w:tcPr>
            <w:tcW w:w="567" w:type="dxa"/>
            <w:shd w:val="clear" w:color="auto" w:fill="auto"/>
            <w:vAlign w:val="center"/>
          </w:tcPr>
          <w:p w14:paraId="58FE92B2" w14:textId="77777777" w:rsidR="00B51F1E" w:rsidRPr="006072BB" w:rsidRDefault="00B51F1E" w:rsidP="00144047">
            <w:pPr>
              <w:jc w:val="center"/>
              <w:rPr>
                <w:rFonts w:ascii="Garamond" w:hAnsi="Garamond"/>
                <w:b/>
                <w:i/>
                <w:sz w:val="18"/>
                <w:szCs w:val="18"/>
              </w:rPr>
            </w:pPr>
            <w:r w:rsidRPr="006072BB">
              <w:rPr>
                <w:rFonts w:ascii="Garamond" w:hAnsi="Garamond"/>
                <w:b/>
                <w:i/>
                <w:sz w:val="18"/>
                <w:szCs w:val="18"/>
              </w:rPr>
              <w:t>N.</w:t>
            </w:r>
          </w:p>
        </w:tc>
        <w:tc>
          <w:tcPr>
            <w:tcW w:w="4213" w:type="dxa"/>
            <w:shd w:val="clear" w:color="auto" w:fill="auto"/>
            <w:vAlign w:val="center"/>
          </w:tcPr>
          <w:p w14:paraId="394E8ABC" w14:textId="77777777" w:rsidR="00B51F1E" w:rsidRPr="006072BB" w:rsidRDefault="00E67861" w:rsidP="00144047">
            <w:pPr>
              <w:jc w:val="center"/>
              <w:rPr>
                <w:rFonts w:ascii="Garamond" w:hAnsi="Garamond"/>
                <w:b/>
                <w:i/>
                <w:sz w:val="18"/>
                <w:szCs w:val="18"/>
              </w:rPr>
            </w:pPr>
            <w:r w:rsidRPr="006072BB">
              <w:rPr>
                <w:rFonts w:ascii="Garamond" w:hAnsi="Garamond"/>
                <w:b/>
                <w:i/>
                <w:sz w:val="18"/>
                <w:szCs w:val="18"/>
              </w:rPr>
              <w:t>QUESTIONARIO</w:t>
            </w:r>
          </w:p>
        </w:tc>
        <w:tc>
          <w:tcPr>
            <w:tcW w:w="567" w:type="dxa"/>
            <w:vAlign w:val="center"/>
          </w:tcPr>
          <w:p w14:paraId="152D207F" w14:textId="77777777" w:rsidR="00B51F1E" w:rsidRPr="006072BB" w:rsidRDefault="0049719F" w:rsidP="00144047">
            <w:pPr>
              <w:jc w:val="center"/>
              <w:rPr>
                <w:rFonts w:ascii="Garamond" w:hAnsi="Garamond"/>
                <w:b/>
                <w:i/>
                <w:sz w:val="18"/>
                <w:szCs w:val="18"/>
              </w:rPr>
            </w:pPr>
            <w:r w:rsidRPr="006072BB">
              <w:rPr>
                <w:rFonts w:ascii="Garamond" w:hAnsi="Garamond"/>
                <w:b/>
                <w:i/>
                <w:sz w:val="18"/>
                <w:szCs w:val="18"/>
              </w:rPr>
              <w:t>si</w:t>
            </w:r>
          </w:p>
        </w:tc>
        <w:tc>
          <w:tcPr>
            <w:tcW w:w="567" w:type="dxa"/>
            <w:vAlign w:val="center"/>
          </w:tcPr>
          <w:p w14:paraId="7F446593" w14:textId="77777777" w:rsidR="00B51F1E" w:rsidRPr="006072BB" w:rsidRDefault="0049719F" w:rsidP="00144047">
            <w:pPr>
              <w:jc w:val="center"/>
              <w:rPr>
                <w:rFonts w:ascii="Garamond" w:hAnsi="Garamond"/>
                <w:b/>
                <w:i/>
                <w:sz w:val="18"/>
                <w:szCs w:val="18"/>
              </w:rPr>
            </w:pPr>
            <w:r w:rsidRPr="006072BB">
              <w:rPr>
                <w:rFonts w:ascii="Garamond" w:hAnsi="Garamond"/>
                <w:b/>
                <w:i/>
                <w:sz w:val="18"/>
                <w:szCs w:val="18"/>
              </w:rPr>
              <w:t>no</w:t>
            </w:r>
          </w:p>
        </w:tc>
        <w:tc>
          <w:tcPr>
            <w:tcW w:w="567" w:type="dxa"/>
            <w:vAlign w:val="center"/>
          </w:tcPr>
          <w:p w14:paraId="7DF9B681" w14:textId="77777777" w:rsidR="00B51F1E" w:rsidRPr="006072BB" w:rsidRDefault="0049719F" w:rsidP="00144047">
            <w:pPr>
              <w:jc w:val="center"/>
              <w:rPr>
                <w:rFonts w:ascii="Garamond" w:hAnsi="Garamond"/>
                <w:b/>
                <w:i/>
                <w:sz w:val="18"/>
                <w:szCs w:val="18"/>
              </w:rPr>
            </w:pPr>
            <w:r w:rsidRPr="006072BB">
              <w:rPr>
                <w:rFonts w:ascii="Garamond" w:hAnsi="Garamond"/>
                <w:b/>
                <w:i/>
                <w:sz w:val="18"/>
                <w:szCs w:val="18"/>
              </w:rPr>
              <w:t>n/a</w:t>
            </w:r>
          </w:p>
        </w:tc>
        <w:tc>
          <w:tcPr>
            <w:tcW w:w="567" w:type="dxa"/>
            <w:vAlign w:val="center"/>
          </w:tcPr>
          <w:p w14:paraId="6FDB67AD" w14:textId="77777777" w:rsidR="00B51F1E" w:rsidRPr="006072BB" w:rsidRDefault="0049719F" w:rsidP="00144047">
            <w:pPr>
              <w:jc w:val="center"/>
              <w:rPr>
                <w:rFonts w:ascii="Garamond" w:hAnsi="Garamond"/>
                <w:b/>
                <w:i/>
                <w:sz w:val="18"/>
                <w:szCs w:val="18"/>
              </w:rPr>
            </w:pPr>
            <w:r w:rsidRPr="006072BB">
              <w:rPr>
                <w:rFonts w:ascii="Garamond" w:hAnsi="Garamond"/>
                <w:b/>
                <w:i/>
                <w:sz w:val="18"/>
                <w:szCs w:val="18"/>
              </w:rPr>
              <w:t>note</w:t>
            </w:r>
          </w:p>
        </w:tc>
      </w:tr>
      <w:tr w:rsidR="00B51F1E" w:rsidRPr="006072BB" w14:paraId="4F097613" w14:textId="77777777" w:rsidTr="006072BB">
        <w:trPr>
          <w:cantSplit/>
        </w:trPr>
        <w:tc>
          <w:tcPr>
            <w:tcW w:w="567" w:type="dxa"/>
            <w:shd w:val="clear" w:color="auto" w:fill="auto"/>
          </w:tcPr>
          <w:p w14:paraId="61F872C9" w14:textId="77777777" w:rsidR="00B51F1E" w:rsidRPr="006072BB" w:rsidRDefault="00B51F1E" w:rsidP="00144047">
            <w:pPr>
              <w:rPr>
                <w:rFonts w:ascii="Garamond" w:hAnsi="Garamond"/>
                <w:sz w:val="18"/>
                <w:szCs w:val="18"/>
              </w:rPr>
            </w:pPr>
            <w:r w:rsidRPr="006072BB">
              <w:rPr>
                <w:rFonts w:ascii="Garamond" w:hAnsi="Garamond"/>
                <w:sz w:val="18"/>
                <w:szCs w:val="18"/>
              </w:rPr>
              <w:t>1</w:t>
            </w:r>
          </w:p>
        </w:tc>
        <w:tc>
          <w:tcPr>
            <w:tcW w:w="4213" w:type="dxa"/>
            <w:shd w:val="clear" w:color="auto" w:fill="auto"/>
          </w:tcPr>
          <w:p w14:paraId="13586DE0" w14:textId="77777777" w:rsidR="00B51F1E" w:rsidRPr="006072BB" w:rsidRDefault="00B51F1E" w:rsidP="00A612AA">
            <w:pPr>
              <w:rPr>
                <w:rFonts w:ascii="Garamond" w:hAnsi="Garamond"/>
                <w:sz w:val="18"/>
                <w:szCs w:val="18"/>
              </w:rPr>
            </w:pPr>
            <w:r w:rsidRPr="006072BB">
              <w:rPr>
                <w:rFonts w:ascii="Garamond" w:hAnsi="Garamond"/>
                <w:color w:val="0C0C0F"/>
                <w:sz w:val="18"/>
                <w:szCs w:val="18"/>
              </w:rPr>
              <w:t>Più unità immobiliari o più edifici ovvero più condomini di unità immobiliari o di edifici hanno parti comuni ai sensi dell</w:t>
            </w:r>
            <w:r w:rsidR="001D35DE" w:rsidRPr="006072BB">
              <w:rPr>
                <w:rFonts w:ascii="Garamond" w:hAnsi="Garamond"/>
                <w:color w:val="0C0C0F"/>
                <w:sz w:val="18"/>
                <w:szCs w:val="18"/>
              </w:rPr>
              <w:t>’</w:t>
            </w:r>
            <w:r w:rsidRPr="006072BB">
              <w:rPr>
                <w:rFonts w:ascii="Garamond" w:hAnsi="Garamond"/>
                <w:color w:val="0C0C0F"/>
                <w:sz w:val="18"/>
                <w:szCs w:val="18"/>
              </w:rPr>
              <w:t>articolo 1117 c.c.</w:t>
            </w:r>
            <w:r w:rsidRPr="006072BB">
              <w:rPr>
                <w:rStyle w:val="Rimandonotaapidipagina"/>
                <w:rFonts w:ascii="Garamond" w:hAnsi="Garamond"/>
                <w:color w:val="0C0C0F"/>
                <w:sz w:val="18"/>
                <w:szCs w:val="18"/>
              </w:rPr>
              <w:footnoteReference w:id="45"/>
            </w:r>
            <w:r w:rsidRPr="006072BB">
              <w:rPr>
                <w:rFonts w:ascii="Garamond" w:hAnsi="Garamond"/>
                <w:color w:val="0C0C0F"/>
                <w:sz w:val="18"/>
                <w:szCs w:val="18"/>
              </w:rPr>
              <w:t xml:space="preserve"> (art. 1117 bis, c.1) </w:t>
            </w:r>
            <w:r w:rsidR="004F58AC" w:rsidRPr="006072BB">
              <w:rPr>
                <w:rFonts w:ascii="Garamond" w:hAnsi="Garamond"/>
                <w:color w:val="0C0C0F"/>
                <w:sz w:val="18"/>
                <w:szCs w:val="18"/>
              </w:rPr>
              <w:t>?</w:t>
            </w:r>
          </w:p>
        </w:tc>
        <w:tc>
          <w:tcPr>
            <w:tcW w:w="567" w:type="dxa"/>
          </w:tcPr>
          <w:p w14:paraId="427BF095" w14:textId="77777777" w:rsidR="00B51F1E" w:rsidRPr="006072BB" w:rsidRDefault="00B51F1E" w:rsidP="00144047">
            <w:pPr>
              <w:suppressAutoHyphens/>
              <w:jc w:val="center"/>
              <w:rPr>
                <w:rFonts w:ascii="Garamond" w:hAnsi="Garamond"/>
                <w:i/>
                <w:sz w:val="18"/>
                <w:szCs w:val="18"/>
                <w:lang w:eastAsia="zh-CN"/>
              </w:rPr>
            </w:pPr>
          </w:p>
        </w:tc>
        <w:tc>
          <w:tcPr>
            <w:tcW w:w="567" w:type="dxa"/>
          </w:tcPr>
          <w:p w14:paraId="27C9658A" w14:textId="77777777" w:rsidR="00B51F1E" w:rsidRPr="006072BB" w:rsidRDefault="00B51F1E" w:rsidP="00144047">
            <w:pPr>
              <w:suppressAutoHyphens/>
              <w:jc w:val="center"/>
              <w:rPr>
                <w:rFonts w:ascii="Garamond" w:hAnsi="Garamond"/>
                <w:i/>
                <w:sz w:val="18"/>
                <w:szCs w:val="18"/>
                <w:lang w:eastAsia="zh-CN"/>
              </w:rPr>
            </w:pPr>
          </w:p>
        </w:tc>
        <w:tc>
          <w:tcPr>
            <w:tcW w:w="567" w:type="dxa"/>
          </w:tcPr>
          <w:p w14:paraId="744917B3" w14:textId="77777777" w:rsidR="00B51F1E" w:rsidRPr="006072BB" w:rsidRDefault="00B51F1E" w:rsidP="00144047">
            <w:pPr>
              <w:suppressAutoHyphens/>
              <w:jc w:val="center"/>
              <w:rPr>
                <w:rFonts w:ascii="Garamond" w:hAnsi="Garamond"/>
                <w:i/>
                <w:sz w:val="18"/>
                <w:szCs w:val="18"/>
                <w:lang w:eastAsia="zh-CN"/>
              </w:rPr>
            </w:pPr>
          </w:p>
        </w:tc>
        <w:tc>
          <w:tcPr>
            <w:tcW w:w="567" w:type="dxa"/>
          </w:tcPr>
          <w:p w14:paraId="331F338D" w14:textId="77777777" w:rsidR="00B51F1E" w:rsidRPr="006072BB" w:rsidRDefault="00B51F1E" w:rsidP="00144047">
            <w:pPr>
              <w:suppressAutoHyphens/>
              <w:jc w:val="center"/>
              <w:rPr>
                <w:rFonts w:ascii="Garamond" w:hAnsi="Garamond"/>
                <w:i/>
                <w:sz w:val="18"/>
                <w:szCs w:val="18"/>
                <w:lang w:eastAsia="zh-CN"/>
              </w:rPr>
            </w:pPr>
          </w:p>
        </w:tc>
      </w:tr>
      <w:tr w:rsidR="00B51F1E" w:rsidRPr="006072BB" w14:paraId="164370D7" w14:textId="77777777" w:rsidTr="006072BB">
        <w:trPr>
          <w:cantSplit/>
        </w:trPr>
        <w:tc>
          <w:tcPr>
            <w:tcW w:w="567" w:type="dxa"/>
            <w:shd w:val="clear" w:color="auto" w:fill="auto"/>
          </w:tcPr>
          <w:p w14:paraId="3903862D" w14:textId="77777777" w:rsidR="00B51F1E" w:rsidRPr="006072BB" w:rsidRDefault="00EA412E" w:rsidP="00144047">
            <w:pPr>
              <w:rPr>
                <w:rFonts w:ascii="Garamond" w:hAnsi="Garamond"/>
                <w:sz w:val="18"/>
                <w:szCs w:val="18"/>
              </w:rPr>
            </w:pPr>
            <w:r w:rsidRPr="006072BB">
              <w:rPr>
                <w:rFonts w:ascii="Garamond" w:hAnsi="Garamond"/>
                <w:sz w:val="18"/>
                <w:szCs w:val="18"/>
              </w:rPr>
              <w:t>2</w:t>
            </w:r>
          </w:p>
        </w:tc>
        <w:tc>
          <w:tcPr>
            <w:tcW w:w="4213" w:type="dxa"/>
            <w:shd w:val="clear" w:color="auto" w:fill="auto"/>
          </w:tcPr>
          <w:p w14:paraId="573F4CEE" w14:textId="77777777" w:rsidR="00EA412E" w:rsidRPr="006072BB" w:rsidRDefault="00EA412E" w:rsidP="00A612AA">
            <w:pPr>
              <w:rPr>
                <w:rFonts w:ascii="Garamond" w:hAnsi="Garamond"/>
                <w:sz w:val="18"/>
                <w:szCs w:val="18"/>
              </w:rPr>
            </w:pPr>
            <w:r w:rsidRPr="006072BB">
              <w:rPr>
                <w:rFonts w:ascii="Garamond" w:hAnsi="Garamond"/>
                <w:sz w:val="18"/>
                <w:szCs w:val="18"/>
              </w:rPr>
              <w:t>In caso affermativo:</w:t>
            </w:r>
          </w:p>
          <w:p w14:paraId="32772579" w14:textId="77777777" w:rsidR="00B51F1E" w:rsidRPr="006072BB" w:rsidRDefault="00B51F1E" w:rsidP="00A612AA">
            <w:pPr>
              <w:rPr>
                <w:rFonts w:ascii="Garamond" w:hAnsi="Garamond"/>
                <w:sz w:val="18"/>
                <w:szCs w:val="18"/>
              </w:rPr>
            </w:pPr>
            <w:r w:rsidRPr="006072BB">
              <w:rPr>
                <w:rFonts w:ascii="Garamond" w:hAnsi="Garamond"/>
                <w:sz w:val="18"/>
                <w:szCs w:val="18"/>
              </w:rPr>
              <w:t xml:space="preserve">Si applicano le disposizioni del Capo II del cod. civ. – Del Condominio negli edifici – in quanto compatibili </w:t>
            </w:r>
            <w:r w:rsidRPr="006072BB">
              <w:rPr>
                <w:rFonts w:ascii="Garamond" w:hAnsi="Garamond"/>
                <w:color w:val="0C0C0F"/>
                <w:sz w:val="18"/>
                <w:szCs w:val="18"/>
              </w:rPr>
              <w:t>(art. 1117 bis, c.1).</w:t>
            </w:r>
          </w:p>
        </w:tc>
        <w:tc>
          <w:tcPr>
            <w:tcW w:w="567" w:type="dxa"/>
          </w:tcPr>
          <w:p w14:paraId="1FE552B9" w14:textId="77777777" w:rsidR="00B51F1E" w:rsidRPr="006072BB" w:rsidRDefault="00B51F1E" w:rsidP="00144047">
            <w:pPr>
              <w:suppressAutoHyphens/>
              <w:jc w:val="center"/>
              <w:rPr>
                <w:rFonts w:ascii="Garamond" w:hAnsi="Garamond"/>
                <w:i/>
                <w:sz w:val="18"/>
                <w:szCs w:val="18"/>
                <w:lang w:eastAsia="zh-CN"/>
              </w:rPr>
            </w:pPr>
          </w:p>
        </w:tc>
        <w:tc>
          <w:tcPr>
            <w:tcW w:w="567" w:type="dxa"/>
          </w:tcPr>
          <w:p w14:paraId="3BA34CCA" w14:textId="77777777" w:rsidR="00B51F1E" w:rsidRPr="006072BB" w:rsidRDefault="00B51F1E" w:rsidP="00144047">
            <w:pPr>
              <w:suppressAutoHyphens/>
              <w:jc w:val="center"/>
              <w:rPr>
                <w:rFonts w:ascii="Garamond" w:hAnsi="Garamond"/>
                <w:i/>
                <w:sz w:val="18"/>
                <w:szCs w:val="18"/>
                <w:lang w:eastAsia="zh-CN"/>
              </w:rPr>
            </w:pPr>
          </w:p>
        </w:tc>
        <w:tc>
          <w:tcPr>
            <w:tcW w:w="567" w:type="dxa"/>
          </w:tcPr>
          <w:p w14:paraId="02C5A319" w14:textId="77777777" w:rsidR="00B51F1E" w:rsidRPr="006072BB" w:rsidRDefault="00B51F1E" w:rsidP="00144047">
            <w:pPr>
              <w:suppressAutoHyphens/>
              <w:jc w:val="center"/>
              <w:rPr>
                <w:rFonts w:ascii="Garamond" w:hAnsi="Garamond"/>
                <w:i/>
                <w:sz w:val="18"/>
                <w:szCs w:val="18"/>
                <w:lang w:eastAsia="zh-CN"/>
              </w:rPr>
            </w:pPr>
          </w:p>
        </w:tc>
        <w:tc>
          <w:tcPr>
            <w:tcW w:w="567" w:type="dxa"/>
          </w:tcPr>
          <w:p w14:paraId="730EB505" w14:textId="77777777" w:rsidR="00B51F1E" w:rsidRPr="006072BB" w:rsidRDefault="00B51F1E" w:rsidP="00144047">
            <w:pPr>
              <w:suppressAutoHyphens/>
              <w:jc w:val="center"/>
              <w:rPr>
                <w:rFonts w:ascii="Garamond" w:hAnsi="Garamond"/>
                <w:i/>
                <w:sz w:val="18"/>
                <w:szCs w:val="18"/>
                <w:lang w:eastAsia="zh-CN"/>
              </w:rPr>
            </w:pPr>
          </w:p>
        </w:tc>
      </w:tr>
      <w:tr w:rsidR="00B51F1E" w:rsidRPr="006072BB" w14:paraId="19C4E5CA" w14:textId="77777777" w:rsidTr="006072BB">
        <w:trPr>
          <w:cantSplit/>
        </w:trPr>
        <w:tc>
          <w:tcPr>
            <w:tcW w:w="567" w:type="dxa"/>
            <w:shd w:val="clear" w:color="auto" w:fill="auto"/>
          </w:tcPr>
          <w:p w14:paraId="344CA16D" w14:textId="77777777" w:rsidR="00B51F1E" w:rsidRPr="006072BB" w:rsidRDefault="00EA412E" w:rsidP="00144047">
            <w:pPr>
              <w:rPr>
                <w:rFonts w:ascii="Garamond" w:hAnsi="Garamond"/>
                <w:sz w:val="18"/>
                <w:szCs w:val="18"/>
              </w:rPr>
            </w:pPr>
            <w:r w:rsidRPr="006072BB">
              <w:rPr>
                <w:rFonts w:ascii="Garamond" w:hAnsi="Garamond"/>
                <w:sz w:val="18"/>
                <w:szCs w:val="18"/>
              </w:rPr>
              <w:t>3</w:t>
            </w:r>
          </w:p>
        </w:tc>
        <w:tc>
          <w:tcPr>
            <w:tcW w:w="4213" w:type="dxa"/>
            <w:shd w:val="clear" w:color="auto" w:fill="auto"/>
          </w:tcPr>
          <w:p w14:paraId="7AD9AAB6" w14:textId="77777777" w:rsidR="00B51F1E" w:rsidRPr="006072BB" w:rsidRDefault="00B51F1E">
            <w:pPr>
              <w:rPr>
                <w:rFonts w:ascii="Garamond" w:hAnsi="Garamond"/>
                <w:sz w:val="18"/>
                <w:szCs w:val="18"/>
              </w:rPr>
            </w:pPr>
            <w:r w:rsidRPr="006072BB">
              <w:rPr>
                <w:rFonts w:ascii="Garamond" w:hAnsi="Garamond"/>
                <w:sz w:val="18"/>
                <w:szCs w:val="18"/>
              </w:rPr>
              <w:t>Quando i partecipanti sono complessivamente più di sessanta, ciascun condominio ha designato, con la maggioranza di cui all</w:t>
            </w:r>
            <w:r w:rsidR="001D35DE" w:rsidRPr="006072BB">
              <w:rPr>
                <w:rFonts w:ascii="Garamond" w:hAnsi="Garamond"/>
                <w:sz w:val="18"/>
                <w:szCs w:val="18"/>
              </w:rPr>
              <w:t>’</w:t>
            </w:r>
            <w:r w:rsidRPr="006072BB">
              <w:rPr>
                <w:rFonts w:ascii="Garamond" w:hAnsi="Garamond"/>
                <w:sz w:val="18"/>
                <w:szCs w:val="18"/>
              </w:rPr>
              <w:t>articolo 1136, quinto comma</w:t>
            </w:r>
            <w:r w:rsidR="00A363EE">
              <w:rPr>
                <w:rFonts w:ascii="Garamond" w:hAnsi="Garamond"/>
                <w:sz w:val="18"/>
                <w:szCs w:val="18"/>
              </w:rPr>
              <w:t xml:space="preserve"> c.c.</w:t>
            </w:r>
            <w:r w:rsidRPr="006072BB">
              <w:rPr>
                <w:rFonts w:ascii="Garamond" w:hAnsi="Garamond"/>
                <w:sz w:val="18"/>
                <w:szCs w:val="18"/>
              </w:rPr>
              <w:t>, , il proprio rappresentante all</w:t>
            </w:r>
            <w:r w:rsidR="001D35DE" w:rsidRPr="006072BB">
              <w:rPr>
                <w:rFonts w:ascii="Garamond" w:hAnsi="Garamond"/>
                <w:sz w:val="18"/>
                <w:szCs w:val="18"/>
              </w:rPr>
              <w:t>’</w:t>
            </w:r>
            <w:r w:rsidRPr="006072BB">
              <w:rPr>
                <w:rFonts w:ascii="Garamond" w:hAnsi="Garamond"/>
                <w:sz w:val="18"/>
                <w:szCs w:val="18"/>
              </w:rPr>
              <w:t>assemblea per la gestione ordinaria delle parti comuni a più condominii</w:t>
            </w:r>
            <w:r w:rsidR="00847D0F" w:rsidRPr="006072BB">
              <w:rPr>
                <w:rFonts w:ascii="Garamond" w:hAnsi="Garamond"/>
                <w:sz w:val="18"/>
                <w:szCs w:val="18"/>
              </w:rPr>
              <w:t xml:space="preserve"> </w:t>
            </w:r>
            <w:r w:rsidRPr="006072BB">
              <w:rPr>
                <w:rFonts w:ascii="Garamond" w:hAnsi="Garamond"/>
                <w:sz w:val="18"/>
                <w:szCs w:val="18"/>
              </w:rPr>
              <w:t>e per la nomina dell</w:t>
            </w:r>
            <w:r w:rsidR="001D35DE" w:rsidRPr="006072BB">
              <w:rPr>
                <w:rFonts w:ascii="Garamond" w:hAnsi="Garamond"/>
                <w:sz w:val="18"/>
                <w:szCs w:val="18"/>
              </w:rPr>
              <w:t>’</w:t>
            </w:r>
            <w:r w:rsidRPr="006072BB">
              <w:rPr>
                <w:rFonts w:ascii="Garamond" w:hAnsi="Garamond"/>
                <w:sz w:val="18"/>
                <w:szCs w:val="18"/>
              </w:rPr>
              <w:t>amministratore</w:t>
            </w:r>
            <w:r w:rsidR="004F58AC" w:rsidRPr="006072BB">
              <w:rPr>
                <w:rFonts w:ascii="Garamond" w:hAnsi="Garamond"/>
                <w:sz w:val="18"/>
                <w:szCs w:val="18"/>
              </w:rPr>
              <w:t>?</w:t>
            </w:r>
            <w:r w:rsidRPr="006072BB">
              <w:rPr>
                <w:rFonts w:ascii="Garamond" w:hAnsi="Garamond"/>
                <w:sz w:val="18"/>
                <w:szCs w:val="18"/>
              </w:rPr>
              <w:t xml:space="preserve"> (Art. 67 </w:t>
            </w:r>
            <w:r w:rsidR="00A363EE">
              <w:rPr>
                <w:rFonts w:ascii="Garamond" w:hAnsi="Garamond"/>
                <w:sz w:val="18"/>
                <w:szCs w:val="18"/>
              </w:rPr>
              <w:t>D</w:t>
            </w:r>
            <w:r w:rsidRPr="006072BB">
              <w:rPr>
                <w:rFonts w:ascii="Garamond" w:hAnsi="Garamond"/>
                <w:sz w:val="18"/>
                <w:szCs w:val="18"/>
              </w:rPr>
              <w:t>isp.</w:t>
            </w:r>
            <w:r w:rsidR="00A363EE">
              <w:rPr>
                <w:rFonts w:ascii="Garamond" w:hAnsi="Garamond"/>
                <w:sz w:val="18"/>
                <w:szCs w:val="18"/>
              </w:rPr>
              <w:t>A</w:t>
            </w:r>
            <w:r w:rsidRPr="006072BB">
              <w:rPr>
                <w:rFonts w:ascii="Garamond" w:hAnsi="Garamond"/>
                <w:sz w:val="18"/>
                <w:szCs w:val="18"/>
              </w:rPr>
              <w:t>tt. c.c., c.3).</w:t>
            </w:r>
          </w:p>
        </w:tc>
        <w:tc>
          <w:tcPr>
            <w:tcW w:w="567" w:type="dxa"/>
          </w:tcPr>
          <w:p w14:paraId="0B76F956" w14:textId="77777777" w:rsidR="00B51F1E" w:rsidRPr="006072BB" w:rsidRDefault="00B51F1E" w:rsidP="00144047">
            <w:pPr>
              <w:suppressAutoHyphens/>
              <w:jc w:val="center"/>
              <w:rPr>
                <w:rFonts w:ascii="Garamond" w:hAnsi="Garamond"/>
                <w:i/>
                <w:sz w:val="18"/>
                <w:szCs w:val="18"/>
                <w:lang w:eastAsia="zh-CN"/>
              </w:rPr>
            </w:pPr>
          </w:p>
        </w:tc>
        <w:tc>
          <w:tcPr>
            <w:tcW w:w="567" w:type="dxa"/>
          </w:tcPr>
          <w:p w14:paraId="6E481D66" w14:textId="77777777" w:rsidR="00B51F1E" w:rsidRPr="006072BB" w:rsidRDefault="00B51F1E" w:rsidP="00144047">
            <w:pPr>
              <w:suppressAutoHyphens/>
              <w:jc w:val="center"/>
              <w:rPr>
                <w:rFonts w:ascii="Garamond" w:hAnsi="Garamond"/>
                <w:i/>
                <w:sz w:val="18"/>
                <w:szCs w:val="18"/>
                <w:lang w:eastAsia="zh-CN"/>
              </w:rPr>
            </w:pPr>
          </w:p>
        </w:tc>
        <w:tc>
          <w:tcPr>
            <w:tcW w:w="567" w:type="dxa"/>
          </w:tcPr>
          <w:p w14:paraId="5F9CC4FE" w14:textId="77777777" w:rsidR="00B51F1E" w:rsidRPr="006072BB" w:rsidRDefault="00B51F1E" w:rsidP="00144047">
            <w:pPr>
              <w:suppressAutoHyphens/>
              <w:jc w:val="center"/>
              <w:rPr>
                <w:rFonts w:ascii="Garamond" w:hAnsi="Garamond"/>
                <w:i/>
                <w:sz w:val="18"/>
                <w:szCs w:val="18"/>
                <w:lang w:eastAsia="zh-CN"/>
              </w:rPr>
            </w:pPr>
          </w:p>
        </w:tc>
        <w:tc>
          <w:tcPr>
            <w:tcW w:w="567" w:type="dxa"/>
          </w:tcPr>
          <w:p w14:paraId="1C3E36B1" w14:textId="77777777" w:rsidR="00B51F1E" w:rsidRPr="006072BB" w:rsidRDefault="00B51F1E" w:rsidP="00144047">
            <w:pPr>
              <w:suppressAutoHyphens/>
              <w:jc w:val="center"/>
              <w:rPr>
                <w:rFonts w:ascii="Garamond" w:hAnsi="Garamond"/>
                <w:i/>
                <w:sz w:val="18"/>
                <w:szCs w:val="18"/>
                <w:lang w:eastAsia="zh-CN"/>
              </w:rPr>
            </w:pPr>
          </w:p>
        </w:tc>
      </w:tr>
      <w:tr w:rsidR="00B51F1E" w:rsidRPr="006072BB" w14:paraId="21F13CC6" w14:textId="77777777" w:rsidTr="006072BB">
        <w:trPr>
          <w:cantSplit/>
        </w:trPr>
        <w:tc>
          <w:tcPr>
            <w:tcW w:w="567" w:type="dxa"/>
            <w:shd w:val="clear" w:color="auto" w:fill="auto"/>
          </w:tcPr>
          <w:p w14:paraId="31B046C8" w14:textId="77777777" w:rsidR="00B51F1E" w:rsidRPr="006072BB" w:rsidRDefault="00EA412E" w:rsidP="00144047">
            <w:pPr>
              <w:rPr>
                <w:rFonts w:ascii="Garamond" w:hAnsi="Garamond"/>
                <w:sz w:val="18"/>
                <w:szCs w:val="18"/>
              </w:rPr>
            </w:pPr>
            <w:r w:rsidRPr="006072BB">
              <w:rPr>
                <w:rFonts w:ascii="Garamond" w:hAnsi="Garamond"/>
                <w:sz w:val="18"/>
                <w:szCs w:val="18"/>
              </w:rPr>
              <w:t>4</w:t>
            </w:r>
          </w:p>
        </w:tc>
        <w:tc>
          <w:tcPr>
            <w:tcW w:w="4213" w:type="dxa"/>
            <w:shd w:val="clear" w:color="auto" w:fill="auto"/>
          </w:tcPr>
          <w:p w14:paraId="52983CAC" w14:textId="77777777" w:rsidR="00EA412E" w:rsidRPr="006072BB" w:rsidRDefault="00EA412E" w:rsidP="00A612AA">
            <w:pPr>
              <w:rPr>
                <w:rFonts w:ascii="Garamond" w:hAnsi="Garamond"/>
                <w:sz w:val="18"/>
                <w:szCs w:val="18"/>
              </w:rPr>
            </w:pPr>
            <w:r w:rsidRPr="006072BB">
              <w:rPr>
                <w:rFonts w:ascii="Garamond" w:hAnsi="Garamond"/>
                <w:sz w:val="18"/>
                <w:szCs w:val="18"/>
              </w:rPr>
              <w:t>In caso affermativo:</w:t>
            </w:r>
          </w:p>
          <w:p w14:paraId="355C8068" w14:textId="77777777" w:rsidR="00B51F1E" w:rsidRPr="006072BB" w:rsidRDefault="00B51F1E">
            <w:pPr>
              <w:rPr>
                <w:rFonts w:ascii="Garamond" w:hAnsi="Garamond"/>
                <w:sz w:val="18"/>
                <w:szCs w:val="18"/>
              </w:rPr>
            </w:pPr>
            <w:r w:rsidRPr="006072BB">
              <w:rPr>
                <w:rFonts w:ascii="Garamond" w:hAnsi="Garamond"/>
                <w:sz w:val="18"/>
                <w:szCs w:val="18"/>
              </w:rPr>
              <w:t>Il rappresentante del condominio ha comunicato tempestivamente all</w:t>
            </w:r>
            <w:r w:rsidR="001D35DE" w:rsidRPr="006072BB">
              <w:rPr>
                <w:rFonts w:ascii="Garamond" w:hAnsi="Garamond"/>
                <w:sz w:val="18"/>
                <w:szCs w:val="18"/>
              </w:rPr>
              <w:t>’</w:t>
            </w:r>
            <w:r w:rsidRPr="006072BB">
              <w:rPr>
                <w:rFonts w:ascii="Garamond" w:hAnsi="Garamond"/>
                <w:sz w:val="18"/>
                <w:szCs w:val="18"/>
              </w:rPr>
              <w:t>amministratore di ciascun condominio l</w:t>
            </w:r>
            <w:r w:rsidR="001D35DE" w:rsidRPr="006072BB">
              <w:rPr>
                <w:rFonts w:ascii="Garamond" w:hAnsi="Garamond"/>
                <w:sz w:val="18"/>
                <w:szCs w:val="18"/>
              </w:rPr>
              <w:t>’</w:t>
            </w:r>
            <w:r w:rsidRPr="006072BB">
              <w:rPr>
                <w:rFonts w:ascii="Garamond" w:hAnsi="Garamond"/>
                <w:sz w:val="18"/>
                <w:szCs w:val="18"/>
              </w:rPr>
              <w:t>ordine del giorno e le decisioni assunte dall</w:t>
            </w:r>
            <w:r w:rsidR="001D35DE" w:rsidRPr="006072BB">
              <w:rPr>
                <w:rFonts w:ascii="Garamond" w:hAnsi="Garamond"/>
                <w:sz w:val="18"/>
                <w:szCs w:val="18"/>
              </w:rPr>
              <w:t>’</w:t>
            </w:r>
            <w:r w:rsidRPr="006072BB">
              <w:rPr>
                <w:rFonts w:ascii="Garamond" w:hAnsi="Garamond"/>
                <w:sz w:val="18"/>
                <w:szCs w:val="18"/>
              </w:rPr>
              <w:t>assemblea dei rappresentanti dei condomini</w:t>
            </w:r>
            <w:r w:rsidR="004F58AC" w:rsidRPr="006072BB">
              <w:rPr>
                <w:rFonts w:ascii="Garamond" w:hAnsi="Garamond"/>
                <w:sz w:val="18"/>
                <w:szCs w:val="18"/>
              </w:rPr>
              <w:t>?</w:t>
            </w:r>
            <w:r w:rsidRPr="006072BB">
              <w:rPr>
                <w:rFonts w:ascii="Garamond" w:hAnsi="Garamond"/>
                <w:sz w:val="18"/>
                <w:szCs w:val="18"/>
              </w:rPr>
              <w:t xml:space="preserve"> (Art. 67 </w:t>
            </w:r>
            <w:r w:rsidR="00A363EE">
              <w:rPr>
                <w:rFonts w:ascii="Garamond" w:hAnsi="Garamond"/>
                <w:sz w:val="18"/>
                <w:szCs w:val="18"/>
              </w:rPr>
              <w:t>D</w:t>
            </w:r>
            <w:r w:rsidR="00A363EE" w:rsidRPr="006072BB">
              <w:rPr>
                <w:rFonts w:ascii="Garamond" w:hAnsi="Garamond"/>
                <w:sz w:val="18"/>
                <w:szCs w:val="18"/>
              </w:rPr>
              <w:t>isp</w:t>
            </w:r>
            <w:r w:rsidRPr="006072BB">
              <w:rPr>
                <w:rFonts w:ascii="Garamond" w:hAnsi="Garamond"/>
                <w:sz w:val="18"/>
                <w:szCs w:val="18"/>
              </w:rPr>
              <w:t xml:space="preserve">. </w:t>
            </w:r>
            <w:r w:rsidR="00A363EE">
              <w:rPr>
                <w:rFonts w:ascii="Garamond" w:hAnsi="Garamond"/>
                <w:sz w:val="18"/>
                <w:szCs w:val="18"/>
              </w:rPr>
              <w:t>A</w:t>
            </w:r>
            <w:r w:rsidRPr="006072BB">
              <w:rPr>
                <w:rFonts w:ascii="Garamond" w:hAnsi="Garamond"/>
                <w:sz w:val="18"/>
                <w:szCs w:val="18"/>
              </w:rPr>
              <w:t>tt. c.c., c.4).</w:t>
            </w:r>
          </w:p>
        </w:tc>
        <w:tc>
          <w:tcPr>
            <w:tcW w:w="567" w:type="dxa"/>
          </w:tcPr>
          <w:p w14:paraId="38B6DB2A" w14:textId="77777777" w:rsidR="00B51F1E" w:rsidRPr="006072BB" w:rsidRDefault="00B51F1E" w:rsidP="00144047">
            <w:pPr>
              <w:suppressAutoHyphens/>
              <w:jc w:val="center"/>
              <w:rPr>
                <w:rFonts w:ascii="Garamond" w:hAnsi="Garamond"/>
                <w:i/>
                <w:sz w:val="18"/>
                <w:szCs w:val="18"/>
                <w:lang w:eastAsia="zh-CN"/>
              </w:rPr>
            </w:pPr>
          </w:p>
        </w:tc>
        <w:tc>
          <w:tcPr>
            <w:tcW w:w="567" w:type="dxa"/>
          </w:tcPr>
          <w:p w14:paraId="5A02BBBD" w14:textId="77777777" w:rsidR="00B51F1E" w:rsidRPr="006072BB" w:rsidRDefault="00B51F1E" w:rsidP="00144047">
            <w:pPr>
              <w:suppressAutoHyphens/>
              <w:jc w:val="center"/>
              <w:rPr>
                <w:rFonts w:ascii="Garamond" w:hAnsi="Garamond"/>
                <w:i/>
                <w:sz w:val="18"/>
                <w:szCs w:val="18"/>
                <w:lang w:eastAsia="zh-CN"/>
              </w:rPr>
            </w:pPr>
          </w:p>
        </w:tc>
        <w:tc>
          <w:tcPr>
            <w:tcW w:w="567" w:type="dxa"/>
          </w:tcPr>
          <w:p w14:paraId="35E92790" w14:textId="77777777" w:rsidR="00B51F1E" w:rsidRPr="006072BB" w:rsidRDefault="00B51F1E" w:rsidP="00144047">
            <w:pPr>
              <w:suppressAutoHyphens/>
              <w:jc w:val="center"/>
              <w:rPr>
                <w:rFonts w:ascii="Garamond" w:hAnsi="Garamond"/>
                <w:i/>
                <w:sz w:val="18"/>
                <w:szCs w:val="18"/>
                <w:lang w:eastAsia="zh-CN"/>
              </w:rPr>
            </w:pPr>
          </w:p>
        </w:tc>
        <w:tc>
          <w:tcPr>
            <w:tcW w:w="567" w:type="dxa"/>
          </w:tcPr>
          <w:p w14:paraId="4C9F9A5A" w14:textId="77777777" w:rsidR="00B51F1E" w:rsidRPr="006072BB" w:rsidRDefault="00B51F1E" w:rsidP="00144047">
            <w:pPr>
              <w:suppressAutoHyphens/>
              <w:jc w:val="center"/>
              <w:rPr>
                <w:rFonts w:ascii="Garamond" w:hAnsi="Garamond"/>
                <w:i/>
                <w:sz w:val="18"/>
                <w:szCs w:val="18"/>
                <w:lang w:eastAsia="zh-CN"/>
              </w:rPr>
            </w:pPr>
          </w:p>
        </w:tc>
      </w:tr>
      <w:tr w:rsidR="00B51F1E" w:rsidRPr="006072BB" w14:paraId="39A50C53" w14:textId="77777777" w:rsidTr="006072BB">
        <w:trPr>
          <w:cantSplit/>
        </w:trPr>
        <w:tc>
          <w:tcPr>
            <w:tcW w:w="567" w:type="dxa"/>
            <w:shd w:val="clear" w:color="auto" w:fill="auto"/>
          </w:tcPr>
          <w:p w14:paraId="3EB535BF" w14:textId="77777777" w:rsidR="00B51F1E" w:rsidRPr="006072BB" w:rsidRDefault="00EA412E" w:rsidP="00144047">
            <w:pPr>
              <w:rPr>
                <w:rFonts w:ascii="Garamond" w:hAnsi="Garamond"/>
                <w:sz w:val="18"/>
                <w:szCs w:val="18"/>
              </w:rPr>
            </w:pPr>
            <w:r w:rsidRPr="006072BB">
              <w:rPr>
                <w:rFonts w:ascii="Garamond" w:hAnsi="Garamond"/>
                <w:sz w:val="18"/>
                <w:szCs w:val="18"/>
              </w:rPr>
              <w:t>5</w:t>
            </w:r>
          </w:p>
        </w:tc>
        <w:tc>
          <w:tcPr>
            <w:tcW w:w="4213" w:type="dxa"/>
            <w:shd w:val="clear" w:color="auto" w:fill="auto"/>
          </w:tcPr>
          <w:p w14:paraId="48DBB49B" w14:textId="77777777" w:rsidR="00EA412E" w:rsidRPr="006072BB" w:rsidRDefault="00EA412E" w:rsidP="00A612AA">
            <w:pPr>
              <w:rPr>
                <w:rFonts w:ascii="Garamond" w:hAnsi="Garamond"/>
                <w:sz w:val="18"/>
                <w:szCs w:val="18"/>
              </w:rPr>
            </w:pPr>
            <w:r w:rsidRPr="006072BB">
              <w:rPr>
                <w:rFonts w:ascii="Garamond" w:hAnsi="Garamond"/>
                <w:sz w:val="18"/>
                <w:szCs w:val="18"/>
              </w:rPr>
              <w:t>In caso contrario:</w:t>
            </w:r>
          </w:p>
          <w:p w14:paraId="2FAC7E71" w14:textId="68ADFED2" w:rsidR="00B51F1E" w:rsidRPr="006072BB" w:rsidRDefault="00B51F1E" w:rsidP="00A612AA">
            <w:pPr>
              <w:rPr>
                <w:rFonts w:ascii="Garamond" w:hAnsi="Garamond"/>
                <w:sz w:val="18"/>
                <w:szCs w:val="18"/>
              </w:rPr>
            </w:pPr>
            <w:r w:rsidRPr="006072BB">
              <w:rPr>
                <w:rFonts w:ascii="Garamond" w:hAnsi="Garamond"/>
                <w:sz w:val="18"/>
                <w:szCs w:val="18"/>
              </w:rPr>
              <w:t>E</w:t>
            </w:r>
            <w:r w:rsidR="001D35DE" w:rsidRPr="006072BB">
              <w:rPr>
                <w:rFonts w:ascii="Garamond" w:hAnsi="Garamond"/>
                <w:sz w:val="18"/>
                <w:szCs w:val="18"/>
              </w:rPr>
              <w:t>’</w:t>
            </w:r>
            <w:r w:rsidRPr="006072BB">
              <w:rPr>
                <w:rFonts w:ascii="Garamond" w:hAnsi="Garamond"/>
                <w:sz w:val="18"/>
                <w:szCs w:val="18"/>
              </w:rPr>
              <w:t xml:space="preserve"> stato chiesto all</w:t>
            </w:r>
            <w:r w:rsidR="001D35DE" w:rsidRPr="006072BB">
              <w:rPr>
                <w:rFonts w:ascii="Garamond" w:hAnsi="Garamond"/>
                <w:sz w:val="18"/>
                <w:szCs w:val="18"/>
              </w:rPr>
              <w:t>’</w:t>
            </w:r>
            <w:r w:rsidRPr="006072BB">
              <w:rPr>
                <w:rFonts w:ascii="Garamond" w:hAnsi="Garamond"/>
                <w:sz w:val="18"/>
                <w:szCs w:val="18"/>
              </w:rPr>
              <w:t>autorità giudiziaria, da parte di uno o più partecipanti, di nominare il rappresentante del proprio condominio</w:t>
            </w:r>
            <w:r w:rsidR="004F58AC" w:rsidRPr="006072BB">
              <w:rPr>
                <w:rFonts w:ascii="Garamond" w:hAnsi="Garamond"/>
                <w:sz w:val="18"/>
                <w:szCs w:val="18"/>
              </w:rPr>
              <w:t>?</w:t>
            </w:r>
            <w:r w:rsidRPr="006072BB">
              <w:rPr>
                <w:rFonts w:ascii="Garamond" w:hAnsi="Garamond"/>
                <w:sz w:val="18"/>
                <w:szCs w:val="18"/>
              </w:rPr>
              <w:t xml:space="preserve"> (Art. 67 </w:t>
            </w:r>
            <w:r w:rsidR="00A363EE">
              <w:rPr>
                <w:rFonts w:ascii="Garamond" w:hAnsi="Garamond"/>
                <w:sz w:val="18"/>
                <w:szCs w:val="18"/>
              </w:rPr>
              <w:t>D</w:t>
            </w:r>
            <w:r w:rsidRPr="006072BB">
              <w:rPr>
                <w:rFonts w:ascii="Garamond" w:hAnsi="Garamond"/>
                <w:sz w:val="18"/>
                <w:szCs w:val="18"/>
              </w:rPr>
              <w:t>isp.</w:t>
            </w:r>
            <w:r w:rsidR="00A363EE">
              <w:rPr>
                <w:rFonts w:ascii="Garamond" w:hAnsi="Garamond"/>
                <w:sz w:val="18"/>
                <w:szCs w:val="18"/>
              </w:rPr>
              <w:t>A</w:t>
            </w:r>
            <w:r w:rsidRPr="006072BB">
              <w:rPr>
                <w:rFonts w:ascii="Garamond" w:hAnsi="Garamond"/>
                <w:sz w:val="18"/>
                <w:szCs w:val="18"/>
              </w:rPr>
              <w:t>tt. c.c., c.3).</w:t>
            </w:r>
          </w:p>
        </w:tc>
        <w:tc>
          <w:tcPr>
            <w:tcW w:w="567" w:type="dxa"/>
          </w:tcPr>
          <w:p w14:paraId="077B909E" w14:textId="77777777" w:rsidR="00B51F1E" w:rsidRPr="006072BB" w:rsidRDefault="00B51F1E" w:rsidP="00144047">
            <w:pPr>
              <w:suppressAutoHyphens/>
              <w:jc w:val="center"/>
              <w:rPr>
                <w:rFonts w:ascii="Garamond" w:hAnsi="Garamond"/>
                <w:i/>
                <w:sz w:val="18"/>
                <w:szCs w:val="18"/>
                <w:lang w:eastAsia="zh-CN"/>
              </w:rPr>
            </w:pPr>
          </w:p>
        </w:tc>
        <w:tc>
          <w:tcPr>
            <w:tcW w:w="567" w:type="dxa"/>
          </w:tcPr>
          <w:p w14:paraId="2A67AF87" w14:textId="77777777" w:rsidR="00B51F1E" w:rsidRPr="006072BB" w:rsidRDefault="00B51F1E" w:rsidP="00144047">
            <w:pPr>
              <w:suppressAutoHyphens/>
              <w:jc w:val="center"/>
              <w:rPr>
                <w:rFonts w:ascii="Garamond" w:hAnsi="Garamond"/>
                <w:i/>
                <w:sz w:val="18"/>
                <w:szCs w:val="18"/>
                <w:lang w:eastAsia="zh-CN"/>
              </w:rPr>
            </w:pPr>
          </w:p>
        </w:tc>
        <w:tc>
          <w:tcPr>
            <w:tcW w:w="567" w:type="dxa"/>
          </w:tcPr>
          <w:p w14:paraId="66C5955F" w14:textId="77777777" w:rsidR="00B51F1E" w:rsidRPr="006072BB" w:rsidRDefault="00B51F1E" w:rsidP="00144047">
            <w:pPr>
              <w:suppressAutoHyphens/>
              <w:jc w:val="center"/>
              <w:rPr>
                <w:rFonts w:ascii="Garamond" w:hAnsi="Garamond"/>
                <w:i/>
                <w:sz w:val="18"/>
                <w:szCs w:val="18"/>
                <w:lang w:eastAsia="zh-CN"/>
              </w:rPr>
            </w:pPr>
          </w:p>
        </w:tc>
        <w:tc>
          <w:tcPr>
            <w:tcW w:w="567" w:type="dxa"/>
          </w:tcPr>
          <w:p w14:paraId="45005AB8" w14:textId="77777777" w:rsidR="00B51F1E" w:rsidRPr="006072BB" w:rsidRDefault="00B51F1E" w:rsidP="00144047">
            <w:pPr>
              <w:suppressAutoHyphens/>
              <w:jc w:val="center"/>
              <w:rPr>
                <w:rFonts w:ascii="Garamond" w:hAnsi="Garamond"/>
                <w:i/>
                <w:sz w:val="18"/>
                <w:szCs w:val="18"/>
                <w:lang w:eastAsia="zh-CN"/>
              </w:rPr>
            </w:pPr>
          </w:p>
        </w:tc>
      </w:tr>
      <w:tr w:rsidR="00B51F1E" w:rsidRPr="006072BB" w14:paraId="0BB5CC05" w14:textId="77777777" w:rsidTr="006072BB">
        <w:trPr>
          <w:cantSplit/>
        </w:trPr>
        <w:tc>
          <w:tcPr>
            <w:tcW w:w="567" w:type="dxa"/>
            <w:shd w:val="clear" w:color="auto" w:fill="auto"/>
          </w:tcPr>
          <w:p w14:paraId="0BD6B0EF" w14:textId="77777777" w:rsidR="00B51F1E" w:rsidRPr="006072BB" w:rsidRDefault="00EA412E" w:rsidP="00144047">
            <w:pPr>
              <w:rPr>
                <w:rFonts w:ascii="Garamond" w:hAnsi="Garamond"/>
                <w:sz w:val="18"/>
                <w:szCs w:val="18"/>
              </w:rPr>
            </w:pPr>
            <w:r w:rsidRPr="006072BB">
              <w:rPr>
                <w:rFonts w:ascii="Garamond" w:hAnsi="Garamond"/>
                <w:sz w:val="18"/>
                <w:szCs w:val="18"/>
              </w:rPr>
              <w:t>6</w:t>
            </w:r>
          </w:p>
        </w:tc>
        <w:tc>
          <w:tcPr>
            <w:tcW w:w="4213" w:type="dxa"/>
            <w:shd w:val="clear" w:color="auto" w:fill="auto"/>
          </w:tcPr>
          <w:p w14:paraId="464E8010" w14:textId="77777777" w:rsidR="00EA412E" w:rsidRPr="006072BB" w:rsidRDefault="00EA412E" w:rsidP="00A612AA">
            <w:pPr>
              <w:rPr>
                <w:rFonts w:ascii="Garamond" w:hAnsi="Garamond"/>
                <w:sz w:val="18"/>
                <w:szCs w:val="18"/>
              </w:rPr>
            </w:pPr>
            <w:r w:rsidRPr="006072BB">
              <w:rPr>
                <w:rFonts w:ascii="Garamond" w:hAnsi="Garamond"/>
                <w:sz w:val="18"/>
                <w:szCs w:val="18"/>
              </w:rPr>
              <w:t>In caso contrario:</w:t>
            </w:r>
          </w:p>
          <w:p w14:paraId="4C93CB57" w14:textId="77777777" w:rsidR="00B51F1E" w:rsidRPr="006072BB" w:rsidRDefault="00B51F1E">
            <w:pPr>
              <w:rPr>
                <w:rFonts w:ascii="Garamond" w:hAnsi="Garamond"/>
                <w:sz w:val="18"/>
                <w:szCs w:val="18"/>
              </w:rPr>
            </w:pPr>
            <w:r w:rsidRPr="006072BB">
              <w:rPr>
                <w:rFonts w:ascii="Garamond" w:hAnsi="Garamond"/>
                <w:sz w:val="18"/>
                <w:szCs w:val="18"/>
              </w:rPr>
              <w:t>Previa diffida a provvedervi entro un congruo termine, è stato chiesto all</w:t>
            </w:r>
            <w:r w:rsidR="001D35DE" w:rsidRPr="006072BB">
              <w:rPr>
                <w:rFonts w:ascii="Garamond" w:hAnsi="Garamond"/>
                <w:sz w:val="18"/>
                <w:szCs w:val="18"/>
              </w:rPr>
              <w:t>’</w:t>
            </w:r>
            <w:r w:rsidRPr="006072BB">
              <w:rPr>
                <w:rFonts w:ascii="Garamond" w:hAnsi="Garamond"/>
                <w:sz w:val="18"/>
                <w:szCs w:val="18"/>
              </w:rPr>
              <w:t>autorità giudiziaria, da parte di uno o più rappresentati già nominati, di nominare il rappresentante del condominio che ne è privo</w:t>
            </w:r>
            <w:r w:rsidR="004F58AC" w:rsidRPr="006072BB">
              <w:rPr>
                <w:rFonts w:ascii="Garamond" w:hAnsi="Garamond"/>
                <w:sz w:val="18"/>
                <w:szCs w:val="18"/>
              </w:rPr>
              <w:t>?</w:t>
            </w:r>
            <w:r w:rsidRPr="006072BB">
              <w:rPr>
                <w:rFonts w:ascii="Garamond" w:hAnsi="Garamond"/>
                <w:sz w:val="18"/>
                <w:szCs w:val="18"/>
              </w:rPr>
              <w:t xml:space="preserve"> (Art. 67 </w:t>
            </w:r>
            <w:r w:rsidR="00A363EE">
              <w:rPr>
                <w:rFonts w:ascii="Garamond" w:hAnsi="Garamond"/>
                <w:sz w:val="18"/>
                <w:szCs w:val="18"/>
              </w:rPr>
              <w:t>D</w:t>
            </w:r>
            <w:r w:rsidR="00A363EE" w:rsidRPr="006072BB">
              <w:rPr>
                <w:rFonts w:ascii="Garamond" w:hAnsi="Garamond"/>
                <w:sz w:val="18"/>
                <w:szCs w:val="18"/>
              </w:rPr>
              <w:t>isp</w:t>
            </w:r>
            <w:r w:rsidRPr="006072BB">
              <w:rPr>
                <w:rFonts w:ascii="Garamond" w:hAnsi="Garamond"/>
                <w:sz w:val="18"/>
                <w:szCs w:val="18"/>
              </w:rPr>
              <w:t xml:space="preserve">. </w:t>
            </w:r>
            <w:r w:rsidR="00A363EE">
              <w:rPr>
                <w:rFonts w:ascii="Garamond" w:hAnsi="Garamond"/>
                <w:sz w:val="18"/>
                <w:szCs w:val="18"/>
              </w:rPr>
              <w:t>A</w:t>
            </w:r>
            <w:r w:rsidR="00A363EE" w:rsidRPr="006072BB">
              <w:rPr>
                <w:rFonts w:ascii="Garamond" w:hAnsi="Garamond"/>
                <w:sz w:val="18"/>
                <w:szCs w:val="18"/>
              </w:rPr>
              <w:t>tt</w:t>
            </w:r>
            <w:r w:rsidRPr="006072BB">
              <w:rPr>
                <w:rFonts w:ascii="Garamond" w:hAnsi="Garamond"/>
                <w:sz w:val="18"/>
                <w:szCs w:val="18"/>
              </w:rPr>
              <w:t>. c.c., c.3).</w:t>
            </w:r>
          </w:p>
        </w:tc>
        <w:tc>
          <w:tcPr>
            <w:tcW w:w="567" w:type="dxa"/>
          </w:tcPr>
          <w:p w14:paraId="5CECA72A" w14:textId="77777777" w:rsidR="00B51F1E" w:rsidRPr="006072BB" w:rsidRDefault="00B51F1E" w:rsidP="00144047">
            <w:pPr>
              <w:suppressAutoHyphens/>
              <w:jc w:val="center"/>
              <w:rPr>
                <w:rFonts w:ascii="Garamond" w:hAnsi="Garamond"/>
                <w:i/>
                <w:sz w:val="18"/>
                <w:szCs w:val="18"/>
                <w:lang w:eastAsia="zh-CN"/>
              </w:rPr>
            </w:pPr>
          </w:p>
        </w:tc>
        <w:tc>
          <w:tcPr>
            <w:tcW w:w="567" w:type="dxa"/>
          </w:tcPr>
          <w:p w14:paraId="7DD5D8EF" w14:textId="77777777" w:rsidR="00B51F1E" w:rsidRPr="006072BB" w:rsidRDefault="00B51F1E" w:rsidP="00144047">
            <w:pPr>
              <w:suppressAutoHyphens/>
              <w:jc w:val="center"/>
              <w:rPr>
                <w:rFonts w:ascii="Garamond" w:hAnsi="Garamond"/>
                <w:i/>
                <w:sz w:val="18"/>
                <w:szCs w:val="18"/>
                <w:lang w:eastAsia="zh-CN"/>
              </w:rPr>
            </w:pPr>
          </w:p>
        </w:tc>
        <w:tc>
          <w:tcPr>
            <w:tcW w:w="567" w:type="dxa"/>
          </w:tcPr>
          <w:p w14:paraId="0FF0517F" w14:textId="77777777" w:rsidR="00B51F1E" w:rsidRPr="006072BB" w:rsidRDefault="00B51F1E" w:rsidP="00144047">
            <w:pPr>
              <w:suppressAutoHyphens/>
              <w:jc w:val="center"/>
              <w:rPr>
                <w:rFonts w:ascii="Garamond" w:hAnsi="Garamond"/>
                <w:i/>
                <w:sz w:val="18"/>
                <w:szCs w:val="18"/>
                <w:lang w:eastAsia="zh-CN"/>
              </w:rPr>
            </w:pPr>
          </w:p>
        </w:tc>
        <w:tc>
          <w:tcPr>
            <w:tcW w:w="567" w:type="dxa"/>
          </w:tcPr>
          <w:p w14:paraId="1173349B" w14:textId="77777777" w:rsidR="00B51F1E" w:rsidRPr="006072BB" w:rsidRDefault="00B51F1E" w:rsidP="00144047">
            <w:pPr>
              <w:suppressAutoHyphens/>
              <w:jc w:val="center"/>
              <w:rPr>
                <w:rFonts w:ascii="Garamond" w:hAnsi="Garamond"/>
                <w:i/>
                <w:sz w:val="18"/>
                <w:szCs w:val="18"/>
                <w:lang w:eastAsia="zh-CN"/>
              </w:rPr>
            </w:pPr>
          </w:p>
        </w:tc>
      </w:tr>
      <w:tr w:rsidR="00B51F1E" w:rsidRPr="006072BB" w14:paraId="2CEDCDCF" w14:textId="77777777" w:rsidTr="006072BB">
        <w:trPr>
          <w:cantSplit/>
        </w:trPr>
        <w:tc>
          <w:tcPr>
            <w:tcW w:w="567" w:type="dxa"/>
            <w:shd w:val="clear" w:color="auto" w:fill="auto"/>
          </w:tcPr>
          <w:p w14:paraId="586087A6" w14:textId="77777777" w:rsidR="00B51F1E" w:rsidRPr="006072BB" w:rsidRDefault="00EA412E" w:rsidP="00144047">
            <w:pPr>
              <w:rPr>
                <w:rFonts w:ascii="Garamond" w:hAnsi="Garamond"/>
                <w:sz w:val="18"/>
                <w:szCs w:val="18"/>
              </w:rPr>
            </w:pPr>
            <w:r w:rsidRPr="006072BB">
              <w:rPr>
                <w:rFonts w:ascii="Garamond" w:hAnsi="Garamond"/>
                <w:sz w:val="18"/>
                <w:szCs w:val="18"/>
              </w:rPr>
              <w:t>7</w:t>
            </w:r>
          </w:p>
        </w:tc>
        <w:tc>
          <w:tcPr>
            <w:tcW w:w="4213" w:type="dxa"/>
            <w:shd w:val="clear" w:color="auto" w:fill="auto"/>
          </w:tcPr>
          <w:p w14:paraId="0A40CF1D" w14:textId="77777777" w:rsidR="00EA412E" w:rsidRPr="006072BB" w:rsidRDefault="00EA412E" w:rsidP="00A612AA">
            <w:pPr>
              <w:rPr>
                <w:rFonts w:ascii="Garamond" w:hAnsi="Garamond"/>
                <w:sz w:val="18"/>
                <w:szCs w:val="18"/>
              </w:rPr>
            </w:pPr>
            <w:r w:rsidRPr="006072BB">
              <w:rPr>
                <w:rFonts w:ascii="Garamond" w:hAnsi="Garamond"/>
                <w:sz w:val="18"/>
                <w:szCs w:val="18"/>
              </w:rPr>
              <w:t>In caso affermativo:</w:t>
            </w:r>
          </w:p>
          <w:p w14:paraId="73563CE9" w14:textId="77777777" w:rsidR="00B51F1E" w:rsidRPr="006072BB" w:rsidRDefault="00B51F1E">
            <w:pPr>
              <w:rPr>
                <w:rFonts w:ascii="Garamond" w:hAnsi="Garamond"/>
                <w:sz w:val="18"/>
                <w:szCs w:val="18"/>
              </w:rPr>
            </w:pPr>
            <w:r w:rsidRPr="006072BB">
              <w:rPr>
                <w:rFonts w:ascii="Garamond" w:hAnsi="Garamond"/>
                <w:sz w:val="18"/>
                <w:szCs w:val="18"/>
              </w:rPr>
              <w:t>La diffida e il ricorso all</w:t>
            </w:r>
            <w:r w:rsidR="001D35DE" w:rsidRPr="006072BB">
              <w:rPr>
                <w:rFonts w:ascii="Garamond" w:hAnsi="Garamond"/>
                <w:sz w:val="18"/>
                <w:szCs w:val="18"/>
              </w:rPr>
              <w:t>’</w:t>
            </w:r>
            <w:r w:rsidRPr="006072BB">
              <w:rPr>
                <w:rFonts w:ascii="Garamond" w:hAnsi="Garamond"/>
                <w:sz w:val="18"/>
                <w:szCs w:val="18"/>
              </w:rPr>
              <w:t>autorità giudiziaria sono stati notificati al condominio cui si riferiscono o, in mancanza, a tutti i condomini</w:t>
            </w:r>
            <w:r w:rsidR="004F58AC" w:rsidRPr="006072BB">
              <w:rPr>
                <w:rFonts w:ascii="Garamond" w:hAnsi="Garamond"/>
                <w:sz w:val="18"/>
                <w:szCs w:val="18"/>
              </w:rPr>
              <w:t>?</w:t>
            </w:r>
            <w:r w:rsidRPr="006072BB">
              <w:rPr>
                <w:rFonts w:ascii="Garamond" w:hAnsi="Garamond"/>
                <w:sz w:val="18"/>
                <w:szCs w:val="18"/>
              </w:rPr>
              <w:t xml:space="preserve"> (Art. 67 </w:t>
            </w:r>
            <w:r w:rsidR="00A363EE">
              <w:rPr>
                <w:rFonts w:ascii="Garamond" w:hAnsi="Garamond"/>
                <w:sz w:val="18"/>
                <w:szCs w:val="18"/>
              </w:rPr>
              <w:t>D</w:t>
            </w:r>
            <w:r w:rsidR="00A363EE" w:rsidRPr="006072BB">
              <w:rPr>
                <w:rFonts w:ascii="Garamond" w:hAnsi="Garamond"/>
                <w:sz w:val="18"/>
                <w:szCs w:val="18"/>
              </w:rPr>
              <w:t>isp</w:t>
            </w:r>
            <w:r w:rsidRPr="006072BB">
              <w:rPr>
                <w:rFonts w:ascii="Garamond" w:hAnsi="Garamond"/>
                <w:sz w:val="18"/>
                <w:szCs w:val="18"/>
              </w:rPr>
              <w:t xml:space="preserve">. </w:t>
            </w:r>
            <w:r w:rsidR="00A363EE">
              <w:rPr>
                <w:rFonts w:ascii="Garamond" w:hAnsi="Garamond"/>
                <w:sz w:val="18"/>
                <w:szCs w:val="18"/>
              </w:rPr>
              <w:t>A</w:t>
            </w:r>
            <w:r w:rsidRPr="006072BB">
              <w:rPr>
                <w:rFonts w:ascii="Garamond" w:hAnsi="Garamond"/>
                <w:sz w:val="18"/>
                <w:szCs w:val="18"/>
              </w:rPr>
              <w:t>tt. c.c., c.3).</w:t>
            </w:r>
          </w:p>
        </w:tc>
        <w:tc>
          <w:tcPr>
            <w:tcW w:w="567" w:type="dxa"/>
          </w:tcPr>
          <w:p w14:paraId="4E6BAB62" w14:textId="77777777" w:rsidR="00B51F1E" w:rsidRPr="006072BB" w:rsidRDefault="00B51F1E" w:rsidP="00144047">
            <w:pPr>
              <w:suppressAutoHyphens/>
              <w:jc w:val="center"/>
              <w:rPr>
                <w:rFonts w:ascii="Garamond" w:hAnsi="Garamond"/>
                <w:i/>
                <w:sz w:val="18"/>
                <w:szCs w:val="18"/>
                <w:lang w:eastAsia="zh-CN"/>
              </w:rPr>
            </w:pPr>
          </w:p>
        </w:tc>
        <w:tc>
          <w:tcPr>
            <w:tcW w:w="567" w:type="dxa"/>
          </w:tcPr>
          <w:p w14:paraId="139AA872" w14:textId="77777777" w:rsidR="00B51F1E" w:rsidRPr="006072BB" w:rsidRDefault="00B51F1E" w:rsidP="00144047">
            <w:pPr>
              <w:suppressAutoHyphens/>
              <w:jc w:val="center"/>
              <w:rPr>
                <w:rFonts w:ascii="Garamond" w:hAnsi="Garamond"/>
                <w:i/>
                <w:sz w:val="18"/>
                <w:szCs w:val="18"/>
                <w:lang w:eastAsia="zh-CN"/>
              </w:rPr>
            </w:pPr>
          </w:p>
        </w:tc>
        <w:tc>
          <w:tcPr>
            <w:tcW w:w="567" w:type="dxa"/>
          </w:tcPr>
          <w:p w14:paraId="2F3CC8B9" w14:textId="77777777" w:rsidR="00B51F1E" w:rsidRPr="006072BB" w:rsidRDefault="00B51F1E" w:rsidP="00144047">
            <w:pPr>
              <w:suppressAutoHyphens/>
              <w:jc w:val="center"/>
              <w:rPr>
                <w:rFonts w:ascii="Garamond" w:hAnsi="Garamond"/>
                <w:i/>
                <w:sz w:val="18"/>
                <w:szCs w:val="18"/>
                <w:lang w:eastAsia="zh-CN"/>
              </w:rPr>
            </w:pPr>
          </w:p>
        </w:tc>
        <w:tc>
          <w:tcPr>
            <w:tcW w:w="567" w:type="dxa"/>
          </w:tcPr>
          <w:p w14:paraId="49ED3A99" w14:textId="77777777" w:rsidR="00B51F1E" w:rsidRPr="006072BB" w:rsidRDefault="00B51F1E" w:rsidP="00144047">
            <w:pPr>
              <w:suppressAutoHyphens/>
              <w:jc w:val="center"/>
              <w:rPr>
                <w:rFonts w:ascii="Garamond" w:hAnsi="Garamond"/>
                <w:i/>
                <w:sz w:val="18"/>
                <w:szCs w:val="18"/>
                <w:lang w:eastAsia="zh-CN"/>
              </w:rPr>
            </w:pPr>
          </w:p>
        </w:tc>
      </w:tr>
    </w:tbl>
    <w:p w14:paraId="39FD49F4" w14:textId="77777777" w:rsidR="00B51F1E" w:rsidRPr="006072BB" w:rsidRDefault="00B51F1E" w:rsidP="00B51F1E">
      <w:pPr>
        <w:rPr>
          <w:rFonts w:ascii="Garamond" w:hAnsi="Garamond"/>
          <w:sz w:val="18"/>
          <w:szCs w:val="18"/>
        </w:rPr>
      </w:pPr>
    </w:p>
    <w:p w14:paraId="450AE19E" w14:textId="5CF0FF45" w:rsidR="00B51F1E" w:rsidRPr="00E335EC" w:rsidRDefault="0002308D" w:rsidP="00B51F1E">
      <w:pPr>
        <w:rPr>
          <w:rFonts w:ascii="Garamond" w:hAnsi="Garamond"/>
        </w:rPr>
      </w:pPr>
      <w:r>
        <w:rPr>
          <w:rFonts w:ascii="Garamond" w:hAnsi="Garamond"/>
          <w:noProof/>
        </w:rPr>
        <mc:AlternateContent>
          <mc:Choice Requires="wps">
            <w:drawing>
              <wp:anchor distT="0" distB="0" distL="114300" distR="114300" simplePos="0" relativeHeight="251743232" behindDoc="0" locked="0" layoutInCell="1" allowOverlap="1" wp14:anchorId="3BE6A52A" wp14:editId="0EA14C18">
                <wp:simplePos x="0" y="0"/>
                <wp:positionH relativeFrom="column">
                  <wp:posOffset>-69850</wp:posOffset>
                </wp:positionH>
                <wp:positionV relativeFrom="paragraph">
                  <wp:posOffset>38100</wp:posOffset>
                </wp:positionV>
                <wp:extent cx="4472305" cy="1717040"/>
                <wp:effectExtent l="0" t="0" r="23495" b="16510"/>
                <wp:wrapNone/>
                <wp:docPr id="7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1717040"/>
                        </a:xfrm>
                        <a:prstGeom prst="rect">
                          <a:avLst/>
                        </a:prstGeom>
                        <a:solidFill>
                          <a:srgbClr val="FFFFFF"/>
                        </a:solidFill>
                        <a:ln w="9525">
                          <a:solidFill>
                            <a:srgbClr val="000000"/>
                          </a:solidFill>
                          <a:miter lim="800000"/>
                          <a:headEnd/>
                          <a:tailEnd/>
                        </a:ln>
                      </wps:spPr>
                      <wps:txbx>
                        <w:txbxContent>
                          <w:p w14:paraId="2D929FF6" w14:textId="77777777" w:rsidR="00EE40CD" w:rsidRPr="000E54A3" w:rsidRDefault="00EE40CD" w:rsidP="00DB76F9">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6D0F6A8B" w14:textId="77777777" w:rsidR="00EE40CD" w:rsidRPr="000E54A3" w:rsidRDefault="00EE40CD" w:rsidP="00DB76F9">
                            <w:pPr>
                              <w:jc w:val="both"/>
                              <w:rPr>
                                <w:rFonts w:ascii="Garamond" w:hAnsi="Garamond"/>
                                <w:b/>
                                <w:sz w:val="18"/>
                                <w:szCs w:val="18"/>
                              </w:rPr>
                            </w:pPr>
                          </w:p>
                          <w:p w14:paraId="03774FF5" w14:textId="77777777" w:rsidR="00EE40CD" w:rsidRPr="000E54A3" w:rsidRDefault="00EE40CD" w:rsidP="00DB76F9">
                            <w:pPr>
                              <w:jc w:val="both"/>
                              <w:rPr>
                                <w:rFonts w:ascii="Garamond" w:hAnsi="Garamond"/>
                                <w:b/>
                                <w:sz w:val="18"/>
                                <w:szCs w:val="18"/>
                                <w:u w:val="single"/>
                              </w:rPr>
                            </w:pPr>
                            <w:r w:rsidRPr="000E54A3">
                              <w:rPr>
                                <w:rFonts w:ascii="Garamond" w:hAnsi="Garamond"/>
                                <w:b/>
                                <w:sz w:val="18"/>
                                <w:szCs w:val="18"/>
                                <w:u w:val="single"/>
                              </w:rPr>
                              <w:t>Osservazioni</w:t>
                            </w:r>
                          </w:p>
                          <w:p w14:paraId="13432E6B" w14:textId="77777777" w:rsidR="00EE40CD" w:rsidRPr="000E54A3" w:rsidRDefault="00EE40CD" w:rsidP="00DB76F9">
                            <w:pPr>
                              <w:jc w:val="both"/>
                              <w:rPr>
                                <w:rFonts w:ascii="Garamond" w:hAnsi="Garamond"/>
                                <w:b/>
                                <w:sz w:val="18"/>
                                <w:szCs w:val="18"/>
                                <w:u w:val="single"/>
                              </w:rPr>
                            </w:pPr>
                          </w:p>
                          <w:p w14:paraId="13586C21" w14:textId="77777777" w:rsidR="00EE40CD" w:rsidRPr="000E54A3" w:rsidRDefault="00EE40CD" w:rsidP="00DB76F9">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4238FCBD" w14:textId="77777777" w:rsidR="00EE40CD" w:rsidRPr="000E54A3" w:rsidRDefault="00EE40CD" w:rsidP="00DB76F9">
                            <w:pPr>
                              <w:tabs>
                                <w:tab w:val="right" w:leader="underscore" w:pos="6723"/>
                              </w:tabs>
                              <w:jc w:val="both"/>
                              <w:rPr>
                                <w:rFonts w:ascii="Garamond" w:hAnsi="Garamond"/>
                                <w:sz w:val="18"/>
                                <w:szCs w:val="18"/>
                              </w:rPr>
                            </w:pPr>
                            <w:r w:rsidRPr="000E54A3">
                              <w:rPr>
                                <w:rFonts w:ascii="Garamond" w:hAnsi="Garamond"/>
                                <w:b/>
                                <w:sz w:val="18"/>
                                <w:szCs w:val="18"/>
                              </w:rPr>
                              <w:tab/>
                            </w:r>
                          </w:p>
                          <w:p w14:paraId="1F44B4D4" w14:textId="77777777" w:rsidR="00EE40CD" w:rsidRPr="000E54A3" w:rsidRDefault="00EE40CD" w:rsidP="00DB76F9">
                            <w:pPr>
                              <w:jc w:val="both"/>
                              <w:rPr>
                                <w:rFonts w:ascii="Garamond" w:hAnsi="Garamond"/>
                                <w:sz w:val="18"/>
                                <w:szCs w:val="18"/>
                              </w:rPr>
                            </w:pPr>
                          </w:p>
                          <w:p w14:paraId="29D9FE83" w14:textId="77777777" w:rsidR="00EE40CD" w:rsidRPr="000E54A3" w:rsidRDefault="00EE40CD" w:rsidP="00DB76F9">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2B05A4BC" w14:textId="77777777" w:rsidR="00EE40CD" w:rsidRPr="000E54A3" w:rsidRDefault="00EE40CD" w:rsidP="00DB76F9">
                            <w:pPr>
                              <w:jc w:val="both"/>
                              <w:rPr>
                                <w:rFonts w:ascii="Garamond" w:hAnsi="Garamond"/>
                                <w:b/>
                                <w:sz w:val="18"/>
                                <w:szCs w:val="18"/>
                                <w:u w:val="single"/>
                              </w:rPr>
                            </w:pPr>
                          </w:p>
                          <w:p w14:paraId="128D7C2B" w14:textId="77777777" w:rsidR="00EE40CD" w:rsidRPr="000E54A3" w:rsidRDefault="00EE40CD" w:rsidP="00DB76F9">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58E1361E" w14:textId="77777777" w:rsidR="00EE40CD" w:rsidRPr="000E54A3" w:rsidRDefault="00EE40CD" w:rsidP="00DB76F9">
                            <w:pPr>
                              <w:tabs>
                                <w:tab w:val="right" w:leader="underscore" w:pos="6723"/>
                              </w:tabs>
                              <w:jc w:val="both"/>
                              <w:rPr>
                                <w:rFonts w:ascii="Garamond" w:hAnsi="Garamond"/>
                                <w:sz w:val="18"/>
                                <w:szCs w:val="18"/>
                              </w:rPr>
                            </w:pPr>
                            <w:r w:rsidRPr="000E54A3">
                              <w:rPr>
                                <w:rFonts w:ascii="Garamond" w:hAnsi="Garamond"/>
                                <w:b/>
                                <w:sz w:val="18"/>
                                <w:szCs w:val="18"/>
                              </w:rPr>
                              <w:tab/>
                            </w:r>
                          </w:p>
                          <w:p w14:paraId="52E5F517" w14:textId="77777777" w:rsidR="00EE40CD" w:rsidRPr="000E54A3" w:rsidRDefault="00EE40CD" w:rsidP="00DB76F9">
                            <w:pPr>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E6A52A" id="_x0000_s1040" type="#_x0000_t202" style="position:absolute;margin-left:-5.5pt;margin-top:3pt;width:352.15pt;height:135.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">
                <v:textbox>
                  <w:txbxContent>
                    <w:p w14:paraId="2D929FF6" w14:textId="77777777" w:rsidR="00EE40CD" w:rsidRPr="000E54A3" w:rsidRDefault="00EE40CD" w:rsidP="00DB76F9">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6D0F6A8B" w14:textId="77777777" w:rsidR="00EE40CD" w:rsidRPr="000E54A3" w:rsidRDefault="00EE40CD" w:rsidP="00DB76F9">
                      <w:pPr>
                        <w:jc w:val="both"/>
                        <w:rPr>
                          <w:rFonts w:ascii="Garamond" w:hAnsi="Garamond"/>
                          <w:b/>
                          <w:sz w:val="18"/>
                          <w:szCs w:val="18"/>
                        </w:rPr>
                      </w:pPr>
                    </w:p>
                    <w:p w14:paraId="03774FF5" w14:textId="77777777" w:rsidR="00EE40CD" w:rsidRPr="000E54A3" w:rsidRDefault="00EE40CD" w:rsidP="00DB76F9">
                      <w:pPr>
                        <w:jc w:val="both"/>
                        <w:rPr>
                          <w:rFonts w:ascii="Garamond" w:hAnsi="Garamond"/>
                          <w:b/>
                          <w:sz w:val="18"/>
                          <w:szCs w:val="18"/>
                          <w:u w:val="single"/>
                        </w:rPr>
                      </w:pPr>
                      <w:r w:rsidRPr="000E54A3">
                        <w:rPr>
                          <w:rFonts w:ascii="Garamond" w:hAnsi="Garamond"/>
                          <w:b/>
                          <w:sz w:val="18"/>
                          <w:szCs w:val="18"/>
                          <w:u w:val="single"/>
                        </w:rPr>
                        <w:t>Osservazioni</w:t>
                      </w:r>
                    </w:p>
                    <w:p w14:paraId="13432E6B" w14:textId="77777777" w:rsidR="00EE40CD" w:rsidRPr="000E54A3" w:rsidRDefault="00EE40CD" w:rsidP="00DB76F9">
                      <w:pPr>
                        <w:jc w:val="both"/>
                        <w:rPr>
                          <w:rFonts w:ascii="Garamond" w:hAnsi="Garamond"/>
                          <w:b/>
                          <w:sz w:val="18"/>
                          <w:szCs w:val="18"/>
                          <w:u w:val="single"/>
                        </w:rPr>
                      </w:pPr>
                    </w:p>
                    <w:p w14:paraId="13586C21" w14:textId="77777777" w:rsidR="00EE40CD" w:rsidRPr="000E54A3" w:rsidRDefault="00EE40CD" w:rsidP="00DB76F9">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4238FCBD" w14:textId="77777777" w:rsidR="00EE40CD" w:rsidRPr="000E54A3" w:rsidRDefault="00EE40CD" w:rsidP="00DB76F9">
                      <w:pPr>
                        <w:tabs>
                          <w:tab w:val="right" w:leader="underscore" w:pos="6723"/>
                        </w:tabs>
                        <w:jc w:val="both"/>
                        <w:rPr>
                          <w:rFonts w:ascii="Garamond" w:hAnsi="Garamond"/>
                          <w:sz w:val="18"/>
                          <w:szCs w:val="18"/>
                        </w:rPr>
                      </w:pPr>
                      <w:r w:rsidRPr="000E54A3">
                        <w:rPr>
                          <w:rFonts w:ascii="Garamond" w:hAnsi="Garamond"/>
                          <w:b/>
                          <w:sz w:val="18"/>
                          <w:szCs w:val="18"/>
                        </w:rPr>
                        <w:tab/>
                      </w:r>
                    </w:p>
                    <w:p w14:paraId="1F44B4D4" w14:textId="77777777" w:rsidR="00EE40CD" w:rsidRPr="000E54A3" w:rsidRDefault="00EE40CD" w:rsidP="00DB76F9">
                      <w:pPr>
                        <w:jc w:val="both"/>
                        <w:rPr>
                          <w:rFonts w:ascii="Garamond" w:hAnsi="Garamond"/>
                          <w:sz w:val="18"/>
                          <w:szCs w:val="18"/>
                        </w:rPr>
                      </w:pPr>
                    </w:p>
                    <w:p w14:paraId="29D9FE83" w14:textId="77777777" w:rsidR="00EE40CD" w:rsidRPr="000E54A3" w:rsidRDefault="00EE40CD" w:rsidP="00DB76F9">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2B05A4BC" w14:textId="77777777" w:rsidR="00EE40CD" w:rsidRPr="000E54A3" w:rsidRDefault="00EE40CD" w:rsidP="00DB76F9">
                      <w:pPr>
                        <w:jc w:val="both"/>
                        <w:rPr>
                          <w:rFonts w:ascii="Garamond" w:hAnsi="Garamond"/>
                          <w:b/>
                          <w:sz w:val="18"/>
                          <w:szCs w:val="18"/>
                          <w:u w:val="single"/>
                        </w:rPr>
                      </w:pPr>
                    </w:p>
                    <w:p w14:paraId="128D7C2B" w14:textId="77777777" w:rsidR="00EE40CD" w:rsidRPr="000E54A3" w:rsidRDefault="00EE40CD" w:rsidP="00DB76F9">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58E1361E" w14:textId="77777777" w:rsidR="00EE40CD" w:rsidRPr="000E54A3" w:rsidRDefault="00EE40CD" w:rsidP="00DB76F9">
                      <w:pPr>
                        <w:tabs>
                          <w:tab w:val="right" w:leader="underscore" w:pos="6723"/>
                        </w:tabs>
                        <w:jc w:val="both"/>
                        <w:rPr>
                          <w:rFonts w:ascii="Garamond" w:hAnsi="Garamond"/>
                          <w:sz w:val="18"/>
                          <w:szCs w:val="18"/>
                        </w:rPr>
                      </w:pPr>
                      <w:r w:rsidRPr="000E54A3">
                        <w:rPr>
                          <w:rFonts w:ascii="Garamond" w:hAnsi="Garamond"/>
                          <w:b/>
                          <w:sz w:val="18"/>
                          <w:szCs w:val="18"/>
                        </w:rPr>
                        <w:tab/>
                      </w:r>
                    </w:p>
                    <w:p w14:paraId="52E5F517" w14:textId="77777777" w:rsidR="00EE40CD" w:rsidRPr="000E54A3" w:rsidRDefault="00EE40CD" w:rsidP="00DB76F9">
                      <w:pPr>
                        <w:rPr>
                          <w:rFonts w:ascii="Garamond" w:hAnsi="Garamond"/>
                          <w:sz w:val="18"/>
                          <w:szCs w:val="18"/>
                        </w:rPr>
                      </w:pPr>
                    </w:p>
                  </w:txbxContent>
                </v:textbox>
              </v:shape>
            </w:pict>
          </mc:Fallback>
        </mc:AlternateContent>
      </w:r>
    </w:p>
    <w:p w14:paraId="4D7E4B48" w14:textId="77777777" w:rsidR="00B51F1E" w:rsidRPr="00E335EC" w:rsidRDefault="00B51F1E" w:rsidP="00B51F1E">
      <w:pPr>
        <w:pStyle w:val="Default"/>
        <w:ind w:left="6372" w:firstLine="708"/>
        <w:jc w:val="both"/>
        <w:rPr>
          <w:rFonts w:ascii="Garamond" w:hAnsi="Garamond"/>
        </w:rPr>
      </w:pPr>
      <w:r w:rsidRPr="00E335EC">
        <w:rPr>
          <w:rFonts w:ascii="Garamond" w:hAnsi="Garamond"/>
        </w:rPr>
        <w:t xml:space="preserve"> </w:t>
      </w:r>
    </w:p>
    <w:p w14:paraId="011ADDAE" w14:textId="77777777" w:rsidR="00B51F1E" w:rsidRPr="00E335EC" w:rsidRDefault="00B51F1E" w:rsidP="00B51F1E">
      <w:pPr>
        <w:tabs>
          <w:tab w:val="left" w:pos="7020"/>
        </w:tabs>
        <w:rPr>
          <w:rFonts w:ascii="Garamond" w:hAnsi="Garamond"/>
        </w:rPr>
      </w:pPr>
    </w:p>
    <w:p w14:paraId="7EB70B7D" w14:textId="77777777" w:rsidR="00B51F1E" w:rsidRPr="00E335EC" w:rsidRDefault="00B51F1E" w:rsidP="00B51F1E">
      <w:pPr>
        <w:rPr>
          <w:rFonts w:ascii="Garamond" w:hAnsi="Garamond"/>
        </w:rPr>
      </w:pPr>
    </w:p>
    <w:p w14:paraId="4F40ABDA" w14:textId="77777777" w:rsidR="00B51F1E" w:rsidRPr="00E335EC" w:rsidRDefault="00B51F1E" w:rsidP="00B51F1E">
      <w:pPr>
        <w:rPr>
          <w:rFonts w:ascii="Garamond" w:hAnsi="Garamond"/>
        </w:rPr>
      </w:pPr>
    </w:p>
    <w:p w14:paraId="7F0DAFB8" w14:textId="77777777" w:rsidR="00B51F1E" w:rsidRPr="00E335EC" w:rsidRDefault="00B51F1E" w:rsidP="00B51F1E">
      <w:pPr>
        <w:rPr>
          <w:rFonts w:ascii="Garamond" w:hAnsi="Garamond"/>
        </w:rPr>
      </w:pPr>
    </w:p>
    <w:p w14:paraId="4B1B2AC4" w14:textId="77777777" w:rsidR="00B51F1E" w:rsidRPr="00E335EC" w:rsidRDefault="00B51F1E" w:rsidP="00B51F1E">
      <w:pPr>
        <w:rPr>
          <w:rFonts w:ascii="Garamond" w:hAnsi="Garamond"/>
        </w:rPr>
      </w:pPr>
    </w:p>
    <w:p w14:paraId="6C448408" w14:textId="77777777" w:rsidR="00B51F1E" w:rsidRPr="00E335EC" w:rsidRDefault="00B51F1E" w:rsidP="00B51F1E">
      <w:pPr>
        <w:rPr>
          <w:rFonts w:ascii="Garamond" w:hAnsi="Garamond"/>
        </w:rPr>
      </w:pPr>
    </w:p>
    <w:p w14:paraId="1B8A1727" w14:textId="77777777" w:rsidR="00B51F1E" w:rsidRPr="00E335EC" w:rsidRDefault="00B51F1E" w:rsidP="00B51F1E">
      <w:pPr>
        <w:rPr>
          <w:rFonts w:ascii="Garamond" w:hAnsi="Garamond"/>
        </w:rPr>
      </w:pPr>
    </w:p>
    <w:p w14:paraId="1BA6EA8B" w14:textId="77777777" w:rsidR="00B51F1E" w:rsidRPr="00E335EC" w:rsidRDefault="00B51F1E" w:rsidP="00B51F1E">
      <w:pPr>
        <w:rPr>
          <w:rFonts w:ascii="Garamond" w:hAnsi="Garamond"/>
        </w:rPr>
      </w:pPr>
    </w:p>
    <w:p w14:paraId="6D8092E3" w14:textId="77777777" w:rsidR="00B51F1E" w:rsidRPr="00E335EC" w:rsidRDefault="00B51F1E" w:rsidP="00B51F1E">
      <w:pPr>
        <w:rPr>
          <w:rFonts w:ascii="Garamond" w:hAnsi="Garamond"/>
        </w:rPr>
      </w:pPr>
    </w:p>
    <w:p w14:paraId="788FF7BC" w14:textId="77777777" w:rsidR="00DB76F9" w:rsidRDefault="00DB76F9" w:rsidP="00B51F1E">
      <w:pPr>
        <w:rPr>
          <w:rFonts w:ascii="Garamond" w:hAnsi="Garamond"/>
        </w:rPr>
        <w:sectPr w:rsidR="00DB76F9" w:rsidSect="00EA52D2">
          <w:footnotePr>
            <w:numRestart w:val="eachSect"/>
          </w:footnotePr>
          <w:pgSz w:w="9620" w:h="13600"/>
          <w:pgMar w:top="1418" w:right="1701" w:bottom="1701" w:left="1134" w:header="709" w:footer="709" w:gutter="0"/>
          <w:cols w:space="708"/>
          <w:titlePg/>
          <w:docGrid w:linePitch="360"/>
        </w:sectPr>
      </w:pPr>
    </w:p>
    <w:p w14:paraId="461FEF71" w14:textId="1FA439F7" w:rsidR="00650097" w:rsidRPr="00070AAF" w:rsidRDefault="00650097" w:rsidP="00070AAF">
      <w:pPr>
        <w:pStyle w:val="Default"/>
        <w:jc w:val="right"/>
        <w:rPr>
          <w:rFonts w:ascii="Garamond" w:hAnsi="Garamond"/>
          <w:b/>
          <w:bCs/>
          <w:caps/>
          <w:color w:val="185238"/>
        </w:rPr>
      </w:pPr>
      <w:r w:rsidRPr="00070AAF">
        <w:rPr>
          <w:rFonts w:ascii="Garamond" w:hAnsi="Garamond"/>
          <w:b/>
          <w:bCs/>
          <w:caps/>
          <w:color w:val="185238"/>
        </w:rPr>
        <w:t>A</w:t>
      </w:r>
      <w:r w:rsidR="00DB76F9" w:rsidRPr="00070AAF">
        <w:rPr>
          <w:rFonts w:ascii="Garamond" w:hAnsi="Garamond"/>
          <w:b/>
          <w:bCs/>
          <w:color w:val="185238"/>
        </w:rPr>
        <w:t>llegato</w:t>
      </w:r>
      <w:r w:rsidRPr="00070AAF">
        <w:rPr>
          <w:rFonts w:ascii="Garamond" w:hAnsi="Garamond"/>
          <w:b/>
          <w:bCs/>
          <w:caps/>
          <w:color w:val="185238"/>
        </w:rPr>
        <w:t xml:space="preserve"> 2.3.14</w:t>
      </w:r>
      <w:r w:rsidR="00862439">
        <w:rPr>
          <w:rFonts w:ascii="Garamond" w:hAnsi="Garamond"/>
          <w:b/>
          <w:bCs/>
          <w:caps/>
          <w:color w:val="185238"/>
        </w:rPr>
        <w:t>.</w:t>
      </w:r>
    </w:p>
    <w:p w14:paraId="52319D8A" w14:textId="77777777" w:rsidR="00650097" w:rsidRPr="00DB76F9" w:rsidRDefault="00650097" w:rsidP="00650097">
      <w:pPr>
        <w:jc w:val="center"/>
        <w:rPr>
          <w:rFonts w:ascii="Garamond" w:hAnsi="Garamond"/>
          <w:b/>
          <w:sz w:val="18"/>
          <w:szCs w:val="18"/>
        </w:rPr>
      </w:pPr>
    </w:p>
    <w:p w14:paraId="547588A7" w14:textId="77777777" w:rsidR="00650097" w:rsidRPr="00DB76F9" w:rsidRDefault="00650097" w:rsidP="00650097">
      <w:pPr>
        <w:jc w:val="center"/>
        <w:rPr>
          <w:rFonts w:ascii="Garamond" w:hAnsi="Garamond"/>
          <w:b/>
          <w:sz w:val="18"/>
          <w:szCs w:val="18"/>
        </w:rPr>
      </w:pPr>
      <w:r w:rsidRPr="00DB76F9">
        <w:rPr>
          <w:rFonts w:ascii="Garamond" w:hAnsi="Garamond"/>
          <w:b/>
          <w:sz w:val="18"/>
          <w:szCs w:val="18"/>
        </w:rPr>
        <w:t>VERIFICA DEL SISTEMA INFORMATIVO</w:t>
      </w:r>
      <w:r w:rsidR="00583950" w:rsidRPr="00A8533A">
        <w:rPr>
          <w:rStyle w:val="Rimandonotaapidipagina"/>
          <w:rFonts w:ascii="Garamond" w:hAnsi="Garamond"/>
          <w:b/>
          <w:bCs/>
          <w:position w:val="6"/>
          <w:sz w:val="18"/>
          <w:szCs w:val="18"/>
          <w:vertAlign w:val="baseline"/>
        </w:rPr>
        <w:footnoteReference w:customMarkFollows="1" w:id="46"/>
        <w:sym w:font="Symbol" w:char="F02A"/>
      </w:r>
    </w:p>
    <w:p w14:paraId="3C08607C" w14:textId="77777777" w:rsidR="00845E99" w:rsidRPr="00DB76F9" w:rsidRDefault="00845E99" w:rsidP="00650097">
      <w:pPr>
        <w:jc w:val="center"/>
        <w:rPr>
          <w:rFonts w:ascii="Garamond" w:hAnsi="Garamond"/>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151"/>
        <w:gridCol w:w="570"/>
        <w:gridCol w:w="570"/>
        <w:gridCol w:w="570"/>
        <w:gridCol w:w="570"/>
      </w:tblGrid>
      <w:tr w:rsidR="00650097" w:rsidRPr="00DB76F9" w14:paraId="29DCCF5B" w14:textId="77777777" w:rsidTr="00DB76F9">
        <w:trPr>
          <w:cantSplit/>
        </w:trPr>
        <w:tc>
          <w:tcPr>
            <w:tcW w:w="567" w:type="dxa"/>
          </w:tcPr>
          <w:p w14:paraId="286A4B84" w14:textId="77777777" w:rsidR="00650097" w:rsidRPr="00DB76F9" w:rsidRDefault="00650097" w:rsidP="00DB76F9">
            <w:pPr>
              <w:jc w:val="center"/>
              <w:rPr>
                <w:rFonts w:ascii="Garamond" w:hAnsi="Garamond"/>
                <w:b/>
                <w:i/>
                <w:sz w:val="18"/>
                <w:szCs w:val="18"/>
              </w:rPr>
            </w:pPr>
            <w:r w:rsidRPr="00DB76F9">
              <w:rPr>
                <w:rFonts w:ascii="Garamond" w:hAnsi="Garamond"/>
                <w:b/>
                <w:i/>
                <w:sz w:val="18"/>
                <w:szCs w:val="18"/>
              </w:rPr>
              <w:t>N.</w:t>
            </w:r>
          </w:p>
        </w:tc>
        <w:tc>
          <w:tcPr>
            <w:tcW w:w="4129" w:type="dxa"/>
            <w:shd w:val="clear" w:color="auto" w:fill="auto"/>
            <w:vAlign w:val="center"/>
          </w:tcPr>
          <w:p w14:paraId="10DFD1F6" w14:textId="77777777" w:rsidR="00650097" w:rsidRPr="00DB76F9" w:rsidRDefault="00E67861" w:rsidP="00DB76F9">
            <w:pPr>
              <w:jc w:val="center"/>
              <w:rPr>
                <w:rFonts w:ascii="Garamond" w:hAnsi="Garamond"/>
                <w:b/>
                <w:i/>
                <w:sz w:val="18"/>
                <w:szCs w:val="18"/>
              </w:rPr>
            </w:pPr>
            <w:r w:rsidRPr="00DB76F9">
              <w:rPr>
                <w:rFonts w:ascii="Garamond" w:hAnsi="Garamond"/>
                <w:b/>
                <w:i/>
                <w:sz w:val="18"/>
                <w:szCs w:val="18"/>
              </w:rPr>
              <w:t>QUESTIONARIO</w:t>
            </w:r>
          </w:p>
        </w:tc>
        <w:tc>
          <w:tcPr>
            <w:tcW w:w="567" w:type="dxa"/>
            <w:vAlign w:val="center"/>
          </w:tcPr>
          <w:p w14:paraId="75867706" w14:textId="77777777" w:rsidR="00650097" w:rsidRPr="00DB76F9" w:rsidRDefault="00EA412E" w:rsidP="00DB76F9">
            <w:pPr>
              <w:jc w:val="center"/>
              <w:rPr>
                <w:rFonts w:ascii="Garamond" w:hAnsi="Garamond"/>
                <w:b/>
                <w:i/>
                <w:sz w:val="18"/>
                <w:szCs w:val="18"/>
              </w:rPr>
            </w:pPr>
            <w:r w:rsidRPr="00DB76F9">
              <w:rPr>
                <w:rFonts w:ascii="Garamond" w:hAnsi="Garamond"/>
                <w:b/>
                <w:i/>
                <w:sz w:val="18"/>
                <w:szCs w:val="18"/>
              </w:rPr>
              <w:t>si</w:t>
            </w:r>
          </w:p>
        </w:tc>
        <w:tc>
          <w:tcPr>
            <w:tcW w:w="567" w:type="dxa"/>
            <w:vAlign w:val="center"/>
          </w:tcPr>
          <w:p w14:paraId="429104E9" w14:textId="77777777" w:rsidR="00650097" w:rsidRPr="00DB76F9" w:rsidRDefault="00EA412E" w:rsidP="00DB76F9">
            <w:pPr>
              <w:jc w:val="center"/>
              <w:rPr>
                <w:rFonts w:ascii="Garamond" w:hAnsi="Garamond"/>
                <w:b/>
                <w:i/>
                <w:sz w:val="18"/>
                <w:szCs w:val="18"/>
              </w:rPr>
            </w:pPr>
            <w:r w:rsidRPr="00DB76F9">
              <w:rPr>
                <w:rFonts w:ascii="Garamond" w:hAnsi="Garamond"/>
                <w:b/>
                <w:i/>
                <w:sz w:val="18"/>
                <w:szCs w:val="18"/>
              </w:rPr>
              <w:t>no</w:t>
            </w:r>
          </w:p>
        </w:tc>
        <w:tc>
          <w:tcPr>
            <w:tcW w:w="567" w:type="dxa"/>
            <w:vAlign w:val="center"/>
          </w:tcPr>
          <w:p w14:paraId="50762F7E" w14:textId="77777777" w:rsidR="00650097" w:rsidRPr="00DB76F9" w:rsidRDefault="00EA412E" w:rsidP="00DB76F9">
            <w:pPr>
              <w:jc w:val="center"/>
              <w:rPr>
                <w:rFonts w:ascii="Garamond" w:hAnsi="Garamond"/>
                <w:b/>
                <w:i/>
                <w:sz w:val="18"/>
                <w:szCs w:val="18"/>
              </w:rPr>
            </w:pPr>
            <w:r w:rsidRPr="00DB76F9">
              <w:rPr>
                <w:rFonts w:ascii="Garamond" w:hAnsi="Garamond"/>
                <w:b/>
                <w:i/>
                <w:sz w:val="18"/>
                <w:szCs w:val="18"/>
              </w:rPr>
              <w:t>n/a</w:t>
            </w:r>
          </w:p>
        </w:tc>
        <w:tc>
          <w:tcPr>
            <w:tcW w:w="567" w:type="dxa"/>
            <w:vAlign w:val="center"/>
          </w:tcPr>
          <w:p w14:paraId="6108CE3C" w14:textId="77777777" w:rsidR="00650097" w:rsidRPr="00DB76F9" w:rsidRDefault="00EA412E" w:rsidP="00DB76F9">
            <w:pPr>
              <w:jc w:val="center"/>
              <w:rPr>
                <w:rFonts w:ascii="Garamond" w:hAnsi="Garamond"/>
                <w:b/>
                <w:i/>
                <w:sz w:val="18"/>
                <w:szCs w:val="18"/>
              </w:rPr>
            </w:pPr>
            <w:r w:rsidRPr="00DB76F9">
              <w:rPr>
                <w:rFonts w:ascii="Garamond" w:hAnsi="Garamond"/>
                <w:b/>
                <w:i/>
                <w:sz w:val="18"/>
                <w:szCs w:val="18"/>
              </w:rPr>
              <w:t>note</w:t>
            </w:r>
          </w:p>
        </w:tc>
      </w:tr>
      <w:tr w:rsidR="006C40B2" w:rsidRPr="00DB76F9" w14:paraId="40ADB02C" w14:textId="77777777" w:rsidTr="00DB76F9">
        <w:tblPrEx>
          <w:tblCellMar>
            <w:left w:w="70" w:type="dxa"/>
            <w:right w:w="70" w:type="dxa"/>
          </w:tblCellMar>
        </w:tblPrEx>
        <w:trPr>
          <w:cantSplit/>
        </w:trPr>
        <w:tc>
          <w:tcPr>
            <w:tcW w:w="567" w:type="dxa"/>
          </w:tcPr>
          <w:p w14:paraId="170B9DB1" w14:textId="77777777" w:rsidR="006C40B2" w:rsidRPr="00DB76F9" w:rsidRDefault="006C40B2" w:rsidP="00DB76F9">
            <w:pPr>
              <w:pStyle w:val="Corpotesto"/>
              <w:ind w:left="113"/>
              <w:rPr>
                <w:rFonts w:ascii="Garamond" w:hAnsi="Garamond"/>
                <w:b w:val="0"/>
                <w:sz w:val="18"/>
                <w:szCs w:val="18"/>
                <w:u w:val="none"/>
              </w:rPr>
            </w:pPr>
            <w:r w:rsidRPr="00DB76F9">
              <w:rPr>
                <w:rFonts w:ascii="Garamond" w:hAnsi="Garamond"/>
                <w:b w:val="0"/>
                <w:sz w:val="18"/>
                <w:szCs w:val="18"/>
                <w:u w:val="none"/>
              </w:rPr>
              <w:t>1</w:t>
            </w:r>
          </w:p>
        </w:tc>
        <w:tc>
          <w:tcPr>
            <w:tcW w:w="4129" w:type="dxa"/>
          </w:tcPr>
          <w:p w14:paraId="33AD5BA7" w14:textId="77777777" w:rsidR="006C40B2" w:rsidRPr="00DB76F9" w:rsidRDefault="00EA412E" w:rsidP="00DB76F9">
            <w:pPr>
              <w:pStyle w:val="Corpotesto"/>
              <w:ind w:left="113"/>
              <w:rPr>
                <w:rFonts w:ascii="Garamond" w:hAnsi="Garamond"/>
                <w:b w:val="0"/>
                <w:sz w:val="18"/>
                <w:szCs w:val="18"/>
                <w:u w:val="none"/>
              </w:rPr>
            </w:pPr>
            <w:r w:rsidRPr="00DB76F9">
              <w:rPr>
                <w:rFonts w:ascii="Garamond" w:hAnsi="Garamond"/>
                <w:b w:val="0"/>
                <w:sz w:val="18"/>
                <w:szCs w:val="18"/>
                <w:u w:val="none"/>
              </w:rPr>
              <w:t>E</w:t>
            </w:r>
            <w:r w:rsidR="001D35DE" w:rsidRPr="00DB76F9">
              <w:rPr>
                <w:rFonts w:ascii="Garamond" w:hAnsi="Garamond"/>
                <w:b w:val="0"/>
                <w:sz w:val="18"/>
                <w:szCs w:val="18"/>
                <w:u w:val="none"/>
              </w:rPr>
              <w:t>’</w:t>
            </w:r>
            <w:r w:rsidRPr="00DB76F9">
              <w:rPr>
                <w:rFonts w:ascii="Garamond" w:hAnsi="Garamond"/>
                <w:b w:val="0"/>
                <w:sz w:val="18"/>
                <w:szCs w:val="18"/>
                <w:u w:val="none"/>
              </w:rPr>
              <w:t xml:space="preserve"> stato verificato se i</w:t>
            </w:r>
            <w:r w:rsidR="006C40B2" w:rsidRPr="00DB76F9">
              <w:rPr>
                <w:rFonts w:ascii="Garamond" w:hAnsi="Garamond"/>
                <w:b w:val="0"/>
                <w:sz w:val="18"/>
                <w:szCs w:val="18"/>
                <w:u w:val="none"/>
              </w:rPr>
              <w:t>l tipo di programma utilizzato è affi</w:t>
            </w:r>
            <w:r w:rsidR="00845E99" w:rsidRPr="00DB76F9">
              <w:rPr>
                <w:rFonts w:ascii="Garamond" w:hAnsi="Garamond"/>
                <w:b w:val="0"/>
                <w:sz w:val="18"/>
                <w:szCs w:val="18"/>
                <w:u w:val="none"/>
              </w:rPr>
              <w:t>d</w:t>
            </w:r>
            <w:r w:rsidR="006C40B2" w:rsidRPr="00DB76F9">
              <w:rPr>
                <w:rFonts w:ascii="Garamond" w:hAnsi="Garamond"/>
                <w:b w:val="0"/>
                <w:sz w:val="18"/>
                <w:szCs w:val="18"/>
                <w:u w:val="none"/>
              </w:rPr>
              <w:t>abile?</w:t>
            </w:r>
          </w:p>
        </w:tc>
        <w:tc>
          <w:tcPr>
            <w:tcW w:w="567" w:type="dxa"/>
          </w:tcPr>
          <w:p w14:paraId="1CA1F308" w14:textId="77777777" w:rsidR="006C40B2" w:rsidRPr="00DB76F9" w:rsidRDefault="006C40B2" w:rsidP="00DB76F9">
            <w:pPr>
              <w:rPr>
                <w:rFonts w:ascii="Garamond" w:hAnsi="Garamond"/>
                <w:sz w:val="18"/>
                <w:szCs w:val="18"/>
              </w:rPr>
            </w:pPr>
          </w:p>
        </w:tc>
        <w:tc>
          <w:tcPr>
            <w:tcW w:w="567" w:type="dxa"/>
          </w:tcPr>
          <w:p w14:paraId="0BF539D3" w14:textId="77777777" w:rsidR="006C40B2" w:rsidRPr="00DB76F9" w:rsidRDefault="006C40B2" w:rsidP="00DB76F9">
            <w:pPr>
              <w:rPr>
                <w:rFonts w:ascii="Garamond" w:hAnsi="Garamond"/>
                <w:sz w:val="18"/>
                <w:szCs w:val="18"/>
              </w:rPr>
            </w:pPr>
          </w:p>
        </w:tc>
        <w:tc>
          <w:tcPr>
            <w:tcW w:w="567" w:type="dxa"/>
          </w:tcPr>
          <w:p w14:paraId="59B804CE" w14:textId="77777777" w:rsidR="006C40B2" w:rsidRPr="00DB76F9" w:rsidRDefault="006C40B2" w:rsidP="00DB76F9">
            <w:pPr>
              <w:rPr>
                <w:rFonts w:ascii="Garamond" w:hAnsi="Garamond"/>
                <w:sz w:val="18"/>
                <w:szCs w:val="18"/>
              </w:rPr>
            </w:pPr>
          </w:p>
        </w:tc>
        <w:tc>
          <w:tcPr>
            <w:tcW w:w="567" w:type="dxa"/>
          </w:tcPr>
          <w:p w14:paraId="039D32AC" w14:textId="77777777" w:rsidR="006C40B2" w:rsidRPr="00DB76F9" w:rsidRDefault="006C40B2" w:rsidP="00DB76F9">
            <w:pPr>
              <w:rPr>
                <w:rFonts w:ascii="Garamond" w:hAnsi="Garamond"/>
                <w:sz w:val="18"/>
                <w:szCs w:val="18"/>
              </w:rPr>
            </w:pPr>
          </w:p>
        </w:tc>
      </w:tr>
      <w:tr w:rsidR="00650097" w:rsidRPr="00DB76F9" w14:paraId="69C2A50D" w14:textId="77777777" w:rsidTr="00DB76F9">
        <w:tblPrEx>
          <w:tblCellMar>
            <w:left w:w="70" w:type="dxa"/>
            <w:right w:w="70" w:type="dxa"/>
          </w:tblCellMar>
        </w:tblPrEx>
        <w:trPr>
          <w:cantSplit/>
        </w:trPr>
        <w:tc>
          <w:tcPr>
            <w:tcW w:w="567" w:type="dxa"/>
          </w:tcPr>
          <w:p w14:paraId="624C70F5" w14:textId="77777777" w:rsidR="00650097" w:rsidRPr="00DB76F9" w:rsidRDefault="006C40B2" w:rsidP="00DB76F9">
            <w:pPr>
              <w:pStyle w:val="Corpotesto"/>
              <w:ind w:left="113"/>
              <w:rPr>
                <w:rFonts w:ascii="Garamond" w:hAnsi="Garamond"/>
                <w:b w:val="0"/>
                <w:sz w:val="18"/>
                <w:szCs w:val="18"/>
                <w:u w:val="none"/>
              </w:rPr>
            </w:pPr>
            <w:r w:rsidRPr="00DB76F9">
              <w:rPr>
                <w:rFonts w:ascii="Garamond" w:hAnsi="Garamond"/>
                <w:b w:val="0"/>
                <w:sz w:val="18"/>
                <w:szCs w:val="18"/>
                <w:u w:val="none"/>
              </w:rPr>
              <w:t>2</w:t>
            </w:r>
          </w:p>
        </w:tc>
        <w:tc>
          <w:tcPr>
            <w:tcW w:w="4129" w:type="dxa"/>
          </w:tcPr>
          <w:p w14:paraId="29965334" w14:textId="77777777" w:rsidR="00650097" w:rsidRPr="00DB76F9" w:rsidRDefault="00650097" w:rsidP="00DB76F9">
            <w:pPr>
              <w:pStyle w:val="Corpotesto"/>
              <w:ind w:left="113"/>
              <w:rPr>
                <w:rFonts w:ascii="Garamond" w:hAnsi="Garamond"/>
                <w:b w:val="0"/>
                <w:sz w:val="18"/>
                <w:szCs w:val="18"/>
                <w:u w:val="none"/>
              </w:rPr>
            </w:pPr>
            <w:r w:rsidRPr="00DB76F9">
              <w:rPr>
                <w:rFonts w:ascii="Garamond" w:hAnsi="Garamond"/>
                <w:b w:val="0"/>
                <w:sz w:val="18"/>
                <w:szCs w:val="18"/>
                <w:u w:val="none"/>
              </w:rPr>
              <w:t xml:space="preserve">La password generale viene cambiata ogni </w:t>
            </w:r>
            <w:r w:rsidR="006C40B2" w:rsidRPr="00DB76F9">
              <w:rPr>
                <w:rFonts w:ascii="Garamond" w:hAnsi="Garamond"/>
                <w:b w:val="0"/>
                <w:sz w:val="18"/>
                <w:szCs w:val="18"/>
                <w:u w:val="none"/>
              </w:rPr>
              <w:t>3</w:t>
            </w:r>
            <w:r w:rsidRPr="00DB76F9">
              <w:rPr>
                <w:rFonts w:ascii="Garamond" w:hAnsi="Garamond"/>
                <w:b w:val="0"/>
                <w:sz w:val="18"/>
                <w:szCs w:val="18"/>
                <w:u w:val="none"/>
              </w:rPr>
              <w:t xml:space="preserve"> mesi ?</w:t>
            </w:r>
          </w:p>
        </w:tc>
        <w:tc>
          <w:tcPr>
            <w:tcW w:w="567" w:type="dxa"/>
          </w:tcPr>
          <w:p w14:paraId="0702B076" w14:textId="77777777" w:rsidR="00650097" w:rsidRPr="00DB76F9" w:rsidRDefault="00650097" w:rsidP="00DB76F9">
            <w:pPr>
              <w:rPr>
                <w:rFonts w:ascii="Garamond" w:hAnsi="Garamond"/>
                <w:sz w:val="18"/>
                <w:szCs w:val="18"/>
              </w:rPr>
            </w:pPr>
          </w:p>
        </w:tc>
        <w:tc>
          <w:tcPr>
            <w:tcW w:w="567" w:type="dxa"/>
          </w:tcPr>
          <w:p w14:paraId="0D3845AF" w14:textId="77777777" w:rsidR="00650097" w:rsidRPr="00DB76F9" w:rsidRDefault="00650097" w:rsidP="00DB76F9">
            <w:pPr>
              <w:rPr>
                <w:rFonts w:ascii="Garamond" w:hAnsi="Garamond"/>
                <w:sz w:val="18"/>
                <w:szCs w:val="18"/>
              </w:rPr>
            </w:pPr>
          </w:p>
        </w:tc>
        <w:tc>
          <w:tcPr>
            <w:tcW w:w="567" w:type="dxa"/>
          </w:tcPr>
          <w:p w14:paraId="42D6017F" w14:textId="77777777" w:rsidR="00650097" w:rsidRPr="00DB76F9" w:rsidRDefault="00650097" w:rsidP="00DB76F9">
            <w:pPr>
              <w:rPr>
                <w:rFonts w:ascii="Garamond" w:hAnsi="Garamond"/>
                <w:sz w:val="18"/>
                <w:szCs w:val="18"/>
              </w:rPr>
            </w:pPr>
          </w:p>
        </w:tc>
        <w:tc>
          <w:tcPr>
            <w:tcW w:w="567" w:type="dxa"/>
          </w:tcPr>
          <w:p w14:paraId="27044473" w14:textId="77777777" w:rsidR="00650097" w:rsidRPr="00DB76F9" w:rsidRDefault="00650097" w:rsidP="00DB76F9">
            <w:pPr>
              <w:rPr>
                <w:rFonts w:ascii="Garamond" w:hAnsi="Garamond"/>
                <w:sz w:val="18"/>
                <w:szCs w:val="18"/>
              </w:rPr>
            </w:pPr>
          </w:p>
        </w:tc>
      </w:tr>
      <w:tr w:rsidR="00650097" w:rsidRPr="00DB76F9" w14:paraId="342DFE77" w14:textId="77777777" w:rsidTr="00DB76F9">
        <w:tblPrEx>
          <w:tblCellMar>
            <w:left w:w="70" w:type="dxa"/>
            <w:right w:w="70" w:type="dxa"/>
          </w:tblCellMar>
        </w:tblPrEx>
        <w:trPr>
          <w:cantSplit/>
        </w:trPr>
        <w:tc>
          <w:tcPr>
            <w:tcW w:w="567" w:type="dxa"/>
          </w:tcPr>
          <w:p w14:paraId="6B42C32E" w14:textId="77777777" w:rsidR="00650097" w:rsidRPr="00DB76F9" w:rsidRDefault="006C40B2" w:rsidP="00DB76F9">
            <w:pPr>
              <w:pStyle w:val="Corpotesto"/>
              <w:ind w:left="113"/>
              <w:rPr>
                <w:rFonts w:ascii="Garamond" w:hAnsi="Garamond"/>
                <w:b w:val="0"/>
                <w:sz w:val="18"/>
                <w:szCs w:val="18"/>
                <w:u w:val="none"/>
              </w:rPr>
            </w:pPr>
            <w:r w:rsidRPr="00DB76F9">
              <w:rPr>
                <w:rFonts w:ascii="Garamond" w:hAnsi="Garamond"/>
                <w:b w:val="0"/>
                <w:sz w:val="18"/>
                <w:szCs w:val="18"/>
                <w:u w:val="none"/>
              </w:rPr>
              <w:t>3</w:t>
            </w:r>
          </w:p>
        </w:tc>
        <w:tc>
          <w:tcPr>
            <w:tcW w:w="4129" w:type="dxa"/>
          </w:tcPr>
          <w:p w14:paraId="7B46A548" w14:textId="77777777" w:rsidR="00650097" w:rsidRPr="00DB76F9" w:rsidRDefault="00650097" w:rsidP="00DB76F9">
            <w:pPr>
              <w:pStyle w:val="Corpotesto"/>
              <w:ind w:left="113"/>
              <w:rPr>
                <w:rFonts w:ascii="Garamond" w:hAnsi="Garamond"/>
                <w:b w:val="0"/>
                <w:sz w:val="18"/>
                <w:szCs w:val="18"/>
                <w:u w:val="none"/>
              </w:rPr>
            </w:pPr>
            <w:r w:rsidRPr="00DB76F9">
              <w:rPr>
                <w:rFonts w:ascii="Garamond" w:hAnsi="Garamond"/>
                <w:b w:val="0"/>
                <w:sz w:val="18"/>
                <w:szCs w:val="18"/>
                <w:u w:val="none"/>
              </w:rPr>
              <w:t>I menù personalizzati richiedono ulteriore password per accesso?</w:t>
            </w:r>
          </w:p>
        </w:tc>
        <w:tc>
          <w:tcPr>
            <w:tcW w:w="567" w:type="dxa"/>
          </w:tcPr>
          <w:p w14:paraId="603FB8CF" w14:textId="77777777" w:rsidR="00650097" w:rsidRPr="00DB76F9" w:rsidRDefault="00650097" w:rsidP="00DB76F9">
            <w:pPr>
              <w:rPr>
                <w:rFonts w:ascii="Garamond" w:hAnsi="Garamond"/>
                <w:sz w:val="18"/>
                <w:szCs w:val="18"/>
              </w:rPr>
            </w:pPr>
          </w:p>
        </w:tc>
        <w:tc>
          <w:tcPr>
            <w:tcW w:w="567" w:type="dxa"/>
          </w:tcPr>
          <w:p w14:paraId="07A1CE92" w14:textId="77777777" w:rsidR="00650097" w:rsidRPr="00DB76F9" w:rsidRDefault="00650097" w:rsidP="00DB76F9">
            <w:pPr>
              <w:rPr>
                <w:rFonts w:ascii="Garamond" w:hAnsi="Garamond"/>
                <w:sz w:val="18"/>
                <w:szCs w:val="18"/>
              </w:rPr>
            </w:pPr>
          </w:p>
        </w:tc>
        <w:tc>
          <w:tcPr>
            <w:tcW w:w="567" w:type="dxa"/>
          </w:tcPr>
          <w:p w14:paraId="657E63B2" w14:textId="77777777" w:rsidR="00650097" w:rsidRPr="00DB76F9" w:rsidRDefault="00650097" w:rsidP="00DB76F9">
            <w:pPr>
              <w:rPr>
                <w:rFonts w:ascii="Garamond" w:hAnsi="Garamond"/>
                <w:sz w:val="18"/>
                <w:szCs w:val="18"/>
              </w:rPr>
            </w:pPr>
          </w:p>
        </w:tc>
        <w:tc>
          <w:tcPr>
            <w:tcW w:w="567" w:type="dxa"/>
          </w:tcPr>
          <w:p w14:paraId="3CC38765" w14:textId="77777777" w:rsidR="00650097" w:rsidRPr="00DB76F9" w:rsidRDefault="00650097" w:rsidP="00DB76F9">
            <w:pPr>
              <w:rPr>
                <w:rFonts w:ascii="Garamond" w:hAnsi="Garamond"/>
                <w:sz w:val="18"/>
                <w:szCs w:val="18"/>
              </w:rPr>
            </w:pPr>
          </w:p>
        </w:tc>
      </w:tr>
      <w:tr w:rsidR="00650097" w:rsidRPr="00DB76F9" w14:paraId="6AED5811" w14:textId="77777777" w:rsidTr="00DB76F9">
        <w:tblPrEx>
          <w:tblCellMar>
            <w:left w:w="70" w:type="dxa"/>
            <w:right w:w="70" w:type="dxa"/>
          </w:tblCellMar>
        </w:tblPrEx>
        <w:trPr>
          <w:cantSplit/>
        </w:trPr>
        <w:tc>
          <w:tcPr>
            <w:tcW w:w="567" w:type="dxa"/>
          </w:tcPr>
          <w:p w14:paraId="6387EDBA" w14:textId="77777777" w:rsidR="00650097" w:rsidRPr="00DB76F9" w:rsidRDefault="006C40B2" w:rsidP="00DB76F9">
            <w:pPr>
              <w:pStyle w:val="Corpotesto"/>
              <w:ind w:left="113"/>
              <w:rPr>
                <w:rFonts w:ascii="Garamond" w:hAnsi="Garamond"/>
                <w:b w:val="0"/>
                <w:sz w:val="18"/>
                <w:szCs w:val="18"/>
                <w:u w:val="none"/>
              </w:rPr>
            </w:pPr>
            <w:r w:rsidRPr="00DB76F9">
              <w:rPr>
                <w:rFonts w:ascii="Garamond" w:hAnsi="Garamond"/>
                <w:b w:val="0"/>
                <w:sz w:val="18"/>
                <w:szCs w:val="18"/>
                <w:u w:val="none"/>
              </w:rPr>
              <w:t>4</w:t>
            </w:r>
          </w:p>
        </w:tc>
        <w:tc>
          <w:tcPr>
            <w:tcW w:w="4129" w:type="dxa"/>
          </w:tcPr>
          <w:p w14:paraId="70B7D1E2" w14:textId="77777777" w:rsidR="00650097" w:rsidRPr="00DB76F9" w:rsidRDefault="00650097" w:rsidP="00DB76F9">
            <w:pPr>
              <w:pStyle w:val="Corpotesto"/>
              <w:ind w:left="113"/>
              <w:rPr>
                <w:rFonts w:ascii="Garamond" w:hAnsi="Garamond"/>
                <w:b w:val="0"/>
                <w:sz w:val="18"/>
                <w:szCs w:val="18"/>
                <w:u w:val="none"/>
              </w:rPr>
            </w:pPr>
            <w:r w:rsidRPr="00DB76F9">
              <w:rPr>
                <w:rFonts w:ascii="Garamond" w:hAnsi="Garamond"/>
                <w:b w:val="0"/>
                <w:sz w:val="18"/>
                <w:szCs w:val="18"/>
                <w:u w:val="none"/>
              </w:rPr>
              <w:t>L</w:t>
            </w:r>
            <w:r w:rsidR="001D35DE" w:rsidRPr="00DB76F9">
              <w:rPr>
                <w:rFonts w:ascii="Garamond" w:hAnsi="Garamond"/>
                <w:b w:val="0"/>
                <w:sz w:val="18"/>
                <w:szCs w:val="18"/>
                <w:u w:val="none"/>
              </w:rPr>
              <w:t>’</w:t>
            </w:r>
            <w:r w:rsidRPr="00DB76F9">
              <w:rPr>
                <w:rFonts w:ascii="Garamond" w:hAnsi="Garamond"/>
                <w:b w:val="0"/>
                <w:sz w:val="18"/>
                <w:szCs w:val="18"/>
                <w:u w:val="none"/>
              </w:rPr>
              <w:t>ambiente fisico è adeguatamente separato e climatizzato?</w:t>
            </w:r>
          </w:p>
        </w:tc>
        <w:tc>
          <w:tcPr>
            <w:tcW w:w="567" w:type="dxa"/>
          </w:tcPr>
          <w:p w14:paraId="56FBB8B8" w14:textId="77777777" w:rsidR="00650097" w:rsidRPr="00DB76F9" w:rsidRDefault="00650097" w:rsidP="00DB76F9">
            <w:pPr>
              <w:rPr>
                <w:rFonts w:ascii="Garamond" w:hAnsi="Garamond"/>
                <w:sz w:val="18"/>
                <w:szCs w:val="18"/>
              </w:rPr>
            </w:pPr>
          </w:p>
        </w:tc>
        <w:tc>
          <w:tcPr>
            <w:tcW w:w="567" w:type="dxa"/>
          </w:tcPr>
          <w:p w14:paraId="11EA6129" w14:textId="77777777" w:rsidR="00650097" w:rsidRPr="00DB76F9" w:rsidRDefault="00650097" w:rsidP="00DB76F9">
            <w:pPr>
              <w:rPr>
                <w:rFonts w:ascii="Garamond" w:hAnsi="Garamond"/>
                <w:sz w:val="18"/>
                <w:szCs w:val="18"/>
              </w:rPr>
            </w:pPr>
          </w:p>
        </w:tc>
        <w:tc>
          <w:tcPr>
            <w:tcW w:w="567" w:type="dxa"/>
          </w:tcPr>
          <w:p w14:paraId="679E0E1A" w14:textId="77777777" w:rsidR="00650097" w:rsidRPr="00DB76F9" w:rsidRDefault="00650097" w:rsidP="00DB76F9">
            <w:pPr>
              <w:rPr>
                <w:rFonts w:ascii="Garamond" w:hAnsi="Garamond"/>
                <w:sz w:val="18"/>
                <w:szCs w:val="18"/>
              </w:rPr>
            </w:pPr>
          </w:p>
        </w:tc>
        <w:tc>
          <w:tcPr>
            <w:tcW w:w="567" w:type="dxa"/>
          </w:tcPr>
          <w:p w14:paraId="358FDBBB" w14:textId="77777777" w:rsidR="00650097" w:rsidRPr="00DB76F9" w:rsidRDefault="00650097" w:rsidP="00DB76F9">
            <w:pPr>
              <w:rPr>
                <w:rFonts w:ascii="Garamond" w:hAnsi="Garamond"/>
                <w:sz w:val="18"/>
                <w:szCs w:val="18"/>
              </w:rPr>
            </w:pPr>
          </w:p>
        </w:tc>
      </w:tr>
      <w:tr w:rsidR="00650097" w:rsidRPr="00DB76F9" w14:paraId="6E71F4DA" w14:textId="77777777" w:rsidTr="00DB76F9">
        <w:tblPrEx>
          <w:tblCellMar>
            <w:left w:w="70" w:type="dxa"/>
            <w:right w:w="70" w:type="dxa"/>
          </w:tblCellMar>
        </w:tblPrEx>
        <w:trPr>
          <w:cantSplit/>
        </w:trPr>
        <w:tc>
          <w:tcPr>
            <w:tcW w:w="567" w:type="dxa"/>
          </w:tcPr>
          <w:p w14:paraId="2E587ACA" w14:textId="77777777" w:rsidR="00650097" w:rsidRPr="00DB76F9" w:rsidRDefault="006C40B2" w:rsidP="00DB76F9">
            <w:pPr>
              <w:pStyle w:val="Corpotesto"/>
              <w:ind w:left="113"/>
              <w:rPr>
                <w:rFonts w:ascii="Garamond" w:hAnsi="Garamond"/>
                <w:b w:val="0"/>
                <w:sz w:val="18"/>
                <w:szCs w:val="18"/>
                <w:u w:val="none"/>
              </w:rPr>
            </w:pPr>
            <w:r w:rsidRPr="00DB76F9">
              <w:rPr>
                <w:rFonts w:ascii="Garamond" w:hAnsi="Garamond"/>
                <w:b w:val="0"/>
                <w:sz w:val="18"/>
                <w:szCs w:val="18"/>
                <w:u w:val="none"/>
              </w:rPr>
              <w:t>5</w:t>
            </w:r>
          </w:p>
        </w:tc>
        <w:tc>
          <w:tcPr>
            <w:tcW w:w="4129" w:type="dxa"/>
          </w:tcPr>
          <w:p w14:paraId="136B5F8B" w14:textId="77777777" w:rsidR="00650097" w:rsidRPr="00DB76F9" w:rsidRDefault="00650097" w:rsidP="00DB76F9">
            <w:pPr>
              <w:pStyle w:val="Corpotesto"/>
              <w:ind w:left="113"/>
              <w:rPr>
                <w:rFonts w:ascii="Garamond" w:hAnsi="Garamond"/>
                <w:b w:val="0"/>
                <w:sz w:val="18"/>
                <w:szCs w:val="18"/>
                <w:u w:val="none"/>
              </w:rPr>
            </w:pPr>
            <w:r w:rsidRPr="00DB76F9">
              <w:rPr>
                <w:rFonts w:ascii="Garamond" w:hAnsi="Garamond"/>
                <w:b w:val="0"/>
                <w:sz w:val="18"/>
                <w:szCs w:val="18"/>
                <w:u w:val="none"/>
              </w:rPr>
              <w:t xml:space="preserve">Il procedimento di back up viene realizzato costantemente ed in modo appropriato? </w:t>
            </w:r>
          </w:p>
        </w:tc>
        <w:tc>
          <w:tcPr>
            <w:tcW w:w="567" w:type="dxa"/>
          </w:tcPr>
          <w:p w14:paraId="193D07E7" w14:textId="77777777" w:rsidR="00650097" w:rsidRPr="00DB76F9" w:rsidRDefault="00650097" w:rsidP="00DB76F9">
            <w:pPr>
              <w:rPr>
                <w:rFonts w:ascii="Garamond" w:hAnsi="Garamond"/>
                <w:sz w:val="18"/>
                <w:szCs w:val="18"/>
              </w:rPr>
            </w:pPr>
          </w:p>
        </w:tc>
        <w:tc>
          <w:tcPr>
            <w:tcW w:w="567" w:type="dxa"/>
          </w:tcPr>
          <w:p w14:paraId="5564E96E" w14:textId="77777777" w:rsidR="00650097" w:rsidRPr="00DB76F9" w:rsidRDefault="00650097" w:rsidP="00DB76F9">
            <w:pPr>
              <w:rPr>
                <w:rFonts w:ascii="Garamond" w:hAnsi="Garamond"/>
                <w:sz w:val="18"/>
                <w:szCs w:val="18"/>
              </w:rPr>
            </w:pPr>
          </w:p>
        </w:tc>
        <w:tc>
          <w:tcPr>
            <w:tcW w:w="567" w:type="dxa"/>
          </w:tcPr>
          <w:p w14:paraId="1B5C09DD" w14:textId="77777777" w:rsidR="00650097" w:rsidRPr="00DB76F9" w:rsidRDefault="00650097" w:rsidP="00DB76F9">
            <w:pPr>
              <w:rPr>
                <w:rFonts w:ascii="Garamond" w:hAnsi="Garamond"/>
                <w:sz w:val="18"/>
                <w:szCs w:val="18"/>
              </w:rPr>
            </w:pPr>
          </w:p>
        </w:tc>
        <w:tc>
          <w:tcPr>
            <w:tcW w:w="567" w:type="dxa"/>
          </w:tcPr>
          <w:p w14:paraId="34F32227" w14:textId="77777777" w:rsidR="00650097" w:rsidRPr="00DB76F9" w:rsidRDefault="00650097" w:rsidP="00DB76F9">
            <w:pPr>
              <w:rPr>
                <w:rFonts w:ascii="Garamond" w:hAnsi="Garamond"/>
                <w:sz w:val="18"/>
                <w:szCs w:val="18"/>
              </w:rPr>
            </w:pPr>
          </w:p>
        </w:tc>
      </w:tr>
      <w:tr w:rsidR="00650097" w:rsidRPr="00DB76F9" w14:paraId="1C7A513D" w14:textId="77777777" w:rsidTr="00DB76F9">
        <w:tblPrEx>
          <w:tblCellMar>
            <w:left w:w="70" w:type="dxa"/>
            <w:right w:w="70" w:type="dxa"/>
          </w:tblCellMar>
        </w:tblPrEx>
        <w:trPr>
          <w:cantSplit/>
        </w:trPr>
        <w:tc>
          <w:tcPr>
            <w:tcW w:w="567" w:type="dxa"/>
          </w:tcPr>
          <w:p w14:paraId="24CB425D" w14:textId="77777777" w:rsidR="00650097" w:rsidRPr="00DB76F9" w:rsidRDefault="006C40B2" w:rsidP="00DB76F9">
            <w:pPr>
              <w:pStyle w:val="Corpotesto"/>
              <w:ind w:left="113"/>
              <w:rPr>
                <w:rFonts w:ascii="Garamond" w:hAnsi="Garamond"/>
                <w:b w:val="0"/>
                <w:sz w:val="18"/>
                <w:szCs w:val="18"/>
                <w:u w:val="none"/>
              </w:rPr>
            </w:pPr>
            <w:r w:rsidRPr="00DB76F9">
              <w:rPr>
                <w:rFonts w:ascii="Garamond" w:hAnsi="Garamond"/>
                <w:b w:val="0"/>
                <w:sz w:val="18"/>
                <w:szCs w:val="18"/>
                <w:u w:val="none"/>
              </w:rPr>
              <w:t>6</w:t>
            </w:r>
          </w:p>
        </w:tc>
        <w:tc>
          <w:tcPr>
            <w:tcW w:w="4129" w:type="dxa"/>
          </w:tcPr>
          <w:p w14:paraId="24BDA44E" w14:textId="77777777" w:rsidR="00650097" w:rsidRPr="00DB76F9" w:rsidRDefault="00650097" w:rsidP="00DB76F9">
            <w:pPr>
              <w:pStyle w:val="Corpotesto"/>
              <w:ind w:left="113"/>
              <w:rPr>
                <w:rFonts w:ascii="Garamond" w:hAnsi="Garamond"/>
                <w:b w:val="0"/>
                <w:sz w:val="18"/>
                <w:szCs w:val="18"/>
                <w:u w:val="none"/>
              </w:rPr>
            </w:pPr>
            <w:r w:rsidRPr="00DB76F9">
              <w:rPr>
                <w:rFonts w:ascii="Garamond" w:hAnsi="Garamond"/>
                <w:b w:val="0"/>
                <w:sz w:val="18"/>
                <w:szCs w:val="18"/>
                <w:u w:val="none"/>
              </w:rPr>
              <w:t>Le copie sono correttamente mantenute in altro stabile all</w:t>
            </w:r>
            <w:r w:rsidR="001D35DE" w:rsidRPr="00DB76F9">
              <w:rPr>
                <w:rFonts w:ascii="Garamond" w:hAnsi="Garamond"/>
                <w:b w:val="0"/>
                <w:sz w:val="18"/>
                <w:szCs w:val="18"/>
                <w:u w:val="none"/>
              </w:rPr>
              <w:t>’</w:t>
            </w:r>
            <w:r w:rsidRPr="00DB76F9">
              <w:rPr>
                <w:rFonts w:ascii="Garamond" w:hAnsi="Garamond"/>
                <w:b w:val="0"/>
                <w:sz w:val="18"/>
                <w:szCs w:val="18"/>
                <w:u w:val="none"/>
              </w:rPr>
              <w:t>interno di un armadio a protezione ignifuga oppure</w:t>
            </w:r>
            <w:r w:rsidR="00E67CE8" w:rsidRPr="00DB76F9">
              <w:rPr>
                <w:rFonts w:ascii="Garamond" w:hAnsi="Garamond"/>
                <w:b w:val="0"/>
                <w:sz w:val="18"/>
                <w:szCs w:val="18"/>
                <w:u w:val="none"/>
              </w:rPr>
              <w:t xml:space="preserve"> i dati vengono conservati in </w:t>
            </w:r>
            <w:r w:rsidR="00E67CE8" w:rsidRPr="00DB76F9">
              <w:rPr>
                <w:rFonts w:ascii="Garamond" w:hAnsi="Garamond"/>
                <w:b w:val="0"/>
                <w:i/>
                <w:sz w:val="18"/>
                <w:szCs w:val="18"/>
                <w:u w:val="none"/>
              </w:rPr>
              <w:t>ic</w:t>
            </w:r>
            <w:r w:rsidRPr="00DB76F9">
              <w:rPr>
                <w:rFonts w:ascii="Garamond" w:hAnsi="Garamond"/>
                <w:b w:val="0"/>
                <w:i/>
                <w:sz w:val="18"/>
                <w:szCs w:val="18"/>
                <w:u w:val="none"/>
              </w:rPr>
              <w:t>loud</w:t>
            </w:r>
            <w:r w:rsidRPr="00DB76F9">
              <w:rPr>
                <w:rFonts w:ascii="Garamond" w:hAnsi="Garamond"/>
                <w:b w:val="0"/>
                <w:sz w:val="18"/>
                <w:szCs w:val="18"/>
                <w:u w:val="none"/>
              </w:rPr>
              <w:t>?</w:t>
            </w:r>
          </w:p>
        </w:tc>
        <w:tc>
          <w:tcPr>
            <w:tcW w:w="567" w:type="dxa"/>
          </w:tcPr>
          <w:p w14:paraId="1A5518DC" w14:textId="77777777" w:rsidR="00650097" w:rsidRPr="00DB76F9" w:rsidRDefault="00650097" w:rsidP="00DB76F9">
            <w:pPr>
              <w:rPr>
                <w:rFonts w:ascii="Garamond" w:hAnsi="Garamond"/>
                <w:sz w:val="18"/>
                <w:szCs w:val="18"/>
              </w:rPr>
            </w:pPr>
          </w:p>
        </w:tc>
        <w:tc>
          <w:tcPr>
            <w:tcW w:w="567" w:type="dxa"/>
          </w:tcPr>
          <w:p w14:paraId="4DA75F33" w14:textId="77777777" w:rsidR="00650097" w:rsidRPr="00DB76F9" w:rsidRDefault="00650097" w:rsidP="00DB76F9">
            <w:pPr>
              <w:rPr>
                <w:rFonts w:ascii="Garamond" w:hAnsi="Garamond"/>
                <w:sz w:val="18"/>
                <w:szCs w:val="18"/>
              </w:rPr>
            </w:pPr>
          </w:p>
        </w:tc>
        <w:tc>
          <w:tcPr>
            <w:tcW w:w="567" w:type="dxa"/>
          </w:tcPr>
          <w:p w14:paraId="28FC18F8" w14:textId="77777777" w:rsidR="00650097" w:rsidRPr="00DB76F9" w:rsidRDefault="00650097" w:rsidP="00DB76F9">
            <w:pPr>
              <w:rPr>
                <w:rFonts w:ascii="Garamond" w:hAnsi="Garamond"/>
                <w:sz w:val="18"/>
                <w:szCs w:val="18"/>
              </w:rPr>
            </w:pPr>
          </w:p>
        </w:tc>
        <w:tc>
          <w:tcPr>
            <w:tcW w:w="567" w:type="dxa"/>
          </w:tcPr>
          <w:p w14:paraId="6A56BC15" w14:textId="77777777" w:rsidR="00650097" w:rsidRPr="00DB76F9" w:rsidRDefault="00650097" w:rsidP="00DB76F9">
            <w:pPr>
              <w:rPr>
                <w:rFonts w:ascii="Garamond" w:hAnsi="Garamond"/>
                <w:sz w:val="18"/>
                <w:szCs w:val="18"/>
              </w:rPr>
            </w:pPr>
          </w:p>
        </w:tc>
      </w:tr>
      <w:tr w:rsidR="00650097" w:rsidRPr="00DB76F9" w14:paraId="74FC4932" w14:textId="77777777" w:rsidTr="00DB76F9">
        <w:tblPrEx>
          <w:tblCellMar>
            <w:left w:w="70" w:type="dxa"/>
            <w:right w:w="70" w:type="dxa"/>
          </w:tblCellMar>
        </w:tblPrEx>
        <w:trPr>
          <w:cantSplit/>
        </w:trPr>
        <w:tc>
          <w:tcPr>
            <w:tcW w:w="567" w:type="dxa"/>
          </w:tcPr>
          <w:p w14:paraId="1B8B624F" w14:textId="77777777" w:rsidR="00650097" w:rsidRPr="00DB76F9" w:rsidRDefault="006C40B2" w:rsidP="00DB76F9">
            <w:pPr>
              <w:pStyle w:val="Corpotesto"/>
              <w:ind w:left="113"/>
              <w:rPr>
                <w:rFonts w:ascii="Garamond" w:hAnsi="Garamond"/>
                <w:b w:val="0"/>
                <w:sz w:val="18"/>
                <w:szCs w:val="18"/>
                <w:u w:val="none"/>
              </w:rPr>
            </w:pPr>
            <w:r w:rsidRPr="00DB76F9">
              <w:rPr>
                <w:rFonts w:ascii="Garamond" w:hAnsi="Garamond"/>
                <w:b w:val="0"/>
                <w:sz w:val="18"/>
                <w:szCs w:val="18"/>
                <w:u w:val="none"/>
              </w:rPr>
              <w:t>7</w:t>
            </w:r>
          </w:p>
        </w:tc>
        <w:tc>
          <w:tcPr>
            <w:tcW w:w="4129" w:type="dxa"/>
          </w:tcPr>
          <w:p w14:paraId="4D473FAC" w14:textId="77777777" w:rsidR="00650097" w:rsidRPr="00DB76F9" w:rsidRDefault="00650097" w:rsidP="00DB76F9">
            <w:pPr>
              <w:pStyle w:val="Corpotesto"/>
              <w:ind w:left="113"/>
              <w:rPr>
                <w:rFonts w:ascii="Garamond" w:hAnsi="Garamond"/>
                <w:b w:val="0"/>
                <w:sz w:val="18"/>
                <w:szCs w:val="18"/>
                <w:u w:val="none"/>
              </w:rPr>
            </w:pPr>
            <w:r w:rsidRPr="00DB76F9">
              <w:rPr>
                <w:rFonts w:ascii="Garamond" w:hAnsi="Garamond"/>
                <w:b w:val="0"/>
                <w:sz w:val="18"/>
                <w:szCs w:val="18"/>
                <w:u w:val="none"/>
              </w:rPr>
              <w:t>Il sistema hardware dispone di gruppi di continuità di almeno 1 ora di autonomia con tutti gli utenti collegati ?</w:t>
            </w:r>
          </w:p>
        </w:tc>
        <w:tc>
          <w:tcPr>
            <w:tcW w:w="567" w:type="dxa"/>
          </w:tcPr>
          <w:p w14:paraId="4162948F" w14:textId="77777777" w:rsidR="00650097" w:rsidRPr="00DB76F9" w:rsidRDefault="00650097" w:rsidP="00DB76F9">
            <w:pPr>
              <w:rPr>
                <w:rFonts w:ascii="Garamond" w:hAnsi="Garamond"/>
                <w:sz w:val="18"/>
                <w:szCs w:val="18"/>
              </w:rPr>
            </w:pPr>
          </w:p>
        </w:tc>
        <w:tc>
          <w:tcPr>
            <w:tcW w:w="567" w:type="dxa"/>
          </w:tcPr>
          <w:p w14:paraId="7DE9FB13" w14:textId="77777777" w:rsidR="00650097" w:rsidRPr="00DB76F9" w:rsidRDefault="00650097" w:rsidP="00DB76F9">
            <w:pPr>
              <w:rPr>
                <w:rFonts w:ascii="Garamond" w:hAnsi="Garamond"/>
                <w:sz w:val="18"/>
                <w:szCs w:val="18"/>
              </w:rPr>
            </w:pPr>
          </w:p>
        </w:tc>
        <w:tc>
          <w:tcPr>
            <w:tcW w:w="567" w:type="dxa"/>
          </w:tcPr>
          <w:p w14:paraId="145212E6" w14:textId="77777777" w:rsidR="00650097" w:rsidRPr="00DB76F9" w:rsidRDefault="00650097" w:rsidP="00DB76F9">
            <w:pPr>
              <w:rPr>
                <w:rFonts w:ascii="Garamond" w:hAnsi="Garamond"/>
                <w:sz w:val="18"/>
                <w:szCs w:val="18"/>
              </w:rPr>
            </w:pPr>
          </w:p>
        </w:tc>
        <w:tc>
          <w:tcPr>
            <w:tcW w:w="567" w:type="dxa"/>
          </w:tcPr>
          <w:p w14:paraId="2BABB2EF" w14:textId="77777777" w:rsidR="00650097" w:rsidRPr="00DB76F9" w:rsidRDefault="00650097" w:rsidP="00DB76F9">
            <w:pPr>
              <w:rPr>
                <w:rFonts w:ascii="Garamond" w:hAnsi="Garamond"/>
                <w:sz w:val="18"/>
                <w:szCs w:val="18"/>
              </w:rPr>
            </w:pPr>
          </w:p>
        </w:tc>
      </w:tr>
      <w:tr w:rsidR="00650097" w:rsidRPr="00DB76F9" w14:paraId="4BD13ED7" w14:textId="77777777" w:rsidTr="00DB76F9">
        <w:tblPrEx>
          <w:tblCellMar>
            <w:left w:w="70" w:type="dxa"/>
            <w:right w:w="70" w:type="dxa"/>
          </w:tblCellMar>
        </w:tblPrEx>
        <w:trPr>
          <w:cantSplit/>
        </w:trPr>
        <w:tc>
          <w:tcPr>
            <w:tcW w:w="567" w:type="dxa"/>
          </w:tcPr>
          <w:p w14:paraId="0D910338" w14:textId="77777777" w:rsidR="00650097" w:rsidRPr="00DB76F9" w:rsidRDefault="006C40B2" w:rsidP="00DB76F9">
            <w:pPr>
              <w:pStyle w:val="Corpotesto"/>
              <w:ind w:left="113"/>
              <w:rPr>
                <w:rFonts w:ascii="Garamond" w:hAnsi="Garamond"/>
                <w:b w:val="0"/>
                <w:sz w:val="18"/>
                <w:szCs w:val="18"/>
                <w:u w:val="none"/>
              </w:rPr>
            </w:pPr>
            <w:r w:rsidRPr="00DB76F9">
              <w:rPr>
                <w:rFonts w:ascii="Garamond" w:hAnsi="Garamond"/>
                <w:b w:val="0"/>
                <w:sz w:val="18"/>
                <w:szCs w:val="18"/>
                <w:u w:val="none"/>
              </w:rPr>
              <w:t>8</w:t>
            </w:r>
          </w:p>
        </w:tc>
        <w:tc>
          <w:tcPr>
            <w:tcW w:w="4129" w:type="dxa"/>
          </w:tcPr>
          <w:p w14:paraId="0F353F28" w14:textId="77777777" w:rsidR="00650097" w:rsidRPr="00DB76F9" w:rsidRDefault="00650097" w:rsidP="00DB76F9">
            <w:pPr>
              <w:pStyle w:val="Corpotesto"/>
              <w:ind w:left="113"/>
              <w:rPr>
                <w:rFonts w:ascii="Garamond" w:hAnsi="Garamond"/>
                <w:b w:val="0"/>
                <w:sz w:val="18"/>
                <w:szCs w:val="18"/>
                <w:u w:val="none"/>
              </w:rPr>
            </w:pPr>
            <w:r w:rsidRPr="00DB76F9">
              <w:rPr>
                <w:rFonts w:ascii="Garamond" w:hAnsi="Garamond"/>
                <w:b w:val="0"/>
                <w:sz w:val="18"/>
                <w:szCs w:val="18"/>
                <w:u w:val="none"/>
              </w:rPr>
              <w:t>Alcuni utenti non sono autorizzati al collegamento Internet?</w:t>
            </w:r>
          </w:p>
        </w:tc>
        <w:tc>
          <w:tcPr>
            <w:tcW w:w="567" w:type="dxa"/>
          </w:tcPr>
          <w:p w14:paraId="08C4A3C6" w14:textId="77777777" w:rsidR="00650097" w:rsidRPr="00DB76F9" w:rsidRDefault="00650097" w:rsidP="00DB76F9">
            <w:pPr>
              <w:rPr>
                <w:rFonts w:ascii="Garamond" w:hAnsi="Garamond"/>
                <w:sz w:val="18"/>
                <w:szCs w:val="18"/>
              </w:rPr>
            </w:pPr>
          </w:p>
        </w:tc>
        <w:tc>
          <w:tcPr>
            <w:tcW w:w="567" w:type="dxa"/>
          </w:tcPr>
          <w:p w14:paraId="7ACB85EB" w14:textId="77777777" w:rsidR="00650097" w:rsidRPr="00DB76F9" w:rsidRDefault="00650097" w:rsidP="00DB76F9">
            <w:pPr>
              <w:rPr>
                <w:rFonts w:ascii="Garamond" w:hAnsi="Garamond"/>
                <w:sz w:val="18"/>
                <w:szCs w:val="18"/>
              </w:rPr>
            </w:pPr>
          </w:p>
        </w:tc>
        <w:tc>
          <w:tcPr>
            <w:tcW w:w="567" w:type="dxa"/>
          </w:tcPr>
          <w:p w14:paraId="6CDD81E7" w14:textId="77777777" w:rsidR="00650097" w:rsidRPr="00DB76F9" w:rsidRDefault="00650097" w:rsidP="00DB76F9">
            <w:pPr>
              <w:rPr>
                <w:rFonts w:ascii="Garamond" w:hAnsi="Garamond"/>
                <w:sz w:val="18"/>
                <w:szCs w:val="18"/>
              </w:rPr>
            </w:pPr>
          </w:p>
        </w:tc>
        <w:tc>
          <w:tcPr>
            <w:tcW w:w="567" w:type="dxa"/>
          </w:tcPr>
          <w:p w14:paraId="08CD6CBD" w14:textId="77777777" w:rsidR="00650097" w:rsidRPr="00DB76F9" w:rsidRDefault="00650097" w:rsidP="00DB76F9">
            <w:pPr>
              <w:rPr>
                <w:rFonts w:ascii="Garamond" w:hAnsi="Garamond"/>
                <w:sz w:val="18"/>
                <w:szCs w:val="18"/>
              </w:rPr>
            </w:pPr>
          </w:p>
        </w:tc>
      </w:tr>
      <w:tr w:rsidR="00650097" w:rsidRPr="00DB76F9" w14:paraId="6B51AEA8" w14:textId="77777777" w:rsidTr="00DB76F9">
        <w:tblPrEx>
          <w:tblCellMar>
            <w:left w:w="70" w:type="dxa"/>
            <w:right w:w="70" w:type="dxa"/>
          </w:tblCellMar>
        </w:tblPrEx>
        <w:trPr>
          <w:cantSplit/>
        </w:trPr>
        <w:tc>
          <w:tcPr>
            <w:tcW w:w="567" w:type="dxa"/>
          </w:tcPr>
          <w:p w14:paraId="35649014" w14:textId="77777777" w:rsidR="00650097" w:rsidRPr="00DB76F9" w:rsidRDefault="006C40B2" w:rsidP="00DB76F9">
            <w:pPr>
              <w:pStyle w:val="Corpotesto"/>
              <w:ind w:left="113"/>
              <w:rPr>
                <w:rFonts w:ascii="Garamond" w:hAnsi="Garamond"/>
                <w:b w:val="0"/>
                <w:sz w:val="18"/>
                <w:szCs w:val="18"/>
                <w:u w:val="none"/>
              </w:rPr>
            </w:pPr>
            <w:r w:rsidRPr="00DB76F9">
              <w:rPr>
                <w:rFonts w:ascii="Garamond" w:hAnsi="Garamond"/>
                <w:b w:val="0"/>
                <w:sz w:val="18"/>
                <w:szCs w:val="18"/>
                <w:u w:val="none"/>
              </w:rPr>
              <w:t>9</w:t>
            </w:r>
          </w:p>
        </w:tc>
        <w:tc>
          <w:tcPr>
            <w:tcW w:w="4129" w:type="dxa"/>
          </w:tcPr>
          <w:p w14:paraId="6DF81E2A" w14:textId="77777777" w:rsidR="00650097" w:rsidRPr="00DB76F9" w:rsidRDefault="00650097" w:rsidP="00DB76F9">
            <w:pPr>
              <w:pStyle w:val="Corpotesto"/>
              <w:ind w:left="113"/>
              <w:rPr>
                <w:rFonts w:ascii="Garamond" w:hAnsi="Garamond"/>
                <w:b w:val="0"/>
                <w:sz w:val="18"/>
                <w:szCs w:val="18"/>
                <w:u w:val="none"/>
              </w:rPr>
            </w:pPr>
            <w:r w:rsidRPr="00DB76F9">
              <w:rPr>
                <w:rFonts w:ascii="Garamond" w:hAnsi="Garamond"/>
                <w:b w:val="0"/>
                <w:sz w:val="18"/>
                <w:szCs w:val="18"/>
                <w:u w:val="none"/>
              </w:rPr>
              <w:t>Se si, quali e perché?</w:t>
            </w:r>
          </w:p>
        </w:tc>
        <w:tc>
          <w:tcPr>
            <w:tcW w:w="567" w:type="dxa"/>
          </w:tcPr>
          <w:p w14:paraId="62AA155C" w14:textId="77777777" w:rsidR="00650097" w:rsidRPr="00DB76F9" w:rsidRDefault="00650097" w:rsidP="00DB76F9">
            <w:pPr>
              <w:rPr>
                <w:rFonts w:ascii="Garamond" w:hAnsi="Garamond"/>
                <w:sz w:val="18"/>
                <w:szCs w:val="18"/>
              </w:rPr>
            </w:pPr>
          </w:p>
        </w:tc>
        <w:tc>
          <w:tcPr>
            <w:tcW w:w="567" w:type="dxa"/>
          </w:tcPr>
          <w:p w14:paraId="32025E0A" w14:textId="77777777" w:rsidR="00650097" w:rsidRPr="00DB76F9" w:rsidRDefault="00650097" w:rsidP="00DB76F9">
            <w:pPr>
              <w:rPr>
                <w:rFonts w:ascii="Garamond" w:hAnsi="Garamond"/>
                <w:sz w:val="18"/>
                <w:szCs w:val="18"/>
              </w:rPr>
            </w:pPr>
          </w:p>
        </w:tc>
        <w:tc>
          <w:tcPr>
            <w:tcW w:w="567" w:type="dxa"/>
          </w:tcPr>
          <w:p w14:paraId="1FDE6387" w14:textId="77777777" w:rsidR="00650097" w:rsidRPr="00DB76F9" w:rsidRDefault="00650097" w:rsidP="00DB76F9">
            <w:pPr>
              <w:rPr>
                <w:rFonts w:ascii="Garamond" w:hAnsi="Garamond"/>
                <w:sz w:val="18"/>
                <w:szCs w:val="18"/>
              </w:rPr>
            </w:pPr>
          </w:p>
        </w:tc>
        <w:tc>
          <w:tcPr>
            <w:tcW w:w="567" w:type="dxa"/>
          </w:tcPr>
          <w:p w14:paraId="319CE6DE" w14:textId="77777777" w:rsidR="00650097" w:rsidRPr="00DB76F9" w:rsidRDefault="00650097" w:rsidP="00DB76F9">
            <w:pPr>
              <w:rPr>
                <w:rFonts w:ascii="Garamond" w:hAnsi="Garamond"/>
                <w:sz w:val="18"/>
                <w:szCs w:val="18"/>
              </w:rPr>
            </w:pPr>
          </w:p>
        </w:tc>
      </w:tr>
      <w:tr w:rsidR="00650097" w:rsidRPr="00DB76F9" w14:paraId="688AC056" w14:textId="77777777" w:rsidTr="00DB76F9">
        <w:tblPrEx>
          <w:tblCellMar>
            <w:left w:w="70" w:type="dxa"/>
            <w:right w:w="70" w:type="dxa"/>
          </w:tblCellMar>
        </w:tblPrEx>
        <w:trPr>
          <w:cantSplit/>
        </w:trPr>
        <w:tc>
          <w:tcPr>
            <w:tcW w:w="567" w:type="dxa"/>
          </w:tcPr>
          <w:p w14:paraId="37A66555" w14:textId="77777777" w:rsidR="00650097" w:rsidRPr="00DB76F9" w:rsidRDefault="006C40B2" w:rsidP="00DB76F9">
            <w:pPr>
              <w:pStyle w:val="Corpotesto"/>
              <w:ind w:left="113"/>
              <w:rPr>
                <w:rFonts w:ascii="Garamond" w:hAnsi="Garamond"/>
                <w:b w:val="0"/>
                <w:sz w:val="18"/>
                <w:szCs w:val="18"/>
                <w:u w:val="none"/>
              </w:rPr>
            </w:pPr>
            <w:r w:rsidRPr="00DB76F9">
              <w:rPr>
                <w:rFonts w:ascii="Garamond" w:hAnsi="Garamond"/>
                <w:b w:val="0"/>
                <w:sz w:val="18"/>
                <w:szCs w:val="18"/>
                <w:u w:val="none"/>
              </w:rPr>
              <w:t>10</w:t>
            </w:r>
          </w:p>
        </w:tc>
        <w:tc>
          <w:tcPr>
            <w:tcW w:w="4129" w:type="dxa"/>
          </w:tcPr>
          <w:p w14:paraId="058A42ED" w14:textId="77777777" w:rsidR="00650097" w:rsidRPr="00DB76F9" w:rsidRDefault="006C40B2" w:rsidP="00DB76F9">
            <w:pPr>
              <w:pStyle w:val="Corpotesto"/>
              <w:ind w:left="113"/>
              <w:rPr>
                <w:rFonts w:ascii="Garamond" w:hAnsi="Garamond"/>
                <w:b w:val="0"/>
                <w:sz w:val="18"/>
                <w:szCs w:val="18"/>
                <w:u w:val="none"/>
              </w:rPr>
            </w:pPr>
            <w:r w:rsidRPr="00DB76F9">
              <w:rPr>
                <w:rFonts w:ascii="Garamond" w:hAnsi="Garamond"/>
                <w:b w:val="0"/>
                <w:sz w:val="18"/>
                <w:szCs w:val="18"/>
                <w:u w:val="none"/>
              </w:rPr>
              <w:t xml:space="preserve">È stato sottoscritto un contratto di assistenza del </w:t>
            </w:r>
            <w:r w:rsidRPr="00DB76F9">
              <w:rPr>
                <w:rFonts w:ascii="Garamond" w:hAnsi="Garamond"/>
                <w:b w:val="0"/>
                <w:i/>
                <w:sz w:val="18"/>
                <w:szCs w:val="18"/>
                <w:u w:val="none"/>
              </w:rPr>
              <w:t>sof</w:t>
            </w:r>
            <w:r w:rsidR="00583950" w:rsidRPr="00DB76F9">
              <w:rPr>
                <w:rFonts w:ascii="Garamond" w:hAnsi="Garamond"/>
                <w:b w:val="0"/>
                <w:i/>
                <w:sz w:val="18"/>
                <w:szCs w:val="18"/>
                <w:u w:val="none"/>
              </w:rPr>
              <w:t>t</w:t>
            </w:r>
            <w:r w:rsidRPr="00DB76F9">
              <w:rPr>
                <w:rFonts w:ascii="Garamond" w:hAnsi="Garamond"/>
                <w:b w:val="0"/>
                <w:i/>
                <w:sz w:val="18"/>
                <w:szCs w:val="18"/>
                <w:u w:val="none"/>
              </w:rPr>
              <w:t>ware</w:t>
            </w:r>
            <w:r w:rsidRPr="00DB76F9">
              <w:rPr>
                <w:rFonts w:ascii="Garamond" w:hAnsi="Garamond"/>
                <w:b w:val="0"/>
                <w:sz w:val="18"/>
                <w:szCs w:val="18"/>
                <w:u w:val="none"/>
              </w:rPr>
              <w:t>?</w:t>
            </w:r>
          </w:p>
        </w:tc>
        <w:tc>
          <w:tcPr>
            <w:tcW w:w="567" w:type="dxa"/>
          </w:tcPr>
          <w:p w14:paraId="243637CB" w14:textId="77777777" w:rsidR="00650097" w:rsidRPr="00DB76F9" w:rsidRDefault="00650097" w:rsidP="00DB76F9">
            <w:pPr>
              <w:rPr>
                <w:rFonts w:ascii="Garamond" w:hAnsi="Garamond"/>
                <w:sz w:val="18"/>
                <w:szCs w:val="18"/>
              </w:rPr>
            </w:pPr>
          </w:p>
        </w:tc>
        <w:tc>
          <w:tcPr>
            <w:tcW w:w="567" w:type="dxa"/>
          </w:tcPr>
          <w:p w14:paraId="4F073B57" w14:textId="77777777" w:rsidR="00650097" w:rsidRPr="00DB76F9" w:rsidRDefault="00650097" w:rsidP="00DB76F9">
            <w:pPr>
              <w:rPr>
                <w:rFonts w:ascii="Garamond" w:hAnsi="Garamond"/>
                <w:sz w:val="18"/>
                <w:szCs w:val="18"/>
              </w:rPr>
            </w:pPr>
          </w:p>
        </w:tc>
        <w:tc>
          <w:tcPr>
            <w:tcW w:w="567" w:type="dxa"/>
          </w:tcPr>
          <w:p w14:paraId="637C5537" w14:textId="77777777" w:rsidR="00650097" w:rsidRPr="00DB76F9" w:rsidRDefault="00650097" w:rsidP="00DB76F9">
            <w:pPr>
              <w:rPr>
                <w:rFonts w:ascii="Garamond" w:hAnsi="Garamond"/>
                <w:sz w:val="18"/>
                <w:szCs w:val="18"/>
              </w:rPr>
            </w:pPr>
          </w:p>
        </w:tc>
        <w:tc>
          <w:tcPr>
            <w:tcW w:w="567" w:type="dxa"/>
          </w:tcPr>
          <w:p w14:paraId="33DE0C4D" w14:textId="77777777" w:rsidR="00650097" w:rsidRPr="00DB76F9" w:rsidRDefault="00650097" w:rsidP="00DB76F9">
            <w:pPr>
              <w:rPr>
                <w:rFonts w:ascii="Garamond" w:hAnsi="Garamond"/>
                <w:sz w:val="18"/>
                <w:szCs w:val="18"/>
              </w:rPr>
            </w:pPr>
          </w:p>
        </w:tc>
      </w:tr>
      <w:tr w:rsidR="006C40B2" w:rsidRPr="00DB76F9" w14:paraId="03F0D3EF" w14:textId="77777777" w:rsidTr="00DB76F9">
        <w:tblPrEx>
          <w:tblCellMar>
            <w:left w:w="70" w:type="dxa"/>
            <w:right w:w="70" w:type="dxa"/>
          </w:tblCellMar>
        </w:tblPrEx>
        <w:trPr>
          <w:cantSplit/>
        </w:trPr>
        <w:tc>
          <w:tcPr>
            <w:tcW w:w="567" w:type="dxa"/>
          </w:tcPr>
          <w:p w14:paraId="2E017F55" w14:textId="77777777" w:rsidR="006C40B2" w:rsidRPr="00DB76F9" w:rsidRDefault="006C40B2" w:rsidP="00DB76F9">
            <w:pPr>
              <w:pStyle w:val="Corpotesto"/>
              <w:ind w:left="113"/>
              <w:rPr>
                <w:rFonts w:ascii="Garamond" w:hAnsi="Garamond"/>
                <w:b w:val="0"/>
                <w:sz w:val="18"/>
                <w:szCs w:val="18"/>
                <w:u w:val="none"/>
              </w:rPr>
            </w:pPr>
            <w:r w:rsidRPr="00DB76F9">
              <w:rPr>
                <w:rFonts w:ascii="Garamond" w:hAnsi="Garamond"/>
                <w:b w:val="0"/>
                <w:sz w:val="18"/>
                <w:szCs w:val="18"/>
                <w:u w:val="none"/>
              </w:rPr>
              <w:t>11</w:t>
            </w:r>
          </w:p>
        </w:tc>
        <w:tc>
          <w:tcPr>
            <w:tcW w:w="4129" w:type="dxa"/>
          </w:tcPr>
          <w:p w14:paraId="0A7E9C6D" w14:textId="77777777" w:rsidR="006C40B2" w:rsidRPr="00DB76F9" w:rsidRDefault="006C40B2" w:rsidP="00DB76F9">
            <w:pPr>
              <w:pStyle w:val="Corpotesto"/>
              <w:ind w:left="113"/>
              <w:rPr>
                <w:rFonts w:ascii="Garamond" w:hAnsi="Garamond"/>
                <w:b w:val="0"/>
                <w:sz w:val="18"/>
                <w:szCs w:val="18"/>
                <w:u w:val="none"/>
              </w:rPr>
            </w:pPr>
            <w:r w:rsidRPr="00DB76F9">
              <w:rPr>
                <w:rFonts w:ascii="Garamond" w:hAnsi="Garamond"/>
                <w:b w:val="0"/>
                <w:sz w:val="18"/>
                <w:szCs w:val="18"/>
                <w:u w:val="none"/>
              </w:rPr>
              <w:t>Esiste la figura dell</w:t>
            </w:r>
            <w:r w:rsidR="001D35DE" w:rsidRPr="00DB76F9">
              <w:rPr>
                <w:rFonts w:ascii="Garamond" w:hAnsi="Garamond"/>
                <w:b w:val="0"/>
                <w:sz w:val="18"/>
                <w:szCs w:val="18"/>
                <w:u w:val="none"/>
              </w:rPr>
              <w:t>’</w:t>
            </w:r>
            <w:r w:rsidRPr="00DB76F9">
              <w:rPr>
                <w:rFonts w:ascii="Garamond" w:hAnsi="Garamond"/>
                <w:b w:val="0"/>
                <w:sz w:val="18"/>
                <w:szCs w:val="18"/>
                <w:u w:val="none"/>
              </w:rPr>
              <w:t>amministratore di sistema?</w:t>
            </w:r>
          </w:p>
        </w:tc>
        <w:tc>
          <w:tcPr>
            <w:tcW w:w="567" w:type="dxa"/>
          </w:tcPr>
          <w:p w14:paraId="3643AC15" w14:textId="77777777" w:rsidR="006C40B2" w:rsidRPr="00DB76F9" w:rsidRDefault="006C40B2" w:rsidP="00DB76F9">
            <w:pPr>
              <w:rPr>
                <w:rFonts w:ascii="Garamond" w:hAnsi="Garamond"/>
                <w:sz w:val="18"/>
                <w:szCs w:val="18"/>
              </w:rPr>
            </w:pPr>
          </w:p>
        </w:tc>
        <w:tc>
          <w:tcPr>
            <w:tcW w:w="567" w:type="dxa"/>
          </w:tcPr>
          <w:p w14:paraId="5D2D7B18" w14:textId="77777777" w:rsidR="006C40B2" w:rsidRPr="00DB76F9" w:rsidRDefault="006C40B2" w:rsidP="00DB76F9">
            <w:pPr>
              <w:rPr>
                <w:rFonts w:ascii="Garamond" w:hAnsi="Garamond"/>
                <w:sz w:val="18"/>
                <w:szCs w:val="18"/>
              </w:rPr>
            </w:pPr>
          </w:p>
        </w:tc>
        <w:tc>
          <w:tcPr>
            <w:tcW w:w="567" w:type="dxa"/>
          </w:tcPr>
          <w:p w14:paraId="34D81CEA" w14:textId="77777777" w:rsidR="006C40B2" w:rsidRPr="00DB76F9" w:rsidRDefault="006C40B2" w:rsidP="00DB76F9">
            <w:pPr>
              <w:rPr>
                <w:rFonts w:ascii="Garamond" w:hAnsi="Garamond"/>
                <w:sz w:val="18"/>
                <w:szCs w:val="18"/>
              </w:rPr>
            </w:pPr>
          </w:p>
        </w:tc>
        <w:tc>
          <w:tcPr>
            <w:tcW w:w="567" w:type="dxa"/>
          </w:tcPr>
          <w:p w14:paraId="61DA04A3" w14:textId="77777777" w:rsidR="006C40B2" w:rsidRPr="00DB76F9" w:rsidRDefault="006C40B2" w:rsidP="00DB76F9">
            <w:pPr>
              <w:rPr>
                <w:rFonts w:ascii="Garamond" w:hAnsi="Garamond"/>
                <w:sz w:val="18"/>
                <w:szCs w:val="18"/>
              </w:rPr>
            </w:pPr>
          </w:p>
        </w:tc>
      </w:tr>
      <w:tr w:rsidR="006C40B2" w:rsidRPr="00DB76F9" w14:paraId="32F59848" w14:textId="77777777" w:rsidTr="00DB76F9">
        <w:tblPrEx>
          <w:tblCellMar>
            <w:left w:w="70" w:type="dxa"/>
            <w:right w:w="70" w:type="dxa"/>
          </w:tblCellMar>
        </w:tblPrEx>
        <w:trPr>
          <w:cantSplit/>
        </w:trPr>
        <w:tc>
          <w:tcPr>
            <w:tcW w:w="567" w:type="dxa"/>
          </w:tcPr>
          <w:p w14:paraId="48FF2ED2" w14:textId="77777777" w:rsidR="006C40B2" w:rsidRPr="00DB76F9" w:rsidRDefault="006C40B2" w:rsidP="00DB76F9">
            <w:pPr>
              <w:pStyle w:val="Corpotesto"/>
              <w:ind w:left="113"/>
              <w:rPr>
                <w:rFonts w:ascii="Garamond" w:hAnsi="Garamond"/>
                <w:b w:val="0"/>
                <w:sz w:val="18"/>
                <w:szCs w:val="18"/>
                <w:u w:val="none"/>
              </w:rPr>
            </w:pPr>
            <w:r w:rsidRPr="00DB76F9">
              <w:rPr>
                <w:rFonts w:ascii="Garamond" w:hAnsi="Garamond"/>
                <w:b w:val="0"/>
                <w:sz w:val="18"/>
                <w:szCs w:val="18"/>
                <w:u w:val="none"/>
              </w:rPr>
              <w:t>12</w:t>
            </w:r>
          </w:p>
        </w:tc>
        <w:tc>
          <w:tcPr>
            <w:tcW w:w="4129" w:type="dxa"/>
          </w:tcPr>
          <w:p w14:paraId="00B41492" w14:textId="77777777" w:rsidR="006C40B2" w:rsidRPr="00DB76F9" w:rsidRDefault="006C40B2" w:rsidP="00DB76F9">
            <w:pPr>
              <w:pStyle w:val="Corpotesto"/>
              <w:ind w:left="113"/>
              <w:rPr>
                <w:rFonts w:ascii="Garamond" w:hAnsi="Garamond"/>
                <w:b w:val="0"/>
                <w:sz w:val="18"/>
                <w:szCs w:val="18"/>
                <w:u w:val="none"/>
              </w:rPr>
            </w:pPr>
            <w:r w:rsidRPr="00DB76F9">
              <w:rPr>
                <w:rFonts w:ascii="Garamond" w:hAnsi="Garamond"/>
                <w:b w:val="0"/>
                <w:sz w:val="18"/>
                <w:szCs w:val="18"/>
                <w:u w:val="none"/>
              </w:rPr>
              <w:t>Se si, è all</w:t>
            </w:r>
            <w:r w:rsidR="001D35DE" w:rsidRPr="00DB76F9">
              <w:rPr>
                <w:rFonts w:ascii="Garamond" w:hAnsi="Garamond"/>
                <w:b w:val="0"/>
                <w:sz w:val="18"/>
                <w:szCs w:val="18"/>
                <w:u w:val="none"/>
              </w:rPr>
              <w:t>’</w:t>
            </w:r>
            <w:r w:rsidRPr="00DB76F9">
              <w:rPr>
                <w:rFonts w:ascii="Garamond" w:hAnsi="Garamond"/>
                <w:b w:val="0"/>
                <w:sz w:val="18"/>
                <w:szCs w:val="18"/>
                <w:u w:val="none"/>
              </w:rPr>
              <w:t>interno? Indicare il nominativo</w:t>
            </w:r>
          </w:p>
        </w:tc>
        <w:tc>
          <w:tcPr>
            <w:tcW w:w="567" w:type="dxa"/>
          </w:tcPr>
          <w:p w14:paraId="1785D632" w14:textId="77777777" w:rsidR="006C40B2" w:rsidRPr="00DB76F9" w:rsidRDefault="006C40B2" w:rsidP="00DB76F9">
            <w:pPr>
              <w:rPr>
                <w:rFonts w:ascii="Garamond" w:hAnsi="Garamond"/>
                <w:sz w:val="18"/>
                <w:szCs w:val="18"/>
              </w:rPr>
            </w:pPr>
          </w:p>
        </w:tc>
        <w:tc>
          <w:tcPr>
            <w:tcW w:w="567" w:type="dxa"/>
          </w:tcPr>
          <w:p w14:paraId="0476F5A4" w14:textId="77777777" w:rsidR="006C40B2" w:rsidRPr="00DB76F9" w:rsidRDefault="006C40B2" w:rsidP="00DB76F9">
            <w:pPr>
              <w:rPr>
                <w:rFonts w:ascii="Garamond" w:hAnsi="Garamond"/>
                <w:sz w:val="18"/>
                <w:szCs w:val="18"/>
              </w:rPr>
            </w:pPr>
          </w:p>
        </w:tc>
        <w:tc>
          <w:tcPr>
            <w:tcW w:w="567" w:type="dxa"/>
          </w:tcPr>
          <w:p w14:paraId="62BA3967" w14:textId="77777777" w:rsidR="006C40B2" w:rsidRPr="00DB76F9" w:rsidRDefault="006C40B2" w:rsidP="00DB76F9">
            <w:pPr>
              <w:rPr>
                <w:rFonts w:ascii="Garamond" w:hAnsi="Garamond"/>
                <w:sz w:val="18"/>
                <w:szCs w:val="18"/>
              </w:rPr>
            </w:pPr>
          </w:p>
        </w:tc>
        <w:tc>
          <w:tcPr>
            <w:tcW w:w="567" w:type="dxa"/>
          </w:tcPr>
          <w:p w14:paraId="1D391C0B" w14:textId="77777777" w:rsidR="006C40B2" w:rsidRPr="00DB76F9" w:rsidRDefault="006C40B2" w:rsidP="00DB76F9">
            <w:pPr>
              <w:rPr>
                <w:rFonts w:ascii="Garamond" w:hAnsi="Garamond"/>
                <w:sz w:val="18"/>
                <w:szCs w:val="18"/>
              </w:rPr>
            </w:pPr>
          </w:p>
        </w:tc>
      </w:tr>
      <w:tr w:rsidR="006C40B2" w:rsidRPr="00DB76F9" w14:paraId="02230309" w14:textId="77777777" w:rsidTr="00DB76F9">
        <w:tblPrEx>
          <w:tblCellMar>
            <w:left w:w="70" w:type="dxa"/>
            <w:right w:w="70" w:type="dxa"/>
          </w:tblCellMar>
        </w:tblPrEx>
        <w:trPr>
          <w:cantSplit/>
        </w:trPr>
        <w:tc>
          <w:tcPr>
            <w:tcW w:w="567" w:type="dxa"/>
          </w:tcPr>
          <w:p w14:paraId="12DFC42C" w14:textId="77777777" w:rsidR="006C40B2" w:rsidRPr="00DB76F9" w:rsidRDefault="006C40B2" w:rsidP="00DB76F9">
            <w:pPr>
              <w:pStyle w:val="Corpotesto"/>
              <w:ind w:left="113"/>
              <w:rPr>
                <w:rFonts w:ascii="Garamond" w:hAnsi="Garamond"/>
                <w:b w:val="0"/>
                <w:sz w:val="18"/>
                <w:szCs w:val="18"/>
                <w:u w:val="none"/>
              </w:rPr>
            </w:pPr>
            <w:r w:rsidRPr="00DB76F9">
              <w:rPr>
                <w:rFonts w:ascii="Garamond" w:hAnsi="Garamond"/>
                <w:b w:val="0"/>
                <w:sz w:val="18"/>
                <w:szCs w:val="18"/>
                <w:u w:val="none"/>
              </w:rPr>
              <w:t>13</w:t>
            </w:r>
          </w:p>
        </w:tc>
        <w:tc>
          <w:tcPr>
            <w:tcW w:w="4129" w:type="dxa"/>
          </w:tcPr>
          <w:p w14:paraId="2D758070" w14:textId="77777777" w:rsidR="006C40B2" w:rsidRPr="00DB76F9" w:rsidRDefault="006C40B2" w:rsidP="00DB76F9">
            <w:pPr>
              <w:pStyle w:val="Corpotesto"/>
              <w:ind w:left="113"/>
              <w:rPr>
                <w:rFonts w:ascii="Garamond" w:hAnsi="Garamond"/>
                <w:b w:val="0"/>
                <w:sz w:val="18"/>
                <w:szCs w:val="18"/>
                <w:u w:val="none"/>
              </w:rPr>
            </w:pPr>
            <w:r w:rsidRPr="00DB76F9">
              <w:rPr>
                <w:rFonts w:ascii="Garamond" w:hAnsi="Garamond"/>
                <w:b w:val="0"/>
                <w:sz w:val="18"/>
                <w:szCs w:val="18"/>
                <w:u w:val="none"/>
              </w:rPr>
              <w:t>Se si, è un consulente esterno? Verificare il contratto con il medesimo.</w:t>
            </w:r>
          </w:p>
        </w:tc>
        <w:tc>
          <w:tcPr>
            <w:tcW w:w="567" w:type="dxa"/>
          </w:tcPr>
          <w:p w14:paraId="0FCD01DC" w14:textId="77777777" w:rsidR="006C40B2" w:rsidRPr="00DB76F9" w:rsidRDefault="006C40B2" w:rsidP="00DB76F9">
            <w:pPr>
              <w:rPr>
                <w:rFonts w:ascii="Garamond" w:hAnsi="Garamond"/>
                <w:sz w:val="18"/>
                <w:szCs w:val="18"/>
              </w:rPr>
            </w:pPr>
          </w:p>
        </w:tc>
        <w:tc>
          <w:tcPr>
            <w:tcW w:w="567" w:type="dxa"/>
          </w:tcPr>
          <w:p w14:paraId="46CD1F1A" w14:textId="77777777" w:rsidR="006C40B2" w:rsidRPr="00DB76F9" w:rsidRDefault="006C40B2" w:rsidP="00DB76F9">
            <w:pPr>
              <w:rPr>
                <w:rFonts w:ascii="Garamond" w:hAnsi="Garamond"/>
                <w:sz w:val="18"/>
                <w:szCs w:val="18"/>
              </w:rPr>
            </w:pPr>
          </w:p>
        </w:tc>
        <w:tc>
          <w:tcPr>
            <w:tcW w:w="567" w:type="dxa"/>
          </w:tcPr>
          <w:p w14:paraId="462EFB8A" w14:textId="77777777" w:rsidR="006C40B2" w:rsidRPr="00DB76F9" w:rsidRDefault="006C40B2" w:rsidP="00DB76F9">
            <w:pPr>
              <w:rPr>
                <w:rFonts w:ascii="Garamond" w:hAnsi="Garamond"/>
                <w:sz w:val="18"/>
                <w:szCs w:val="18"/>
              </w:rPr>
            </w:pPr>
          </w:p>
        </w:tc>
        <w:tc>
          <w:tcPr>
            <w:tcW w:w="567" w:type="dxa"/>
          </w:tcPr>
          <w:p w14:paraId="1374C7D5" w14:textId="77777777" w:rsidR="006C40B2" w:rsidRPr="00DB76F9" w:rsidRDefault="006C40B2" w:rsidP="00DB76F9">
            <w:pPr>
              <w:rPr>
                <w:rFonts w:ascii="Garamond" w:hAnsi="Garamond"/>
                <w:sz w:val="18"/>
                <w:szCs w:val="18"/>
              </w:rPr>
            </w:pPr>
          </w:p>
        </w:tc>
      </w:tr>
      <w:tr w:rsidR="00650097" w:rsidRPr="00DB76F9" w14:paraId="217A0199" w14:textId="77777777" w:rsidTr="00DB76F9">
        <w:tblPrEx>
          <w:tblCellMar>
            <w:left w:w="70" w:type="dxa"/>
            <w:right w:w="70" w:type="dxa"/>
          </w:tblCellMar>
        </w:tblPrEx>
        <w:trPr>
          <w:cantSplit/>
        </w:trPr>
        <w:tc>
          <w:tcPr>
            <w:tcW w:w="567" w:type="dxa"/>
          </w:tcPr>
          <w:p w14:paraId="14381CC8" w14:textId="77777777" w:rsidR="00650097" w:rsidRPr="00DB76F9" w:rsidRDefault="000018AC" w:rsidP="00DB76F9">
            <w:pPr>
              <w:pStyle w:val="Corpotesto"/>
              <w:ind w:left="113"/>
              <w:rPr>
                <w:rFonts w:ascii="Garamond" w:hAnsi="Garamond"/>
                <w:b w:val="0"/>
                <w:sz w:val="18"/>
                <w:szCs w:val="18"/>
                <w:u w:val="none"/>
              </w:rPr>
            </w:pPr>
            <w:r>
              <w:rPr>
                <w:rFonts w:ascii="Garamond" w:hAnsi="Garamond"/>
                <w:b w:val="0"/>
                <w:sz w:val="18"/>
                <w:szCs w:val="18"/>
                <w:u w:val="none"/>
              </w:rPr>
              <w:t>14</w:t>
            </w:r>
          </w:p>
        </w:tc>
        <w:tc>
          <w:tcPr>
            <w:tcW w:w="4129" w:type="dxa"/>
          </w:tcPr>
          <w:p w14:paraId="47B4D417" w14:textId="77777777" w:rsidR="00650097" w:rsidRPr="00DB76F9" w:rsidRDefault="00650097" w:rsidP="00DB76F9">
            <w:pPr>
              <w:pStyle w:val="Corpotesto"/>
              <w:ind w:left="113"/>
              <w:rPr>
                <w:rFonts w:ascii="Garamond" w:hAnsi="Garamond"/>
                <w:b w:val="0"/>
                <w:sz w:val="18"/>
                <w:szCs w:val="18"/>
                <w:u w:val="none"/>
              </w:rPr>
            </w:pPr>
            <w:r w:rsidRPr="00DB76F9">
              <w:rPr>
                <w:rFonts w:ascii="Garamond" w:hAnsi="Garamond"/>
                <w:b w:val="0"/>
                <w:sz w:val="18"/>
                <w:szCs w:val="18"/>
                <w:u w:val="none"/>
              </w:rPr>
              <w:t>I programmi installati sono censiti, le licenze d</w:t>
            </w:r>
            <w:r w:rsidR="001D35DE" w:rsidRPr="00DB76F9">
              <w:rPr>
                <w:rFonts w:ascii="Garamond" w:hAnsi="Garamond"/>
                <w:b w:val="0"/>
                <w:sz w:val="18"/>
                <w:szCs w:val="18"/>
                <w:u w:val="none"/>
              </w:rPr>
              <w:t>’</w:t>
            </w:r>
            <w:r w:rsidRPr="00DB76F9">
              <w:rPr>
                <w:rFonts w:ascii="Garamond" w:hAnsi="Garamond"/>
                <w:b w:val="0"/>
                <w:sz w:val="18"/>
                <w:szCs w:val="18"/>
                <w:u w:val="none"/>
              </w:rPr>
              <w:t>uso sono correttamente aggiornate ed esistono dei manuali di istruzione del programma installato?</w:t>
            </w:r>
          </w:p>
        </w:tc>
        <w:tc>
          <w:tcPr>
            <w:tcW w:w="567" w:type="dxa"/>
          </w:tcPr>
          <w:p w14:paraId="7F394002" w14:textId="77777777" w:rsidR="00650097" w:rsidRPr="00DB76F9" w:rsidRDefault="00650097" w:rsidP="00DB76F9">
            <w:pPr>
              <w:rPr>
                <w:rFonts w:ascii="Garamond" w:hAnsi="Garamond"/>
                <w:sz w:val="18"/>
                <w:szCs w:val="18"/>
              </w:rPr>
            </w:pPr>
          </w:p>
        </w:tc>
        <w:tc>
          <w:tcPr>
            <w:tcW w:w="567" w:type="dxa"/>
          </w:tcPr>
          <w:p w14:paraId="52597BC5" w14:textId="77777777" w:rsidR="00650097" w:rsidRPr="00DB76F9" w:rsidRDefault="00650097" w:rsidP="00DB76F9">
            <w:pPr>
              <w:rPr>
                <w:rFonts w:ascii="Garamond" w:hAnsi="Garamond"/>
                <w:sz w:val="18"/>
                <w:szCs w:val="18"/>
              </w:rPr>
            </w:pPr>
          </w:p>
        </w:tc>
        <w:tc>
          <w:tcPr>
            <w:tcW w:w="567" w:type="dxa"/>
          </w:tcPr>
          <w:p w14:paraId="4DEE15E6" w14:textId="77777777" w:rsidR="00650097" w:rsidRPr="00DB76F9" w:rsidRDefault="00650097" w:rsidP="00DB76F9">
            <w:pPr>
              <w:rPr>
                <w:rFonts w:ascii="Garamond" w:hAnsi="Garamond"/>
                <w:sz w:val="18"/>
                <w:szCs w:val="18"/>
              </w:rPr>
            </w:pPr>
          </w:p>
        </w:tc>
        <w:tc>
          <w:tcPr>
            <w:tcW w:w="567" w:type="dxa"/>
          </w:tcPr>
          <w:p w14:paraId="41CAF085" w14:textId="77777777" w:rsidR="00650097" w:rsidRPr="00DB76F9" w:rsidRDefault="00650097" w:rsidP="00DB76F9">
            <w:pPr>
              <w:rPr>
                <w:rFonts w:ascii="Garamond" w:hAnsi="Garamond"/>
                <w:sz w:val="18"/>
                <w:szCs w:val="18"/>
              </w:rPr>
            </w:pPr>
          </w:p>
        </w:tc>
      </w:tr>
    </w:tbl>
    <w:p w14:paraId="609C17E8" w14:textId="77777777" w:rsidR="00650097" w:rsidRPr="00E335EC" w:rsidRDefault="00650097" w:rsidP="00650097">
      <w:pPr>
        <w:rPr>
          <w:rFonts w:ascii="Garamond" w:hAnsi="Garamond"/>
        </w:rPr>
      </w:pPr>
    </w:p>
    <w:p w14:paraId="5F4E0A81" w14:textId="488ED5D1" w:rsidR="00EA412E" w:rsidRDefault="0002308D" w:rsidP="00EA412E">
      <w:pPr>
        <w:spacing w:after="200" w:line="276" w:lineRule="auto"/>
        <w:rPr>
          <w:rFonts w:ascii="Garamond" w:hAnsi="Garamond"/>
        </w:rPr>
      </w:pPr>
      <w:r>
        <w:rPr>
          <w:rFonts w:ascii="Garamond" w:hAnsi="Garamond"/>
          <w:noProof/>
        </w:rPr>
        <mc:AlternateContent>
          <mc:Choice Requires="wps">
            <w:drawing>
              <wp:anchor distT="0" distB="0" distL="114300" distR="114300" simplePos="0" relativeHeight="251745280" behindDoc="0" locked="0" layoutInCell="1" allowOverlap="1" wp14:anchorId="1A5B1E0B" wp14:editId="72808C2F">
                <wp:simplePos x="0" y="0"/>
                <wp:positionH relativeFrom="column">
                  <wp:posOffset>-69850</wp:posOffset>
                </wp:positionH>
                <wp:positionV relativeFrom="paragraph">
                  <wp:posOffset>22225</wp:posOffset>
                </wp:positionV>
                <wp:extent cx="4472305" cy="1717040"/>
                <wp:effectExtent l="0" t="0" r="23495" b="16510"/>
                <wp:wrapNone/>
                <wp:docPr id="7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1717040"/>
                        </a:xfrm>
                        <a:prstGeom prst="rect">
                          <a:avLst/>
                        </a:prstGeom>
                        <a:solidFill>
                          <a:srgbClr val="FFFFFF"/>
                        </a:solidFill>
                        <a:ln w="9525">
                          <a:solidFill>
                            <a:srgbClr val="000000"/>
                          </a:solidFill>
                          <a:miter lim="800000"/>
                          <a:headEnd/>
                          <a:tailEnd/>
                        </a:ln>
                      </wps:spPr>
                      <wps:txbx>
                        <w:txbxContent>
                          <w:p w14:paraId="0182B6AE" w14:textId="77777777" w:rsidR="00EE40CD" w:rsidRPr="000E54A3" w:rsidRDefault="00EE40CD" w:rsidP="00A612AA">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0EA6D0D6" w14:textId="77777777" w:rsidR="00EE40CD" w:rsidRPr="000E54A3" w:rsidRDefault="00EE40CD" w:rsidP="00A612AA">
                            <w:pPr>
                              <w:jc w:val="both"/>
                              <w:rPr>
                                <w:rFonts w:ascii="Garamond" w:hAnsi="Garamond"/>
                                <w:b/>
                                <w:sz w:val="18"/>
                                <w:szCs w:val="18"/>
                              </w:rPr>
                            </w:pPr>
                          </w:p>
                          <w:p w14:paraId="30A647E2" w14:textId="77777777" w:rsidR="00EE40CD" w:rsidRPr="000E54A3" w:rsidRDefault="00EE40CD" w:rsidP="00A612AA">
                            <w:pPr>
                              <w:jc w:val="both"/>
                              <w:rPr>
                                <w:rFonts w:ascii="Garamond" w:hAnsi="Garamond"/>
                                <w:b/>
                                <w:sz w:val="18"/>
                                <w:szCs w:val="18"/>
                                <w:u w:val="single"/>
                              </w:rPr>
                            </w:pPr>
                            <w:r w:rsidRPr="000E54A3">
                              <w:rPr>
                                <w:rFonts w:ascii="Garamond" w:hAnsi="Garamond"/>
                                <w:b/>
                                <w:sz w:val="18"/>
                                <w:szCs w:val="18"/>
                                <w:u w:val="single"/>
                              </w:rPr>
                              <w:t>Osservazioni</w:t>
                            </w:r>
                          </w:p>
                          <w:p w14:paraId="76207989" w14:textId="77777777" w:rsidR="00EE40CD" w:rsidRPr="000E54A3" w:rsidRDefault="00EE40CD" w:rsidP="00A612AA">
                            <w:pPr>
                              <w:jc w:val="both"/>
                              <w:rPr>
                                <w:rFonts w:ascii="Garamond" w:hAnsi="Garamond"/>
                                <w:b/>
                                <w:sz w:val="18"/>
                                <w:szCs w:val="18"/>
                                <w:u w:val="single"/>
                              </w:rPr>
                            </w:pPr>
                          </w:p>
                          <w:p w14:paraId="56E36974" w14:textId="77777777" w:rsidR="00EE40CD" w:rsidRPr="000E54A3" w:rsidRDefault="00EE40CD" w:rsidP="00A612AA">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6D515FEE" w14:textId="77777777" w:rsidR="00EE40CD" w:rsidRPr="000E54A3" w:rsidRDefault="00EE40CD" w:rsidP="00A612AA">
                            <w:pPr>
                              <w:tabs>
                                <w:tab w:val="right" w:leader="underscore" w:pos="6723"/>
                              </w:tabs>
                              <w:jc w:val="both"/>
                              <w:rPr>
                                <w:rFonts w:ascii="Garamond" w:hAnsi="Garamond"/>
                                <w:sz w:val="18"/>
                                <w:szCs w:val="18"/>
                              </w:rPr>
                            </w:pPr>
                            <w:r w:rsidRPr="000E54A3">
                              <w:rPr>
                                <w:rFonts w:ascii="Garamond" w:hAnsi="Garamond"/>
                                <w:b/>
                                <w:sz w:val="18"/>
                                <w:szCs w:val="18"/>
                              </w:rPr>
                              <w:tab/>
                            </w:r>
                          </w:p>
                          <w:p w14:paraId="65DA10AA" w14:textId="77777777" w:rsidR="00EE40CD" w:rsidRPr="000E54A3" w:rsidRDefault="00EE40CD" w:rsidP="00A612AA">
                            <w:pPr>
                              <w:jc w:val="both"/>
                              <w:rPr>
                                <w:rFonts w:ascii="Garamond" w:hAnsi="Garamond"/>
                                <w:sz w:val="18"/>
                                <w:szCs w:val="18"/>
                              </w:rPr>
                            </w:pPr>
                          </w:p>
                          <w:p w14:paraId="79BE367A" w14:textId="77777777" w:rsidR="00EE40CD" w:rsidRPr="000E54A3" w:rsidRDefault="00EE40CD" w:rsidP="00A612AA">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113CD5AB" w14:textId="77777777" w:rsidR="00EE40CD" w:rsidRPr="000E54A3" w:rsidRDefault="00EE40CD" w:rsidP="00A612AA">
                            <w:pPr>
                              <w:jc w:val="both"/>
                              <w:rPr>
                                <w:rFonts w:ascii="Garamond" w:hAnsi="Garamond"/>
                                <w:b/>
                                <w:sz w:val="18"/>
                                <w:szCs w:val="18"/>
                                <w:u w:val="single"/>
                              </w:rPr>
                            </w:pPr>
                          </w:p>
                          <w:p w14:paraId="65DDB199" w14:textId="77777777" w:rsidR="00EE40CD" w:rsidRPr="000E54A3" w:rsidRDefault="00EE40CD" w:rsidP="00A612AA">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04F3286E" w14:textId="77777777" w:rsidR="00EE40CD" w:rsidRPr="000E54A3" w:rsidRDefault="00EE40CD" w:rsidP="00A612AA">
                            <w:pPr>
                              <w:tabs>
                                <w:tab w:val="right" w:leader="underscore" w:pos="6723"/>
                              </w:tabs>
                              <w:jc w:val="both"/>
                              <w:rPr>
                                <w:rFonts w:ascii="Garamond" w:hAnsi="Garamond"/>
                                <w:sz w:val="18"/>
                                <w:szCs w:val="18"/>
                              </w:rPr>
                            </w:pPr>
                            <w:r w:rsidRPr="000E54A3">
                              <w:rPr>
                                <w:rFonts w:ascii="Garamond" w:hAnsi="Garamond"/>
                                <w:b/>
                                <w:sz w:val="18"/>
                                <w:szCs w:val="18"/>
                              </w:rPr>
                              <w:tab/>
                            </w:r>
                          </w:p>
                          <w:p w14:paraId="7F62C25F" w14:textId="77777777" w:rsidR="00EE40CD" w:rsidRPr="000E54A3" w:rsidRDefault="00EE40CD" w:rsidP="00A612AA">
                            <w:pPr>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B1E0B" id="_x0000_s1041" type="#_x0000_t202" style="position:absolute;margin-left:-5.5pt;margin-top:1.75pt;width:352.15pt;height:135.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">
                <v:textbox>
                  <w:txbxContent>
                    <w:p w14:paraId="0182B6AE" w14:textId="77777777" w:rsidR="00EE40CD" w:rsidRPr="000E54A3" w:rsidRDefault="00EE40CD" w:rsidP="00A612AA">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0EA6D0D6" w14:textId="77777777" w:rsidR="00EE40CD" w:rsidRPr="000E54A3" w:rsidRDefault="00EE40CD" w:rsidP="00A612AA">
                      <w:pPr>
                        <w:jc w:val="both"/>
                        <w:rPr>
                          <w:rFonts w:ascii="Garamond" w:hAnsi="Garamond"/>
                          <w:b/>
                          <w:sz w:val="18"/>
                          <w:szCs w:val="18"/>
                        </w:rPr>
                      </w:pPr>
                    </w:p>
                    <w:p w14:paraId="30A647E2" w14:textId="77777777" w:rsidR="00EE40CD" w:rsidRPr="000E54A3" w:rsidRDefault="00EE40CD" w:rsidP="00A612AA">
                      <w:pPr>
                        <w:jc w:val="both"/>
                        <w:rPr>
                          <w:rFonts w:ascii="Garamond" w:hAnsi="Garamond"/>
                          <w:b/>
                          <w:sz w:val="18"/>
                          <w:szCs w:val="18"/>
                          <w:u w:val="single"/>
                        </w:rPr>
                      </w:pPr>
                      <w:r w:rsidRPr="000E54A3">
                        <w:rPr>
                          <w:rFonts w:ascii="Garamond" w:hAnsi="Garamond"/>
                          <w:b/>
                          <w:sz w:val="18"/>
                          <w:szCs w:val="18"/>
                          <w:u w:val="single"/>
                        </w:rPr>
                        <w:t>Osservazioni</w:t>
                      </w:r>
                    </w:p>
                    <w:p w14:paraId="76207989" w14:textId="77777777" w:rsidR="00EE40CD" w:rsidRPr="000E54A3" w:rsidRDefault="00EE40CD" w:rsidP="00A612AA">
                      <w:pPr>
                        <w:jc w:val="both"/>
                        <w:rPr>
                          <w:rFonts w:ascii="Garamond" w:hAnsi="Garamond"/>
                          <w:b/>
                          <w:sz w:val="18"/>
                          <w:szCs w:val="18"/>
                          <w:u w:val="single"/>
                        </w:rPr>
                      </w:pPr>
                    </w:p>
                    <w:p w14:paraId="56E36974" w14:textId="77777777" w:rsidR="00EE40CD" w:rsidRPr="000E54A3" w:rsidRDefault="00EE40CD" w:rsidP="00A612AA">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6D515FEE" w14:textId="77777777" w:rsidR="00EE40CD" w:rsidRPr="000E54A3" w:rsidRDefault="00EE40CD" w:rsidP="00A612AA">
                      <w:pPr>
                        <w:tabs>
                          <w:tab w:val="right" w:leader="underscore" w:pos="6723"/>
                        </w:tabs>
                        <w:jc w:val="both"/>
                        <w:rPr>
                          <w:rFonts w:ascii="Garamond" w:hAnsi="Garamond"/>
                          <w:sz w:val="18"/>
                          <w:szCs w:val="18"/>
                        </w:rPr>
                      </w:pPr>
                      <w:r w:rsidRPr="000E54A3">
                        <w:rPr>
                          <w:rFonts w:ascii="Garamond" w:hAnsi="Garamond"/>
                          <w:b/>
                          <w:sz w:val="18"/>
                          <w:szCs w:val="18"/>
                        </w:rPr>
                        <w:tab/>
                      </w:r>
                    </w:p>
                    <w:p w14:paraId="65DA10AA" w14:textId="77777777" w:rsidR="00EE40CD" w:rsidRPr="000E54A3" w:rsidRDefault="00EE40CD" w:rsidP="00A612AA">
                      <w:pPr>
                        <w:jc w:val="both"/>
                        <w:rPr>
                          <w:rFonts w:ascii="Garamond" w:hAnsi="Garamond"/>
                          <w:sz w:val="18"/>
                          <w:szCs w:val="18"/>
                        </w:rPr>
                      </w:pPr>
                    </w:p>
                    <w:p w14:paraId="79BE367A" w14:textId="77777777" w:rsidR="00EE40CD" w:rsidRPr="000E54A3" w:rsidRDefault="00EE40CD" w:rsidP="00A612AA">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113CD5AB" w14:textId="77777777" w:rsidR="00EE40CD" w:rsidRPr="000E54A3" w:rsidRDefault="00EE40CD" w:rsidP="00A612AA">
                      <w:pPr>
                        <w:jc w:val="both"/>
                        <w:rPr>
                          <w:rFonts w:ascii="Garamond" w:hAnsi="Garamond"/>
                          <w:b/>
                          <w:sz w:val="18"/>
                          <w:szCs w:val="18"/>
                          <w:u w:val="single"/>
                        </w:rPr>
                      </w:pPr>
                    </w:p>
                    <w:p w14:paraId="65DDB199" w14:textId="77777777" w:rsidR="00EE40CD" w:rsidRPr="000E54A3" w:rsidRDefault="00EE40CD" w:rsidP="00A612AA">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04F3286E" w14:textId="77777777" w:rsidR="00EE40CD" w:rsidRPr="000E54A3" w:rsidRDefault="00EE40CD" w:rsidP="00A612AA">
                      <w:pPr>
                        <w:tabs>
                          <w:tab w:val="right" w:leader="underscore" w:pos="6723"/>
                        </w:tabs>
                        <w:jc w:val="both"/>
                        <w:rPr>
                          <w:rFonts w:ascii="Garamond" w:hAnsi="Garamond"/>
                          <w:sz w:val="18"/>
                          <w:szCs w:val="18"/>
                        </w:rPr>
                      </w:pPr>
                      <w:r w:rsidRPr="000E54A3">
                        <w:rPr>
                          <w:rFonts w:ascii="Garamond" w:hAnsi="Garamond"/>
                          <w:b/>
                          <w:sz w:val="18"/>
                          <w:szCs w:val="18"/>
                        </w:rPr>
                        <w:tab/>
                      </w:r>
                    </w:p>
                    <w:p w14:paraId="7F62C25F" w14:textId="77777777" w:rsidR="00EE40CD" w:rsidRPr="000E54A3" w:rsidRDefault="00EE40CD" w:rsidP="00A612AA">
                      <w:pPr>
                        <w:rPr>
                          <w:rFonts w:ascii="Garamond" w:hAnsi="Garamond"/>
                          <w:sz w:val="18"/>
                          <w:szCs w:val="18"/>
                        </w:rPr>
                      </w:pPr>
                    </w:p>
                  </w:txbxContent>
                </v:textbox>
              </v:shape>
            </w:pict>
          </mc:Fallback>
        </mc:AlternateContent>
      </w:r>
    </w:p>
    <w:p w14:paraId="4FF5CDEE" w14:textId="77777777" w:rsidR="00EA412E" w:rsidRPr="00EA412E" w:rsidRDefault="00EA412E" w:rsidP="00EA412E">
      <w:pPr>
        <w:rPr>
          <w:rFonts w:ascii="Garamond" w:hAnsi="Garamond"/>
        </w:rPr>
      </w:pPr>
    </w:p>
    <w:p w14:paraId="23E9FFD9" w14:textId="77777777" w:rsidR="00EA412E" w:rsidRDefault="00EA412E" w:rsidP="00EA412E">
      <w:pPr>
        <w:rPr>
          <w:rFonts w:ascii="Garamond" w:hAnsi="Garamond"/>
        </w:rPr>
      </w:pPr>
    </w:p>
    <w:p w14:paraId="6309003F" w14:textId="77777777" w:rsidR="00A612AA" w:rsidRDefault="00A612AA">
      <w:pPr>
        <w:rPr>
          <w:rFonts w:ascii="Garamond" w:hAnsi="Garamond"/>
        </w:rPr>
      </w:pPr>
      <w:r>
        <w:rPr>
          <w:rFonts w:ascii="Garamond" w:hAnsi="Garamond"/>
        </w:rPr>
        <w:br w:type="page"/>
      </w:r>
    </w:p>
    <w:p w14:paraId="6B5B579C" w14:textId="7A507D96" w:rsidR="00F67B56" w:rsidRPr="00070AAF" w:rsidRDefault="00642F71" w:rsidP="00070AAF">
      <w:pPr>
        <w:pStyle w:val="Default"/>
        <w:jc w:val="right"/>
        <w:rPr>
          <w:rFonts w:ascii="Garamond" w:hAnsi="Garamond"/>
          <w:b/>
          <w:bCs/>
          <w:caps/>
          <w:color w:val="185238"/>
        </w:rPr>
      </w:pPr>
      <w:r w:rsidRPr="00070AAF">
        <w:rPr>
          <w:rFonts w:ascii="Garamond" w:hAnsi="Garamond"/>
          <w:b/>
          <w:bCs/>
          <w:caps/>
          <w:color w:val="185238"/>
        </w:rPr>
        <w:t>A</w:t>
      </w:r>
      <w:r w:rsidR="00B424C8" w:rsidRPr="00070AAF">
        <w:rPr>
          <w:rFonts w:ascii="Garamond" w:hAnsi="Garamond"/>
          <w:b/>
          <w:bCs/>
          <w:color w:val="185238"/>
        </w:rPr>
        <w:t>llegato</w:t>
      </w:r>
      <w:r w:rsidRPr="00070AAF">
        <w:rPr>
          <w:rFonts w:ascii="Garamond" w:hAnsi="Garamond"/>
          <w:b/>
          <w:bCs/>
          <w:caps/>
          <w:color w:val="185238"/>
        </w:rPr>
        <w:t xml:space="preserve"> 2.3.15</w:t>
      </w:r>
      <w:r w:rsidR="00862439">
        <w:rPr>
          <w:rFonts w:ascii="Garamond" w:hAnsi="Garamond"/>
          <w:b/>
          <w:bCs/>
          <w:caps/>
          <w:color w:val="185238"/>
        </w:rPr>
        <w:t>.</w:t>
      </w:r>
    </w:p>
    <w:p w14:paraId="2A3CFD00" w14:textId="77777777" w:rsidR="00F67B56" w:rsidRPr="00B424C8" w:rsidRDefault="00F67B56" w:rsidP="00F67B56">
      <w:pPr>
        <w:jc w:val="center"/>
        <w:rPr>
          <w:rFonts w:ascii="Garamond" w:hAnsi="Garamond"/>
          <w:b/>
          <w:sz w:val="18"/>
          <w:szCs w:val="18"/>
        </w:rPr>
      </w:pPr>
    </w:p>
    <w:p w14:paraId="00C2B043" w14:textId="77777777" w:rsidR="00F67B56" w:rsidRPr="00B424C8" w:rsidRDefault="00F67B56" w:rsidP="00F67B56">
      <w:pPr>
        <w:jc w:val="center"/>
        <w:rPr>
          <w:rFonts w:ascii="Garamond" w:hAnsi="Garamond"/>
          <w:b/>
          <w:sz w:val="18"/>
          <w:szCs w:val="18"/>
        </w:rPr>
      </w:pPr>
      <w:r w:rsidRPr="00B424C8">
        <w:rPr>
          <w:rFonts w:ascii="Garamond" w:hAnsi="Garamond"/>
          <w:b/>
          <w:sz w:val="18"/>
          <w:szCs w:val="18"/>
        </w:rPr>
        <w:t>CONOSCENZA DEGLI ASPETTI PROCEDURALI DELLA GESTIONE CONDOMINIALE</w:t>
      </w:r>
      <w:r w:rsidR="00583950" w:rsidRPr="0024170C">
        <w:rPr>
          <w:rStyle w:val="Rimandonotaapidipagina"/>
          <w:rFonts w:ascii="Garamond" w:hAnsi="Garamond"/>
          <w:b/>
          <w:bCs/>
          <w:position w:val="6"/>
          <w:sz w:val="18"/>
          <w:szCs w:val="18"/>
          <w:vertAlign w:val="baseline"/>
        </w:rPr>
        <w:footnoteReference w:customMarkFollows="1" w:id="47"/>
        <w:sym w:font="Symbol" w:char="F02A"/>
      </w:r>
    </w:p>
    <w:p w14:paraId="47F0A3DA" w14:textId="77777777" w:rsidR="00F67B56" w:rsidRPr="00B424C8" w:rsidRDefault="00F67B56" w:rsidP="00EA412E">
      <w:pPr>
        <w:rPr>
          <w:rFonts w:ascii="Garamond" w:hAnsi="Garamond"/>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151"/>
        <w:gridCol w:w="570"/>
        <w:gridCol w:w="570"/>
        <w:gridCol w:w="570"/>
        <w:gridCol w:w="570"/>
      </w:tblGrid>
      <w:tr w:rsidR="00F67B56" w:rsidRPr="00B424C8" w14:paraId="37B83C09" w14:textId="77777777" w:rsidTr="00B424C8">
        <w:trPr>
          <w:cantSplit/>
        </w:trPr>
        <w:tc>
          <w:tcPr>
            <w:tcW w:w="567" w:type="dxa"/>
          </w:tcPr>
          <w:p w14:paraId="75CAADCC" w14:textId="77777777" w:rsidR="00F67B56" w:rsidRPr="00B424C8" w:rsidRDefault="00F67B56" w:rsidP="00D07BEE">
            <w:pPr>
              <w:jc w:val="center"/>
              <w:rPr>
                <w:rFonts w:ascii="Garamond" w:hAnsi="Garamond"/>
                <w:b/>
                <w:i/>
                <w:sz w:val="18"/>
                <w:szCs w:val="18"/>
              </w:rPr>
            </w:pPr>
            <w:r w:rsidRPr="00B424C8">
              <w:rPr>
                <w:rFonts w:ascii="Garamond" w:hAnsi="Garamond"/>
                <w:b/>
                <w:i/>
                <w:sz w:val="18"/>
                <w:szCs w:val="18"/>
              </w:rPr>
              <w:t>N.</w:t>
            </w:r>
          </w:p>
        </w:tc>
        <w:tc>
          <w:tcPr>
            <w:tcW w:w="4129" w:type="dxa"/>
            <w:shd w:val="clear" w:color="auto" w:fill="auto"/>
            <w:vAlign w:val="center"/>
          </w:tcPr>
          <w:p w14:paraId="7B7A5AF9" w14:textId="77777777" w:rsidR="00F67B56" w:rsidRPr="00B424C8" w:rsidRDefault="00E67861" w:rsidP="00D07BEE">
            <w:pPr>
              <w:jc w:val="center"/>
              <w:rPr>
                <w:rFonts w:ascii="Garamond" w:hAnsi="Garamond"/>
                <w:b/>
                <w:i/>
                <w:sz w:val="18"/>
                <w:szCs w:val="18"/>
              </w:rPr>
            </w:pPr>
            <w:r w:rsidRPr="00B424C8">
              <w:rPr>
                <w:rFonts w:ascii="Garamond" w:hAnsi="Garamond"/>
                <w:b/>
                <w:i/>
                <w:sz w:val="18"/>
                <w:szCs w:val="18"/>
              </w:rPr>
              <w:t>QUESTIONARIO</w:t>
            </w:r>
          </w:p>
        </w:tc>
        <w:tc>
          <w:tcPr>
            <w:tcW w:w="567" w:type="dxa"/>
            <w:vAlign w:val="center"/>
          </w:tcPr>
          <w:p w14:paraId="20010A01" w14:textId="77777777" w:rsidR="00F67B56" w:rsidRPr="00B424C8" w:rsidRDefault="00F67B56" w:rsidP="00D07BEE">
            <w:pPr>
              <w:jc w:val="center"/>
              <w:rPr>
                <w:rFonts w:ascii="Garamond" w:hAnsi="Garamond"/>
                <w:b/>
                <w:i/>
                <w:sz w:val="18"/>
                <w:szCs w:val="18"/>
              </w:rPr>
            </w:pPr>
            <w:r w:rsidRPr="00B424C8">
              <w:rPr>
                <w:rFonts w:ascii="Garamond" w:hAnsi="Garamond"/>
                <w:b/>
                <w:i/>
                <w:sz w:val="18"/>
                <w:szCs w:val="18"/>
              </w:rPr>
              <w:t>si</w:t>
            </w:r>
          </w:p>
        </w:tc>
        <w:tc>
          <w:tcPr>
            <w:tcW w:w="567" w:type="dxa"/>
            <w:vAlign w:val="center"/>
          </w:tcPr>
          <w:p w14:paraId="62E99277" w14:textId="77777777" w:rsidR="00F67B56" w:rsidRPr="00B424C8" w:rsidRDefault="00F67B56" w:rsidP="00D07BEE">
            <w:pPr>
              <w:jc w:val="center"/>
              <w:rPr>
                <w:rFonts w:ascii="Garamond" w:hAnsi="Garamond"/>
                <w:b/>
                <w:i/>
                <w:sz w:val="18"/>
                <w:szCs w:val="18"/>
              </w:rPr>
            </w:pPr>
            <w:r w:rsidRPr="00B424C8">
              <w:rPr>
                <w:rFonts w:ascii="Garamond" w:hAnsi="Garamond"/>
                <w:b/>
                <w:i/>
                <w:sz w:val="18"/>
                <w:szCs w:val="18"/>
              </w:rPr>
              <w:t>no</w:t>
            </w:r>
          </w:p>
        </w:tc>
        <w:tc>
          <w:tcPr>
            <w:tcW w:w="567" w:type="dxa"/>
            <w:vAlign w:val="center"/>
          </w:tcPr>
          <w:p w14:paraId="35A4D1B9" w14:textId="77777777" w:rsidR="00F67B56" w:rsidRPr="00B424C8" w:rsidRDefault="00F67B56" w:rsidP="00D07BEE">
            <w:pPr>
              <w:jc w:val="center"/>
              <w:rPr>
                <w:rFonts w:ascii="Garamond" w:hAnsi="Garamond"/>
                <w:b/>
                <w:i/>
                <w:sz w:val="18"/>
                <w:szCs w:val="18"/>
              </w:rPr>
            </w:pPr>
            <w:r w:rsidRPr="00B424C8">
              <w:rPr>
                <w:rFonts w:ascii="Garamond" w:hAnsi="Garamond"/>
                <w:b/>
                <w:i/>
                <w:sz w:val="18"/>
                <w:szCs w:val="18"/>
              </w:rPr>
              <w:t>n/a</w:t>
            </w:r>
          </w:p>
        </w:tc>
        <w:tc>
          <w:tcPr>
            <w:tcW w:w="567" w:type="dxa"/>
            <w:vAlign w:val="center"/>
          </w:tcPr>
          <w:p w14:paraId="0F0E6EAA" w14:textId="77777777" w:rsidR="00F67B56" w:rsidRPr="00B424C8" w:rsidRDefault="00F67B56" w:rsidP="00D07BEE">
            <w:pPr>
              <w:jc w:val="center"/>
              <w:rPr>
                <w:rFonts w:ascii="Garamond" w:hAnsi="Garamond"/>
                <w:b/>
                <w:i/>
                <w:sz w:val="18"/>
                <w:szCs w:val="18"/>
              </w:rPr>
            </w:pPr>
            <w:r w:rsidRPr="00B424C8">
              <w:rPr>
                <w:rFonts w:ascii="Garamond" w:hAnsi="Garamond"/>
                <w:b/>
                <w:i/>
                <w:sz w:val="18"/>
                <w:szCs w:val="18"/>
              </w:rPr>
              <w:t>note</w:t>
            </w:r>
          </w:p>
        </w:tc>
      </w:tr>
      <w:tr w:rsidR="00F67B56" w:rsidRPr="00B424C8" w14:paraId="06320AD3" w14:textId="77777777" w:rsidTr="00B424C8">
        <w:tblPrEx>
          <w:tblCellMar>
            <w:left w:w="70" w:type="dxa"/>
            <w:right w:w="70" w:type="dxa"/>
          </w:tblCellMar>
        </w:tblPrEx>
        <w:trPr>
          <w:cantSplit/>
        </w:trPr>
        <w:tc>
          <w:tcPr>
            <w:tcW w:w="567" w:type="dxa"/>
          </w:tcPr>
          <w:p w14:paraId="31E3FBAA" w14:textId="77777777" w:rsidR="00F67B56" w:rsidRPr="00B424C8" w:rsidRDefault="00F67B56" w:rsidP="00D07BEE">
            <w:pPr>
              <w:pStyle w:val="Corpotesto"/>
              <w:ind w:left="113"/>
              <w:rPr>
                <w:rFonts w:ascii="Garamond" w:hAnsi="Garamond"/>
                <w:b w:val="0"/>
                <w:sz w:val="18"/>
                <w:szCs w:val="18"/>
                <w:u w:val="none"/>
              </w:rPr>
            </w:pPr>
            <w:r w:rsidRPr="00B424C8">
              <w:rPr>
                <w:rFonts w:ascii="Garamond" w:hAnsi="Garamond"/>
                <w:b w:val="0"/>
                <w:sz w:val="18"/>
                <w:szCs w:val="18"/>
                <w:u w:val="none"/>
              </w:rPr>
              <w:t>1</w:t>
            </w:r>
          </w:p>
        </w:tc>
        <w:tc>
          <w:tcPr>
            <w:tcW w:w="4129" w:type="dxa"/>
          </w:tcPr>
          <w:p w14:paraId="123A6CCC" w14:textId="77777777" w:rsidR="00F67B56" w:rsidRPr="00B424C8" w:rsidRDefault="00F67B56" w:rsidP="00B424C8">
            <w:pPr>
              <w:rPr>
                <w:rFonts w:ascii="Garamond" w:hAnsi="Garamond"/>
                <w:sz w:val="18"/>
                <w:szCs w:val="18"/>
              </w:rPr>
            </w:pPr>
            <w:r w:rsidRPr="00B424C8">
              <w:rPr>
                <w:rFonts w:ascii="Garamond" w:hAnsi="Garamond"/>
                <w:sz w:val="18"/>
                <w:szCs w:val="18"/>
              </w:rPr>
              <w:t xml:space="preserve">Da quando </w:t>
            </w:r>
            <w:r w:rsidR="00722C9E" w:rsidRPr="00B424C8">
              <w:rPr>
                <w:rFonts w:ascii="Garamond" w:hAnsi="Garamond"/>
                <w:sz w:val="18"/>
                <w:szCs w:val="18"/>
              </w:rPr>
              <w:t>decorre la nomina dell</w:t>
            </w:r>
            <w:r w:rsidR="001D35DE" w:rsidRPr="00B424C8">
              <w:rPr>
                <w:rFonts w:ascii="Garamond" w:hAnsi="Garamond"/>
                <w:sz w:val="18"/>
                <w:szCs w:val="18"/>
              </w:rPr>
              <w:t>’</w:t>
            </w:r>
            <w:r w:rsidR="00722C9E" w:rsidRPr="00B424C8">
              <w:rPr>
                <w:rFonts w:ascii="Garamond" w:hAnsi="Garamond"/>
                <w:sz w:val="18"/>
                <w:szCs w:val="18"/>
              </w:rPr>
              <w:t>a</w:t>
            </w:r>
            <w:r w:rsidRPr="00B424C8">
              <w:rPr>
                <w:rFonts w:ascii="Garamond" w:hAnsi="Garamond"/>
                <w:sz w:val="18"/>
                <w:szCs w:val="18"/>
              </w:rPr>
              <w:t xml:space="preserve">mministratore del </w:t>
            </w:r>
            <w:r w:rsidR="00722C9E" w:rsidRPr="00B424C8">
              <w:rPr>
                <w:rFonts w:ascii="Garamond" w:hAnsi="Garamond"/>
                <w:sz w:val="18"/>
                <w:szCs w:val="18"/>
              </w:rPr>
              <w:t>c</w:t>
            </w:r>
            <w:r w:rsidRPr="00B424C8">
              <w:rPr>
                <w:rFonts w:ascii="Garamond" w:hAnsi="Garamond"/>
                <w:sz w:val="18"/>
                <w:szCs w:val="18"/>
              </w:rPr>
              <w:t>ondominio oggetto di revisione contabile?</w:t>
            </w:r>
          </w:p>
        </w:tc>
        <w:tc>
          <w:tcPr>
            <w:tcW w:w="567" w:type="dxa"/>
          </w:tcPr>
          <w:p w14:paraId="666C7EE3" w14:textId="77777777" w:rsidR="00F67B56" w:rsidRPr="00B424C8" w:rsidRDefault="00F67B56" w:rsidP="00D07BEE">
            <w:pPr>
              <w:rPr>
                <w:rFonts w:ascii="Garamond" w:hAnsi="Garamond"/>
                <w:sz w:val="18"/>
                <w:szCs w:val="18"/>
              </w:rPr>
            </w:pPr>
          </w:p>
        </w:tc>
        <w:tc>
          <w:tcPr>
            <w:tcW w:w="567" w:type="dxa"/>
          </w:tcPr>
          <w:p w14:paraId="6B4CADD1" w14:textId="77777777" w:rsidR="00F67B56" w:rsidRPr="00B424C8" w:rsidRDefault="00F67B56" w:rsidP="00D07BEE">
            <w:pPr>
              <w:rPr>
                <w:rFonts w:ascii="Garamond" w:hAnsi="Garamond"/>
                <w:sz w:val="18"/>
                <w:szCs w:val="18"/>
              </w:rPr>
            </w:pPr>
          </w:p>
        </w:tc>
        <w:tc>
          <w:tcPr>
            <w:tcW w:w="567" w:type="dxa"/>
          </w:tcPr>
          <w:p w14:paraId="77B52595" w14:textId="77777777" w:rsidR="00F67B56" w:rsidRPr="00B424C8" w:rsidRDefault="00F67B56" w:rsidP="00D07BEE">
            <w:pPr>
              <w:rPr>
                <w:rFonts w:ascii="Garamond" w:hAnsi="Garamond"/>
                <w:sz w:val="18"/>
                <w:szCs w:val="18"/>
              </w:rPr>
            </w:pPr>
          </w:p>
        </w:tc>
        <w:tc>
          <w:tcPr>
            <w:tcW w:w="567" w:type="dxa"/>
          </w:tcPr>
          <w:p w14:paraId="7B6FAC4D" w14:textId="77777777" w:rsidR="00F67B56" w:rsidRPr="00B424C8" w:rsidRDefault="00F67B56" w:rsidP="00D07BEE">
            <w:pPr>
              <w:rPr>
                <w:rFonts w:ascii="Garamond" w:hAnsi="Garamond"/>
                <w:sz w:val="18"/>
                <w:szCs w:val="18"/>
              </w:rPr>
            </w:pPr>
          </w:p>
        </w:tc>
      </w:tr>
      <w:tr w:rsidR="00F67B56" w:rsidRPr="00B424C8" w14:paraId="1CE01E43" w14:textId="77777777" w:rsidTr="00B424C8">
        <w:tblPrEx>
          <w:tblCellMar>
            <w:left w:w="70" w:type="dxa"/>
            <w:right w:w="70" w:type="dxa"/>
          </w:tblCellMar>
        </w:tblPrEx>
        <w:trPr>
          <w:cantSplit/>
        </w:trPr>
        <w:tc>
          <w:tcPr>
            <w:tcW w:w="567" w:type="dxa"/>
          </w:tcPr>
          <w:p w14:paraId="48D5F613" w14:textId="77777777" w:rsidR="00F67B56" w:rsidRPr="00B424C8" w:rsidRDefault="00F67B56" w:rsidP="00D07BEE">
            <w:pPr>
              <w:pStyle w:val="Corpotesto"/>
              <w:ind w:left="113"/>
              <w:rPr>
                <w:rFonts w:ascii="Garamond" w:hAnsi="Garamond"/>
                <w:b w:val="0"/>
                <w:sz w:val="18"/>
                <w:szCs w:val="18"/>
                <w:u w:val="none"/>
              </w:rPr>
            </w:pPr>
            <w:r w:rsidRPr="00B424C8">
              <w:rPr>
                <w:rFonts w:ascii="Garamond" w:hAnsi="Garamond"/>
                <w:b w:val="0"/>
                <w:sz w:val="18"/>
                <w:szCs w:val="18"/>
                <w:u w:val="none"/>
              </w:rPr>
              <w:t>2</w:t>
            </w:r>
          </w:p>
        </w:tc>
        <w:tc>
          <w:tcPr>
            <w:tcW w:w="4129" w:type="dxa"/>
          </w:tcPr>
          <w:p w14:paraId="534E244C" w14:textId="77777777" w:rsidR="00F67B56" w:rsidRPr="00B424C8" w:rsidRDefault="00F67B56" w:rsidP="00B424C8">
            <w:pPr>
              <w:rPr>
                <w:rFonts w:ascii="Garamond" w:hAnsi="Garamond"/>
                <w:sz w:val="18"/>
                <w:szCs w:val="18"/>
                <w:highlight w:val="green"/>
              </w:rPr>
            </w:pPr>
            <w:r w:rsidRPr="00B424C8">
              <w:rPr>
                <w:rFonts w:ascii="Garamond" w:hAnsi="Garamond"/>
                <w:sz w:val="18"/>
                <w:szCs w:val="18"/>
              </w:rPr>
              <w:t>La documentazione acquisita dal</w:t>
            </w:r>
            <w:r w:rsidR="00847D0F" w:rsidRPr="00B424C8">
              <w:rPr>
                <w:rFonts w:ascii="Garamond" w:hAnsi="Garamond"/>
                <w:sz w:val="18"/>
                <w:szCs w:val="18"/>
              </w:rPr>
              <w:t xml:space="preserve"> </w:t>
            </w:r>
            <w:r w:rsidRPr="00B424C8">
              <w:rPr>
                <w:rFonts w:ascii="Garamond" w:hAnsi="Garamond"/>
                <w:sz w:val="18"/>
                <w:szCs w:val="18"/>
              </w:rPr>
              <w:t xml:space="preserve">precedente </w:t>
            </w:r>
            <w:r w:rsidR="00722C9E" w:rsidRPr="00B424C8">
              <w:rPr>
                <w:rFonts w:ascii="Garamond" w:hAnsi="Garamond"/>
                <w:sz w:val="18"/>
                <w:szCs w:val="18"/>
              </w:rPr>
              <w:t>a</w:t>
            </w:r>
            <w:r w:rsidRPr="00B424C8">
              <w:rPr>
                <w:rFonts w:ascii="Garamond" w:hAnsi="Garamond"/>
                <w:sz w:val="18"/>
                <w:szCs w:val="18"/>
              </w:rPr>
              <w:t>mministratore è completa (ivi inclusa quel</w:t>
            </w:r>
            <w:r w:rsidR="00722C9E" w:rsidRPr="00B424C8">
              <w:rPr>
                <w:rFonts w:ascii="Garamond" w:hAnsi="Garamond"/>
                <w:sz w:val="18"/>
                <w:szCs w:val="18"/>
              </w:rPr>
              <w:t>la relativa al fabbricato e ai c</w:t>
            </w:r>
            <w:r w:rsidRPr="00B424C8">
              <w:rPr>
                <w:rFonts w:ascii="Garamond" w:hAnsi="Garamond"/>
                <w:sz w:val="18"/>
                <w:szCs w:val="18"/>
              </w:rPr>
              <w:t>ondomini)?</w:t>
            </w:r>
          </w:p>
        </w:tc>
        <w:tc>
          <w:tcPr>
            <w:tcW w:w="567" w:type="dxa"/>
          </w:tcPr>
          <w:p w14:paraId="77D358F0" w14:textId="77777777" w:rsidR="00F67B56" w:rsidRPr="00B424C8" w:rsidRDefault="00F67B56" w:rsidP="00D07BEE">
            <w:pPr>
              <w:rPr>
                <w:rFonts w:ascii="Garamond" w:hAnsi="Garamond"/>
                <w:sz w:val="18"/>
                <w:szCs w:val="18"/>
              </w:rPr>
            </w:pPr>
          </w:p>
        </w:tc>
        <w:tc>
          <w:tcPr>
            <w:tcW w:w="567" w:type="dxa"/>
          </w:tcPr>
          <w:p w14:paraId="0207ED85" w14:textId="77777777" w:rsidR="00F67B56" w:rsidRPr="00B424C8" w:rsidRDefault="00F67B56" w:rsidP="00D07BEE">
            <w:pPr>
              <w:rPr>
                <w:rFonts w:ascii="Garamond" w:hAnsi="Garamond"/>
                <w:sz w:val="18"/>
                <w:szCs w:val="18"/>
              </w:rPr>
            </w:pPr>
          </w:p>
        </w:tc>
        <w:tc>
          <w:tcPr>
            <w:tcW w:w="567" w:type="dxa"/>
          </w:tcPr>
          <w:p w14:paraId="052FC463" w14:textId="77777777" w:rsidR="00F67B56" w:rsidRPr="00B424C8" w:rsidRDefault="00F67B56" w:rsidP="00D07BEE">
            <w:pPr>
              <w:rPr>
                <w:rFonts w:ascii="Garamond" w:hAnsi="Garamond"/>
                <w:sz w:val="18"/>
                <w:szCs w:val="18"/>
              </w:rPr>
            </w:pPr>
          </w:p>
        </w:tc>
        <w:tc>
          <w:tcPr>
            <w:tcW w:w="567" w:type="dxa"/>
          </w:tcPr>
          <w:p w14:paraId="148DBEDF" w14:textId="77777777" w:rsidR="00F67B56" w:rsidRPr="00B424C8" w:rsidRDefault="00F67B56" w:rsidP="00D07BEE">
            <w:pPr>
              <w:rPr>
                <w:rFonts w:ascii="Garamond" w:hAnsi="Garamond"/>
                <w:sz w:val="18"/>
                <w:szCs w:val="18"/>
              </w:rPr>
            </w:pPr>
          </w:p>
        </w:tc>
      </w:tr>
      <w:tr w:rsidR="00F67B56" w:rsidRPr="00B424C8" w14:paraId="2A51BC22" w14:textId="77777777" w:rsidTr="00B424C8">
        <w:tblPrEx>
          <w:tblCellMar>
            <w:left w:w="70" w:type="dxa"/>
            <w:right w:w="70" w:type="dxa"/>
          </w:tblCellMar>
        </w:tblPrEx>
        <w:trPr>
          <w:cantSplit/>
        </w:trPr>
        <w:tc>
          <w:tcPr>
            <w:tcW w:w="567" w:type="dxa"/>
          </w:tcPr>
          <w:p w14:paraId="5CF5AFD7" w14:textId="77777777" w:rsidR="00F67B56" w:rsidRPr="00B424C8" w:rsidRDefault="00F67B56" w:rsidP="00D07BEE">
            <w:pPr>
              <w:pStyle w:val="Corpotesto"/>
              <w:ind w:left="113"/>
              <w:rPr>
                <w:rFonts w:ascii="Garamond" w:hAnsi="Garamond"/>
                <w:b w:val="0"/>
                <w:sz w:val="18"/>
                <w:szCs w:val="18"/>
                <w:u w:val="none"/>
              </w:rPr>
            </w:pPr>
            <w:r w:rsidRPr="00B424C8">
              <w:rPr>
                <w:rFonts w:ascii="Garamond" w:hAnsi="Garamond"/>
                <w:b w:val="0"/>
                <w:sz w:val="18"/>
                <w:szCs w:val="18"/>
                <w:u w:val="none"/>
              </w:rPr>
              <w:t>3</w:t>
            </w:r>
          </w:p>
        </w:tc>
        <w:tc>
          <w:tcPr>
            <w:tcW w:w="4129" w:type="dxa"/>
          </w:tcPr>
          <w:p w14:paraId="5867B5D7" w14:textId="77777777" w:rsidR="00F67B56" w:rsidRPr="00B424C8" w:rsidRDefault="00722C9E" w:rsidP="00B424C8">
            <w:pPr>
              <w:rPr>
                <w:rFonts w:ascii="Garamond" w:hAnsi="Garamond"/>
                <w:w w:val="98"/>
                <w:sz w:val="18"/>
                <w:szCs w:val="18"/>
              </w:rPr>
            </w:pPr>
            <w:r w:rsidRPr="00B424C8">
              <w:rPr>
                <w:rFonts w:ascii="Garamond" w:hAnsi="Garamond"/>
                <w:w w:val="98"/>
                <w:sz w:val="18"/>
                <w:szCs w:val="18"/>
              </w:rPr>
              <w:t>L</w:t>
            </w:r>
            <w:r w:rsidR="001D35DE" w:rsidRPr="00B424C8">
              <w:rPr>
                <w:rFonts w:ascii="Garamond" w:hAnsi="Garamond"/>
                <w:w w:val="98"/>
                <w:sz w:val="18"/>
                <w:szCs w:val="18"/>
              </w:rPr>
              <w:t>’</w:t>
            </w:r>
            <w:r w:rsidRPr="00B424C8">
              <w:rPr>
                <w:rFonts w:ascii="Garamond" w:hAnsi="Garamond"/>
                <w:w w:val="98"/>
                <w:sz w:val="18"/>
                <w:szCs w:val="18"/>
              </w:rPr>
              <w:t>attuale a</w:t>
            </w:r>
            <w:r w:rsidR="00F67B56" w:rsidRPr="00B424C8">
              <w:rPr>
                <w:rFonts w:ascii="Garamond" w:hAnsi="Garamond"/>
                <w:w w:val="98"/>
                <w:sz w:val="18"/>
                <w:szCs w:val="18"/>
              </w:rPr>
              <w:t>mministratore</w:t>
            </w:r>
            <w:r w:rsidR="00847D0F" w:rsidRPr="00B424C8">
              <w:rPr>
                <w:rFonts w:ascii="Garamond" w:hAnsi="Garamond"/>
                <w:w w:val="98"/>
                <w:sz w:val="18"/>
                <w:szCs w:val="18"/>
              </w:rPr>
              <w:t xml:space="preserve"> </w:t>
            </w:r>
            <w:r w:rsidR="00F67B56" w:rsidRPr="00B424C8">
              <w:rPr>
                <w:rFonts w:ascii="Garamond" w:hAnsi="Garamond"/>
                <w:w w:val="98"/>
                <w:sz w:val="18"/>
                <w:szCs w:val="18"/>
              </w:rPr>
              <w:t xml:space="preserve">ha provveduto alle comunicazioni formali (Agenzia Entrate) e informative </w:t>
            </w:r>
            <w:r w:rsidRPr="00B424C8">
              <w:rPr>
                <w:rFonts w:ascii="Garamond" w:hAnsi="Garamond"/>
                <w:w w:val="98"/>
                <w:sz w:val="18"/>
                <w:szCs w:val="18"/>
              </w:rPr>
              <w:t>a tutti gli interlocutori del c</w:t>
            </w:r>
            <w:r w:rsidR="00F67B56" w:rsidRPr="00B424C8">
              <w:rPr>
                <w:rFonts w:ascii="Garamond" w:hAnsi="Garamond"/>
                <w:w w:val="98"/>
                <w:sz w:val="18"/>
                <w:szCs w:val="18"/>
              </w:rPr>
              <w:t>ondominio di avvenuto su</w:t>
            </w:r>
            <w:r w:rsidRPr="00B424C8">
              <w:rPr>
                <w:rFonts w:ascii="Garamond" w:hAnsi="Garamond"/>
                <w:w w:val="98"/>
                <w:sz w:val="18"/>
                <w:szCs w:val="18"/>
              </w:rPr>
              <w:t>bentro quale nuovo a</w:t>
            </w:r>
            <w:r w:rsidR="00F67B56" w:rsidRPr="00B424C8">
              <w:rPr>
                <w:rFonts w:ascii="Garamond" w:hAnsi="Garamond"/>
                <w:w w:val="98"/>
                <w:sz w:val="18"/>
                <w:szCs w:val="18"/>
              </w:rPr>
              <w:t>mministrator</w:t>
            </w:r>
            <w:r w:rsidRPr="00B424C8">
              <w:rPr>
                <w:rFonts w:ascii="Garamond" w:hAnsi="Garamond"/>
                <w:w w:val="98"/>
                <w:sz w:val="18"/>
                <w:szCs w:val="18"/>
              </w:rPr>
              <w:t>e, compresi i fornitori?</w:t>
            </w:r>
          </w:p>
        </w:tc>
        <w:tc>
          <w:tcPr>
            <w:tcW w:w="567" w:type="dxa"/>
          </w:tcPr>
          <w:p w14:paraId="1DB7DC76" w14:textId="77777777" w:rsidR="00F67B56" w:rsidRPr="00B424C8" w:rsidRDefault="00F67B56" w:rsidP="00D07BEE">
            <w:pPr>
              <w:rPr>
                <w:rFonts w:ascii="Garamond" w:hAnsi="Garamond"/>
                <w:sz w:val="18"/>
                <w:szCs w:val="18"/>
              </w:rPr>
            </w:pPr>
          </w:p>
        </w:tc>
        <w:tc>
          <w:tcPr>
            <w:tcW w:w="567" w:type="dxa"/>
          </w:tcPr>
          <w:p w14:paraId="31916F2A" w14:textId="77777777" w:rsidR="00F67B56" w:rsidRPr="00B424C8" w:rsidRDefault="00F67B56" w:rsidP="00D07BEE">
            <w:pPr>
              <w:rPr>
                <w:rFonts w:ascii="Garamond" w:hAnsi="Garamond"/>
                <w:sz w:val="18"/>
                <w:szCs w:val="18"/>
              </w:rPr>
            </w:pPr>
          </w:p>
        </w:tc>
        <w:tc>
          <w:tcPr>
            <w:tcW w:w="567" w:type="dxa"/>
          </w:tcPr>
          <w:p w14:paraId="33625EFF" w14:textId="77777777" w:rsidR="00F67B56" w:rsidRPr="00B424C8" w:rsidRDefault="00F67B56" w:rsidP="00D07BEE">
            <w:pPr>
              <w:rPr>
                <w:rFonts w:ascii="Garamond" w:hAnsi="Garamond"/>
                <w:sz w:val="18"/>
                <w:szCs w:val="18"/>
              </w:rPr>
            </w:pPr>
          </w:p>
        </w:tc>
        <w:tc>
          <w:tcPr>
            <w:tcW w:w="567" w:type="dxa"/>
          </w:tcPr>
          <w:p w14:paraId="5FE33414" w14:textId="77777777" w:rsidR="00F67B56" w:rsidRPr="00B424C8" w:rsidRDefault="00F67B56" w:rsidP="00D07BEE">
            <w:pPr>
              <w:rPr>
                <w:rFonts w:ascii="Garamond" w:hAnsi="Garamond"/>
                <w:sz w:val="18"/>
                <w:szCs w:val="18"/>
              </w:rPr>
            </w:pPr>
          </w:p>
        </w:tc>
      </w:tr>
      <w:tr w:rsidR="00F67B56" w:rsidRPr="00B424C8" w14:paraId="0E49D796" w14:textId="77777777" w:rsidTr="00B424C8">
        <w:tblPrEx>
          <w:tblCellMar>
            <w:left w:w="70" w:type="dxa"/>
            <w:right w:w="70" w:type="dxa"/>
          </w:tblCellMar>
        </w:tblPrEx>
        <w:trPr>
          <w:cantSplit/>
        </w:trPr>
        <w:tc>
          <w:tcPr>
            <w:tcW w:w="567" w:type="dxa"/>
          </w:tcPr>
          <w:p w14:paraId="1CAB282A" w14:textId="77777777" w:rsidR="00F67B56" w:rsidRPr="00B424C8" w:rsidRDefault="00F67B56" w:rsidP="00D07BEE">
            <w:pPr>
              <w:pStyle w:val="Corpotesto"/>
              <w:ind w:left="113"/>
              <w:rPr>
                <w:rFonts w:ascii="Garamond" w:hAnsi="Garamond"/>
                <w:b w:val="0"/>
                <w:sz w:val="18"/>
                <w:szCs w:val="18"/>
                <w:u w:val="none"/>
              </w:rPr>
            </w:pPr>
            <w:r w:rsidRPr="00B424C8">
              <w:rPr>
                <w:rFonts w:ascii="Garamond" w:hAnsi="Garamond"/>
                <w:b w:val="0"/>
                <w:sz w:val="18"/>
                <w:szCs w:val="18"/>
                <w:u w:val="none"/>
              </w:rPr>
              <w:t>4</w:t>
            </w:r>
          </w:p>
        </w:tc>
        <w:tc>
          <w:tcPr>
            <w:tcW w:w="4129" w:type="dxa"/>
          </w:tcPr>
          <w:p w14:paraId="6D30957E" w14:textId="77777777" w:rsidR="00F67B56" w:rsidRPr="00B424C8" w:rsidRDefault="00F67B56" w:rsidP="00B424C8">
            <w:pPr>
              <w:rPr>
                <w:rFonts w:ascii="Garamond" w:hAnsi="Garamond"/>
                <w:sz w:val="18"/>
                <w:szCs w:val="18"/>
              </w:rPr>
            </w:pPr>
            <w:r w:rsidRPr="00B424C8">
              <w:rPr>
                <w:rFonts w:ascii="Garamond" w:hAnsi="Garamond"/>
                <w:sz w:val="18"/>
                <w:szCs w:val="18"/>
              </w:rPr>
              <w:t xml:space="preserve">In caso di subentro </w:t>
            </w:r>
            <w:r w:rsidRPr="00B424C8">
              <w:rPr>
                <w:rFonts w:ascii="Garamond" w:hAnsi="Garamond"/>
                <w:sz w:val="18"/>
                <w:szCs w:val="18"/>
                <w:u w:val="single"/>
              </w:rPr>
              <w:t>in corso d</w:t>
            </w:r>
            <w:r w:rsidR="001D35DE" w:rsidRPr="00B424C8">
              <w:rPr>
                <w:rFonts w:ascii="Garamond" w:hAnsi="Garamond"/>
                <w:sz w:val="18"/>
                <w:szCs w:val="18"/>
                <w:u w:val="single"/>
              </w:rPr>
              <w:t>’</w:t>
            </w:r>
            <w:r w:rsidRPr="00B424C8">
              <w:rPr>
                <w:rFonts w:ascii="Garamond" w:hAnsi="Garamond"/>
                <w:sz w:val="18"/>
                <w:szCs w:val="18"/>
                <w:u w:val="single"/>
              </w:rPr>
              <w:t xml:space="preserve"> anno solare</w:t>
            </w:r>
            <w:r w:rsidRPr="00B424C8">
              <w:rPr>
                <w:rFonts w:ascii="Garamond" w:hAnsi="Garamond"/>
                <w:sz w:val="18"/>
                <w:szCs w:val="18"/>
              </w:rPr>
              <w:t>, ha concordato con il suo predecessore tutti gli adempimenti e le formalità connesse al passaggio di consegne?</w:t>
            </w:r>
          </w:p>
        </w:tc>
        <w:tc>
          <w:tcPr>
            <w:tcW w:w="567" w:type="dxa"/>
          </w:tcPr>
          <w:p w14:paraId="7BE3F27D" w14:textId="77777777" w:rsidR="00F67B56" w:rsidRPr="00B424C8" w:rsidRDefault="00F67B56" w:rsidP="00D07BEE">
            <w:pPr>
              <w:rPr>
                <w:rFonts w:ascii="Garamond" w:hAnsi="Garamond"/>
                <w:sz w:val="18"/>
                <w:szCs w:val="18"/>
              </w:rPr>
            </w:pPr>
          </w:p>
        </w:tc>
        <w:tc>
          <w:tcPr>
            <w:tcW w:w="567" w:type="dxa"/>
          </w:tcPr>
          <w:p w14:paraId="72DA9F04" w14:textId="77777777" w:rsidR="00F67B56" w:rsidRPr="00B424C8" w:rsidRDefault="00F67B56" w:rsidP="00D07BEE">
            <w:pPr>
              <w:rPr>
                <w:rFonts w:ascii="Garamond" w:hAnsi="Garamond"/>
                <w:sz w:val="18"/>
                <w:szCs w:val="18"/>
              </w:rPr>
            </w:pPr>
          </w:p>
        </w:tc>
        <w:tc>
          <w:tcPr>
            <w:tcW w:w="567" w:type="dxa"/>
          </w:tcPr>
          <w:p w14:paraId="4813552A" w14:textId="77777777" w:rsidR="00F67B56" w:rsidRPr="00B424C8" w:rsidRDefault="00F67B56" w:rsidP="00D07BEE">
            <w:pPr>
              <w:rPr>
                <w:rFonts w:ascii="Garamond" w:hAnsi="Garamond"/>
                <w:sz w:val="18"/>
                <w:szCs w:val="18"/>
              </w:rPr>
            </w:pPr>
          </w:p>
        </w:tc>
        <w:tc>
          <w:tcPr>
            <w:tcW w:w="567" w:type="dxa"/>
          </w:tcPr>
          <w:p w14:paraId="28B6F7B6" w14:textId="77777777" w:rsidR="00F67B56" w:rsidRPr="00B424C8" w:rsidRDefault="00F67B56" w:rsidP="00D07BEE">
            <w:pPr>
              <w:rPr>
                <w:rFonts w:ascii="Garamond" w:hAnsi="Garamond"/>
                <w:sz w:val="18"/>
                <w:szCs w:val="18"/>
              </w:rPr>
            </w:pPr>
          </w:p>
        </w:tc>
      </w:tr>
      <w:tr w:rsidR="00F67B56" w:rsidRPr="00B424C8" w14:paraId="564F58F6" w14:textId="77777777" w:rsidTr="00B424C8">
        <w:tblPrEx>
          <w:tblCellMar>
            <w:left w:w="70" w:type="dxa"/>
            <w:right w:w="70" w:type="dxa"/>
          </w:tblCellMar>
        </w:tblPrEx>
        <w:trPr>
          <w:cantSplit/>
        </w:trPr>
        <w:tc>
          <w:tcPr>
            <w:tcW w:w="567" w:type="dxa"/>
          </w:tcPr>
          <w:p w14:paraId="41E0607F" w14:textId="77777777" w:rsidR="00F67B56" w:rsidRPr="00B424C8" w:rsidRDefault="00F67B56" w:rsidP="00D07BEE">
            <w:pPr>
              <w:pStyle w:val="Corpotesto"/>
              <w:ind w:left="113"/>
              <w:rPr>
                <w:rFonts w:ascii="Garamond" w:hAnsi="Garamond"/>
                <w:b w:val="0"/>
                <w:sz w:val="18"/>
                <w:szCs w:val="18"/>
                <w:u w:val="none"/>
              </w:rPr>
            </w:pPr>
            <w:r w:rsidRPr="00B424C8">
              <w:rPr>
                <w:rFonts w:ascii="Garamond" w:hAnsi="Garamond"/>
                <w:b w:val="0"/>
                <w:sz w:val="18"/>
                <w:szCs w:val="18"/>
                <w:u w:val="none"/>
              </w:rPr>
              <w:t>5</w:t>
            </w:r>
          </w:p>
        </w:tc>
        <w:tc>
          <w:tcPr>
            <w:tcW w:w="4129" w:type="dxa"/>
          </w:tcPr>
          <w:p w14:paraId="57E2BB28" w14:textId="77777777" w:rsidR="00F67B56" w:rsidRPr="00B424C8" w:rsidRDefault="00F67B56" w:rsidP="00863829">
            <w:pPr>
              <w:jc w:val="both"/>
              <w:rPr>
                <w:rFonts w:ascii="Garamond" w:hAnsi="Garamond"/>
                <w:sz w:val="18"/>
                <w:szCs w:val="18"/>
              </w:rPr>
            </w:pPr>
            <w:r w:rsidRPr="00B424C8">
              <w:rPr>
                <w:rFonts w:ascii="Garamond" w:hAnsi="Garamond"/>
                <w:sz w:val="18"/>
                <w:szCs w:val="18"/>
              </w:rPr>
              <w:t xml:space="preserve">In caso di subentro </w:t>
            </w:r>
            <w:r w:rsidRPr="00B424C8">
              <w:rPr>
                <w:rFonts w:ascii="Garamond" w:hAnsi="Garamond"/>
                <w:sz w:val="18"/>
                <w:szCs w:val="18"/>
                <w:u w:val="single"/>
              </w:rPr>
              <w:t>in corso di gestione</w:t>
            </w:r>
            <w:r w:rsidRPr="00B424C8">
              <w:rPr>
                <w:rFonts w:ascii="Garamond" w:hAnsi="Garamond"/>
                <w:sz w:val="18"/>
                <w:szCs w:val="18"/>
              </w:rPr>
              <w:t xml:space="preserve">, è stata verificata la corrispondenza tra importi contabilizzati e </w:t>
            </w:r>
            <w:r w:rsidR="000018AC">
              <w:rPr>
                <w:rFonts w:ascii="Garamond" w:hAnsi="Garamond"/>
                <w:sz w:val="18"/>
                <w:szCs w:val="18"/>
              </w:rPr>
              <w:t xml:space="preserve">la </w:t>
            </w:r>
            <w:r w:rsidRPr="00B424C8">
              <w:rPr>
                <w:rFonts w:ascii="Garamond" w:hAnsi="Garamond"/>
                <w:sz w:val="18"/>
                <w:szCs w:val="18"/>
              </w:rPr>
              <w:t>documentazione acquisita dal preced</w:t>
            </w:r>
            <w:r w:rsidR="00722C9E" w:rsidRPr="00B424C8">
              <w:rPr>
                <w:rFonts w:ascii="Garamond" w:hAnsi="Garamond"/>
                <w:sz w:val="18"/>
                <w:szCs w:val="18"/>
              </w:rPr>
              <w:t>ente a</w:t>
            </w:r>
            <w:r w:rsidRPr="00B424C8">
              <w:rPr>
                <w:rFonts w:ascii="Garamond" w:hAnsi="Garamond"/>
                <w:sz w:val="18"/>
                <w:szCs w:val="18"/>
              </w:rPr>
              <w:t>mministratore?</w:t>
            </w:r>
          </w:p>
        </w:tc>
        <w:tc>
          <w:tcPr>
            <w:tcW w:w="567" w:type="dxa"/>
          </w:tcPr>
          <w:p w14:paraId="3032D143" w14:textId="77777777" w:rsidR="00F67B56" w:rsidRPr="00B424C8" w:rsidRDefault="00F67B56" w:rsidP="00D07BEE">
            <w:pPr>
              <w:rPr>
                <w:rFonts w:ascii="Garamond" w:hAnsi="Garamond"/>
                <w:sz w:val="18"/>
                <w:szCs w:val="18"/>
              </w:rPr>
            </w:pPr>
          </w:p>
        </w:tc>
        <w:tc>
          <w:tcPr>
            <w:tcW w:w="567" w:type="dxa"/>
          </w:tcPr>
          <w:p w14:paraId="2892C81D" w14:textId="77777777" w:rsidR="00F67B56" w:rsidRPr="00B424C8" w:rsidRDefault="00F67B56" w:rsidP="00D07BEE">
            <w:pPr>
              <w:rPr>
                <w:rFonts w:ascii="Garamond" w:hAnsi="Garamond"/>
                <w:sz w:val="18"/>
                <w:szCs w:val="18"/>
              </w:rPr>
            </w:pPr>
          </w:p>
        </w:tc>
        <w:tc>
          <w:tcPr>
            <w:tcW w:w="567" w:type="dxa"/>
          </w:tcPr>
          <w:p w14:paraId="2213D309" w14:textId="77777777" w:rsidR="00F67B56" w:rsidRPr="00B424C8" w:rsidRDefault="00F67B56" w:rsidP="00D07BEE">
            <w:pPr>
              <w:rPr>
                <w:rFonts w:ascii="Garamond" w:hAnsi="Garamond"/>
                <w:sz w:val="18"/>
                <w:szCs w:val="18"/>
              </w:rPr>
            </w:pPr>
          </w:p>
        </w:tc>
        <w:tc>
          <w:tcPr>
            <w:tcW w:w="567" w:type="dxa"/>
          </w:tcPr>
          <w:p w14:paraId="6D93B338" w14:textId="77777777" w:rsidR="00F67B56" w:rsidRPr="00B424C8" w:rsidRDefault="00F67B56" w:rsidP="00D07BEE">
            <w:pPr>
              <w:rPr>
                <w:rFonts w:ascii="Garamond" w:hAnsi="Garamond"/>
                <w:sz w:val="18"/>
                <w:szCs w:val="18"/>
              </w:rPr>
            </w:pPr>
          </w:p>
        </w:tc>
      </w:tr>
      <w:tr w:rsidR="00F67B56" w:rsidRPr="00B424C8" w14:paraId="69FBE769" w14:textId="77777777" w:rsidTr="00B424C8">
        <w:tblPrEx>
          <w:tblCellMar>
            <w:left w:w="70" w:type="dxa"/>
            <w:right w:w="70" w:type="dxa"/>
          </w:tblCellMar>
        </w:tblPrEx>
        <w:trPr>
          <w:cantSplit/>
        </w:trPr>
        <w:tc>
          <w:tcPr>
            <w:tcW w:w="567" w:type="dxa"/>
          </w:tcPr>
          <w:p w14:paraId="3D14CBAE" w14:textId="77777777" w:rsidR="00F67B56" w:rsidRPr="00B424C8" w:rsidRDefault="00F67B56" w:rsidP="00D07BEE">
            <w:pPr>
              <w:pStyle w:val="Corpotesto"/>
              <w:ind w:left="113"/>
              <w:rPr>
                <w:rFonts w:ascii="Garamond" w:hAnsi="Garamond"/>
                <w:b w:val="0"/>
                <w:sz w:val="18"/>
                <w:szCs w:val="18"/>
                <w:u w:val="none"/>
              </w:rPr>
            </w:pPr>
            <w:r w:rsidRPr="00B424C8">
              <w:rPr>
                <w:rFonts w:ascii="Garamond" w:hAnsi="Garamond"/>
                <w:b w:val="0"/>
                <w:sz w:val="18"/>
                <w:szCs w:val="18"/>
                <w:u w:val="none"/>
              </w:rPr>
              <w:t>6</w:t>
            </w:r>
          </w:p>
        </w:tc>
        <w:tc>
          <w:tcPr>
            <w:tcW w:w="4129" w:type="dxa"/>
          </w:tcPr>
          <w:p w14:paraId="61D6A4C8" w14:textId="77777777" w:rsidR="00F67B56" w:rsidRPr="00B424C8" w:rsidRDefault="00722C9E" w:rsidP="00B424C8">
            <w:pPr>
              <w:rPr>
                <w:rFonts w:ascii="Garamond" w:hAnsi="Garamond"/>
                <w:sz w:val="18"/>
                <w:szCs w:val="18"/>
              </w:rPr>
            </w:pPr>
            <w:r w:rsidRPr="00B424C8">
              <w:rPr>
                <w:rFonts w:ascii="Garamond" w:hAnsi="Garamond"/>
                <w:sz w:val="18"/>
                <w:szCs w:val="18"/>
              </w:rPr>
              <w:t>Il nuovo a</w:t>
            </w:r>
            <w:r w:rsidR="00F67B56" w:rsidRPr="00B424C8">
              <w:rPr>
                <w:rFonts w:ascii="Garamond" w:hAnsi="Garamond"/>
                <w:sz w:val="18"/>
                <w:szCs w:val="18"/>
              </w:rPr>
              <w:t>mministratore ha controllato le</w:t>
            </w:r>
            <w:r w:rsidRPr="00B424C8">
              <w:rPr>
                <w:rFonts w:ascii="Garamond" w:hAnsi="Garamond"/>
                <w:sz w:val="18"/>
                <w:szCs w:val="18"/>
              </w:rPr>
              <w:t xml:space="preserve"> disponibilità finanziarie del c</w:t>
            </w:r>
            <w:r w:rsidR="00F67B56" w:rsidRPr="00B424C8">
              <w:rPr>
                <w:rFonts w:ascii="Garamond" w:hAnsi="Garamond"/>
                <w:sz w:val="18"/>
                <w:szCs w:val="18"/>
              </w:rPr>
              <w:t>ondominio all</w:t>
            </w:r>
            <w:r w:rsidR="001D35DE" w:rsidRPr="00B424C8">
              <w:rPr>
                <w:rFonts w:ascii="Garamond" w:hAnsi="Garamond"/>
                <w:sz w:val="18"/>
                <w:szCs w:val="18"/>
              </w:rPr>
              <w:t>’</w:t>
            </w:r>
            <w:r w:rsidR="00F67B56" w:rsidRPr="00B424C8">
              <w:rPr>
                <w:rFonts w:ascii="Garamond" w:hAnsi="Garamond"/>
                <w:sz w:val="18"/>
                <w:szCs w:val="18"/>
              </w:rPr>
              <w:t xml:space="preserve">atto del suo subentro? </w:t>
            </w:r>
          </w:p>
        </w:tc>
        <w:tc>
          <w:tcPr>
            <w:tcW w:w="567" w:type="dxa"/>
          </w:tcPr>
          <w:p w14:paraId="027C6CF1" w14:textId="77777777" w:rsidR="00F67B56" w:rsidRPr="00B424C8" w:rsidRDefault="00F67B56" w:rsidP="00D07BEE">
            <w:pPr>
              <w:rPr>
                <w:rFonts w:ascii="Garamond" w:hAnsi="Garamond"/>
                <w:sz w:val="18"/>
                <w:szCs w:val="18"/>
              </w:rPr>
            </w:pPr>
          </w:p>
        </w:tc>
        <w:tc>
          <w:tcPr>
            <w:tcW w:w="567" w:type="dxa"/>
          </w:tcPr>
          <w:p w14:paraId="7A6C1CAF" w14:textId="77777777" w:rsidR="00F67B56" w:rsidRPr="00B424C8" w:rsidRDefault="00F67B56" w:rsidP="00D07BEE">
            <w:pPr>
              <w:rPr>
                <w:rFonts w:ascii="Garamond" w:hAnsi="Garamond"/>
                <w:sz w:val="18"/>
                <w:szCs w:val="18"/>
              </w:rPr>
            </w:pPr>
          </w:p>
        </w:tc>
        <w:tc>
          <w:tcPr>
            <w:tcW w:w="567" w:type="dxa"/>
          </w:tcPr>
          <w:p w14:paraId="20955C31" w14:textId="77777777" w:rsidR="00F67B56" w:rsidRPr="00B424C8" w:rsidRDefault="00F67B56" w:rsidP="00D07BEE">
            <w:pPr>
              <w:rPr>
                <w:rFonts w:ascii="Garamond" w:hAnsi="Garamond"/>
                <w:sz w:val="18"/>
                <w:szCs w:val="18"/>
              </w:rPr>
            </w:pPr>
          </w:p>
        </w:tc>
        <w:tc>
          <w:tcPr>
            <w:tcW w:w="567" w:type="dxa"/>
          </w:tcPr>
          <w:p w14:paraId="1CFE7C86" w14:textId="77777777" w:rsidR="00F67B56" w:rsidRPr="00B424C8" w:rsidRDefault="00F67B56" w:rsidP="00D07BEE">
            <w:pPr>
              <w:rPr>
                <w:rFonts w:ascii="Garamond" w:hAnsi="Garamond"/>
                <w:sz w:val="18"/>
                <w:szCs w:val="18"/>
              </w:rPr>
            </w:pPr>
          </w:p>
        </w:tc>
      </w:tr>
      <w:tr w:rsidR="00F67B56" w:rsidRPr="00B424C8" w14:paraId="26121489" w14:textId="77777777" w:rsidTr="00B424C8">
        <w:tblPrEx>
          <w:tblCellMar>
            <w:left w:w="70" w:type="dxa"/>
            <w:right w:w="70" w:type="dxa"/>
          </w:tblCellMar>
        </w:tblPrEx>
        <w:trPr>
          <w:cantSplit/>
        </w:trPr>
        <w:tc>
          <w:tcPr>
            <w:tcW w:w="567" w:type="dxa"/>
          </w:tcPr>
          <w:p w14:paraId="7FE992F6" w14:textId="77777777" w:rsidR="00F67B56" w:rsidRPr="00B424C8" w:rsidRDefault="00F67B56" w:rsidP="00722C9E">
            <w:pPr>
              <w:pStyle w:val="Corpotesto"/>
              <w:ind w:left="113"/>
              <w:jc w:val="both"/>
              <w:rPr>
                <w:rFonts w:ascii="Garamond" w:hAnsi="Garamond"/>
                <w:b w:val="0"/>
                <w:sz w:val="18"/>
                <w:szCs w:val="18"/>
                <w:u w:val="none"/>
              </w:rPr>
            </w:pPr>
            <w:r w:rsidRPr="00B424C8">
              <w:rPr>
                <w:rFonts w:ascii="Garamond" w:hAnsi="Garamond"/>
                <w:b w:val="0"/>
                <w:sz w:val="18"/>
                <w:szCs w:val="18"/>
                <w:u w:val="none"/>
              </w:rPr>
              <w:t>7</w:t>
            </w:r>
          </w:p>
        </w:tc>
        <w:tc>
          <w:tcPr>
            <w:tcW w:w="4129" w:type="dxa"/>
          </w:tcPr>
          <w:p w14:paraId="3EB7F62E" w14:textId="77777777" w:rsidR="00F67B56" w:rsidRPr="00B424C8" w:rsidRDefault="00F67B56" w:rsidP="00B424C8">
            <w:pPr>
              <w:rPr>
                <w:rFonts w:ascii="Garamond" w:hAnsi="Garamond"/>
                <w:sz w:val="18"/>
                <w:szCs w:val="18"/>
              </w:rPr>
            </w:pPr>
            <w:r w:rsidRPr="00B424C8">
              <w:rPr>
                <w:rFonts w:ascii="Garamond" w:hAnsi="Garamond"/>
                <w:sz w:val="18"/>
                <w:szCs w:val="18"/>
              </w:rPr>
              <w:t>Sono s</w:t>
            </w:r>
            <w:r w:rsidR="000F0727">
              <w:rPr>
                <w:rFonts w:ascii="Garamond" w:hAnsi="Garamond"/>
                <w:sz w:val="18"/>
                <w:szCs w:val="18"/>
              </w:rPr>
              <w:t>t</w:t>
            </w:r>
            <w:r w:rsidRPr="00B424C8">
              <w:rPr>
                <w:rFonts w:ascii="Garamond" w:hAnsi="Garamond"/>
                <w:sz w:val="18"/>
                <w:szCs w:val="18"/>
              </w:rPr>
              <w:t xml:space="preserve">ati identificati i limiti/autorizzazioni di spesa entro cui può operare </w:t>
            </w:r>
            <w:r w:rsidR="00722C9E" w:rsidRPr="00B424C8">
              <w:rPr>
                <w:rFonts w:ascii="Garamond" w:hAnsi="Garamond"/>
                <w:sz w:val="18"/>
                <w:szCs w:val="18"/>
              </w:rPr>
              <w:t>l</w:t>
            </w:r>
            <w:r w:rsidR="001D35DE" w:rsidRPr="00B424C8">
              <w:rPr>
                <w:rFonts w:ascii="Garamond" w:hAnsi="Garamond"/>
                <w:sz w:val="18"/>
                <w:szCs w:val="18"/>
              </w:rPr>
              <w:t>’</w:t>
            </w:r>
            <w:r w:rsidR="00722C9E" w:rsidRPr="00B424C8">
              <w:rPr>
                <w:rFonts w:ascii="Garamond" w:hAnsi="Garamond"/>
                <w:sz w:val="18"/>
                <w:szCs w:val="18"/>
              </w:rPr>
              <w:t>a</w:t>
            </w:r>
            <w:r w:rsidRPr="00B424C8">
              <w:rPr>
                <w:rFonts w:ascii="Garamond" w:hAnsi="Garamond"/>
                <w:sz w:val="18"/>
                <w:szCs w:val="18"/>
              </w:rPr>
              <w:t>mministratore in nome e per c</w:t>
            </w:r>
            <w:r w:rsidR="00722C9E" w:rsidRPr="00B424C8">
              <w:rPr>
                <w:rFonts w:ascii="Garamond" w:hAnsi="Garamond"/>
                <w:sz w:val="18"/>
                <w:szCs w:val="18"/>
              </w:rPr>
              <w:t>onto del c</w:t>
            </w:r>
            <w:r w:rsidRPr="00B424C8">
              <w:rPr>
                <w:rFonts w:ascii="Garamond" w:hAnsi="Garamond"/>
                <w:sz w:val="18"/>
                <w:szCs w:val="18"/>
              </w:rPr>
              <w:t xml:space="preserve">ondominio? </w:t>
            </w:r>
          </w:p>
        </w:tc>
        <w:tc>
          <w:tcPr>
            <w:tcW w:w="567" w:type="dxa"/>
          </w:tcPr>
          <w:p w14:paraId="326C24A5" w14:textId="77777777" w:rsidR="00F67B56" w:rsidRPr="00B424C8" w:rsidRDefault="00F67B56" w:rsidP="00D07BEE">
            <w:pPr>
              <w:rPr>
                <w:rFonts w:ascii="Garamond" w:hAnsi="Garamond"/>
                <w:sz w:val="18"/>
                <w:szCs w:val="18"/>
              </w:rPr>
            </w:pPr>
          </w:p>
        </w:tc>
        <w:tc>
          <w:tcPr>
            <w:tcW w:w="567" w:type="dxa"/>
          </w:tcPr>
          <w:p w14:paraId="79C690ED" w14:textId="77777777" w:rsidR="00F67B56" w:rsidRPr="00B424C8" w:rsidRDefault="00F67B56" w:rsidP="00D07BEE">
            <w:pPr>
              <w:rPr>
                <w:rFonts w:ascii="Garamond" w:hAnsi="Garamond"/>
                <w:sz w:val="18"/>
                <w:szCs w:val="18"/>
              </w:rPr>
            </w:pPr>
          </w:p>
        </w:tc>
        <w:tc>
          <w:tcPr>
            <w:tcW w:w="567" w:type="dxa"/>
          </w:tcPr>
          <w:p w14:paraId="51B2BCC6" w14:textId="77777777" w:rsidR="00F67B56" w:rsidRPr="00B424C8" w:rsidRDefault="00F67B56" w:rsidP="00D07BEE">
            <w:pPr>
              <w:rPr>
                <w:rFonts w:ascii="Garamond" w:hAnsi="Garamond"/>
                <w:sz w:val="18"/>
                <w:szCs w:val="18"/>
              </w:rPr>
            </w:pPr>
          </w:p>
        </w:tc>
        <w:tc>
          <w:tcPr>
            <w:tcW w:w="567" w:type="dxa"/>
          </w:tcPr>
          <w:p w14:paraId="5100C854" w14:textId="77777777" w:rsidR="00F67B56" w:rsidRPr="00B424C8" w:rsidRDefault="00F67B56" w:rsidP="00D07BEE">
            <w:pPr>
              <w:rPr>
                <w:rFonts w:ascii="Garamond" w:hAnsi="Garamond"/>
                <w:sz w:val="18"/>
                <w:szCs w:val="18"/>
              </w:rPr>
            </w:pPr>
          </w:p>
        </w:tc>
      </w:tr>
      <w:tr w:rsidR="00F67B56" w:rsidRPr="00B424C8" w14:paraId="5B53AEA9" w14:textId="77777777" w:rsidTr="00B424C8">
        <w:tblPrEx>
          <w:tblCellMar>
            <w:left w:w="70" w:type="dxa"/>
            <w:right w:w="70" w:type="dxa"/>
          </w:tblCellMar>
        </w:tblPrEx>
        <w:trPr>
          <w:cantSplit/>
        </w:trPr>
        <w:tc>
          <w:tcPr>
            <w:tcW w:w="567" w:type="dxa"/>
          </w:tcPr>
          <w:p w14:paraId="1EAA9354" w14:textId="77777777" w:rsidR="00F67B56" w:rsidRPr="00B424C8" w:rsidRDefault="00F67B56" w:rsidP="00722C9E">
            <w:pPr>
              <w:pStyle w:val="Corpotesto"/>
              <w:ind w:left="113"/>
              <w:jc w:val="both"/>
              <w:rPr>
                <w:rFonts w:ascii="Garamond" w:hAnsi="Garamond"/>
                <w:b w:val="0"/>
                <w:sz w:val="18"/>
                <w:szCs w:val="18"/>
                <w:u w:val="none"/>
              </w:rPr>
            </w:pPr>
            <w:r w:rsidRPr="00B424C8">
              <w:rPr>
                <w:rFonts w:ascii="Garamond" w:hAnsi="Garamond"/>
                <w:b w:val="0"/>
                <w:sz w:val="18"/>
                <w:szCs w:val="18"/>
                <w:u w:val="none"/>
              </w:rPr>
              <w:t>8</w:t>
            </w:r>
          </w:p>
        </w:tc>
        <w:tc>
          <w:tcPr>
            <w:tcW w:w="4129" w:type="dxa"/>
          </w:tcPr>
          <w:p w14:paraId="10E2C2E7" w14:textId="77777777" w:rsidR="00F67B56" w:rsidRPr="00B424C8" w:rsidRDefault="00F67B56" w:rsidP="00B424C8">
            <w:pPr>
              <w:ind w:left="-36"/>
              <w:rPr>
                <w:rFonts w:ascii="Garamond" w:hAnsi="Garamond"/>
                <w:w w:val="97"/>
                <w:sz w:val="18"/>
                <w:szCs w:val="18"/>
              </w:rPr>
            </w:pPr>
            <w:r w:rsidRPr="00B424C8">
              <w:rPr>
                <w:rFonts w:ascii="Garamond" w:hAnsi="Garamond"/>
                <w:w w:val="97"/>
                <w:sz w:val="18"/>
                <w:szCs w:val="18"/>
              </w:rPr>
              <w:t xml:space="preserve">Provvede alla </w:t>
            </w:r>
            <w:r w:rsidR="00722C9E" w:rsidRPr="00B424C8">
              <w:rPr>
                <w:rFonts w:ascii="Garamond" w:hAnsi="Garamond"/>
                <w:w w:val="97"/>
                <w:sz w:val="18"/>
                <w:szCs w:val="18"/>
              </w:rPr>
              <w:t>puntuale convocazione dell</w:t>
            </w:r>
            <w:r w:rsidR="001D35DE" w:rsidRPr="00B424C8">
              <w:rPr>
                <w:rFonts w:ascii="Garamond" w:hAnsi="Garamond"/>
                <w:w w:val="97"/>
                <w:sz w:val="18"/>
                <w:szCs w:val="18"/>
              </w:rPr>
              <w:t>’</w:t>
            </w:r>
            <w:r w:rsidR="00722C9E" w:rsidRPr="00B424C8">
              <w:rPr>
                <w:rFonts w:ascii="Garamond" w:hAnsi="Garamond"/>
                <w:w w:val="97"/>
                <w:sz w:val="18"/>
                <w:szCs w:val="18"/>
              </w:rPr>
              <w:t>assemblea ordinaria dei c</w:t>
            </w:r>
            <w:r w:rsidRPr="00B424C8">
              <w:rPr>
                <w:rFonts w:ascii="Garamond" w:hAnsi="Garamond"/>
                <w:w w:val="97"/>
                <w:sz w:val="18"/>
                <w:szCs w:val="18"/>
              </w:rPr>
              <w:t xml:space="preserve">ondomini, e, se previsto, della/e </w:t>
            </w:r>
            <w:r w:rsidR="00722C9E" w:rsidRPr="00B424C8">
              <w:rPr>
                <w:rFonts w:ascii="Garamond" w:hAnsi="Garamond"/>
                <w:w w:val="97"/>
                <w:sz w:val="18"/>
                <w:szCs w:val="18"/>
              </w:rPr>
              <w:t>riunione/i dei consiglieri di c</w:t>
            </w:r>
            <w:r w:rsidRPr="00B424C8">
              <w:rPr>
                <w:rFonts w:ascii="Garamond" w:hAnsi="Garamond"/>
                <w:w w:val="97"/>
                <w:sz w:val="18"/>
                <w:szCs w:val="18"/>
              </w:rPr>
              <w:t>ondominio ai sensi del R.d.C. o di Legge?</w:t>
            </w:r>
          </w:p>
        </w:tc>
        <w:tc>
          <w:tcPr>
            <w:tcW w:w="567" w:type="dxa"/>
          </w:tcPr>
          <w:p w14:paraId="665BD309" w14:textId="77777777" w:rsidR="00F67B56" w:rsidRPr="00B424C8" w:rsidRDefault="00F67B56" w:rsidP="00D07BEE">
            <w:pPr>
              <w:rPr>
                <w:rFonts w:ascii="Garamond" w:hAnsi="Garamond"/>
                <w:sz w:val="18"/>
                <w:szCs w:val="18"/>
              </w:rPr>
            </w:pPr>
          </w:p>
        </w:tc>
        <w:tc>
          <w:tcPr>
            <w:tcW w:w="567" w:type="dxa"/>
          </w:tcPr>
          <w:p w14:paraId="6BBBE62B" w14:textId="77777777" w:rsidR="00F67B56" w:rsidRPr="00B424C8" w:rsidRDefault="00F67B56" w:rsidP="00D07BEE">
            <w:pPr>
              <w:rPr>
                <w:rFonts w:ascii="Garamond" w:hAnsi="Garamond"/>
                <w:sz w:val="18"/>
                <w:szCs w:val="18"/>
              </w:rPr>
            </w:pPr>
          </w:p>
        </w:tc>
        <w:tc>
          <w:tcPr>
            <w:tcW w:w="567" w:type="dxa"/>
          </w:tcPr>
          <w:p w14:paraId="227A0106" w14:textId="77777777" w:rsidR="00F67B56" w:rsidRPr="00B424C8" w:rsidRDefault="00F67B56" w:rsidP="00D07BEE">
            <w:pPr>
              <w:rPr>
                <w:rFonts w:ascii="Garamond" w:hAnsi="Garamond"/>
                <w:sz w:val="18"/>
                <w:szCs w:val="18"/>
              </w:rPr>
            </w:pPr>
          </w:p>
        </w:tc>
        <w:tc>
          <w:tcPr>
            <w:tcW w:w="567" w:type="dxa"/>
          </w:tcPr>
          <w:p w14:paraId="3D861155" w14:textId="77777777" w:rsidR="00F67B56" w:rsidRPr="00B424C8" w:rsidRDefault="00F67B56" w:rsidP="00D07BEE">
            <w:pPr>
              <w:rPr>
                <w:rFonts w:ascii="Garamond" w:hAnsi="Garamond"/>
                <w:sz w:val="18"/>
                <w:szCs w:val="18"/>
              </w:rPr>
            </w:pPr>
          </w:p>
        </w:tc>
      </w:tr>
      <w:tr w:rsidR="00F67B56" w:rsidRPr="00B424C8" w14:paraId="244C8450" w14:textId="77777777" w:rsidTr="00B424C8">
        <w:tblPrEx>
          <w:tblCellMar>
            <w:left w:w="70" w:type="dxa"/>
            <w:right w:w="70" w:type="dxa"/>
          </w:tblCellMar>
        </w:tblPrEx>
        <w:trPr>
          <w:cantSplit/>
        </w:trPr>
        <w:tc>
          <w:tcPr>
            <w:tcW w:w="567" w:type="dxa"/>
          </w:tcPr>
          <w:p w14:paraId="34607FDB" w14:textId="77777777" w:rsidR="00F67B56" w:rsidRPr="00B424C8" w:rsidRDefault="00F67B56" w:rsidP="00722C9E">
            <w:pPr>
              <w:pStyle w:val="Corpotesto"/>
              <w:ind w:left="113"/>
              <w:jc w:val="both"/>
              <w:rPr>
                <w:rFonts w:ascii="Garamond" w:hAnsi="Garamond"/>
                <w:b w:val="0"/>
                <w:sz w:val="18"/>
                <w:szCs w:val="18"/>
                <w:u w:val="none"/>
              </w:rPr>
            </w:pPr>
            <w:r w:rsidRPr="00B424C8">
              <w:rPr>
                <w:rFonts w:ascii="Garamond" w:hAnsi="Garamond"/>
                <w:b w:val="0"/>
                <w:sz w:val="18"/>
                <w:szCs w:val="18"/>
                <w:u w:val="none"/>
              </w:rPr>
              <w:t>9</w:t>
            </w:r>
          </w:p>
        </w:tc>
        <w:tc>
          <w:tcPr>
            <w:tcW w:w="4129" w:type="dxa"/>
          </w:tcPr>
          <w:p w14:paraId="7515D510" w14:textId="77777777" w:rsidR="00F67B56" w:rsidRPr="00B424C8" w:rsidRDefault="00F67B56" w:rsidP="00B424C8">
            <w:pPr>
              <w:ind w:left="-36" w:firstLine="36"/>
              <w:rPr>
                <w:rFonts w:ascii="Garamond" w:hAnsi="Garamond"/>
                <w:sz w:val="18"/>
                <w:szCs w:val="18"/>
              </w:rPr>
            </w:pPr>
            <w:r w:rsidRPr="00B424C8">
              <w:rPr>
                <w:rFonts w:ascii="Garamond" w:hAnsi="Garamond"/>
                <w:sz w:val="18"/>
                <w:szCs w:val="18"/>
              </w:rPr>
              <w:t>Dispone e verifica la puntuale</w:t>
            </w:r>
            <w:r w:rsidR="00847D0F" w:rsidRPr="00B424C8">
              <w:rPr>
                <w:rFonts w:ascii="Garamond" w:hAnsi="Garamond"/>
                <w:sz w:val="18"/>
                <w:szCs w:val="18"/>
              </w:rPr>
              <w:t xml:space="preserve"> </w:t>
            </w:r>
            <w:r w:rsidRPr="00B424C8">
              <w:rPr>
                <w:rFonts w:ascii="Garamond" w:hAnsi="Garamond"/>
                <w:sz w:val="18"/>
                <w:szCs w:val="18"/>
              </w:rPr>
              <w:t>l</w:t>
            </w:r>
            <w:r w:rsidR="001D35DE" w:rsidRPr="00B424C8">
              <w:rPr>
                <w:rFonts w:ascii="Garamond" w:hAnsi="Garamond"/>
                <w:sz w:val="18"/>
                <w:szCs w:val="18"/>
              </w:rPr>
              <w:t>’</w:t>
            </w:r>
            <w:r w:rsidRPr="00B424C8">
              <w:rPr>
                <w:rFonts w:ascii="Garamond" w:hAnsi="Garamond"/>
                <w:sz w:val="18"/>
                <w:szCs w:val="18"/>
              </w:rPr>
              <w:t xml:space="preserve">esecuzione degli interventi e/o azioni </w:t>
            </w:r>
            <w:r w:rsidR="00722C9E" w:rsidRPr="00B424C8">
              <w:rPr>
                <w:rFonts w:ascii="Garamond" w:hAnsi="Garamond"/>
                <w:sz w:val="18"/>
                <w:szCs w:val="18"/>
              </w:rPr>
              <w:t>come deliberati dall</w:t>
            </w:r>
            <w:r w:rsidR="001D35DE" w:rsidRPr="00B424C8">
              <w:rPr>
                <w:rFonts w:ascii="Garamond" w:hAnsi="Garamond"/>
                <w:sz w:val="18"/>
                <w:szCs w:val="18"/>
              </w:rPr>
              <w:t>’</w:t>
            </w:r>
            <w:r w:rsidR="00722C9E" w:rsidRPr="00B424C8">
              <w:rPr>
                <w:rFonts w:ascii="Garamond" w:hAnsi="Garamond"/>
                <w:sz w:val="18"/>
                <w:szCs w:val="18"/>
              </w:rPr>
              <w:t>a</w:t>
            </w:r>
            <w:r w:rsidRPr="00B424C8">
              <w:rPr>
                <w:rFonts w:ascii="Garamond" w:hAnsi="Garamond"/>
                <w:sz w:val="18"/>
                <w:szCs w:val="18"/>
              </w:rPr>
              <w:t xml:space="preserve">ssemblea? </w:t>
            </w:r>
          </w:p>
        </w:tc>
        <w:tc>
          <w:tcPr>
            <w:tcW w:w="567" w:type="dxa"/>
          </w:tcPr>
          <w:p w14:paraId="619BC537" w14:textId="77777777" w:rsidR="00F67B56" w:rsidRPr="00B424C8" w:rsidRDefault="00F67B56" w:rsidP="00D07BEE">
            <w:pPr>
              <w:rPr>
                <w:rFonts w:ascii="Garamond" w:hAnsi="Garamond"/>
                <w:sz w:val="18"/>
                <w:szCs w:val="18"/>
              </w:rPr>
            </w:pPr>
          </w:p>
        </w:tc>
        <w:tc>
          <w:tcPr>
            <w:tcW w:w="567" w:type="dxa"/>
          </w:tcPr>
          <w:p w14:paraId="2FE9B94E" w14:textId="77777777" w:rsidR="00F67B56" w:rsidRPr="00B424C8" w:rsidRDefault="00F67B56" w:rsidP="00D07BEE">
            <w:pPr>
              <w:rPr>
                <w:rFonts w:ascii="Garamond" w:hAnsi="Garamond"/>
                <w:sz w:val="18"/>
                <w:szCs w:val="18"/>
              </w:rPr>
            </w:pPr>
          </w:p>
        </w:tc>
        <w:tc>
          <w:tcPr>
            <w:tcW w:w="567" w:type="dxa"/>
          </w:tcPr>
          <w:p w14:paraId="3476B583" w14:textId="77777777" w:rsidR="00F67B56" w:rsidRPr="00B424C8" w:rsidRDefault="00F67B56" w:rsidP="00D07BEE">
            <w:pPr>
              <w:rPr>
                <w:rFonts w:ascii="Garamond" w:hAnsi="Garamond"/>
                <w:sz w:val="18"/>
                <w:szCs w:val="18"/>
              </w:rPr>
            </w:pPr>
          </w:p>
        </w:tc>
        <w:tc>
          <w:tcPr>
            <w:tcW w:w="567" w:type="dxa"/>
          </w:tcPr>
          <w:p w14:paraId="491E23B4" w14:textId="77777777" w:rsidR="00F67B56" w:rsidRPr="00B424C8" w:rsidRDefault="00F67B56" w:rsidP="00D07BEE">
            <w:pPr>
              <w:rPr>
                <w:rFonts w:ascii="Garamond" w:hAnsi="Garamond"/>
                <w:sz w:val="18"/>
                <w:szCs w:val="18"/>
              </w:rPr>
            </w:pPr>
          </w:p>
        </w:tc>
      </w:tr>
      <w:tr w:rsidR="00F67B56" w:rsidRPr="00B424C8" w14:paraId="598C3C31" w14:textId="77777777" w:rsidTr="00B424C8">
        <w:tblPrEx>
          <w:tblCellMar>
            <w:left w:w="70" w:type="dxa"/>
            <w:right w:w="70" w:type="dxa"/>
          </w:tblCellMar>
        </w:tblPrEx>
        <w:trPr>
          <w:cantSplit/>
        </w:trPr>
        <w:tc>
          <w:tcPr>
            <w:tcW w:w="567" w:type="dxa"/>
          </w:tcPr>
          <w:p w14:paraId="267CB553" w14:textId="77777777" w:rsidR="00F67B56" w:rsidRPr="00B424C8" w:rsidRDefault="00F67B56" w:rsidP="00722C9E">
            <w:pPr>
              <w:pStyle w:val="Corpotesto"/>
              <w:ind w:left="113"/>
              <w:jc w:val="both"/>
              <w:rPr>
                <w:rFonts w:ascii="Garamond" w:hAnsi="Garamond"/>
                <w:b w:val="0"/>
                <w:sz w:val="18"/>
                <w:szCs w:val="18"/>
                <w:u w:val="none"/>
              </w:rPr>
            </w:pPr>
            <w:r w:rsidRPr="00B424C8">
              <w:rPr>
                <w:rFonts w:ascii="Garamond" w:hAnsi="Garamond"/>
                <w:b w:val="0"/>
                <w:sz w:val="18"/>
                <w:szCs w:val="18"/>
                <w:u w:val="none"/>
              </w:rPr>
              <w:t>10</w:t>
            </w:r>
          </w:p>
        </w:tc>
        <w:tc>
          <w:tcPr>
            <w:tcW w:w="4129" w:type="dxa"/>
          </w:tcPr>
          <w:p w14:paraId="1944F6D7" w14:textId="77777777" w:rsidR="00F67B56" w:rsidRPr="00B424C8" w:rsidRDefault="00F67B56" w:rsidP="00B424C8">
            <w:pPr>
              <w:rPr>
                <w:rFonts w:ascii="Garamond" w:hAnsi="Garamond"/>
                <w:sz w:val="18"/>
                <w:szCs w:val="18"/>
              </w:rPr>
            </w:pPr>
            <w:r w:rsidRPr="00B424C8">
              <w:rPr>
                <w:rFonts w:ascii="Garamond" w:hAnsi="Garamond"/>
                <w:sz w:val="18"/>
                <w:szCs w:val="18"/>
              </w:rPr>
              <w:t>Verifica regolarmente l</w:t>
            </w:r>
            <w:r w:rsidR="001D35DE" w:rsidRPr="00B424C8">
              <w:rPr>
                <w:rFonts w:ascii="Garamond" w:hAnsi="Garamond"/>
                <w:sz w:val="18"/>
                <w:szCs w:val="18"/>
              </w:rPr>
              <w:t>’</w:t>
            </w:r>
            <w:r w:rsidRPr="00B424C8">
              <w:rPr>
                <w:rFonts w:ascii="Garamond" w:hAnsi="Garamond"/>
                <w:sz w:val="18"/>
                <w:szCs w:val="18"/>
              </w:rPr>
              <w:t xml:space="preserve">esecuzione degli interventi di manutenzione periodica sulle parti comuni da contratto ed il rilascio delle relative certificazioni/attestazioni? </w:t>
            </w:r>
          </w:p>
        </w:tc>
        <w:tc>
          <w:tcPr>
            <w:tcW w:w="567" w:type="dxa"/>
          </w:tcPr>
          <w:p w14:paraId="05BE46BD" w14:textId="77777777" w:rsidR="00F67B56" w:rsidRPr="00B424C8" w:rsidRDefault="00F67B56" w:rsidP="00D07BEE">
            <w:pPr>
              <w:rPr>
                <w:rFonts w:ascii="Garamond" w:hAnsi="Garamond"/>
                <w:sz w:val="18"/>
                <w:szCs w:val="18"/>
              </w:rPr>
            </w:pPr>
          </w:p>
        </w:tc>
        <w:tc>
          <w:tcPr>
            <w:tcW w:w="567" w:type="dxa"/>
          </w:tcPr>
          <w:p w14:paraId="6FAC6FB6" w14:textId="77777777" w:rsidR="00F67B56" w:rsidRPr="00B424C8" w:rsidRDefault="00F67B56" w:rsidP="00D07BEE">
            <w:pPr>
              <w:rPr>
                <w:rFonts w:ascii="Garamond" w:hAnsi="Garamond"/>
                <w:sz w:val="18"/>
                <w:szCs w:val="18"/>
              </w:rPr>
            </w:pPr>
          </w:p>
        </w:tc>
        <w:tc>
          <w:tcPr>
            <w:tcW w:w="567" w:type="dxa"/>
          </w:tcPr>
          <w:p w14:paraId="45469C04" w14:textId="77777777" w:rsidR="00F67B56" w:rsidRPr="00B424C8" w:rsidRDefault="00F67B56" w:rsidP="00D07BEE">
            <w:pPr>
              <w:rPr>
                <w:rFonts w:ascii="Garamond" w:hAnsi="Garamond"/>
                <w:sz w:val="18"/>
                <w:szCs w:val="18"/>
              </w:rPr>
            </w:pPr>
          </w:p>
        </w:tc>
        <w:tc>
          <w:tcPr>
            <w:tcW w:w="567" w:type="dxa"/>
          </w:tcPr>
          <w:p w14:paraId="40DC2BE1" w14:textId="77777777" w:rsidR="00F67B56" w:rsidRPr="00B424C8" w:rsidRDefault="00F67B56" w:rsidP="00D07BEE">
            <w:pPr>
              <w:rPr>
                <w:rFonts w:ascii="Garamond" w:hAnsi="Garamond"/>
                <w:sz w:val="18"/>
                <w:szCs w:val="18"/>
              </w:rPr>
            </w:pPr>
          </w:p>
        </w:tc>
      </w:tr>
      <w:tr w:rsidR="00F67B56" w:rsidRPr="00B424C8" w14:paraId="65EB88A0" w14:textId="77777777" w:rsidTr="00B424C8">
        <w:tblPrEx>
          <w:tblCellMar>
            <w:left w:w="70" w:type="dxa"/>
            <w:right w:w="70" w:type="dxa"/>
          </w:tblCellMar>
        </w:tblPrEx>
        <w:trPr>
          <w:cantSplit/>
        </w:trPr>
        <w:tc>
          <w:tcPr>
            <w:tcW w:w="567" w:type="dxa"/>
          </w:tcPr>
          <w:p w14:paraId="73EDFB64" w14:textId="77777777" w:rsidR="00F67B56" w:rsidRPr="00B424C8" w:rsidRDefault="00F67B56" w:rsidP="00722C9E">
            <w:pPr>
              <w:pStyle w:val="Corpotesto"/>
              <w:ind w:left="113"/>
              <w:jc w:val="both"/>
              <w:rPr>
                <w:rFonts w:ascii="Garamond" w:hAnsi="Garamond"/>
                <w:b w:val="0"/>
                <w:sz w:val="18"/>
                <w:szCs w:val="18"/>
                <w:u w:val="none"/>
              </w:rPr>
            </w:pPr>
            <w:r w:rsidRPr="00B424C8">
              <w:rPr>
                <w:rFonts w:ascii="Garamond" w:hAnsi="Garamond"/>
                <w:b w:val="0"/>
                <w:sz w:val="18"/>
                <w:szCs w:val="18"/>
                <w:u w:val="none"/>
              </w:rPr>
              <w:t>11</w:t>
            </w:r>
          </w:p>
        </w:tc>
        <w:tc>
          <w:tcPr>
            <w:tcW w:w="4129" w:type="dxa"/>
          </w:tcPr>
          <w:p w14:paraId="0BD21222" w14:textId="77777777" w:rsidR="00F67B56" w:rsidRPr="00B424C8" w:rsidRDefault="00F67B56" w:rsidP="00B424C8">
            <w:pPr>
              <w:rPr>
                <w:rFonts w:ascii="Garamond" w:hAnsi="Garamond"/>
                <w:sz w:val="18"/>
                <w:szCs w:val="18"/>
              </w:rPr>
            </w:pPr>
            <w:r w:rsidRPr="00B424C8">
              <w:rPr>
                <w:rFonts w:ascii="Garamond" w:hAnsi="Garamond"/>
                <w:sz w:val="18"/>
                <w:szCs w:val="18"/>
              </w:rPr>
              <w:t xml:space="preserve">Identifica e ottempera puntualmente agli obblighi di natura fiscale e tributaria </w:t>
            </w:r>
            <w:r w:rsidR="00722C9E" w:rsidRPr="00B424C8">
              <w:rPr>
                <w:rFonts w:ascii="Garamond" w:hAnsi="Garamond"/>
                <w:sz w:val="18"/>
                <w:szCs w:val="18"/>
              </w:rPr>
              <w:t>in capo al c</w:t>
            </w:r>
            <w:r w:rsidRPr="00B424C8">
              <w:rPr>
                <w:rFonts w:ascii="Garamond" w:hAnsi="Garamond"/>
                <w:sz w:val="18"/>
                <w:szCs w:val="18"/>
              </w:rPr>
              <w:t>ondominio (R.A., Mod. 770, Quadro AC, ecc.)?</w:t>
            </w:r>
          </w:p>
        </w:tc>
        <w:tc>
          <w:tcPr>
            <w:tcW w:w="567" w:type="dxa"/>
          </w:tcPr>
          <w:p w14:paraId="150E5DEC" w14:textId="77777777" w:rsidR="00F67B56" w:rsidRPr="00B424C8" w:rsidRDefault="00F67B56" w:rsidP="00D07BEE">
            <w:pPr>
              <w:rPr>
                <w:rFonts w:ascii="Garamond" w:hAnsi="Garamond"/>
                <w:sz w:val="18"/>
                <w:szCs w:val="18"/>
              </w:rPr>
            </w:pPr>
          </w:p>
        </w:tc>
        <w:tc>
          <w:tcPr>
            <w:tcW w:w="567" w:type="dxa"/>
          </w:tcPr>
          <w:p w14:paraId="6335E9B8" w14:textId="77777777" w:rsidR="00F67B56" w:rsidRPr="00B424C8" w:rsidRDefault="00F67B56" w:rsidP="00D07BEE">
            <w:pPr>
              <w:rPr>
                <w:rFonts w:ascii="Garamond" w:hAnsi="Garamond"/>
                <w:sz w:val="18"/>
                <w:szCs w:val="18"/>
              </w:rPr>
            </w:pPr>
          </w:p>
        </w:tc>
        <w:tc>
          <w:tcPr>
            <w:tcW w:w="567" w:type="dxa"/>
          </w:tcPr>
          <w:p w14:paraId="26542085" w14:textId="77777777" w:rsidR="00F67B56" w:rsidRPr="00B424C8" w:rsidRDefault="00F67B56" w:rsidP="00D07BEE">
            <w:pPr>
              <w:rPr>
                <w:rFonts w:ascii="Garamond" w:hAnsi="Garamond"/>
                <w:sz w:val="18"/>
                <w:szCs w:val="18"/>
              </w:rPr>
            </w:pPr>
          </w:p>
        </w:tc>
        <w:tc>
          <w:tcPr>
            <w:tcW w:w="567" w:type="dxa"/>
          </w:tcPr>
          <w:p w14:paraId="04705EA5" w14:textId="77777777" w:rsidR="00F67B56" w:rsidRPr="00B424C8" w:rsidRDefault="00F67B56" w:rsidP="00D07BEE">
            <w:pPr>
              <w:rPr>
                <w:rFonts w:ascii="Garamond" w:hAnsi="Garamond"/>
                <w:sz w:val="18"/>
                <w:szCs w:val="18"/>
              </w:rPr>
            </w:pPr>
          </w:p>
        </w:tc>
      </w:tr>
      <w:tr w:rsidR="00F67B56" w:rsidRPr="00B424C8" w14:paraId="08700543" w14:textId="77777777" w:rsidTr="00B424C8">
        <w:tblPrEx>
          <w:tblCellMar>
            <w:left w:w="70" w:type="dxa"/>
            <w:right w:w="70" w:type="dxa"/>
          </w:tblCellMar>
        </w:tblPrEx>
        <w:trPr>
          <w:cantSplit/>
        </w:trPr>
        <w:tc>
          <w:tcPr>
            <w:tcW w:w="567" w:type="dxa"/>
          </w:tcPr>
          <w:p w14:paraId="17E5542B" w14:textId="77777777" w:rsidR="00F67B56" w:rsidRPr="00B424C8" w:rsidRDefault="00F67B56" w:rsidP="00722C9E">
            <w:pPr>
              <w:pStyle w:val="Corpotesto"/>
              <w:ind w:left="113"/>
              <w:jc w:val="both"/>
              <w:rPr>
                <w:rFonts w:ascii="Garamond" w:hAnsi="Garamond"/>
                <w:b w:val="0"/>
                <w:sz w:val="18"/>
                <w:szCs w:val="18"/>
                <w:u w:val="none"/>
              </w:rPr>
            </w:pPr>
            <w:r w:rsidRPr="00B424C8">
              <w:rPr>
                <w:rFonts w:ascii="Garamond" w:hAnsi="Garamond"/>
                <w:b w:val="0"/>
                <w:sz w:val="18"/>
                <w:szCs w:val="18"/>
                <w:u w:val="none"/>
              </w:rPr>
              <w:t>12</w:t>
            </w:r>
          </w:p>
        </w:tc>
        <w:tc>
          <w:tcPr>
            <w:tcW w:w="4129" w:type="dxa"/>
          </w:tcPr>
          <w:p w14:paraId="53DABAA1" w14:textId="77777777" w:rsidR="00F67B56" w:rsidRPr="00B424C8" w:rsidRDefault="00F67B56" w:rsidP="00B424C8">
            <w:pPr>
              <w:rPr>
                <w:rFonts w:ascii="Garamond" w:hAnsi="Garamond"/>
                <w:w w:val="97"/>
                <w:sz w:val="18"/>
                <w:szCs w:val="18"/>
              </w:rPr>
            </w:pPr>
            <w:r w:rsidRPr="00B424C8">
              <w:rPr>
                <w:rFonts w:ascii="Garamond" w:hAnsi="Garamond"/>
                <w:w w:val="97"/>
                <w:sz w:val="18"/>
                <w:szCs w:val="18"/>
              </w:rPr>
              <w:t>Ha identificato la presenza di unità immobiliari o porzioni di fabbricato di proprietà condominiale ed il titolo giuridico del loro utilizzo (per esempio: in locazione, in comodato d</w:t>
            </w:r>
            <w:r w:rsidR="001D35DE" w:rsidRPr="00B424C8">
              <w:rPr>
                <w:rFonts w:ascii="Garamond" w:hAnsi="Garamond"/>
                <w:w w:val="97"/>
                <w:sz w:val="18"/>
                <w:szCs w:val="18"/>
              </w:rPr>
              <w:t>’</w:t>
            </w:r>
            <w:r w:rsidRPr="00B424C8">
              <w:rPr>
                <w:rFonts w:ascii="Garamond" w:hAnsi="Garamond"/>
                <w:w w:val="97"/>
                <w:sz w:val="18"/>
                <w:szCs w:val="18"/>
              </w:rPr>
              <w:t>uso, etc.) nonché gli adempimenti di legge connessi alla loro esistenza ed utilizzo?</w:t>
            </w:r>
          </w:p>
        </w:tc>
        <w:tc>
          <w:tcPr>
            <w:tcW w:w="567" w:type="dxa"/>
          </w:tcPr>
          <w:p w14:paraId="0936977F" w14:textId="77777777" w:rsidR="00F67B56" w:rsidRPr="00B424C8" w:rsidRDefault="00F67B56" w:rsidP="00D07BEE">
            <w:pPr>
              <w:rPr>
                <w:rFonts w:ascii="Garamond" w:hAnsi="Garamond"/>
                <w:sz w:val="18"/>
                <w:szCs w:val="18"/>
              </w:rPr>
            </w:pPr>
          </w:p>
        </w:tc>
        <w:tc>
          <w:tcPr>
            <w:tcW w:w="567" w:type="dxa"/>
          </w:tcPr>
          <w:p w14:paraId="0E5E90EC" w14:textId="77777777" w:rsidR="00F67B56" w:rsidRPr="00B424C8" w:rsidRDefault="00F67B56" w:rsidP="00D07BEE">
            <w:pPr>
              <w:rPr>
                <w:rFonts w:ascii="Garamond" w:hAnsi="Garamond"/>
                <w:sz w:val="18"/>
                <w:szCs w:val="18"/>
              </w:rPr>
            </w:pPr>
          </w:p>
        </w:tc>
        <w:tc>
          <w:tcPr>
            <w:tcW w:w="567" w:type="dxa"/>
          </w:tcPr>
          <w:p w14:paraId="5CEA6089" w14:textId="77777777" w:rsidR="00F67B56" w:rsidRPr="00B424C8" w:rsidRDefault="00F67B56" w:rsidP="00D07BEE">
            <w:pPr>
              <w:rPr>
                <w:rFonts w:ascii="Garamond" w:hAnsi="Garamond"/>
                <w:sz w:val="18"/>
                <w:szCs w:val="18"/>
              </w:rPr>
            </w:pPr>
          </w:p>
        </w:tc>
        <w:tc>
          <w:tcPr>
            <w:tcW w:w="567" w:type="dxa"/>
          </w:tcPr>
          <w:p w14:paraId="26864774" w14:textId="77777777" w:rsidR="00F67B56" w:rsidRPr="00B424C8" w:rsidRDefault="00F67B56" w:rsidP="00D07BEE">
            <w:pPr>
              <w:rPr>
                <w:rFonts w:ascii="Garamond" w:hAnsi="Garamond"/>
                <w:sz w:val="18"/>
                <w:szCs w:val="18"/>
              </w:rPr>
            </w:pPr>
          </w:p>
        </w:tc>
      </w:tr>
      <w:tr w:rsidR="00F67B56" w:rsidRPr="00B424C8" w14:paraId="0F5FABC5" w14:textId="77777777" w:rsidTr="00B424C8">
        <w:tblPrEx>
          <w:tblCellMar>
            <w:left w:w="70" w:type="dxa"/>
            <w:right w:w="70" w:type="dxa"/>
          </w:tblCellMar>
        </w:tblPrEx>
        <w:trPr>
          <w:cantSplit/>
        </w:trPr>
        <w:tc>
          <w:tcPr>
            <w:tcW w:w="567" w:type="dxa"/>
          </w:tcPr>
          <w:p w14:paraId="4C867FD4" w14:textId="77777777" w:rsidR="00F67B56" w:rsidRPr="00B424C8" w:rsidRDefault="00F67B56" w:rsidP="00D07BEE">
            <w:pPr>
              <w:pStyle w:val="Corpotesto"/>
              <w:ind w:left="113"/>
              <w:rPr>
                <w:rFonts w:ascii="Garamond" w:hAnsi="Garamond"/>
                <w:b w:val="0"/>
                <w:sz w:val="18"/>
                <w:szCs w:val="18"/>
                <w:u w:val="none"/>
              </w:rPr>
            </w:pPr>
            <w:r w:rsidRPr="00B424C8">
              <w:rPr>
                <w:rFonts w:ascii="Garamond" w:hAnsi="Garamond"/>
                <w:b w:val="0"/>
                <w:sz w:val="18"/>
                <w:szCs w:val="18"/>
                <w:u w:val="none"/>
              </w:rPr>
              <w:t>13</w:t>
            </w:r>
          </w:p>
        </w:tc>
        <w:tc>
          <w:tcPr>
            <w:tcW w:w="4129" w:type="dxa"/>
          </w:tcPr>
          <w:p w14:paraId="5EE2D376" w14:textId="77777777" w:rsidR="00F67B56" w:rsidRPr="00B424C8" w:rsidRDefault="00F67B56" w:rsidP="00B424C8">
            <w:pPr>
              <w:rPr>
                <w:rFonts w:ascii="Garamond" w:hAnsi="Garamond"/>
                <w:sz w:val="18"/>
                <w:szCs w:val="18"/>
              </w:rPr>
            </w:pPr>
            <w:r w:rsidRPr="00B424C8">
              <w:rPr>
                <w:rFonts w:ascii="Garamond" w:hAnsi="Garamond"/>
                <w:sz w:val="18"/>
                <w:szCs w:val="18"/>
              </w:rPr>
              <w:t>Ha identificato la presenza di impianti comuni di produzione di energia da fonti rinnovabili e adempie puntualmente agli obblighi fiscali derivanti?</w:t>
            </w:r>
          </w:p>
        </w:tc>
        <w:tc>
          <w:tcPr>
            <w:tcW w:w="567" w:type="dxa"/>
          </w:tcPr>
          <w:p w14:paraId="3ED741D7" w14:textId="77777777" w:rsidR="00F67B56" w:rsidRPr="00B424C8" w:rsidRDefault="00F67B56" w:rsidP="00D07BEE">
            <w:pPr>
              <w:rPr>
                <w:rFonts w:ascii="Garamond" w:hAnsi="Garamond"/>
                <w:sz w:val="18"/>
                <w:szCs w:val="18"/>
              </w:rPr>
            </w:pPr>
          </w:p>
        </w:tc>
        <w:tc>
          <w:tcPr>
            <w:tcW w:w="567" w:type="dxa"/>
          </w:tcPr>
          <w:p w14:paraId="6305A521" w14:textId="77777777" w:rsidR="00F67B56" w:rsidRPr="00B424C8" w:rsidRDefault="00F67B56" w:rsidP="00D07BEE">
            <w:pPr>
              <w:rPr>
                <w:rFonts w:ascii="Garamond" w:hAnsi="Garamond"/>
                <w:sz w:val="18"/>
                <w:szCs w:val="18"/>
              </w:rPr>
            </w:pPr>
          </w:p>
        </w:tc>
        <w:tc>
          <w:tcPr>
            <w:tcW w:w="567" w:type="dxa"/>
          </w:tcPr>
          <w:p w14:paraId="6A9CBC86" w14:textId="77777777" w:rsidR="00F67B56" w:rsidRPr="00B424C8" w:rsidRDefault="00F67B56" w:rsidP="00D07BEE">
            <w:pPr>
              <w:rPr>
                <w:rFonts w:ascii="Garamond" w:hAnsi="Garamond"/>
                <w:sz w:val="18"/>
                <w:szCs w:val="18"/>
              </w:rPr>
            </w:pPr>
          </w:p>
        </w:tc>
        <w:tc>
          <w:tcPr>
            <w:tcW w:w="567" w:type="dxa"/>
          </w:tcPr>
          <w:p w14:paraId="19F96335" w14:textId="77777777" w:rsidR="00F67B56" w:rsidRPr="00B424C8" w:rsidRDefault="00F67B56" w:rsidP="00D07BEE">
            <w:pPr>
              <w:rPr>
                <w:rFonts w:ascii="Garamond" w:hAnsi="Garamond"/>
                <w:sz w:val="18"/>
                <w:szCs w:val="18"/>
              </w:rPr>
            </w:pPr>
          </w:p>
        </w:tc>
      </w:tr>
      <w:tr w:rsidR="00F67B56" w:rsidRPr="00B424C8" w14:paraId="2D71364B" w14:textId="77777777" w:rsidTr="00B424C8">
        <w:tblPrEx>
          <w:tblCellMar>
            <w:left w:w="70" w:type="dxa"/>
            <w:right w:w="70" w:type="dxa"/>
          </w:tblCellMar>
        </w:tblPrEx>
        <w:trPr>
          <w:cantSplit/>
        </w:trPr>
        <w:tc>
          <w:tcPr>
            <w:tcW w:w="567" w:type="dxa"/>
          </w:tcPr>
          <w:p w14:paraId="644D4AEE" w14:textId="77777777" w:rsidR="00F67B56" w:rsidRPr="00B424C8" w:rsidRDefault="000018AC" w:rsidP="00D07BEE">
            <w:pPr>
              <w:pStyle w:val="Corpotesto"/>
              <w:ind w:left="113"/>
              <w:rPr>
                <w:rFonts w:ascii="Garamond" w:hAnsi="Garamond"/>
                <w:b w:val="0"/>
                <w:sz w:val="18"/>
                <w:szCs w:val="18"/>
                <w:u w:val="none"/>
              </w:rPr>
            </w:pPr>
            <w:r>
              <w:rPr>
                <w:rFonts w:ascii="Garamond" w:hAnsi="Garamond"/>
                <w:b w:val="0"/>
                <w:sz w:val="18"/>
                <w:szCs w:val="18"/>
                <w:u w:val="none"/>
              </w:rPr>
              <w:t>14</w:t>
            </w:r>
          </w:p>
        </w:tc>
        <w:tc>
          <w:tcPr>
            <w:tcW w:w="4129" w:type="dxa"/>
          </w:tcPr>
          <w:p w14:paraId="0440664E" w14:textId="77777777" w:rsidR="00F67B56" w:rsidRPr="00B424C8" w:rsidRDefault="00F67B56" w:rsidP="00B424C8">
            <w:pPr>
              <w:rPr>
                <w:rFonts w:ascii="Garamond" w:hAnsi="Garamond"/>
                <w:sz w:val="18"/>
                <w:szCs w:val="18"/>
              </w:rPr>
            </w:pPr>
            <w:r w:rsidRPr="00B424C8">
              <w:rPr>
                <w:rFonts w:ascii="Garamond" w:hAnsi="Garamond"/>
                <w:sz w:val="18"/>
                <w:szCs w:val="18"/>
              </w:rPr>
              <w:t>In presenza di dipendenti del condominio (custode; addetto alle pulizie), verifica che l</w:t>
            </w:r>
            <w:r w:rsidR="001D35DE" w:rsidRPr="00B424C8">
              <w:rPr>
                <w:rFonts w:ascii="Garamond" w:hAnsi="Garamond"/>
                <w:sz w:val="18"/>
                <w:szCs w:val="18"/>
              </w:rPr>
              <w:t>’</w:t>
            </w:r>
            <w:r w:rsidRPr="00B424C8">
              <w:rPr>
                <w:rFonts w:ascii="Garamond" w:hAnsi="Garamond"/>
                <w:sz w:val="18"/>
                <w:szCs w:val="18"/>
              </w:rPr>
              <w:t>attività effettivamente svolta dai dipendenti rispecchia quanto previsto nel contratto di lavoro dipendente sottoscri</w:t>
            </w:r>
            <w:r w:rsidR="00722C9E" w:rsidRPr="00B424C8">
              <w:rPr>
                <w:rFonts w:ascii="Garamond" w:hAnsi="Garamond"/>
                <w:sz w:val="18"/>
                <w:szCs w:val="18"/>
              </w:rPr>
              <w:t>tto dal c</w:t>
            </w:r>
            <w:r w:rsidRPr="00B424C8">
              <w:rPr>
                <w:rFonts w:ascii="Garamond" w:hAnsi="Garamond"/>
                <w:sz w:val="18"/>
                <w:szCs w:val="18"/>
              </w:rPr>
              <w:t>ondominio e, se esistente, del mansionario oltre che la formalizzazione dei relativi adempimenti assicurativi, previdenziali e fiscali agli enti di competenza?</w:t>
            </w:r>
          </w:p>
        </w:tc>
        <w:tc>
          <w:tcPr>
            <w:tcW w:w="567" w:type="dxa"/>
          </w:tcPr>
          <w:p w14:paraId="35A169A5" w14:textId="77777777" w:rsidR="00F67B56" w:rsidRPr="00B424C8" w:rsidRDefault="00F67B56" w:rsidP="00D07BEE">
            <w:pPr>
              <w:rPr>
                <w:rFonts w:ascii="Garamond" w:hAnsi="Garamond"/>
                <w:sz w:val="18"/>
                <w:szCs w:val="18"/>
              </w:rPr>
            </w:pPr>
          </w:p>
        </w:tc>
        <w:tc>
          <w:tcPr>
            <w:tcW w:w="567" w:type="dxa"/>
          </w:tcPr>
          <w:p w14:paraId="0C5EB856" w14:textId="77777777" w:rsidR="00F67B56" w:rsidRPr="00B424C8" w:rsidRDefault="00F67B56" w:rsidP="00D07BEE">
            <w:pPr>
              <w:rPr>
                <w:rFonts w:ascii="Garamond" w:hAnsi="Garamond"/>
                <w:sz w:val="18"/>
                <w:szCs w:val="18"/>
              </w:rPr>
            </w:pPr>
          </w:p>
        </w:tc>
        <w:tc>
          <w:tcPr>
            <w:tcW w:w="567" w:type="dxa"/>
          </w:tcPr>
          <w:p w14:paraId="28D2631B" w14:textId="77777777" w:rsidR="00F67B56" w:rsidRPr="00B424C8" w:rsidRDefault="00F67B56" w:rsidP="00D07BEE">
            <w:pPr>
              <w:rPr>
                <w:rFonts w:ascii="Garamond" w:hAnsi="Garamond"/>
                <w:sz w:val="18"/>
                <w:szCs w:val="18"/>
              </w:rPr>
            </w:pPr>
          </w:p>
        </w:tc>
        <w:tc>
          <w:tcPr>
            <w:tcW w:w="567" w:type="dxa"/>
          </w:tcPr>
          <w:p w14:paraId="2A30CE90" w14:textId="77777777" w:rsidR="00F67B56" w:rsidRPr="00B424C8" w:rsidRDefault="00F67B56" w:rsidP="00D07BEE">
            <w:pPr>
              <w:rPr>
                <w:rFonts w:ascii="Garamond" w:hAnsi="Garamond"/>
                <w:sz w:val="18"/>
                <w:szCs w:val="18"/>
              </w:rPr>
            </w:pPr>
          </w:p>
        </w:tc>
      </w:tr>
      <w:tr w:rsidR="00F67B56" w:rsidRPr="00B424C8" w14:paraId="1C6ED6D5" w14:textId="77777777" w:rsidTr="00B424C8">
        <w:tblPrEx>
          <w:tblCellMar>
            <w:left w:w="70" w:type="dxa"/>
            <w:right w:w="70" w:type="dxa"/>
          </w:tblCellMar>
        </w:tblPrEx>
        <w:trPr>
          <w:cantSplit/>
        </w:trPr>
        <w:tc>
          <w:tcPr>
            <w:tcW w:w="567" w:type="dxa"/>
          </w:tcPr>
          <w:p w14:paraId="6B3C95C3" w14:textId="77777777" w:rsidR="00F67B56" w:rsidRPr="00B424C8" w:rsidRDefault="000018AC" w:rsidP="00D07BEE">
            <w:pPr>
              <w:pStyle w:val="Corpotesto"/>
              <w:ind w:left="113"/>
              <w:rPr>
                <w:rFonts w:ascii="Garamond" w:hAnsi="Garamond"/>
                <w:b w:val="0"/>
                <w:sz w:val="18"/>
                <w:szCs w:val="18"/>
                <w:u w:val="none"/>
              </w:rPr>
            </w:pPr>
            <w:r>
              <w:rPr>
                <w:rFonts w:ascii="Garamond" w:hAnsi="Garamond"/>
                <w:b w:val="0"/>
                <w:sz w:val="18"/>
                <w:szCs w:val="18"/>
                <w:u w:val="none"/>
              </w:rPr>
              <w:t>15</w:t>
            </w:r>
          </w:p>
        </w:tc>
        <w:tc>
          <w:tcPr>
            <w:tcW w:w="4129" w:type="dxa"/>
          </w:tcPr>
          <w:p w14:paraId="0E4A54BA" w14:textId="77777777" w:rsidR="00F67B56" w:rsidRPr="00B424C8" w:rsidRDefault="00F67B56" w:rsidP="00B424C8">
            <w:pPr>
              <w:rPr>
                <w:rFonts w:ascii="Garamond" w:hAnsi="Garamond"/>
                <w:sz w:val="18"/>
                <w:szCs w:val="18"/>
              </w:rPr>
            </w:pPr>
            <w:r w:rsidRPr="00B424C8">
              <w:rPr>
                <w:rFonts w:ascii="Garamond" w:hAnsi="Garamond"/>
                <w:sz w:val="18"/>
                <w:szCs w:val="18"/>
              </w:rPr>
              <w:t>In presenta di interventi di manutenzione ordinaria e straordinaria</w:t>
            </w:r>
            <w:r w:rsidR="00847D0F" w:rsidRPr="00B424C8">
              <w:rPr>
                <w:rFonts w:ascii="Garamond" w:hAnsi="Garamond"/>
                <w:sz w:val="18"/>
                <w:szCs w:val="18"/>
              </w:rPr>
              <w:t xml:space="preserve"> </w:t>
            </w:r>
            <w:r w:rsidRPr="00B424C8">
              <w:rPr>
                <w:rFonts w:ascii="Garamond" w:hAnsi="Garamond"/>
                <w:sz w:val="18"/>
                <w:szCs w:val="18"/>
              </w:rPr>
              <w:t>su parti comuni soggetti a detrazione fiscale (art. 16-bis del Dpr 917/ 86) osserva gli adempimenti di legge atti a garantire la fruibilità</w:t>
            </w:r>
            <w:r w:rsidR="00722C9E" w:rsidRPr="00B424C8">
              <w:rPr>
                <w:rFonts w:ascii="Garamond" w:hAnsi="Garamond"/>
                <w:sz w:val="18"/>
                <w:szCs w:val="18"/>
              </w:rPr>
              <w:t xml:space="preserve"> delle detrazioni da parte dei c</w:t>
            </w:r>
            <w:r w:rsidRPr="00B424C8">
              <w:rPr>
                <w:rFonts w:ascii="Garamond" w:hAnsi="Garamond"/>
                <w:sz w:val="18"/>
                <w:szCs w:val="18"/>
              </w:rPr>
              <w:t>ondomini?</w:t>
            </w:r>
          </w:p>
        </w:tc>
        <w:tc>
          <w:tcPr>
            <w:tcW w:w="567" w:type="dxa"/>
          </w:tcPr>
          <w:p w14:paraId="54A112D9" w14:textId="77777777" w:rsidR="00F67B56" w:rsidRPr="00B424C8" w:rsidRDefault="00F67B56" w:rsidP="00D07BEE">
            <w:pPr>
              <w:rPr>
                <w:rFonts w:ascii="Garamond" w:hAnsi="Garamond"/>
                <w:sz w:val="18"/>
                <w:szCs w:val="18"/>
              </w:rPr>
            </w:pPr>
          </w:p>
        </w:tc>
        <w:tc>
          <w:tcPr>
            <w:tcW w:w="567" w:type="dxa"/>
          </w:tcPr>
          <w:p w14:paraId="425D0046" w14:textId="77777777" w:rsidR="00F67B56" w:rsidRPr="00B424C8" w:rsidRDefault="00F67B56" w:rsidP="00D07BEE">
            <w:pPr>
              <w:rPr>
                <w:rFonts w:ascii="Garamond" w:hAnsi="Garamond"/>
                <w:sz w:val="18"/>
                <w:szCs w:val="18"/>
              </w:rPr>
            </w:pPr>
          </w:p>
        </w:tc>
        <w:tc>
          <w:tcPr>
            <w:tcW w:w="567" w:type="dxa"/>
          </w:tcPr>
          <w:p w14:paraId="04E0576C" w14:textId="77777777" w:rsidR="00F67B56" w:rsidRPr="00B424C8" w:rsidRDefault="00F67B56" w:rsidP="00D07BEE">
            <w:pPr>
              <w:rPr>
                <w:rFonts w:ascii="Garamond" w:hAnsi="Garamond"/>
                <w:sz w:val="18"/>
                <w:szCs w:val="18"/>
              </w:rPr>
            </w:pPr>
          </w:p>
        </w:tc>
        <w:tc>
          <w:tcPr>
            <w:tcW w:w="567" w:type="dxa"/>
          </w:tcPr>
          <w:p w14:paraId="2D86837B" w14:textId="77777777" w:rsidR="00F67B56" w:rsidRPr="00B424C8" w:rsidRDefault="00F67B56" w:rsidP="00D07BEE">
            <w:pPr>
              <w:rPr>
                <w:rFonts w:ascii="Garamond" w:hAnsi="Garamond"/>
                <w:sz w:val="18"/>
                <w:szCs w:val="18"/>
              </w:rPr>
            </w:pPr>
          </w:p>
        </w:tc>
      </w:tr>
      <w:tr w:rsidR="00F67B56" w:rsidRPr="00B424C8" w14:paraId="1BE88252" w14:textId="77777777" w:rsidTr="00B424C8">
        <w:tblPrEx>
          <w:tblCellMar>
            <w:left w:w="70" w:type="dxa"/>
            <w:right w:w="70" w:type="dxa"/>
          </w:tblCellMar>
        </w:tblPrEx>
        <w:trPr>
          <w:cantSplit/>
        </w:trPr>
        <w:tc>
          <w:tcPr>
            <w:tcW w:w="567" w:type="dxa"/>
          </w:tcPr>
          <w:p w14:paraId="6334785A" w14:textId="77777777" w:rsidR="00F67B56" w:rsidRPr="00B424C8" w:rsidRDefault="000018AC" w:rsidP="00D07BEE">
            <w:pPr>
              <w:pStyle w:val="Corpotesto"/>
              <w:ind w:left="113"/>
              <w:rPr>
                <w:rFonts w:ascii="Garamond" w:hAnsi="Garamond"/>
                <w:b w:val="0"/>
                <w:sz w:val="18"/>
                <w:szCs w:val="18"/>
                <w:u w:val="none"/>
              </w:rPr>
            </w:pPr>
            <w:r>
              <w:rPr>
                <w:rFonts w:ascii="Garamond" w:hAnsi="Garamond"/>
                <w:b w:val="0"/>
                <w:sz w:val="18"/>
                <w:szCs w:val="18"/>
                <w:u w:val="none"/>
              </w:rPr>
              <w:t>16</w:t>
            </w:r>
          </w:p>
        </w:tc>
        <w:tc>
          <w:tcPr>
            <w:tcW w:w="4129" w:type="dxa"/>
          </w:tcPr>
          <w:p w14:paraId="6EF9FFC4" w14:textId="77777777" w:rsidR="00F67B56" w:rsidRPr="00B424C8" w:rsidRDefault="00F67B56" w:rsidP="00B424C8">
            <w:pPr>
              <w:rPr>
                <w:rFonts w:ascii="Garamond" w:hAnsi="Garamond"/>
                <w:sz w:val="18"/>
                <w:szCs w:val="18"/>
              </w:rPr>
            </w:pPr>
            <w:r w:rsidRPr="00B424C8">
              <w:rPr>
                <w:rFonts w:ascii="Garamond" w:hAnsi="Garamond"/>
                <w:sz w:val="18"/>
                <w:szCs w:val="18"/>
              </w:rPr>
              <w:t>In presenza di interventi di manutenzione straordinaria sulle parti comuni, ha adempiuto a tutte le formalità previste dalla normativa vigente (comunicazioni agli Enti Locali / autorizzazioni amministrative) ?</w:t>
            </w:r>
          </w:p>
        </w:tc>
        <w:tc>
          <w:tcPr>
            <w:tcW w:w="567" w:type="dxa"/>
          </w:tcPr>
          <w:p w14:paraId="07D5F1B3" w14:textId="77777777" w:rsidR="00F67B56" w:rsidRPr="00B424C8" w:rsidRDefault="00F67B56" w:rsidP="00D07BEE">
            <w:pPr>
              <w:rPr>
                <w:rFonts w:ascii="Garamond" w:hAnsi="Garamond"/>
                <w:sz w:val="18"/>
                <w:szCs w:val="18"/>
              </w:rPr>
            </w:pPr>
          </w:p>
        </w:tc>
        <w:tc>
          <w:tcPr>
            <w:tcW w:w="567" w:type="dxa"/>
          </w:tcPr>
          <w:p w14:paraId="35A61E4B" w14:textId="77777777" w:rsidR="00F67B56" w:rsidRPr="00B424C8" w:rsidRDefault="00F67B56" w:rsidP="00D07BEE">
            <w:pPr>
              <w:rPr>
                <w:rFonts w:ascii="Garamond" w:hAnsi="Garamond"/>
                <w:sz w:val="18"/>
                <w:szCs w:val="18"/>
              </w:rPr>
            </w:pPr>
          </w:p>
        </w:tc>
        <w:tc>
          <w:tcPr>
            <w:tcW w:w="567" w:type="dxa"/>
          </w:tcPr>
          <w:p w14:paraId="40E4FAEA" w14:textId="77777777" w:rsidR="00F67B56" w:rsidRPr="00B424C8" w:rsidRDefault="00F67B56" w:rsidP="00D07BEE">
            <w:pPr>
              <w:rPr>
                <w:rFonts w:ascii="Garamond" w:hAnsi="Garamond"/>
                <w:sz w:val="18"/>
                <w:szCs w:val="18"/>
              </w:rPr>
            </w:pPr>
          </w:p>
        </w:tc>
        <w:tc>
          <w:tcPr>
            <w:tcW w:w="567" w:type="dxa"/>
          </w:tcPr>
          <w:p w14:paraId="2B7AAA6B" w14:textId="77777777" w:rsidR="00F67B56" w:rsidRPr="00B424C8" w:rsidRDefault="00F67B56" w:rsidP="00D07BEE">
            <w:pPr>
              <w:rPr>
                <w:rFonts w:ascii="Garamond" w:hAnsi="Garamond"/>
                <w:sz w:val="18"/>
                <w:szCs w:val="18"/>
              </w:rPr>
            </w:pPr>
          </w:p>
        </w:tc>
      </w:tr>
      <w:tr w:rsidR="00F67B56" w:rsidRPr="00B424C8" w14:paraId="5E3146ED" w14:textId="77777777" w:rsidTr="00B424C8">
        <w:tblPrEx>
          <w:tblCellMar>
            <w:left w:w="70" w:type="dxa"/>
            <w:right w:w="70" w:type="dxa"/>
          </w:tblCellMar>
        </w:tblPrEx>
        <w:trPr>
          <w:cantSplit/>
        </w:trPr>
        <w:tc>
          <w:tcPr>
            <w:tcW w:w="567" w:type="dxa"/>
          </w:tcPr>
          <w:p w14:paraId="41DC4726" w14:textId="77777777" w:rsidR="00F67B56" w:rsidRPr="00B424C8" w:rsidRDefault="000018AC" w:rsidP="00D07BEE">
            <w:pPr>
              <w:pStyle w:val="Corpotesto"/>
              <w:ind w:left="113"/>
              <w:rPr>
                <w:rFonts w:ascii="Garamond" w:hAnsi="Garamond"/>
                <w:b w:val="0"/>
                <w:sz w:val="18"/>
                <w:szCs w:val="18"/>
                <w:u w:val="none"/>
              </w:rPr>
            </w:pPr>
            <w:r>
              <w:rPr>
                <w:rFonts w:ascii="Garamond" w:hAnsi="Garamond"/>
                <w:b w:val="0"/>
                <w:sz w:val="18"/>
                <w:szCs w:val="18"/>
                <w:u w:val="none"/>
              </w:rPr>
              <w:t>17</w:t>
            </w:r>
          </w:p>
        </w:tc>
        <w:tc>
          <w:tcPr>
            <w:tcW w:w="4129" w:type="dxa"/>
          </w:tcPr>
          <w:p w14:paraId="3AA261F5" w14:textId="77777777" w:rsidR="00F67B56" w:rsidRPr="00356A93" w:rsidRDefault="00F67B56" w:rsidP="00B424C8">
            <w:pPr>
              <w:rPr>
                <w:rFonts w:ascii="Garamond" w:hAnsi="Garamond"/>
                <w:w w:val="97"/>
                <w:sz w:val="18"/>
                <w:szCs w:val="18"/>
              </w:rPr>
            </w:pPr>
            <w:r w:rsidRPr="00356A93">
              <w:rPr>
                <w:rFonts w:ascii="Garamond" w:hAnsi="Garamond"/>
                <w:w w:val="97"/>
                <w:sz w:val="18"/>
                <w:szCs w:val="18"/>
              </w:rPr>
              <w:t>Controlla periodicamente</w:t>
            </w:r>
            <w:r w:rsidR="00847D0F" w:rsidRPr="00356A93">
              <w:rPr>
                <w:rFonts w:ascii="Garamond" w:hAnsi="Garamond"/>
                <w:w w:val="97"/>
                <w:sz w:val="18"/>
                <w:szCs w:val="18"/>
              </w:rPr>
              <w:t xml:space="preserve"> </w:t>
            </w:r>
            <w:r w:rsidRPr="00356A93">
              <w:rPr>
                <w:rFonts w:ascii="Garamond" w:hAnsi="Garamond"/>
                <w:w w:val="97"/>
                <w:sz w:val="18"/>
                <w:szCs w:val="18"/>
              </w:rPr>
              <w:t>i saldi a credito verificando l</w:t>
            </w:r>
            <w:r w:rsidR="001D35DE" w:rsidRPr="00356A93">
              <w:rPr>
                <w:rFonts w:ascii="Garamond" w:hAnsi="Garamond"/>
                <w:w w:val="97"/>
                <w:sz w:val="18"/>
                <w:szCs w:val="18"/>
              </w:rPr>
              <w:t>’</w:t>
            </w:r>
            <w:r w:rsidRPr="00356A93">
              <w:rPr>
                <w:rFonts w:ascii="Garamond" w:hAnsi="Garamond"/>
                <w:w w:val="97"/>
                <w:sz w:val="18"/>
                <w:szCs w:val="18"/>
              </w:rPr>
              <w:t>avvenuto incasso delle rate di spese condominiali scadute?</w:t>
            </w:r>
          </w:p>
        </w:tc>
        <w:tc>
          <w:tcPr>
            <w:tcW w:w="567" w:type="dxa"/>
          </w:tcPr>
          <w:p w14:paraId="0294D617" w14:textId="77777777" w:rsidR="00F67B56" w:rsidRPr="00B424C8" w:rsidRDefault="00F67B56" w:rsidP="00D07BEE">
            <w:pPr>
              <w:rPr>
                <w:rFonts w:ascii="Garamond" w:hAnsi="Garamond"/>
                <w:sz w:val="18"/>
                <w:szCs w:val="18"/>
              </w:rPr>
            </w:pPr>
          </w:p>
        </w:tc>
        <w:tc>
          <w:tcPr>
            <w:tcW w:w="567" w:type="dxa"/>
          </w:tcPr>
          <w:p w14:paraId="22E5DAEB" w14:textId="77777777" w:rsidR="00F67B56" w:rsidRPr="00B424C8" w:rsidRDefault="00F67B56" w:rsidP="00D07BEE">
            <w:pPr>
              <w:rPr>
                <w:rFonts w:ascii="Garamond" w:hAnsi="Garamond"/>
                <w:sz w:val="18"/>
                <w:szCs w:val="18"/>
              </w:rPr>
            </w:pPr>
          </w:p>
        </w:tc>
        <w:tc>
          <w:tcPr>
            <w:tcW w:w="567" w:type="dxa"/>
          </w:tcPr>
          <w:p w14:paraId="670C2371" w14:textId="77777777" w:rsidR="00F67B56" w:rsidRPr="00B424C8" w:rsidRDefault="00F67B56" w:rsidP="00D07BEE">
            <w:pPr>
              <w:rPr>
                <w:rFonts w:ascii="Garamond" w:hAnsi="Garamond"/>
                <w:sz w:val="18"/>
                <w:szCs w:val="18"/>
              </w:rPr>
            </w:pPr>
          </w:p>
        </w:tc>
        <w:tc>
          <w:tcPr>
            <w:tcW w:w="567" w:type="dxa"/>
          </w:tcPr>
          <w:p w14:paraId="57B88E20" w14:textId="77777777" w:rsidR="00F67B56" w:rsidRPr="00B424C8" w:rsidRDefault="00F67B56" w:rsidP="00D07BEE">
            <w:pPr>
              <w:rPr>
                <w:rFonts w:ascii="Garamond" w:hAnsi="Garamond"/>
                <w:sz w:val="18"/>
                <w:szCs w:val="18"/>
              </w:rPr>
            </w:pPr>
          </w:p>
        </w:tc>
      </w:tr>
      <w:tr w:rsidR="00F67B56" w:rsidRPr="00B424C8" w14:paraId="6C322066" w14:textId="77777777" w:rsidTr="00B424C8">
        <w:tblPrEx>
          <w:tblCellMar>
            <w:left w:w="70" w:type="dxa"/>
            <w:right w:w="70" w:type="dxa"/>
          </w:tblCellMar>
        </w:tblPrEx>
        <w:trPr>
          <w:cantSplit/>
        </w:trPr>
        <w:tc>
          <w:tcPr>
            <w:tcW w:w="567" w:type="dxa"/>
          </w:tcPr>
          <w:p w14:paraId="237AE21E" w14:textId="77777777" w:rsidR="00F67B56" w:rsidRPr="00B424C8" w:rsidRDefault="000018AC" w:rsidP="00D07BEE">
            <w:pPr>
              <w:pStyle w:val="Corpotesto"/>
              <w:ind w:left="113"/>
              <w:rPr>
                <w:rFonts w:ascii="Garamond" w:hAnsi="Garamond"/>
                <w:b w:val="0"/>
                <w:sz w:val="18"/>
                <w:szCs w:val="18"/>
                <w:u w:val="none"/>
              </w:rPr>
            </w:pPr>
            <w:r>
              <w:rPr>
                <w:rFonts w:ascii="Garamond" w:hAnsi="Garamond"/>
                <w:b w:val="0"/>
                <w:sz w:val="18"/>
                <w:szCs w:val="18"/>
                <w:u w:val="none"/>
              </w:rPr>
              <w:t>18</w:t>
            </w:r>
          </w:p>
        </w:tc>
        <w:tc>
          <w:tcPr>
            <w:tcW w:w="4129" w:type="dxa"/>
          </w:tcPr>
          <w:p w14:paraId="3C416194" w14:textId="77777777" w:rsidR="00F67B56" w:rsidRPr="00356A93" w:rsidRDefault="00F67B56" w:rsidP="00B424C8">
            <w:pPr>
              <w:rPr>
                <w:rFonts w:ascii="Garamond" w:hAnsi="Garamond"/>
                <w:w w:val="97"/>
                <w:sz w:val="18"/>
                <w:szCs w:val="18"/>
              </w:rPr>
            </w:pPr>
            <w:r w:rsidRPr="00356A93">
              <w:rPr>
                <w:rFonts w:ascii="Garamond" w:hAnsi="Garamond"/>
                <w:w w:val="97"/>
                <w:sz w:val="18"/>
                <w:szCs w:val="18"/>
              </w:rPr>
              <w:t xml:space="preserve">Provvede puntualmente al sollecito delle rate scadute, alla messa in mora dei </w:t>
            </w:r>
            <w:r w:rsidR="00722C9E" w:rsidRPr="00356A93">
              <w:rPr>
                <w:rFonts w:ascii="Garamond" w:hAnsi="Garamond"/>
                <w:w w:val="97"/>
                <w:sz w:val="18"/>
                <w:szCs w:val="18"/>
              </w:rPr>
              <w:t>c</w:t>
            </w:r>
            <w:r w:rsidRPr="00356A93">
              <w:rPr>
                <w:rFonts w:ascii="Garamond" w:hAnsi="Garamond"/>
                <w:w w:val="97"/>
                <w:sz w:val="18"/>
                <w:szCs w:val="18"/>
              </w:rPr>
              <w:t>ondomini insolventi, nonché, quando ne ricorrano i presupposti, alla attivazione della procedura legale per il rec</w:t>
            </w:r>
            <w:r w:rsidR="00722C9E" w:rsidRPr="00356A93">
              <w:rPr>
                <w:rFonts w:ascii="Garamond" w:hAnsi="Garamond"/>
                <w:w w:val="97"/>
                <w:sz w:val="18"/>
                <w:szCs w:val="18"/>
              </w:rPr>
              <w:t>upero del credito a favore del c</w:t>
            </w:r>
            <w:r w:rsidRPr="00356A93">
              <w:rPr>
                <w:rFonts w:ascii="Garamond" w:hAnsi="Garamond"/>
                <w:w w:val="97"/>
                <w:sz w:val="18"/>
                <w:szCs w:val="18"/>
              </w:rPr>
              <w:t xml:space="preserve">ondominio? </w:t>
            </w:r>
          </w:p>
        </w:tc>
        <w:tc>
          <w:tcPr>
            <w:tcW w:w="567" w:type="dxa"/>
          </w:tcPr>
          <w:p w14:paraId="33494BF3" w14:textId="77777777" w:rsidR="00F67B56" w:rsidRPr="00B424C8" w:rsidRDefault="00F67B56" w:rsidP="00D07BEE">
            <w:pPr>
              <w:rPr>
                <w:rFonts w:ascii="Garamond" w:hAnsi="Garamond"/>
                <w:sz w:val="18"/>
                <w:szCs w:val="18"/>
              </w:rPr>
            </w:pPr>
          </w:p>
        </w:tc>
        <w:tc>
          <w:tcPr>
            <w:tcW w:w="567" w:type="dxa"/>
          </w:tcPr>
          <w:p w14:paraId="1DF3734F" w14:textId="77777777" w:rsidR="00F67B56" w:rsidRPr="00B424C8" w:rsidRDefault="00F67B56" w:rsidP="00D07BEE">
            <w:pPr>
              <w:rPr>
                <w:rFonts w:ascii="Garamond" w:hAnsi="Garamond"/>
                <w:sz w:val="18"/>
                <w:szCs w:val="18"/>
              </w:rPr>
            </w:pPr>
          </w:p>
        </w:tc>
        <w:tc>
          <w:tcPr>
            <w:tcW w:w="567" w:type="dxa"/>
          </w:tcPr>
          <w:p w14:paraId="1F9B62DC" w14:textId="77777777" w:rsidR="00F67B56" w:rsidRPr="00B424C8" w:rsidRDefault="00F67B56" w:rsidP="00D07BEE">
            <w:pPr>
              <w:rPr>
                <w:rFonts w:ascii="Garamond" w:hAnsi="Garamond"/>
                <w:sz w:val="18"/>
                <w:szCs w:val="18"/>
              </w:rPr>
            </w:pPr>
          </w:p>
        </w:tc>
        <w:tc>
          <w:tcPr>
            <w:tcW w:w="567" w:type="dxa"/>
          </w:tcPr>
          <w:p w14:paraId="272C5E80" w14:textId="77777777" w:rsidR="00F67B56" w:rsidRPr="00B424C8" w:rsidRDefault="00F67B56" w:rsidP="00D07BEE">
            <w:pPr>
              <w:rPr>
                <w:rFonts w:ascii="Garamond" w:hAnsi="Garamond"/>
                <w:sz w:val="18"/>
                <w:szCs w:val="18"/>
              </w:rPr>
            </w:pPr>
          </w:p>
        </w:tc>
      </w:tr>
      <w:tr w:rsidR="00F67B56" w:rsidRPr="00B424C8" w14:paraId="4E158FFE" w14:textId="77777777" w:rsidTr="00B424C8">
        <w:tblPrEx>
          <w:tblCellMar>
            <w:left w:w="70" w:type="dxa"/>
            <w:right w:w="70" w:type="dxa"/>
          </w:tblCellMar>
        </w:tblPrEx>
        <w:trPr>
          <w:cantSplit/>
        </w:trPr>
        <w:tc>
          <w:tcPr>
            <w:tcW w:w="567" w:type="dxa"/>
          </w:tcPr>
          <w:p w14:paraId="5A11E955" w14:textId="77777777" w:rsidR="00F67B56" w:rsidRPr="00B424C8" w:rsidRDefault="000018AC" w:rsidP="00D07BEE">
            <w:pPr>
              <w:pStyle w:val="Corpotesto"/>
              <w:ind w:left="113"/>
              <w:rPr>
                <w:rFonts w:ascii="Garamond" w:hAnsi="Garamond"/>
                <w:b w:val="0"/>
                <w:sz w:val="18"/>
                <w:szCs w:val="18"/>
                <w:u w:val="none"/>
              </w:rPr>
            </w:pPr>
            <w:r>
              <w:rPr>
                <w:rFonts w:ascii="Garamond" w:hAnsi="Garamond"/>
                <w:b w:val="0"/>
                <w:sz w:val="18"/>
                <w:szCs w:val="18"/>
                <w:u w:val="none"/>
              </w:rPr>
              <w:t>19</w:t>
            </w:r>
          </w:p>
        </w:tc>
        <w:tc>
          <w:tcPr>
            <w:tcW w:w="4129" w:type="dxa"/>
          </w:tcPr>
          <w:p w14:paraId="7C313A84" w14:textId="77777777" w:rsidR="00F67B56" w:rsidRPr="00B424C8" w:rsidRDefault="00F67B56" w:rsidP="00B424C8">
            <w:pPr>
              <w:rPr>
                <w:rFonts w:ascii="Garamond" w:hAnsi="Garamond"/>
                <w:sz w:val="18"/>
                <w:szCs w:val="18"/>
              </w:rPr>
            </w:pPr>
            <w:r w:rsidRPr="00B424C8">
              <w:rPr>
                <w:rFonts w:ascii="Garamond" w:hAnsi="Garamond"/>
                <w:sz w:val="18"/>
                <w:szCs w:val="18"/>
              </w:rPr>
              <w:t>E</w:t>
            </w:r>
            <w:r w:rsidR="001D35DE" w:rsidRPr="00B424C8">
              <w:rPr>
                <w:rFonts w:ascii="Garamond" w:hAnsi="Garamond"/>
                <w:sz w:val="18"/>
                <w:szCs w:val="18"/>
              </w:rPr>
              <w:t>’</w:t>
            </w:r>
            <w:r w:rsidRPr="00B424C8">
              <w:rPr>
                <w:rFonts w:ascii="Garamond" w:hAnsi="Garamond"/>
                <w:sz w:val="18"/>
                <w:szCs w:val="18"/>
              </w:rPr>
              <w:t xml:space="preserve"> previsto un processo/procedura per la selezione dei fornitori del </w:t>
            </w:r>
            <w:r w:rsidR="00722C9E" w:rsidRPr="00B424C8">
              <w:rPr>
                <w:rFonts w:ascii="Garamond" w:hAnsi="Garamond"/>
                <w:sz w:val="18"/>
                <w:szCs w:val="18"/>
              </w:rPr>
              <w:t>c</w:t>
            </w:r>
            <w:r w:rsidRPr="00B424C8">
              <w:rPr>
                <w:rFonts w:ascii="Garamond" w:hAnsi="Garamond"/>
                <w:sz w:val="18"/>
                <w:szCs w:val="18"/>
              </w:rPr>
              <w:t>ondominio?</w:t>
            </w:r>
          </w:p>
        </w:tc>
        <w:tc>
          <w:tcPr>
            <w:tcW w:w="567" w:type="dxa"/>
          </w:tcPr>
          <w:p w14:paraId="079ED597" w14:textId="77777777" w:rsidR="00F67B56" w:rsidRPr="00B424C8" w:rsidRDefault="00F67B56" w:rsidP="00D07BEE">
            <w:pPr>
              <w:rPr>
                <w:rFonts w:ascii="Garamond" w:hAnsi="Garamond"/>
                <w:sz w:val="18"/>
                <w:szCs w:val="18"/>
              </w:rPr>
            </w:pPr>
          </w:p>
        </w:tc>
        <w:tc>
          <w:tcPr>
            <w:tcW w:w="567" w:type="dxa"/>
          </w:tcPr>
          <w:p w14:paraId="7374AA3D" w14:textId="77777777" w:rsidR="00F67B56" w:rsidRPr="00B424C8" w:rsidRDefault="00F67B56" w:rsidP="00D07BEE">
            <w:pPr>
              <w:rPr>
                <w:rFonts w:ascii="Garamond" w:hAnsi="Garamond"/>
                <w:sz w:val="18"/>
                <w:szCs w:val="18"/>
              </w:rPr>
            </w:pPr>
          </w:p>
        </w:tc>
        <w:tc>
          <w:tcPr>
            <w:tcW w:w="567" w:type="dxa"/>
          </w:tcPr>
          <w:p w14:paraId="5DB3E2B1" w14:textId="77777777" w:rsidR="00F67B56" w:rsidRPr="00B424C8" w:rsidRDefault="00F67B56" w:rsidP="00D07BEE">
            <w:pPr>
              <w:rPr>
                <w:rFonts w:ascii="Garamond" w:hAnsi="Garamond"/>
                <w:sz w:val="18"/>
                <w:szCs w:val="18"/>
              </w:rPr>
            </w:pPr>
          </w:p>
        </w:tc>
        <w:tc>
          <w:tcPr>
            <w:tcW w:w="567" w:type="dxa"/>
          </w:tcPr>
          <w:p w14:paraId="590C75F1" w14:textId="77777777" w:rsidR="00F67B56" w:rsidRPr="00B424C8" w:rsidRDefault="00F67B56" w:rsidP="00D07BEE">
            <w:pPr>
              <w:rPr>
                <w:rFonts w:ascii="Garamond" w:hAnsi="Garamond"/>
                <w:sz w:val="18"/>
                <w:szCs w:val="18"/>
              </w:rPr>
            </w:pPr>
          </w:p>
        </w:tc>
      </w:tr>
      <w:tr w:rsidR="00F67B56" w:rsidRPr="00B424C8" w14:paraId="77700096" w14:textId="77777777" w:rsidTr="00B424C8">
        <w:tblPrEx>
          <w:tblCellMar>
            <w:left w:w="70" w:type="dxa"/>
            <w:right w:w="70" w:type="dxa"/>
          </w:tblCellMar>
        </w:tblPrEx>
        <w:trPr>
          <w:cantSplit/>
        </w:trPr>
        <w:tc>
          <w:tcPr>
            <w:tcW w:w="567" w:type="dxa"/>
          </w:tcPr>
          <w:p w14:paraId="2C41DD44" w14:textId="77777777" w:rsidR="00F67B56" w:rsidRPr="00B424C8" w:rsidRDefault="000018AC" w:rsidP="00D07BEE">
            <w:pPr>
              <w:pStyle w:val="Corpotesto"/>
              <w:ind w:left="113"/>
              <w:rPr>
                <w:rFonts w:ascii="Garamond" w:hAnsi="Garamond"/>
                <w:b w:val="0"/>
                <w:sz w:val="18"/>
                <w:szCs w:val="18"/>
                <w:u w:val="none"/>
              </w:rPr>
            </w:pPr>
            <w:r>
              <w:rPr>
                <w:rFonts w:ascii="Garamond" w:hAnsi="Garamond"/>
                <w:b w:val="0"/>
                <w:sz w:val="18"/>
                <w:szCs w:val="18"/>
                <w:u w:val="none"/>
              </w:rPr>
              <w:t>20</w:t>
            </w:r>
          </w:p>
        </w:tc>
        <w:tc>
          <w:tcPr>
            <w:tcW w:w="4129" w:type="dxa"/>
          </w:tcPr>
          <w:p w14:paraId="75D232F2" w14:textId="77777777" w:rsidR="00F67B56" w:rsidRPr="00B424C8" w:rsidRDefault="00F67B56" w:rsidP="00B424C8">
            <w:pPr>
              <w:rPr>
                <w:rFonts w:ascii="Garamond" w:hAnsi="Garamond"/>
                <w:sz w:val="18"/>
                <w:szCs w:val="18"/>
              </w:rPr>
            </w:pPr>
            <w:r w:rsidRPr="00B424C8">
              <w:rPr>
                <w:rFonts w:ascii="Garamond" w:hAnsi="Garamond"/>
                <w:sz w:val="18"/>
                <w:szCs w:val="18"/>
              </w:rPr>
              <w:t xml:space="preserve">Verifica la corretta esecuzione degli interventi commissionati ai fornitori come previsto nel relativo contratto/ordine di acquisto? </w:t>
            </w:r>
          </w:p>
        </w:tc>
        <w:tc>
          <w:tcPr>
            <w:tcW w:w="567" w:type="dxa"/>
          </w:tcPr>
          <w:p w14:paraId="1BF9656D" w14:textId="77777777" w:rsidR="00F67B56" w:rsidRPr="00B424C8" w:rsidRDefault="00F67B56" w:rsidP="00D07BEE">
            <w:pPr>
              <w:rPr>
                <w:rFonts w:ascii="Garamond" w:hAnsi="Garamond"/>
                <w:sz w:val="18"/>
                <w:szCs w:val="18"/>
              </w:rPr>
            </w:pPr>
          </w:p>
        </w:tc>
        <w:tc>
          <w:tcPr>
            <w:tcW w:w="567" w:type="dxa"/>
          </w:tcPr>
          <w:p w14:paraId="49B4D5A6" w14:textId="77777777" w:rsidR="00F67B56" w:rsidRPr="00B424C8" w:rsidRDefault="00F67B56" w:rsidP="00D07BEE">
            <w:pPr>
              <w:rPr>
                <w:rFonts w:ascii="Garamond" w:hAnsi="Garamond"/>
                <w:sz w:val="18"/>
                <w:szCs w:val="18"/>
              </w:rPr>
            </w:pPr>
          </w:p>
        </w:tc>
        <w:tc>
          <w:tcPr>
            <w:tcW w:w="567" w:type="dxa"/>
          </w:tcPr>
          <w:p w14:paraId="39750CFC" w14:textId="77777777" w:rsidR="00F67B56" w:rsidRPr="00B424C8" w:rsidRDefault="00F67B56" w:rsidP="00D07BEE">
            <w:pPr>
              <w:rPr>
                <w:rFonts w:ascii="Garamond" w:hAnsi="Garamond"/>
                <w:sz w:val="18"/>
                <w:szCs w:val="18"/>
              </w:rPr>
            </w:pPr>
          </w:p>
        </w:tc>
        <w:tc>
          <w:tcPr>
            <w:tcW w:w="567" w:type="dxa"/>
          </w:tcPr>
          <w:p w14:paraId="5A7FE48E" w14:textId="77777777" w:rsidR="00F67B56" w:rsidRPr="00B424C8" w:rsidRDefault="00F67B56" w:rsidP="00D07BEE">
            <w:pPr>
              <w:rPr>
                <w:rFonts w:ascii="Garamond" w:hAnsi="Garamond"/>
                <w:sz w:val="18"/>
                <w:szCs w:val="18"/>
              </w:rPr>
            </w:pPr>
          </w:p>
        </w:tc>
      </w:tr>
      <w:tr w:rsidR="00F67B56" w:rsidRPr="00B424C8" w14:paraId="452844B0" w14:textId="77777777" w:rsidTr="00B424C8">
        <w:tblPrEx>
          <w:tblCellMar>
            <w:left w:w="70" w:type="dxa"/>
            <w:right w:w="70" w:type="dxa"/>
          </w:tblCellMar>
        </w:tblPrEx>
        <w:trPr>
          <w:cantSplit/>
        </w:trPr>
        <w:tc>
          <w:tcPr>
            <w:tcW w:w="567" w:type="dxa"/>
          </w:tcPr>
          <w:p w14:paraId="1ED37501" w14:textId="77777777" w:rsidR="00F67B56" w:rsidRPr="00B424C8" w:rsidRDefault="000018AC" w:rsidP="00D07BEE">
            <w:pPr>
              <w:pStyle w:val="Corpotesto"/>
              <w:ind w:left="113"/>
              <w:rPr>
                <w:rFonts w:ascii="Garamond" w:hAnsi="Garamond"/>
                <w:b w:val="0"/>
                <w:sz w:val="18"/>
                <w:szCs w:val="18"/>
                <w:u w:val="none"/>
              </w:rPr>
            </w:pPr>
            <w:r>
              <w:rPr>
                <w:rFonts w:ascii="Garamond" w:hAnsi="Garamond"/>
                <w:b w:val="0"/>
                <w:sz w:val="18"/>
                <w:szCs w:val="18"/>
                <w:u w:val="none"/>
              </w:rPr>
              <w:t>21</w:t>
            </w:r>
          </w:p>
        </w:tc>
        <w:tc>
          <w:tcPr>
            <w:tcW w:w="4129" w:type="dxa"/>
          </w:tcPr>
          <w:p w14:paraId="313C5A3E" w14:textId="77777777" w:rsidR="00F67B56" w:rsidRPr="00B424C8" w:rsidRDefault="00F67B56" w:rsidP="00B424C8">
            <w:pPr>
              <w:rPr>
                <w:rFonts w:ascii="Garamond" w:hAnsi="Garamond"/>
                <w:sz w:val="18"/>
                <w:szCs w:val="18"/>
              </w:rPr>
            </w:pPr>
            <w:r w:rsidRPr="00B424C8">
              <w:rPr>
                <w:rFonts w:ascii="Garamond" w:hAnsi="Garamond"/>
                <w:sz w:val="18"/>
                <w:szCs w:val="18"/>
              </w:rPr>
              <w:t xml:space="preserve">Effettua periodicamente il controllo dei saldi a debito verso i fornitori/soggetti terzi </w:t>
            </w:r>
            <w:r w:rsidR="00722C9E" w:rsidRPr="00B424C8">
              <w:rPr>
                <w:rFonts w:ascii="Garamond" w:hAnsi="Garamond"/>
                <w:sz w:val="18"/>
                <w:szCs w:val="18"/>
              </w:rPr>
              <w:t>del c</w:t>
            </w:r>
            <w:r w:rsidRPr="00B424C8">
              <w:rPr>
                <w:rFonts w:ascii="Garamond" w:hAnsi="Garamond"/>
                <w:sz w:val="18"/>
                <w:szCs w:val="18"/>
              </w:rPr>
              <w:t>ondominio?</w:t>
            </w:r>
          </w:p>
        </w:tc>
        <w:tc>
          <w:tcPr>
            <w:tcW w:w="567" w:type="dxa"/>
          </w:tcPr>
          <w:p w14:paraId="735EBCCF" w14:textId="77777777" w:rsidR="00F67B56" w:rsidRPr="00B424C8" w:rsidRDefault="00F67B56" w:rsidP="00D07BEE">
            <w:pPr>
              <w:rPr>
                <w:rFonts w:ascii="Garamond" w:hAnsi="Garamond"/>
                <w:sz w:val="18"/>
                <w:szCs w:val="18"/>
              </w:rPr>
            </w:pPr>
          </w:p>
        </w:tc>
        <w:tc>
          <w:tcPr>
            <w:tcW w:w="567" w:type="dxa"/>
          </w:tcPr>
          <w:p w14:paraId="147E4B8F" w14:textId="77777777" w:rsidR="00F67B56" w:rsidRPr="00B424C8" w:rsidRDefault="00F67B56" w:rsidP="00D07BEE">
            <w:pPr>
              <w:rPr>
                <w:rFonts w:ascii="Garamond" w:hAnsi="Garamond"/>
                <w:sz w:val="18"/>
                <w:szCs w:val="18"/>
              </w:rPr>
            </w:pPr>
          </w:p>
        </w:tc>
        <w:tc>
          <w:tcPr>
            <w:tcW w:w="567" w:type="dxa"/>
          </w:tcPr>
          <w:p w14:paraId="4C257840" w14:textId="77777777" w:rsidR="00F67B56" w:rsidRPr="00B424C8" w:rsidRDefault="00F67B56" w:rsidP="00D07BEE">
            <w:pPr>
              <w:rPr>
                <w:rFonts w:ascii="Garamond" w:hAnsi="Garamond"/>
                <w:sz w:val="18"/>
                <w:szCs w:val="18"/>
              </w:rPr>
            </w:pPr>
          </w:p>
        </w:tc>
        <w:tc>
          <w:tcPr>
            <w:tcW w:w="567" w:type="dxa"/>
          </w:tcPr>
          <w:p w14:paraId="54831E25" w14:textId="77777777" w:rsidR="00F67B56" w:rsidRPr="00B424C8" w:rsidRDefault="00F67B56" w:rsidP="00D07BEE">
            <w:pPr>
              <w:rPr>
                <w:rFonts w:ascii="Garamond" w:hAnsi="Garamond"/>
                <w:sz w:val="18"/>
                <w:szCs w:val="18"/>
              </w:rPr>
            </w:pPr>
          </w:p>
        </w:tc>
      </w:tr>
      <w:tr w:rsidR="00F67B56" w:rsidRPr="00B424C8" w14:paraId="425C8AF8" w14:textId="77777777" w:rsidTr="00B424C8">
        <w:tblPrEx>
          <w:tblCellMar>
            <w:left w:w="70" w:type="dxa"/>
            <w:right w:w="70" w:type="dxa"/>
          </w:tblCellMar>
        </w:tblPrEx>
        <w:trPr>
          <w:cantSplit/>
        </w:trPr>
        <w:tc>
          <w:tcPr>
            <w:tcW w:w="567" w:type="dxa"/>
          </w:tcPr>
          <w:p w14:paraId="34DFE636" w14:textId="77777777" w:rsidR="00F67B56" w:rsidRPr="00B424C8" w:rsidRDefault="000018AC" w:rsidP="00D07BEE">
            <w:pPr>
              <w:pStyle w:val="Corpotesto"/>
              <w:ind w:left="113"/>
              <w:rPr>
                <w:rFonts w:ascii="Garamond" w:hAnsi="Garamond"/>
                <w:b w:val="0"/>
                <w:sz w:val="18"/>
                <w:szCs w:val="18"/>
                <w:u w:val="none"/>
              </w:rPr>
            </w:pPr>
            <w:r>
              <w:rPr>
                <w:rFonts w:ascii="Garamond" w:hAnsi="Garamond"/>
                <w:b w:val="0"/>
                <w:sz w:val="18"/>
                <w:szCs w:val="18"/>
                <w:u w:val="none"/>
              </w:rPr>
              <w:t>22</w:t>
            </w:r>
          </w:p>
        </w:tc>
        <w:tc>
          <w:tcPr>
            <w:tcW w:w="4129" w:type="dxa"/>
          </w:tcPr>
          <w:p w14:paraId="0C8F6A08" w14:textId="77777777" w:rsidR="00F67B56" w:rsidRPr="00B424C8" w:rsidRDefault="00F67B56" w:rsidP="00B424C8">
            <w:pPr>
              <w:rPr>
                <w:rFonts w:ascii="Garamond" w:hAnsi="Garamond"/>
                <w:sz w:val="18"/>
                <w:szCs w:val="18"/>
              </w:rPr>
            </w:pPr>
            <w:r w:rsidRPr="00B424C8">
              <w:rPr>
                <w:rFonts w:ascii="Garamond" w:hAnsi="Garamond"/>
                <w:sz w:val="18"/>
                <w:szCs w:val="18"/>
              </w:rPr>
              <w:t>Identifica periodicamente i saldi a debito verso i fornitori/soggetti terzi; predispone all</w:t>
            </w:r>
            <w:r w:rsidR="001D35DE" w:rsidRPr="00B424C8">
              <w:rPr>
                <w:rFonts w:ascii="Garamond" w:hAnsi="Garamond"/>
                <w:sz w:val="18"/>
                <w:szCs w:val="18"/>
              </w:rPr>
              <w:t>’</w:t>
            </w:r>
            <w:r w:rsidRPr="00B424C8">
              <w:rPr>
                <w:rFonts w:ascii="Garamond" w:hAnsi="Garamond"/>
                <w:sz w:val="18"/>
                <w:szCs w:val="18"/>
              </w:rPr>
              <w:t>occorrenza un apposito scadenziario, e ottempera puntualmente alle relative scadenze?</w:t>
            </w:r>
          </w:p>
        </w:tc>
        <w:tc>
          <w:tcPr>
            <w:tcW w:w="567" w:type="dxa"/>
          </w:tcPr>
          <w:p w14:paraId="74E36229" w14:textId="77777777" w:rsidR="00F67B56" w:rsidRPr="00B424C8" w:rsidRDefault="00F67B56" w:rsidP="00D07BEE">
            <w:pPr>
              <w:rPr>
                <w:rFonts w:ascii="Garamond" w:hAnsi="Garamond"/>
                <w:sz w:val="18"/>
                <w:szCs w:val="18"/>
              </w:rPr>
            </w:pPr>
          </w:p>
        </w:tc>
        <w:tc>
          <w:tcPr>
            <w:tcW w:w="567" w:type="dxa"/>
          </w:tcPr>
          <w:p w14:paraId="5239B402" w14:textId="77777777" w:rsidR="00F67B56" w:rsidRPr="00B424C8" w:rsidRDefault="00F67B56" w:rsidP="00D07BEE">
            <w:pPr>
              <w:rPr>
                <w:rFonts w:ascii="Garamond" w:hAnsi="Garamond"/>
                <w:sz w:val="18"/>
                <w:szCs w:val="18"/>
              </w:rPr>
            </w:pPr>
          </w:p>
        </w:tc>
        <w:tc>
          <w:tcPr>
            <w:tcW w:w="567" w:type="dxa"/>
          </w:tcPr>
          <w:p w14:paraId="0ABB86F9" w14:textId="77777777" w:rsidR="00F67B56" w:rsidRPr="00B424C8" w:rsidRDefault="00F67B56" w:rsidP="00D07BEE">
            <w:pPr>
              <w:rPr>
                <w:rFonts w:ascii="Garamond" w:hAnsi="Garamond"/>
                <w:sz w:val="18"/>
                <w:szCs w:val="18"/>
              </w:rPr>
            </w:pPr>
          </w:p>
        </w:tc>
        <w:tc>
          <w:tcPr>
            <w:tcW w:w="567" w:type="dxa"/>
          </w:tcPr>
          <w:p w14:paraId="5735B48E" w14:textId="77777777" w:rsidR="00F67B56" w:rsidRPr="00B424C8" w:rsidRDefault="00F67B56" w:rsidP="00D07BEE">
            <w:pPr>
              <w:rPr>
                <w:rFonts w:ascii="Garamond" w:hAnsi="Garamond"/>
                <w:sz w:val="18"/>
                <w:szCs w:val="18"/>
              </w:rPr>
            </w:pPr>
          </w:p>
        </w:tc>
      </w:tr>
      <w:tr w:rsidR="00F67B56" w:rsidRPr="00B424C8" w14:paraId="19E969F6" w14:textId="77777777" w:rsidTr="00B424C8">
        <w:tblPrEx>
          <w:tblCellMar>
            <w:left w:w="70" w:type="dxa"/>
            <w:right w:w="70" w:type="dxa"/>
          </w:tblCellMar>
        </w:tblPrEx>
        <w:trPr>
          <w:cantSplit/>
        </w:trPr>
        <w:tc>
          <w:tcPr>
            <w:tcW w:w="567" w:type="dxa"/>
          </w:tcPr>
          <w:p w14:paraId="734C2EB2" w14:textId="77777777" w:rsidR="00F67B56" w:rsidRPr="00B424C8" w:rsidRDefault="000018AC" w:rsidP="00D07BEE">
            <w:pPr>
              <w:pStyle w:val="Corpotesto"/>
              <w:ind w:left="113"/>
              <w:rPr>
                <w:rFonts w:ascii="Garamond" w:hAnsi="Garamond"/>
                <w:b w:val="0"/>
                <w:sz w:val="18"/>
                <w:szCs w:val="18"/>
                <w:u w:val="none"/>
              </w:rPr>
            </w:pPr>
            <w:r>
              <w:rPr>
                <w:rFonts w:ascii="Garamond" w:hAnsi="Garamond"/>
                <w:b w:val="0"/>
                <w:sz w:val="18"/>
                <w:szCs w:val="18"/>
                <w:u w:val="none"/>
              </w:rPr>
              <w:t>23</w:t>
            </w:r>
          </w:p>
        </w:tc>
        <w:tc>
          <w:tcPr>
            <w:tcW w:w="4129" w:type="dxa"/>
          </w:tcPr>
          <w:p w14:paraId="4CA8645D" w14:textId="77777777" w:rsidR="00F67B56" w:rsidRPr="00356A93" w:rsidRDefault="00F67B56" w:rsidP="00B424C8">
            <w:pPr>
              <w:rPr>
                <w:rFonts w:ascii="Garamond" w:hAnsi="Garamond"/>
                <w:w w:val="97"/>
                <w:sz w:val="18"/>
                <w:szCs w:val="18"/>
              </w:rPr>
            </w:pPr>
            <w:r w:rsidRPr="00356A93">
              <w:rPr>
                <w:rFonts w:ascii="Garamond" w:hAnsi="Garamond"/>
                <w:w w:val="97"/>
                <w:sz w:val="18"/>
                <w:szCs w:val="18"/>
              </w:rPr>
              <w:t xml:space="preserve">In presenza di fatti estranei alla ordinaria amministrazione provvede puntualmente ad informare i </w:t>
            </w:r>
            <w:r w:rsidR="00722C9E" w:rsidRPr="00356A93">
              <w:rPr>
                <w:rFonts w:ascii="Garamond" w:hAnsi="Garamond"/>
                <w:w w:val="97"/>
                <w:sz w:val="18"/>
                <w:szCs w:val="18"/>
              </w:rPr>
              <w:t>c</w:t>
            </w:r>
            <w:r w:rsidRPr="00356A93">
              <w:rPr>
                <w:rFonts w:ascii="Garamond" w:hAnsi="Garamond"/>
                <w:w w:val="97"/>
                <w:sz w:val="18"/>
                <w:szCs w:val="18"/>
              </w:rPr>
              <w:t xml:space="preserve">ondomini, ovvero, se a </w:t>
            </w:r>
            <w:r w:rsidR="00722C9E" w:rsidRPr="00356A93">
              <w:rPr>
                <w:rFonts w:ascii="Garamond" w:hAnsi="Garamond"/>
                <w:w w:val="97"/>
                <w:sz w:val="18"/>
                <w:szCs w:val="18"/>
              </w:rPr>
              <w:t>ciò preposti, i consiglieri di c</w:t>
            </w:r>
            <w:r w:rsidRPr="00356A93">
              <w:rPr>
                <w:rFonts w:ascii="Garamond" w:hAnsi="Garamond"/>
                <w:w w:val="97"/>
                <w:sz w:val="18"/>
                <w:szCs w:val="18"/>
              </w:rPr>
              <w:t xml:space="preserve">ondominio? </w:t>
            </w:r>
          </w:p>
        </w:tc>
        <w:tc>
          <w:tcPr>
            <w:tcW w:w="567" w:type="dxa"/>
          </w:tcPr>
          <w:p w14:paraId="731F2DCE" w14:textId="77777777" w:rsidR="00F67B56" w:rsidRPr="00B424C8" w:rsidRDefault="00F67B56" w:rsidP="00D07BEE">
            <w:pPr>
              <w:rPr>
                <w:rFonts w:ascii="Garamond" w:hAnsi="Garamond"/>
                <w:sz w:val="18"/>
                <w:szCs w:val="18"/>
              </w:rPr>
            </w:pPr>
          </w:p>
        </w:tc>
        <w:tc>
          <w:tcPr>
            <w:tcW w:w="567" w:type="dxa"/>
          </w:tcPr>
          <w:p w14:paraId="0E2D38DE" w14:textId="77777777" w:rsidR="00F67B56" w:rsidRPr="00B424C8" w:rsidRDefault="00F67B56" w:rsidP="00D07BEE">
            <w:pPr>
              <w:rPr>
                <w:rFonts w:ascii="Garamond" w:hAnsi="Garamond"/>
                <w:sz w:val="18"/>
                <w:szCs w:val="18"/>
              </w:rPr>
            </w:pPr>
          </w:p>
        </w:tc>
        <w:tc>
          <w:tcPr>
            <w:tcW w:w="567" w:type="dxa"/>
          </w:tcPr>
          <w:p w14:paraId="77EB4807" w14:textId="77777777" w:rsidR="00F67B56" w:rsidRPr="00B424C8" w:rsidRDefault="00F67B56" w:rsidP="00D07BEE">
            <w:pPr>
              <w:rPr>
                <w:rFonts w:ascii="Garamond" w:hAnsi="Garamond"/>
                <w:sz w:val="18"/>
                <w:szCs w:val="18"/>
              </w:rPr>
            </w:pPr>
          </w:p>
        </w:tc>
        <w:tc>
          <w:tcPr>
            <w:tcW w:w="567" w:type="dxa"/>
          </w:tcPr>
          <w:p w14:paraId="18373B44" w14:textId="77777777" w:rsidR="00F67B56" w:rsidRPr="00B424C8" w:rsidRDefault="00F67B56" w:rsidP="00D07BEE">
            <w:pPr>
              <w:rPr>
                <w:rFonts w:ascii="Garamond" w:hAnsi="Garamond"/>
                <w:sz w:val="18"/>
                <w:szCs w:val="18"/>
              </w:rPr>
            </w:pPr>
          </w:p>
        </w:tc>
      </w:tr>
    </w:tbl>
    <w:p w14:paraId="2A92B612" w14:textId="74211160" w:rsidR="003F22E3" w:rsidRDefault="0002308D" w:rsidP="00EA412E">
      <w:pPr>
        <w:rPr>
          <w:b/>
        </w:rPr>
      </w:pPr>
      <w:r>
        <w:rPr>
          <w:rFonts w:ascii="Garamond" w:hAnsi="Garamond"/>
          <w:noProof/>
        </w:rPr>
        <mc:AlternateContent>
          <mc:Choice Requires="wps">
            <w:drawing>
              <wp:anchor distT="0" distB="0" distL="114300" distR="114300" simplePos="0" relativeHeight="251747328" behindDoc="0" locked="0" layoutInCell="1" allowOverlap="1" wp14:anchorId="349C410C" wp14:editId="57766582">
                <wp:simplePos x="0" y="0"/>
                <wp:positionH relativeFrom="column">
                  <wp:posOffset>-69215</wp:posOffset>
                </wp:positionH>
                <wp:positionV relativeFrom="paragraph">
                  <wp:posOffset>173355</wp:posOffset>
                </wp:positionV>
                <wp:extent cx="4472305" cy="1717040"/>
                <wp:effectExtent l="0" t="0" r="23495" b="16510"/>
                <wp:wrapNone/>
                <wp:docPr id="7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1717040"/>
                        </a:xfrm>
                        <a:prstGeom prst="rect">
                          <a:avLst/>
                        </a:prstGeom>
                        <a:solidFill>
                          <a:srgbClr val="FFFFFF"/>
                        </a:solidFill>
                        <a:ln w="9525">
                          <a:solidFill>
                            <a:srgbClr val="000000"/>
                          </a:solidFill>
                          <a:miter lim="800000"/>
                          <a:headEnd/>
                          <a:tailEnd/>
                        </a:ln>
                      </wps:spPr>
                      <wps:txbx>
                        <w:txbxContent>
                          <w:p w14:paraId="2C7CA7DA" w14:textId="77777777" w:rsidR="00EE40CD" w:rsidRPr="000E54A3" w:rsidRDefault="00EE40CD" w:rsidP="00B424C8">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45400E64" w14:textId="77777777" w:rsidR="00EE40CD" w:rsidRPr="000E54A3" w:rsidRDefault="00EE40CD" w:rsidP="00B424C8">
                            <w:pPr>
                              <w:jc w:val="both"/>
                              <w:rPr>
                                <w:rFonts w:ascii="Garamond" w:hAnsi="Garamond"/>
                                <w:b/>
                                <w:sz w:val="18"/>
                                <w:szCs w:val="18"/>
                              </w:rPr>
                            </w:pPr>
                          </w:p>
                          <w:p w14:paraId="4574F502" w14:textId="77777777" w:rsidR="00EE40CD" w:rsidRPr="000E54A3" w:rsidRDefault="00EE40CD" w:rsidP="00B424C8">
                            <w:pPr>
                              <w:jc w:val="both"/>
                              <w:rPr>
                                <w:rFonts w:ascii="Garamond" w:hAnsi="Garamond"/>
                                <w:b/>
                                <w:sz w:val="18"/>
                                <w:szCs w:val="18"/>
                                <w:u w:val="single"/>
                              </w:rPr>
                            </w:pPr>
                            <w:r w:rsidRPr="000E54A3">
                              <w:rPr>
                                <w:rFonts w:ascii="Garamond" w:hAnsi="Garamond"/>
                                <w:b/>
                                <w:sz w:val="18"/>
                                <w:szCs w:val="18"/>
                                <w:u w:val="single"/>
                              </w:rPr>
                              <w:t>Osservazioni</w:t>
                            </w:r>
                          </w:p>
                          <w:p w14:paraId="32E83009" w14:textId="77777777" w:rsidR="00EE40CD" w:rsidRPr="000E54A3" w:rsidRDefault="00EE40CD" w:rsidP="00B424C8">
                            <w:pPr>
                              <w:jc w:val="both"/>
                              <w:rPr>
                                <w:rFonts w:ascii="Garamond" w:hAnsi="Garamond"/>
                                <w:b/>
                                <w:sz w:val="18"/>
                                <w:szCs w:val="18"/>
                                <w:u w:val="single"/>
                              </w:rPr>
                            </w:pPr>
                          </w:p>
                          <w:p w14:paraId="108788BD" w14:textId="77777777" w:rsidR="00EE40CD" w:rsidRPr="000E54A3" w:rsidRDefault="00EE40CD" w:rsidP="00B424C8">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3A95685E" w14:textId="77777777" w:rsidR="00EE40CD" w:rsidRPr="000E54A3" w:rsidRDefault="00EE40CD" w:rsidP="00B424C8">
                            <w:pPr>
                              <w:tabs>
                                <w:tab w:val="right" w:leader="underscore" w:pos="6723"/>
                              </w:tabs>
                              <w:jc w:val="both"/>
                              <w:rPr>
                                <w:rFonts w:ascii="Garamond" w:hAnsi="Garamond"/>
                                <w:sz w:val="18"/>
                                <w:szCs w:val="18"/>
                              </w:rPr>
                            </w:pPr>
                            <w:r w:rsidRPr="000E54A3">
                              <w:rPr>
                                <w:rFonts w:ascii="Garamond" w:hAnsi="Garamond"/>
                                <w:b/>
                                <w:sz w:val="18"/>
                                <w:szCs w:val="18"/>
                              </w:rPr>
                              <w:tab/>
                            </w:r>
                          </w:p>
                          <w:p w14:paraId="10D1B059" w14:textId="77777777" w:rsidR="00EE40CD" w:rsidRPr="000E54A3" w:rsidRDefault="00EE40CD" w:rsidP="00B424C8">
                            <w:pPr>
                              <w:jc w:val="both"/>
                              <w:rPr>
                                <w:rFonts w:ascii="Garamond" w:hAnsi="Garamond"/>
                                <w:sz w:val="18"/>
                                <w:szCs w:val="18"/>
                              </w:rPr>
                            </w:pPr>
                          </w:p>
                          <w:p w14:paraId="576703C6" w14:textId="77777777" w:rsidR="00EE40CD" w:rsidRPr="000E54A3" w:rsidRDefault="00EE40CD" w:rsidP="00B424C8">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26089AAC" w14:textId="77777777" w:rsidR="00EE40CD" w:rsidRPr="000E54A3" w:rsidRDefault="00EE40CD" w:rsidP="00B424C8">
                            <w:pPr>
                              <w:jc w:val="both"/>
                              <w:rPr>
                                <w:rFonts w:ascii="Garamond" w:hAnsi="Garamond"/>
                                <w:b/>
                                <w:sz w:val="18"/>
                                <w:szCs w:val="18"/>
                                <w:u w:val="single"/>
                              </w:rPr>
                            </w:pPr>
                          </w:p>
                          <w:p w14:paraId="332286DC" w14:textId="77777777" w:rsidR="00EE40CD" w:rsidRPr="000E54A3" w:rsidRDefault="00EE40CD" w:rsidP="00B424C8">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4E9C7F9C" w14:textId="77777777" w:rsidR="00EE40CD" w:rsidRPr="000E54A3" w:rsidRDefault="00EE40CD" w:rsidP="00B424C8">
                            <w:pPr>
                              <w:tabs>
                                <w:tab w:val="right" w:leader="underscore" w:pos="6723"/>
                              </w:tabs>
                              <w:jc w:val="both"/>
                              <w:rPr>
                                <w:rFonts w:ascii="Garamond" w:hAnsi="Garamond"/>
                                <w:sz w:val="18"/>
                                <w:szCs w:val="18"/>
                              </w:rPr>
                            </w:pPr>
                            <w:r w:rsidRPr="000E54A3">
                              <w:rPr>
                                <w:rFonts w:ascii="Garamond" w:hAnsi="Garamond"/>
                                <w:b/>
                                <w:sz w:val="18"/>
                                <w:szCs w:val="18"/>
                              </w:rPr>
                              <w:tab/>
                            </w:r>
                          </w:p>
                          <w:p w14:paraId="64D86DC5" w14:textId="77777777" w:rsidR="00EE40CD" w:rsidRPr="000E54A3" w:rsidRDefault="00EE40CD" w:rsidP="00B424C8">
                            <w:pPr>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C410C" id="_x0000_s1042" type="#_x0000_t202" style="position:absolute;margin-left:-5.45pt;margin-top:13.65pt;width:352.15pt;height:13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">
                <v:textbox>
                  <w:txbxContent>
                    <w:p w14:paraId="2C7CA7DA" w14:textId="77777777" w:rsidR="00EE40CD" w:rsidRPr="000E54A3" w:rsidRDefault="00EE40CD" w:rsidP="00B424C8">
                      <w:pPr>
                        <w:rPr>
                          <w:rFonts w:ascii="Garamond" w:hAnsi="Garamond"/>
                          <w:b/>
                          <w:sz w:val="18"/>
                          <w:szCs w:val="18"/>
                        </w:rPr>
                      </w:pPr>
                      <w:r w:rsidRPr="000E54A3">
                        <w:rPr>
                          <w:rFonts w:ascii="Garamond" w:hAnsi="Garamond"/>
                          <w:b/>
                          <w:sz w:val="18"/>
                          <w:szCs w:val="18"/>
                        </w:rPr>
                        <w:t>Note: esse riguardano eventuali osservazioni e/o effetti sulla relazione di controllo o di altra natura.</w:t>
                      </w:r>
                    </w:p>
                    <w:p w14:paraId="45400E64" w14:textId="77777777" w:rsidR="00EE40CD" w:rsidRPr="000E54A3" w:rsidRDefault="00EE40CD" w:rsidP="00B424C8">
                      <w:pPr>
                        <w:jc w:val="both"/>
                        <w:rPr>
                          <w:rFonts w:ascii="Garamond" w:hAnsi="Garamond"/>
                          <w:b/>
                          <w:sz w:val="18"/>
                          <w:szCs w:val="18"/>
                        </w:rPr>
                      </w:pPr>
                    </w:p>
                    <w:p w14:paraId="4574F502" w14:textId="77777777" w:rsidR="00EE40CD" w:rsidRPr="000E54A3" w:rsidRDefault="00EE40CD" w:rsidP="00B424C8">
                      <w:pPr>
                        <w:jc w:val="both"/>
                        <w:rPr>
                          <w:rFonts w:ascii="Garamond" w:hAnsi="Garamond"/>
                          <w:b/>
                          <w:sz w:val="18"/>
                          <w:szCs w:val="18"/>
                          <w:u w:val="single"/>
                        </w:rPr>
                      </w:pPr>
                      <w:r w:rsidRPr="000E54A3">
                        <w:rPr>
                          <w:rFonts w:ascii="Garamond" w:hAnsi="Garamond"/>
                          <w:b/>
                          <w:sz w:val="18"/>
                          <w:szCs w:val="18"/>
                          <w:u w:val="single"/>
                        </w:rPr>
                        <w:t>Osservazioni</w:t>
                      </w:r>
                    </w:p>
                    <w:p w14:paraId="32E83009" w14:textId="77777777" w:rsidR="00EE40CD" w:rsidRPr="000E54A3" w:rsidRDefault="00EE40CD" w:rsidP="00B424C8">
                      <w:pPr>
                        <w:jc w:val="both"/>
                        <w:rPr>
                          <w:rFonts w:ascii="Garamond" w:hAnsi="Garamond"/>
                          <w:b/>
                          <w:sz w:val="18"/>
                          <w:szCs w:val="18"/>
                          <w:u w:val="single"/>
                        </w:rPr>
                      </w:pPr>
                    </w:p>
                    <w:p w14:paraId="108788BD" w14:textId="77777777" w:rsidR="00EE40CD" w:rsidRPr="000E54A3" w:rsidRDefault="00EE40CD" w:rsidP="00B424C8">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3A95685E" w14:textId="77777777" w:rsidR="00EE40CD" w:rsidRPr="000E54A3" w:rsidRDefault="00EE40CD" w:rsidP="00B424C8">
                      <w:pPr>
                        <w:tabs>
                          <w:tab w:val="right" w:leader="underscore" w:pos="6723"/>
                        </w:tabs>
                        <w:jc w:val="both"/>
                        <w:rPr>
                          <w:rFonts w:ascii="Garamond" w:hAnsi="Garamond"/>
                          <w:sz w:val="18"/>
                          <w:szCs w:val="18"/>
                        </w:rPr>
                      </w:pPr>
                      <w:r w:rsidRPr="000E54A3">
                        <w:rPr>
                          <w:rFonts w:ascii="Garamond" w:hAnsi="Garamond"/>
                          <w:b/>
                          <w:sz w:val="18"/>
                          <w:szCs w:val="18"/>
                        </w:rPr>
                        <w:tab/>
                      </w:r>
                    </w:p>
                    <w:p w14:paraId="10D1B059" w14:textId="77777777" w:rsidR="00EE40CD" w:rsidRPr="000E54A3" w:rsidRDefault="00EE40CD" w:rsidP="00B424C8">
                      <w:pPr>
                        <w:jc w:val="both"/>
                        <w:rPr>
                          <w:rFonts w:ascii="Garamond" w:hAnsi="Garamond"/>
                          <w:sz w:val="18"/>
                          <w:szCs w:val="18"/>
                        </w:rPr>
                      </w:pPr>
                    </w:p>
                    <w:p w14:paraId="576703C6" w14:textId="77777777" w:rsidR="00EE40CD" w:rsidRPr="000E54A3" w:rsidRDefault="00EE40CD" w:rsidP="00B424C8">
                      <w:pPr>
                        <w:jc w:val="both"/>
                        <w:rPr>
                          <w:rFonts w:ascii="Garamond" w:hAnsi="Garamond"/>
                          <w:b/>
                          <w:sz w:val="18"/>
                          <w:szCs w:val="18"/>
                          <w:u w:val="single"/>
                        </w:rPr>
                      </w:pPr>
                      <w:r w:rsidRPr="000E54A3">
                        <w:rPr>
                          <w:rFonts w:ascii="Garamond" w:hAnsi="Garamond"/>
                          <w:b/>
                          <w:sz w:val="18"/>
                          <w:szCs w:val="18"/>
                          <w:u w:val="single"/>
                        </w:rPr>
                        <w:t>Effetti sulla relazione di controllo o di altra natura</w:t>
                      </w:r>
                    </w:p>
                    <w:p w14:paraId="26089AAC" w14:textId="77777777" w:rsidR="00EE40CD" w:rsidRPr="000E54A3" w:rsidRDefault="00EE40CD" w:rsidP="00B424C8">
                      <w:pPr>
                        <w:jc w:val="both"/>
                        <w:rPr>
                          <w:rFonts w:ascii="Garamond" w:hAnsi="Garamond"/>
                          <w:b/>
                          <w:sz w:val="18"/>
                          <w:szCs w:val="18"/>
                          <w:u w:val="single"/>
                        </w:rPr>
                      </w:pPr>
                    </w:p>
                    <w:p w14:paraId="332286DC" w14:textId="77777777" w:rsidR="00EE40CD" w:rsidRPr="000E54A3" w:rsidRDefault="00EE40CD" w:rsidP="00B424C8">
                      <w:pPr>
                        <w:tabs>
                          <w:tab w:val="right" w:leader="underscore" w:pos="6723"/>
                        </w:tabs>
                        <w:jc w:val="both"/>
                        <w:rPr>
                          <w:rFonts w:ascii="Garamond" w:hAnsi="Garamond"/>
                          <w:b/>
                          <w:sz w:val="18"/>
                          <w:szCs w:val="18"/>
                        </w:rPr>
                      </w:pPr>
                      <w:r w:rsidRPr="000E54A3">
                        <w:rPr>
                          <w:rFonts w:ascii="Garamond" w:hAnsi="Garamond"/>
                          <w:sz w:val="18"/>
                          <w:szCs w:val="18"/>
                        </w:rPr>
                        <w:t xml:space="preserve">Rif. </w:t>
                      </w:r>
                      <w:r w:rsidRPr="000E54A3">
                        <w:rPr>
                          <w:rFonts w:ascii="Garamond" w:hAnsi="Garamond"/>
                          <w:b/>
                          <w:sz w:val="18"/>
                          <w:szCs w:val="18"/>
                        </w:rPr>
                        <w:tab/>
                      </w:r>
                    </w:p>
                    <w:p w14:paraId="4E9C7F9C" w14:textId="77777777" w:rsidR="00EE40CD" w:rsidRPr="000E54A3" w:rsidRDefault="00EE40CD" w:rsidP="00B424C8">
                      <w:pPr>
                        <w:tabs>
                          <w:tab w:val="right" w:leader="underscore" w:pos="6723"/>
                        </w:tabs>
                        <w:jc w:val="both"/>
                        <w:rPr>
                          <w:rFonts w:ascii="Garamond" w:hAnsi="Garamond"/>
                          <w:sz w:val="18"/>
                          <w:szCs w:val="18"/>
                        </w:rPr>
                      </w:pPr>
                      <w:r w:rsidRPr="000E54A3">
                        <w:rPr>
                          <w:rFonts w:ascii="Garamond" w:hAnsi="Garamond"/>
                          <w:b/>
                          <w:sz w:val="18"/>
                          <w:szCs w:val="18"/>
                        </w:rPr>
                        <w:tab/>
                      </w:r>
                    </w:p>
                    <w:p w14:paraId="64D86DC5" w14:textId="77777777" w:rsidR="00EE40CD" w:rsidRPr="000E54A3" w:rsidRDefault="00EE40CD" w:rsidP="00B424C8">
                      <w:pPr>
                        <w:rPr>
                          <w:rFonts w:ascii="Garamond" w:hAnsi="Garamond"/>
                          <w:sz w:val="18"/>
                          <w:szCs w:val="18"/>
                        </w:rPr>
                      </w:pPr>
                    </w:p>
                  </w:txbxContent>
                </v:textbox>
              </v:shape>
            </w:pict>
          </mc:Fallback>
        </mc:AlternateContent>
      </w:r>
    </w:p>
    <w:p w14:paraId="595F90C0" w14:textId="77777777" w:rsidR="003F22E3" w:rsidRDefault="003F22E3" w:rsidP="00EA412E">
      <w:pPr>
        <w:rPr>
          <w:b/>
        </w:rPr>
      </w:pPr>
    </w:p>
    <w:p w14:paraId="42410924" w14:textId="7CEEE0EB" w:rsidR="00087899" w:rsidRPr="00070AAF" w:rsidRDefault="00F67B56" w:rsidP="00070AAF">
      <w:pPr>
        <w:pStyle w:val="Default"/>
        <w:jc w:val="right"/>
        <w:rPr>
          <w:rFonts w:ascii="Garamond" w:hAnsi="Garamond"/>
          <w:b/>
          <w:bCs/>
          <w:caps/>
          <w:color w:val="185238"/>
        </w:rPr>
      </w:pPr>
      <w:r>
        <w:rPr>
          <w:b/>
        </w:rPr>
        <w:br w:type="page"/>
      </w:r>
      <w:r w:rsidR="00847D0F" w:rsidRPr="00070AAF">
        <w:rPr>
          <w:rFonts w:ascii="Garamond" w:hAnsi="Garamond"/>
          <w:b/>
          <w:bCs/>
          <w:caps/>
          <w:color w:val="185238"/>
        </w:rPr>
        <w:t xml:space="preserve"> </w:t>
      </w:r>
      <w:r w:rsidR="00087899" w:rsidRPr="00070AAF">
        <w:rPr>
          <w:rFonts w:ascii="Garamond" w:hAnsi="Garamond"/>
          <w:b/>
          <w:bCs/>
          <w:caps/>
          <w:color w:val="185238"/>
        </w:rPr>
        <w:t>A</w:t>
      </w:r>
      <w:r w:rsidR="00C61B62" w:rsidRPr="00070AAF">
        <w:rPr>
          <w:rFonts w:ascii="Garamond" w:hAnsi="Garamond"/>
          <w:b/>
          <w:bCs/>
          <w:color w:val="185238"/>
        </w:rPr>
        <w:t>llegato</w:t>
      </w:r>
      <w:r w:rsidR="00087899" w:rsidRPr="00070AAF">
        <w:rPr>
          <w:rFonts w:ascii="Garamond" w:hAnsi="Garamond"/>
          <w:b/>
          <w:bCs/>
          <w:caps/>
          <w:color w:val="185238"/>
        </w:rPr>
        <w:t xml:space="preserve"> 2.4.1</w:t>
      </w:r>
      <w:r w:rsidR="00862439">
        <w:rPr>
          <w:rFonts w:ascii="Garamond" w:hAnsi="Garamond"/>
          <w:b/>
          <w:bCs/>
          <w:caps/>
          <w:color w:val="185238"/>
        </w:rPr>
        <w:t>.</w:t>
      </w:r>
    </w:p>
    <w:p w14:paraId="5408796D" w14:textId="77777777" w:rsidR="00C61B62" w:rsidRPr="00C61B62" w:rsidRDefault="00C61B62" w:rsidP="00C61B62">
      <w:pPr>
        <w:rPr>
          <w:rFonts w:ascii="Garamond" w:hAnsi="Garamond"/>
          <w:b/>
          <w:sz w:val="18"/>
          <w:szCs w:val="18"/>
        </w:rPr>
      </w:pPr>
    </w:p>
    <w:p w14:paraId="64273226" w14:textId="77777777" w:rsidR="00087899" w:rsidRPr="00C61B62" w:rsidRDefault="009F4925" w:rsidP="00087899">
      <w:pPr>
        <w:jc w:val="center"/>
        <w:rPr>
          <w:rFonts w:ascii="Garamond" w:hAnsi="Garamond"/>
          <w:b/>
          <w:sz w:val="18"/>
          <w:szCs w:val="18"/>
        </w:rPr>
      </w:pPr>
      <w:r w:rsidRPr="00C61B62">
        <w:rPr>
          <w:rFonts w:ascii="Garamond" w:hAnsi="Garamond"/>
          <w:b/>
          <w:sz w:val="18"/>
          <w:szCs w:val="18"/>
        </w:rPr>
        <w:t>COMPRENSIONE DEL SISTEMA DI</w:t>
      </w:r>
      <w:r w:rsidR="00847D0F" w:rsidRPr="00C61B62">
        <w:rPr>
          <w:rFonts w:ascii="Garamond" w:hAnsi="Garamond"/>
          <w:b/>
          <w:sz w:val="18"/>
          <w:szCs w:val="18"/>
        </w:rPr>
        <w:t xml:space="preserve"> </w:t>
      </w:r>
      <w:r w:rsidRPr="00C61B62">
        <w:rPr>
          <w:rFonts w:ascii="Garamond" w:hAnsi="Garamond"/>
          <w:b/>
          <w:sz w:val="18"/>
          <w:szCs w:val="18"/>
        </w:rPr>
        <w:t>CONTROLLO INTERNO</w:t>
      </w:r>
      <w:r w:rsidR="00583950" w:rsidRPr="001A1CC7">
        <w:rPr>
          <w:rStyle w:val="Rimandonotaapidipagina"/>
          <w:rFonts w:ascii="Garamond" w:hAnsi="Garamond"/>
          <w:b/>
          <w:bCs/>
          <w:position w:val="6"/>
          <w:sz w:val="18"/>
          <w:szCs w:val="18"/>
          <w:vertAlign w:val="baseline"/>
        </w:rPr>
        <w:footnoteReference w:customMarkFollows="1" w:id="48"/>
        <w:sym w:font="Symbol" w:char="F02A"/>
      </w:r>
    </w:p>
    <w:p w14:paraId="4EBBB6B1" w14:textId="77777777" w:rsidR="00792E86" w:rsidRPr="00C61B62" w:rsidRDefault="00792E86" w:rsidP="00087899">
      <w:pPr>
        <w:jc w:val="center"/>
        <w:rPr>
          <w:rFonts w:ascii="Garamond" w:hAnsi="Garamond"/>
          <w:b/>
          <w:sz w:val="18"/>
          <w:szCs w:val="18"/>
        </w:rPr>
      </w:pPr>
      <w:r w:rsidRPr="00C61B62">
        <w:rPr>
          <w:rFonts w:ascii="Garamond" w:hAnsi="Garamond"/>
          <w:b/>
          <w:sz w:val="18"/>
          <w:szCs w:val="18"/>
        </w:rPr>
        <w:t>(</w:t>
      </w:r>
      <w:r w:rsidRPr="00C61B62">
        <w:rPr>
          <w:rFonts w:ascii="Garamond" w:hAnsi="Garamond"/>
          <w:b/>
          <w:i/>
          <w:sz w:val="18"/>
          <w:szCs w:val="18"/>
        </w:rPr>
        <w:t>check list</w:t>
      </w:r>
      <w:r w:rsidRPr="00C61B62">
        <w:rPr>
          <w:rFonts w:ascii="Garamond" w:hAnsi="Garamond"/>
          <w:b/>
          <w:sz w:val="18"/>
          <w:szCs w:val="18"/>
        </w:rPr>
        <w:t xml:space="preserve"> sull</w:t>
      </w:r>
      <w:r w:rsidR="001D35DE" w:rsidRPr="00C61B62">
        <w:rPr>
          <w:rFonts w:ascii="Garamond" w:hAnsi="Garamond"/>
          <w:b/>
          <w:sz w:val="18"/>
          <w:szCs w:val="18"/>
        </w:rPr>
        <w:t>’</w:t>
      </w:r>
      <w:r w:rsidRPr="00C61B62">
        <w:rPr>
          <w:rFonts w:ascii="Garamond" w:hAnsi="Garamond"/>
          <w:b/>
          <w:sz w:val="18"/>
          <w:szCs w:val="18"/>
        </w:rPr>
        <w:t>esistenza di punti di controllo chiave)</w:t>
      </w:r>
    </w:p>
    <w:p w14:paraId="125C8ACE" w14:textId="77777777" w:rsidR="00087899" w:rsidRPr="00C61B62" w:rsidRDefault="00087899" w:rsidP="00C61B62">
      <w:pPr>
        <w:rPr>
          <w:rFonts w:ascii="Garamond" w:hAnsi="Garamond"/>
          <w:b/>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68"/>
        <w:gridCol w:w="3362"/>
        <w:gridCol w:w="543"/>
        <w:gridCol w:w="552"/>
      </w:tblGrid>
      <w:tr w:rsidR="009F4925" w:rsidRPr="00C61B62" w14:paraId="790BCFD1" w14:textId="77777777" w:rsidTr="00C61B62">
        <w:tc>
          <w:tcPr>
            <w:tcW w:w="2474" w:type="dxa"/>
            <w:shd w:val="clear" w:color="auto" w:fill="FFFFFF"/>
            <w:vAlign w:val="center"/>
          </w:tcPr>
          <w:p w14:paraId="0345C6E6" w14:textId="77777777" w:rsidR="009F4925" w:rsidRPr="00C61B62" w:rsidRDefault="009F4925" w:rsidP="00C61B62">
            <w:pPr>
              <w:pStyle w:val="InterfileTabellaCarattereCarattere"/>
              <w:jc w:val="center"/>
              <w:rPr>
                <w:rFonts w:ascii="Garamond" w:hAnsi="Garamond"/>
                <w:b/>
                <w:i/>
                <w:sz w:val="18"/>
                <w:szCs w:val="18"/>
              </w:rPr>
            </w:pPr>
            <w:r w:rsidRPr="00C61B62">
              <w:rPr>
                <w:rFonts w:ascii="Garamond" w:hAnsi="Garamond"/>
                <w:b/>
                <w:i/>
                <w:sz w:val="18"/>
                <w:szCs w:val="18"/>
              </w:rPr>
              <w:t xml:space="preserve">AREA DI RISCHIO </w:t>
            </w:r>
          </w:p>
        </w:tc>
        <w:tc>
          <w:tcPr>
            <w:tcW w:w="3536" w:type="dxa"/>
            <w:shd w:val="clear" w:color="auto" w:fill="FFFFFF"/>
            <w:vAlign w:val="center"/>
          </w:tcPr>
          <w:p w14:paraId="26EC12AA" w14:textId="77777777" w:rsidR="009F4925" w:rsidRPr="00C61B62" w:rsidRDefault="009F4925" w:rsidP="00C61B62">
            <w:pPr>
              <w:pStyle w:val="InterfileTabellaCarattereCarattere"/>
              <w:jc w:val="center"/>
              <w:rPr>
                <w:rFonts w:ascii="Garamond" w:hAnsi="Garamond"/>
                <w:b/>
                <w:i/>
                <w:sz w:val="18"/>
                <w:szCs w:val="18"/>
              </w:rPr>
            </w:pPr>
            <w:r w:rsidRPr="00C61B62">
              <w:rPr>
                <w:rFonts w:ascii="Garamond" w:hAnsi="Garamond"/>
                <w:b/>
                <w:i/>
                <w:sz w:val="18"/>
                <w:szCs w:val="18"/>
              </w:rPr>
              <w:t>PUNTI DI CONTROLLO</w:t>
            </w:r>
          </w:p>
        </w:tc>
        <w:tc>
          <w:tcPr>
            <w:tcW w:w="567" w:type="dxa"/>
            <w:shd w:val="clear" w:color="auto" w:fill="FFFFFF"/>
          </w:tcPr>
          <w:p w14:paraId="4994C493" w14:textId="77777777" w:rsidR="009F4925" w:rsidRPr="00C61B62" w:rsidRDefault="009F4925" w:rsidP="00C61B62">
            <w:pPr>
              <w:pStyle w:val="InterfileTabellaCarattereCarattere"/>
              <w:jc w:val="center"/>
              <w:rPr>
                <w:rFonts w:ascii="Garamond" w:hAnsi="Garamond"/>
                <w:b/>
                <w:i/>
                <w:sz w:val="18"/>
                <w:szCs w:val="18"/>
              </w:rPr>
            </w:pPr>
            <w:r w:rsidRPr="00C61B62">
              <w:rPr>
                <w:rFonts w:ascii="Garamond" w:hAnsi="Garamond"/>
                <w:b/>
                <w:i/>
                <w:sz w:val="18"/>
                <w:szCs w:val="18"/>
              </w:rPr>
              <w:t>Si</w:t>
            </w:r>
          </w:p>
        </w:tc>
        <w:tc>
          <w:tcPr>
            <w:tcW w:w="567" w:type="dxa"/>
            <w:shd w:val="clear" w:color="auto" w:fill="FFFFFF"/>
          </w:tcPr>
          <w:p w14:paraId="6B460A73" w14:textId="77777777" w:rsidR="009F4925" w:rsidRPr="00C61B62" w:rsidRDefault="009F4925" w:rsidP="00C61B62">
            <w:pPr>
              <w:pStyle w:val="InterfileTabellaCarattereCarattere"/>
              <w:jc w:val="center"/>
              <w:rPr>
                <w:rFonts w:ascii="Garamond" w:hAnsi="Garamond"/>
                <w:b/>
                <w:i/>
                <w:sz w:val="18"/>
                <w:szCs w:val="18"/>
              </w:rPr>
            </w:pPr>
            <w:r w:rsidRPr="00C61B62">
              <w:rPr>
                <w:rFonts w:ascii="Garamond" w:hAnsi="Garamond"/>
                <w:b/>
                <w:i/>
                <w:sz w:val="18"/>
                <w:szCs w:val="18"/>
              </w:rPr>
              <w:t>No</w:t>
            </w:r>
          </w:p>
        </w:tc>
      </w:tr>
      <w:tr w:rsidR="009F4925" w:rsidRPr="00C61B62" w14:paraId="5D0563FF" w14:textId="77777777" w:rsidTr="00C61B62">
        <w:tc>
          <w:tcPr>
            <w:tcW w:w="2474" w:type="dxa"/>
            <w:vMerge w:val="restart"/>
            <w:vAlign w:val="center"/>
          </w:tcPr>
          <w:p w14:paraId="55307072" w14:textId="77777777" w:rsidR="009F4925" w:rsidRPr="00C61B62" w:rsidRDefault="009F4925" w:rsidP="00C61B62">
            <w:pPr>
              <w:pStyle w:val="InterfileTabellaCarattereCarattere"/>
              <w:rPr>
                <w:rFonts w:ascii="Garamond" w:hAnsi="Garamond"/>
                <w:sz w:val="18"/>
                <w:szCs w:val="18"/>
              </w:rPr>
            </w:pPr>
            <w:r w:rsidRPr="00C61B62">
              <w:rPr>
                <w:rFonts w:ascii="Garamond" w:hAnsi="Garamond"/>
                <w:b/>
                <w:sz w:val="18"/>
                <w:szCs w:val="18"/>
              </w:rPr>
              <w:t>1. ASPETTI ORGANIZZATIVI DELL</w:t>
            </w:r>
            <w:r w:rsidR="001D35DE" w:rsidRPr="00C61B62">
              <w:rPr>
                <w:rFonts w:ascii="Garamond" w:hAnsi="Garamond"/>
                <w:b/>
                <w:sz w:val="18"/>
                <w:szCs w:val="18"/>
              </w:rPr>
              <w:t>’</w:t>
            </w:r>
            <w:r w:rsidRPr="00C61B62">
              <w:rPr>
                <w:rFonts w:ascii="Garamond" w:hAnsi="Garamond"/>
                <w:b/>
                <w:sz w:val="18"/>
                <w:szCs w:val="18"/>
              </w:rPr>
              <w:t>AMMINISTRATORE</w:t>
            </w:r>
          </w:p>
        </w:tc>
        <w:tc>
          <w:tcPr>
            <w:tcW w:w="3536" w:type="dxa"/>
            <w:vAlign w:val="center"/>
          </w:tcPr>
          <w:p w14:paraId="3E56B86E" w14:textId="77777777" w:rsidR="009F4925" w:rsidRPr="00C61B62" w:rsidRDefault="009F4925" w:rsidP="00C61B62">
            <w:pPr>
              <w:pStyle w:val="InterfileTabellaCarattereCarattere"/>
              <w:rPr>
                <w:rFonts w:ascii="Garamond" w:hAnsi="Garamond"/>
                <w:sz w:val="18"/>
                <w:szCs w:val="18"/>
              </w:rPr>
            </w:pPr>
            <w:r w:rsidRPr="00C61B62">
              <w:rPr>
                <w:rFonts w:ascii="Garamond" w:hAnsi="Garamond"/>
                <w:sz w:val="18"/>
                <w:szCs w:val="18"/>
              </w:rPr>
              <w:t>1.1 Sono state istituite le password per l</w:t>
            </w:r>
            <w:r w:rsidR="001D35DE" w:rsidRPr="00C61B62">
              <w:rPr>
                <w:rFonts w:ascii="Garamond" w:hAnsi="Garamond"/>
                <w:sz w:val="18"/>
                <w:szCs w:val="18"/>
              </w:rPr>
              <w:t>’</w:t>
            </w:r>
            <w:r w:rsidRPr="00C61B62">
              <w:rPr>
                <w:rFonts w:ascii="Garamond" w:hAnsi="Garamond"/>
                <w:sz w:val="18"/>
                <w:szCs w:val="18"/>
              </w:rPr>
              <w:t>accesso individuale al programma di contabilità?</w:t>
            </w:r>
          </w:p>
        </w:tc>
        <w:tc>
          <w:tcPr>
            <w:tcW w:w="567" w:type="dxa"/>
          </w:tcPr>
          <w:p w14:paraId="1FEE26D5" w14:textId="77777777" w:rsidR="009F4925" w:rsidRPr="00C61B62" w:rsidRDefault="009F4925" w:rsidP="00C61B62">
            <w:pPr>
              <w:pStyle w:val="InterfileTabellaCarattereCarattere"/>
              <w:jc w:val="both"/>
              <w:rPr>
                <w:rFonts w:ascii="Garamond" w:hAnsi="Garamond"/>
                <w:sz w:val="18"/>
                <w:szCs w:val="18"/>
              </w:rPr>
            </w:pPr>
          </w:p>
        </w:tc>
        <w:tc>
          <w:tcPr>
            <w:tcW w:w="567" w:type="dxa"/>
          </w:tcPr>
          <w:p w14:paraId="0E548F2D" w14:textId="77777777" w:rsidR="009F4925" w:rsidRPr="00C61B62" w:rsidRDefault="009F4925" w:rsidP="00C61B62">
            <w:pPr>
              <w:pStyle w:val="InterfileTabellaCarattereCarattere"/>
              <w:jc w:val="both"/>
              <w:rPr>
                <w:rFonts w:ascii="Garamond" w:hAnsi="Garamond"/>
                <w:sz w:val="18"/>
                <w:szCs w:val="18"/>
              </w:rPr>
            </w:pPr>
          </w:p>
        </w:tc>
      </w:tr>
      <w:tr w:rsidR="009F4925" w:rsidRPr="00C61B62" w14:paraId="6F6D403E" w14:textId="77777777" w:rsidTr="00C61B62">
        <w:tc>
          <w:tcPr>
            <w:tcW w:w="2474" w:type="dxa"/>
            <w:vMerge/>
            <w:vAlign w:val="center"/>
          </w:tcPr>
          <w:p w14:paraId="32DA25BF" w14:textId="77777777" w:rsidR="009F4925" w:rsidRPr="00C61B62" w:rsidRDefault="009F4925" w:rsidP="00C61B62">
            <w:pPr>
              <w:pStyle w:val="InterfileTabellaCarattereCarattere"/>
              <w:rPr>
                <w:rFonts w:ascii="Garamond" w:hAnsi="Garamond"/>
                <w:sz w:val="18"/>
                <w:szCs w:val="18"/>
              </w:rPr>
            </w:pPr>
          </w:p>
        </w:tc>
        <w:tc>
          <w:tcPr>
            <w:tcW w:w="3536" w:type="dxa"/>
            <w:vAlign w:val="center"/>
          </w:tcPr>
          <w:p w14:paraId="75E6F0BE" w14:textId="77777777" w:rsidR="009F4925" w:rsidRPr="00C61B62" w:rsidRDefault="009F4925" w:rsidP="000018AC">
            <w:pPr>
              <w:pStyle w:val="InterfileTabellaCarattereCarattere"/>
              <w:rPr>
                <w:rFonts w:ascii="Garamond" w:hAnsi="Garamond"/>
                <w:sz w:val="18"/>
                <w:szCs w:val="18"/>
              </w:rPr>
            </w:pPr>
            <w:r w:rsidRPr="00C61B62">
              <w:rPr>
                <w:rFonts w:ascii="Garamond" w:hAnsi="Garamond"/>
                <w:sz w:val="18"/>
                <w:szCs w:val="18"/>
              </w:rPr>
              <w:t>1.2.</w:t>
            </w:r>
            <w:r w:rsidR="000018AC">
              <w:rPr>
                <w:rFonts w:ascii="Garamond" w:hAnsi="Garamond"/>
                <w:sz w:val="18"/>
                <w:szCs w:val="18"/>
              </w:rPr>
              <w:t>I</w:t>
            </w:r>
            <w:r w:rsidRPr="00C61B62">
              <w:rPr>
                <w:rFonts w:ascii="Garamond" w:hAnsi="Garamond"/>
                <w:sz w:val="18"/>
                <w:szCs w:val="18"/>
              </w:rPr>
              <w:t xml:space="preserve"> documenti contabili sono conservati in armadi chiusi?</w:t>
            </w:r>
          </w:p>
        </w:tc>
        <w:tc>
          <w:tcPr>
            <w:tcW w:w="567" w:type="dxa"/>
          </w:tcPr>
          <w:p w14:paraId="37AE997E" w14:textId="77777777" w:rsidR="009F4925" w:rsidRPr="00C61B62" w:rsidRDefault="009F4925" w:rsidP="00C61B62">
            <w:pPr>
              <w:pStyle w:val="InterfileTabellaCarattereCarattere"/>
              <w:jc w:val="both"/>
              <w:rPr>
                <w:rFonts w:ascii="Garamond" w:hAnsi="Garamond"/>
                <w:sz w:val="18"/>
                <w:szCs w:val="18"/>
              </w:rPr>
            </w:pPr>
          </w:p>
        </w:tc>
        <w:tc>
          <w:tcPr>
            <w:tcW w:w="567" w:type="dxa"/>
          </w:tcPr>
          <w:p w14:paraId="404342FA" w14:textId="77777777" w:rsidR="009F4925" w:rsidRPr="00C61B62" w:rsidRDefault="009F4925" w:rsidP="00C61B62">
            <w:pPr>
              <w:pStyle w:val="InterfileTabellaCarattereCarattere"/>
              <w:jc w:val="both"/>
              <w:rPr>
                <w:rFonts w:ascii="Garamond" w:hAnsi="Garamond"/>
                <w:sz w:val="18"/>
                <w:szCs w:val="18"/>
              </w:rPr>
            </w:pPr>
          </w:p>
        </w:tc>
      </w:tr>
      <w:tr w:rsidR="009F4925" w:rsidRPr="00C61B62" w14:paraId="24022BAC" w14:textId="77777777" w:rsidTr="00C61B62">
        <w:tc>
          <w:tcPr>
            <w:tcW w:w="2474" w:type="dxa"/>
            <w:vMerge w:val="restart"/>
            <w:shd w:val="clear" w:color="auto" w:fill="auto"/>
            <w:vAlign w:val="center"/>
          </w:tcPr>
          <w:p w14:paraId="4D46790B" w14:textId="77777777" w:rsidR="009F4925" w:rsidRPr="00C61B62" w:rsidRDefault="009F4925" w:rsidP="00C61B62">
            <w:pPr>
              <w:pStyle w:val="InterfileTabellaCarattereCarattere"/>
              <w:rPr>
                <w:rFonts w:ascii="Garamond" w:hAnsi="Garamond"/>
                <w:b/>
                <w:sz w:val="18"/>
                <w:szCs w:val="18"/>
              </w:rPr>
            </w:pPr>
            <w:r w:rsidRPr="00C61B62">
              <w:rPr>
                <w:rFonts w:ascii="Garamond" w:hAnsi="Garamond"/>
                <w:b/>
                <w:sz w:val="18"/>
                <w:szCs w:val="18"/>
              </w:rPr>
              <w:t>2. AREA CONTABILE, FINANZIARIA E FISCALE</w:t>
            </w:r>
          </w:p>
        </w:tc>
        <w:tc>
          <w:tcPr>
            <w:tcW w:w="3536" w:type="dxa"/>
            <w:shd w:val="clear" w:color="auto" w:fill="auto"/>
            <w:vAlign w:val="center"/>
          </w:tcPr>
          <w:p w14:paraId="239E71D7" w14:textId="77777777" w:rsidR="009F4925" w:rsidRPr="00C61B62" w:rsidRDefault="009F4925" w:rsidP="00C61B62">
            <w:pPr>
              <w:pStyle w:val="InterfileTabellaCarattereCarattere"/>
              <w:rPr>
                <w:rFonts w:ascii="Garamond" w:hAnsi="Garamond"/>
                <w:sz w:val="18"/>
                <w:szCs w:val="18"/>
              </w:rPr>
            </w:pPr>
            <w:r w:rsidRPr="00C61B62">
              <w:rPr>
                <w:rFonts w:ascii="Garamond" w:hAnsi="Garamond"/>
                <w:sz w:val="18"/>
                <w:szCs w:val="18"/>
              </w:rPr>
              <w:t>2.1.Vengono effettuate periodicamente le copie di sicurezza dei dati registrati?</w:t>
            </w:r>
          </w:p>
        </w:tc>
        <w:tc>
          <w:tcPr>
            <w:tcW w:w="567" w:type="dxa"/>
          </w:tcPr>
          <w:p w14:paraId="10820C97" w14:textId="77777777" w:rsidR="009F4925" w:rsidRPr="00C61B62" w:rsidRDefault="009F4925" w:rsidP="00C61B62">
            <w:pPr>
              <w:pStyle w:val="InterfileTabellaCarattereCarattere"/>
              <w:jc w:val="both"/>
              <w:rPr>
                <w:rFonts w:ascii="Garamond" w:hAnsi="Garamond"/>
                <w:b/>
                <w:sz w:val="18"/>
                <w:szCs w:val="18"/>
              </w:rPr>
            </w:pPr>
          </w:p>
        </w:tc>
        <w:tc>
          <w:tcPr>
            <w:tcW w:w="567" w:type="dxa"/>
          </w:tcPr>
          <w:p w14:paraId="6829BB45" w14:textId="77777777" w:rsidR="009F4925" w:rsidRPr="00C61B62" w:rsidRDefault="009F4925" w:rsidP="00C61B62">
            <w:pPr>
              <w:pStyle w:val="InterfileTabellaCarattereCarattere"/>
              <w:jc w:val="both"/>
              <w:rPr>
                <w:rFonts w:ascii="Garamond" w:hAnsi="Garamond"/>
                <w:b/>
                <w:sz w:val="18"/>
                <w:szCs w:val="18"/>
              </w:rPr>
            </w:pPr>
          </w:p>
        </w:tc>
      </w:tr>
      <w:tr w:rsidR="009F4925" w:rsidRPr="00C61B62" w14:paraId="449B5F65" w14:textId="77777777" w:rsidTr="00C61B62">
        <w:tc>
          <w:tcPr>
            <w:tcW w:w="2474" w:type="dxa"/>
            <w:vMerge/>
            <w:vAlign w:val="center"/>
          </w:tcPr>
          <w:p w14:paraId="025224A7" w14:textId="77777777" w:rsidR="009F4925" w:rsidRPr="00C61B62" w:rsidRDefault="009F4925" w:rsidP="00C61B62">
            <w:pPr>
              <w:pStyle w:val="InterfileTabellaCarattereCarattere"/>
              <w:rPr>
                <w:rFonts w:ascii="Garamond" w:hAnsi="Garamond"/>
                <w:sz w:val="18"/>
                <w:szCs w:val="18"/>
              </w:rPr>
            </w:pPr>
          </w:p>
        </w:tc>
        <w:tc>
          <w:tcPr>
            <w:tcW w:w="3536" w:type="dxa"/>
            <w:vAlign w:val="center"/>
          </w:tcPr>
          <w:p w14:paraId="2454D2DE" w14:textId="77777777" w:rsidR="009F4925" w:rsidRPr="00C61B62" w:rsidRDefault="009F4925" w:rsidP="00C61B62">
            <w:pPr>
              <w:pStyle w:val="InterfileTabellaCarattereCarattere"/>
              <w:rPr>
                <w:rFonts w:ascii="Garamond" w:hAnsi="Garamond"/>
                <w:sz w:val="18"/>
                <w:szCs w:val="18"/>
              </w:rPr>
            </w:pPr>
            <w:r w:rsidRPr="00C61B62">
              <w:rPr>
                <w:rFonts w:ascii="Garamond" w:hAnsi="Garamond"/>
                <w:sz w:val="18"/>
                <w:szCs w:val="18"/>
              </w:rPr>
              <w:t>2.2. Sulle fatture registrate si riscontra il numero e la data della registrazione?</w:t>
            </w:r>
          </w:p>
        </w:tc>
        <w:tc>
          <w:tcPr>
            <w:tcW w:w="567" w:type="dxa"/>
          </w:tcPr>
          <w:p w14:paraId="652A4AF7" w14:textId="77777777" w:rsidR="009F4925" w:rsidRPr="00C61B62" w:rsidRDefault="009F4925" w:rsidP="00C61B62">
            <w:pPr>
              <w:pStyle w:val="InterfileTabellaCarattereCarattere"/>
              <w:jc w:val="both"/>
              <w:rPr>
                <w:rFonts w:ascii="Garamond" w:hAnsi="Garamond"/>
                <w:sz w:val="18"/>
                <w:szCs w:val="18"/>
              </w:rPr>
            </w:pPr>
          </w:p>
        </w:tc>
        <w:tc>
          <w:tcPr>
            <w:tcW w:w="567" w:type="dxa"/>
          </w:tcPr>
          <w:p w14:paraId="228ADF0B" w14:textId="77777777" w:rsidR="009F4925" w:rsidRPr="00C61B62" w:rsidRDefault="009F4925" w:rsidP="00C61B62">
            <w:pPr>
              <w:pStyle w:val="InterfileTabellaCarattereCarattere"/>
              <w:jc w:val="both"/>
              <w:rPr>
                <w:rFonts w:ascii="Garamond" w:hAnsi="Garamond"/>
                <w:sz w:val="18"/>
                <w:szCs w:val="18"/>
              </w:rPr>
            </w:pPr>
          </w:p>
        </w:tc>
      </w:tr>
      <w:tr w:rsidR="009F4925" w:rsidRPr="00C61B62" w14:paraId="13EB9E87" w14:textId="77777777" w:rsidTr="00C61B62">
        <w:tc>
          <w:tcPr>
            <w:tcW w:w="2474" w:type="dxa"/>
            <w:vMerge/>
            <w:vAlign w:val="center"/>
          </w:tcPr>
          <w:p w14:paraId="17A77A97" w14:textId="77777777" w:rsidR="009F4925" w:rsidRPr="00C61B62" w:rsidRDefault="009F4925" w:rsidP="00C61B62">
            <w:pPr>
              <w:pStyle w:val="InterfileTabellaCarattereCarattere"/>
              <w:rPr>
                <w:rFonts w:ascii="Garamond" w:hAnsi="Garamond"/>
                <w:sz w:val="18"/>
                <w:szCs w:val="18"/>
              </w:rPr>
            </w:pPr>
          </w:p>
        </w:tc>
        <w:tc>
          <w:tcPr>
            <w:tcW w:w="3536" w:type="dxa"/>
            <w:vAlign w:val="center"/>
          </w:tcPr>
          <w:p w14:paraId="0F169E9E" w14:textId="77777777" w:rsidR="009F4925" w:rsidRPr="00C61B62" w:rsidRDefault="009F4925" w:rsidP="00C61B62">
            <w:pPr>
              <w:pStyle w:val="InterfileTabellaCarattereCarattere"/>
              <w:rPr>
                <w:rFonts w:ascii="Garamond" w:hAnsi="Garamond"/>
                <w:sz w:val="18"/>
                <w:szCs w:val="18"/>
              </w:rPr>
            </w:pPr>
            <w:r w:rsidRPr="00C61B62">
              <w:rPr>
                <w:rFonts w:ascii="Garamond" w:hAnsi="Garamond"/>
                <w:sz w:val="18"/>
                <w:szCs w:val="18"/>
              </w:rPr>
              <w:t>2.3.Gli incassi dai condòmini avvengono solo con strumenti di pagamento tracciabili? (Mav esplicito, bonifico)</w:t>
            </w:r>
          </w:p>
        </w:tc>
        <w:tc>
          <w:tcPr>
            <w:tcW w:w="567" w:type="dxa"/>
          </w:tcPr>
          <w:p w14:paraId="71CFC9DE" w14:textId="77777777" w:rsidR="009F4925" w:rsidRPr="00C61B62" w:rsidRDefault="009F4925" w:rsidP="00C61B62">
            <w:pPr>
              <w:pStyle w:val="InterfileTabellaCarattereCarattere"/>
              <w:jc w:val="both"/>
              <w:rPr>
                <w:rFonts w:ascii="Garamond" w:hAnsi="Garamond"/>
                <w:sz w:val="18"/>
                <w:szCs w:val="18"/>
              </w:rPr>
            </w:pPr>
          </w:p>
        </w:tc>
        <w:tc>
          <w:tcPr>
            <w:tcW w:w="567" w:type="dxa"/>
          </w:tcPr>
          <w:p w14:paraId="4B804BE0" w14:textId="77777777" w:rsidR="009F4925" w:rsidRPr="00C61B62" w:rsidRDefault="009F4925" w:rsidP="00C61B62">
            <w:pPr>
              <w:pStyle w:val="InterfileTabellaCarattereCarattere"/>
              <w:jc w:val="both"/>
              <w:rPr>
                <w:rFonts w:ascii="Garamond" w:hAnsi="Garamond"/>
                <w:sz w:val="18"/>
                <w:szCs w:val="18"/>
              </w:rPr>
            </w:pPr>
          </w:p>
        </w:tc>
      </w:tr>
      <w:tr w:rsidR="009F4925" w:rsidRPr="00C61B62" w14:paraId="699A2884" w14:textId="77777777" w:rsidTr="00C61B62">
        <w:tc>
          <w:tcPr>
            <w:tcW w:w="2474" w:type="dxa"/>
            <w:vMerge/>
            <w:vAlign w:val="center"/>
          </w:tcPr>
          <w:p w14:paraId="512D65D4" w14:textId="77777777" w:rsidR="009F4925" w:rsidRPr="00C61B62" w:rsidRDefault="009F4925" w:rsidP="00C61B62">
            <w:pPr>
              <w:pStyle w:val="InterfileTabellaCarattereCarattere"/>
              <w:rPr>
                <w:rFonts w:ascii="Garamond" w:hAnsi="Garamond"/>
                <w:sz w:val="18"/>
                <w:szCs w:val="18"/>
              </w:rPr>
            </w:pPr>
          </w:p>
        </w:tc>
        <w:tc>
          <w:tcPr>
            <w:tcW w:w="3536" w:type="dxa"/>
          </w:tcPr>
          <w:p w14:paraId="55A8461D" w14:textId="77777777" w:rsidR="009F4925" w:rsidRPr="00C61B62" w:rsidRDefault="009F4925" w:rsidP="00C61B62">
            <w:pPr>
              <w:pStyle w:val="InterfileTabellaCarattereCarattere"/>
              <w:rPr>
                <w:rFonts w:ascii="Garamond" w:hAnsi="Garamond"/>
                <w:sz w:val="18"/>
                <w:szCs w:val="18"/>
              </w:rPr>
            </w:pPr>
            <w:r w:rsidRPr="00C61B62">
              <w:rPr>
                <w:rFonts w:ascii="Garamond" w:hAnsi="Garamond"/>
                <w:sz w:val="18"/>
                <w:szCs w:val="18"/>
              </w:rPr>
              <w:t>2.4.I movimenti di cassa sono esclusi o limitati con regole stabilite dall</w:t>
            </w:r>
            <w:r w:rsidR="001D35DE" w:rsidRPr="00C61B62">
              <w:rPr>
                <w:rFonts w:ascii="Garamond" w:hAnsi="Garamond"/>
                <w:sz w:val="18"/>
                <w:szCs w:val="18"/>
              </w:rPr>
              <w:t>’</w:t>
            </w:r>
            <w:r w:rsidRPr="00C61B62">
              <w:rPr>
                <w:rFonts w:ascii="Garamond" w:hAnsi="Garamond"/>
                <w:sz w:val="18"/>
                <w:szCs w:val="18"/>
              </w:rPr>
              <w:t>assemblea?</w:t>
            </w:r>
          </w:p>
        </w:tc>
        <w:tc>
          <w:tcPr>
            <w:tcW w:w="567" w:type="dxa"/>
          </w:tcPr>
          <w:p w14:paraId="3396A70B" w14:textId="77777777" w:rsidR="009F4925" w:rsidRPr="00C61B62" w:rsidRDefault="009F4925" w:rsidP="00C61B62">
            <w:pPr>
              <w:pStyle w:val="InterfileTabellaCarattereCarattere"/>
              <w:jc w:val="both"/>
              <w:rPr>
                <w:rFonts w:ascii="Garamond" w:hAnsi="Garamond"/>
                <w:sz w:val="18"/>
                <w:szCs w:val="18"/>
              </w:rPr>
            </w:pPr>
          </w:p>
        </w:tc>
        <w:tc>
          <w:tcPr>
            <w:tcW w:w="567" w:type="dxa"/>
          </w:tcPr>
          <w:p w14:paraId="3593290A" w14:textId="77777777" w:rsidR="009F4925" w:rsidRPr="00C61B62" w:rsidRDefault="009F4925" w:rsidP="00C61B62">
            <w:pPr>
              <w:pStyle w:val="InterfileTabellaCarattereCarattere"/>
              <w:jc w:val="both"/>
              <w:rPr>
                <w:rFonts w:ascii="Garamond" w:hAnsi="Garamond"/>
                <w:sz w:val="18"/>
                <w:szCs w:val="18"/>
              </w:rPr>
            </w:pPr>
          </w:p>
        </w:tc>
      </w:tr>
      <w:tr w:rsidR="009F4925" w:rsidRPr="00C61B62" w14:paraId="393C1370" w14:textId="77777777" w:rsidTr="00C61B62">
        <w:tc>
          <w:tcPr>
            <w:tcW w:w="2474" w:type="dxa"/>
            <w:vMerge/>
            <w:vAlign w:val="center"/>
          </w:tcPr>
          <w:p w14:paraId="5A113F85" w14:textId="77777777" w:rsidR="009F4925" w:rsidRPr="00C61B62" w:rsidRDefault="009F4925" w:rsidP="00C61B62">
            <w:pPr>
              <w:pStyle w:val="InterfileTabellaCarattereCarattere"/>
              <w:rPr>
                <w:rFonts w:ascii="Garamond" w:hAnsi="Garamond"/>
                <w:sz w:val="18"/>
                <w:szCs w:val="18"/>
              </w:rPr>
            </w:pPr>
          </w:p>
        </w:tc>
        <w:tc>
          <w:tcPr>
            <w:tcW w:w="3536" w:type="dxa"/>
            <w:vAlign w:val="center"/>
          </w:tcPr>
          <w:p w14:paraId="62BEBCE9" w14:textId="77777777" w:rsidR="009F4925" w:rsidRPr="00C61B62" w:rsidRDefault="009F4925" w:rsidP="00C61B62">
            <w:pPr>
              <w:pStyle w:val="InterfileTabellaCarattereCarattere"/>
              <w:rPr>
                <w:rFonts w:ascii="Garamond" w:hAnsi="Garamond"/>
                <w:sz w:val="18"/>
                <w:szCs w:val="18"/>
              </w:rPr>
            </w:pPr>
            <w:r w:rsidRPr="00C61B62">
              <w:rPr>
                <w:rFonts w:ascii="Garamond" w:hAnsi="Garamond"/>
                <w:sz w:val="18"/>
                <w:szCs w:val="18"/>
              </w:rPr>
              <w:t>2.5.I consiglieri verificano la giacenza di cassa/banca almeno trimestralmente con le risultanze del registro di contabilità?</w:t>
            </w:r>
          </w:p>
        </w:tc>
        <w:tc>
          <w:tcPr>
            <w:tcW w:w="567" w:type="dxa"/>
          </w:tcPr>
          <w:p w14:paraId="4A62308D" w14:textId="77777777" w:rsidR="009F4925" w:rsidRPr="00C61B62" w:rsidRDefault="009F4925" w:rsidP="00C61B62">
            <w:pPr>
              <w:pStyle w:val="InterfileTabellaCarattereCarattere"/>
              <w:jc w:val="both"/>
              <w:rPr>
                <w:rFonts w:ascii="Garamond" w:hAnsi="Garamond"/>
                <w:sz w:val="18"/>
                <w:szCs w:val="18"/>
              </w:rPr>
            </w:pPr>
          </w:p>
        </w:tc>
        <w:tc>
          <w:tcPr>
            <w:tcW w:w="567" w:type="dxa"/>
          </w:tcPr>
          <w:p w14:paraId="33ED7F5E" w14:textId="77777777" w:rsidR="009F4925" w:rsidRPr="00C61B62" w:rsidRDefault="009F4925" w:rsidP="00C61B62">
            <w:pPr>
              <w:pStyle w:val="InterfileTabellaCarattereCarattere"/>
              <w:jc w:val="both"/>
              <w:rPr>
                <w:rFonts w:ascii="Garamond" w:hAnsi="Garamond"/>
                <w:sz w:val="18"/>
                <w:szCs w:val="18"/>
              </w:rPr>
            </w:pPr>
          </w:p>
        </w:tc>
      </w:tr>
      <w:tr w:rsidR="009F4925" w:rsidRPr="00C61B62" w14:paraId="4F46E6BE" w14:textId="77777777" w:rsidTr="00C61B62">
        <w:tc>
          <w:tcPr>
            <w:tcW w:w="2474" w:type="dxa"/>
            <w:vMerge/>
            <w:vAlign w:val="center"/>
          </w:tcPr>
          <w:p w14:paraId="50C284CE" w14:textId="77777777" w:rsidR="009F4925" w:rsidRPr="00C61B62" w:rsidRDefault="009F4925" w:rsidP="00C61B62">
            <w:pPr>
              <w:pStyle w:val="InterfileTabellaCarattereCarattere"/>
              <w:rPr>
                <w:rFonts w:ascii="Garamond" w:hAnsi="Garamond"/>
                <w:sz w:val="18"/>
                <w:szCs w:val="18"/>
              </w:rPr>
            </w:pPr>
          </w:p>
        </w:tc>
        <w:tc>
          <w:tcPr>
            <w:tcW w:w="3536" w:type="dxa"/>
            <w:vAlign w:val="center"/>
          </w:tcPr>
          <w:p w14:paraId="516DB9DD" w14:textId="77777777" w:rsidR="009F4925" w:rsidRPr="00C61B62" w:rsidRDefault="009F4925" w:rsidP="00C61B62">
            <w:pPr>
              <w:pStyle w:val="InterfileTabellaCarattereCarattere"/>
              <w:rPr>
                <w:rFonts w:ascii="Garamond" w:hAnsi="Garamond"/>
                <w:sz w:val="18"/>
                <w:szCs w:val="18"/>
              </w:rPr>
            </w:pPr>
            <w:r w:rsidRPr="00C61B62">
              <w:rPr>
                <w:rFonts w:ascii="Garamond" w:hAnsi="Garamond"/>
                <w:sz w:val="18"/>
                <w:szCs w:val="18"/>
              </w:rPr>
              <w:t>2.6. I pagamenti avvengono con sistemi di pagamento tracciabili? (bonifici e Ri. Ba.)</w:t>
            </w:r>
          </w:p>
        </w:tc>
        <w:tc>
          <w:tcPr>
            <w:tcW w:w="567" w:type="dxa"/>
          </w:tcPr>
          <w:p w14:paraId="798023C1" w14:textId="77777777" w:rsidR="009F4925" w:rsidRPr="00C61B62" w:rsidRDefault="009F4925" w:rsidP="00C61B62">
            <w:pPr>
              <w:pStyle w:val="InterfileTabellaCarattereCarattere"/>
              <w:jc w:val="both"/>
              <w:rPr>
                <w:rFonts w:ascii="Garamond" w:hAnsi="Garamond"/>
                <w:sz w:val="18"/>
                <w:szCs w:val="18"/>
              </w:rPr>
            </w:pPr>
          </w:p>
        </w:tc>
        <w:tc>
          <w:tcPr>
            <w:tcW w:w="567" w:type="dxa"/>
          </w:tcPr>
          <w:p w14:paraId="43E8A676" w14:textId="77777777" w:rsidR="009F4925" w:rsidRPr="00C61B62" w:rsidRDefault="009F4925" w:rsidP="00C61B62">
            <w:pPr>
              <w:pStyle w:val="InterfileTabellaCarattereCarattere"/>
              <w:jc w:val="both"/>
              <w:rPr>
                <w:rFonts w:ascii="Garamond" w:hAnsi="Garamond"/>
                <w:sz w:val="18"/>
                <w:szCs w:val="18"/>
              </w:rPr>
            </w:pPr>
          </w:p>
        </w:tc>
      </w:tr>
      <w:tr w:rsidR="009F4925" w:rsidRPr="00C61B62" w14:paraId="1F65FE98" w14:textId="77777777" w:rsidTr="00C61B62">
        <w:tc>
          <w:tcPr>
            <w:tcW w:w="2474" w:type="dxa"/>
            <w:vMerge/>
            <w:vAlign w:val="center"/>
          </w:tcPr>
          <w:p w14:paraId="6E0ED3BF" w14:textId="77777777" w:rsidR="009F4925" w:rsidRPr="00C61B62" w:rsidRDefault="009F4925" w:rsidP="00C61B62">
            <w:pPr>
              <w:pStyle w:val="InterfileTabellaCarattereCarattere"/>
              <w:rPr>
                <w:rFonts w:ascii="Garamond" w:hAnsi="Garamond"/>
                <w:sz w:val="18"/>
                <w:szCs w:val="18"/>
              </w:rPr>
            </w:pPr>
          </w:p>
        </w:tc>
        <w:tc>
          <w:tcPr>
            <w:tcW w:w="3536" w:type="dxa"/>
            <w:vAlign w:val="center"/>
          </w:tcPr>
          <w:p w14:paraId="49DE4697" w14:textId="77777777" w:rsidR="009F4925" w:rsidRPr="00C61B62" w:rsidRDefault="009F4925" w:rsidP="00C61B62">
            <w:pPr>
              <w:pStyle w:val="InterfileTabellaCarattereCarattere"/>
              <w:rPr>
                <w:rFonts w:ascii="Garamond" w:hAnsi="Garamond"/>
                <w:sz w:val="18"/>
                <w:szCs w:val="18"/>
              </w:rPr>
            </w:pPr>
            <w:r w:rsidRPr="00C61B62">
              <w:rPr>
                <w:rFonts w:ascii="Garamond" w:hAnsi="Garamond"/>
                <w:sz w:val="18"/>
                <w:szCs w:val="18"/>
              </w:rPr>
              <w:t>2.7. Viene effettuata la riconciliazione bancaria tra il registro di contabilità</w:t>
            </w:r>
            <w:r w:rsidR="00AA2C3C" w:rsidRPr="00C61B62">
              <w:rPr>
                <w:rFonts w:ascii="Garamond" w:hAnsi="Garamond"/>
                <w:sz w:val="18"/>
                <w:szCs w:val="18"/>
              </w:rPr>
              <w:t xml:space="preserve"> e gli estratti conto ricevuti?</w:t>
            </w:r>
          </w:p>
        </w:tc>
        <w:tc>
          <w:tcPr>
            <w:tcW w:w="567" w:type="dxa"/>
          </w:tcPr>
          <w:p w14:paraId="6F46E09A" w14:textId="77777777" w:rsidR="009F4925" w:rsidRPr="00C61B62" w:rsidRDefault="009F4925" w:rsidP="00C61B62">
            <w:pPr>
              <w:pStyle w:val="InterfileTabellaCarattereCarattere"/>
              <w:jc w:val="both"/>
              <w:rPr>
                <w:rFonts w:ascii="Garamond" w:hAnsi="Garamond"/>
                <w:sz w:val="18"/>
                <w:szCs w:val="18"/>
              </w:rPr>
            </w:pPr>
          </w:p>
        </w:tc>
        <w:tc>
          <w:tcPr>
            <w:tcW w:w="567" w:type="dxa"/>
          </w:tcPr>
          <w:p w14:paraId="0D23544E" w14:textId="77777777" w:rsidR="009F4925" w:rsidRPr="00C61B62" w:rsidRDefault="009F4925" w:rsidP="00C61B62">
            <w:pPr>
              <w:pStyle w:val="InterfileTabellaCarattereCarattere"/>
              <w:jc w:val="both"/>
              <w:rPr>
                <w:rFonts w:ascii="Garamond" w:hAnsi="Garamond"/>
                <w:sz w:val="18"/>
                <w:szCs w:val="18"/>
              </w:rPr>
            </w:pPr>
          </w:p>
        </w:tc>
      </w:tr>
      <w:tr w:rsidR="009F4925" w:rsidRPr="00C61B62" w14:paraId="1DBFC421" w14:textId="77777777" w:rsidTr="00C61B62">
        <w:tc>
          <w:tcPr>
            <w:tcW w:w="2474" w:type="dxa"/>
            <w:vMerge/>
            <w:tcBorders>
              <w:bottom w:val="single" w:sz="6" w:space="0" w:color="auto"/>
            </w:tcBorders>
            <w:vAlign w:val="center"/>
          </w:tcPr>
          <w:p w14:paraId="26E4C0EC" w14:textId="77777777" w:rsidR="009F4925" w:rsidRPr="00C61B62" w:rsidRDefault="009F4925" w:rsidP="00C61B62">
            <w:pPr>
              <w:pStyle w:val="InterfileTabellaCarattereCarattere"/>
              <w:rPr>
                <w:rFonts w:ascii="Garamond" w:hAnsi="Garamond"/>
                <w:sz w:val="18"/>
                <w:szCs w:val="18"/>
              </w:rPr>
            </w:pPr>
          </w:p>
        </w:tc>
        <w:tc>
          <w:tcPr>
            <w:tcW w:w="3536" w:type="dxa"/>
            <w:tcBorders>
              <w:bottom w:val="single" w:sz="6" w:space="0" w:color="auto"/>
            </w:tcBorders>
            <w:vAlign w:val="center"/>
          </w:tcPr>
          <w:p w14:paraId="30C9DDF3" w14:textId="77777777" w:rsidR="009F4925" w:rsidRPr="00C61B62" w:rsidRDefault="009F4925" w:rsidP="00C61B62">
            <w:pPr>
              <w:pStyle w:val="InterfileTabellaCarattereCarattere"/>
              <w:rPr>
                <w:rFonts w:ascii="Garamond" w:hAnsi="Garamond"/>
                <w:sz w:val="18"/>
                <w:szCs w:val="18"/>
              </w:rPr>
            </w:pPr>
            <w:r w:rsidRPr="00C61B62">
              <w:rPr>
                <w:rFonts w:ascii="Garamond" w:hAnsi="Garamond"/>
                <w:sz w:val="18"/>
                <w:szCs w:val="18"/>
              </w:rPr>
              <w:t>2.8. Le riconciliazioni sono vistate dall</w:t>
            </w:r>
            <w:r w:rsidR="001D35DE" w:rsidRPr="00C61B62">
              <w:rPr>
                <w:rFonts w:ascii="Garamond" w:hAnsi="Garamond"/>
                <w:sz w:val="18"/>
                <w:szCs w:val="18"/>
              </w:rPr>
              <w:t>’</w:t>
            </w:r>
            <w:r w:rsidRPr="00C61B62">
              <w:rPr>
                <w:rFonts w:ascii="Garamond" w:hAnsi="Garamond"/>
                <w:sz w:val="18"/>
                <w:szCs w:val="18"/>
              </w:rPr>
              <w:t>amministratore o dai consiglieri?</w:t>
            </w:r>
          </w:p>
        </w:tc>
        <w:tc>
          <w:tcPr>
            <w:tcW w:w="567" w:type="dxa"/>
            <w:tcBorders>
              <w:bottom w:val="single" w:sz="6" w:space="0" w:color="auto"/>
            </w:tcBorders>
          </w:tcPr>
          <w:p w14:paraId="4B54804E" w14:textId="77777777" w:rsidR="009F4925" w:rsidRPr="00C61B62" w:rsidRDefault="009F4925" w:rsidP="00C61B62">
            <w:pPr>
              <w:pStyle w:val="InterfileTabellaCarattereCarattere"/>
              <w:jc w:val="both"/>
              <w:rPr>
                <w:rFonts w:ascii="Garamond" w:hAnsi="Garamond"/>
                <w:sz w:val="18"/>
                <w:szCs w:val="18"/>
              </w:rPr>
            </w:pPr>
          </w:p>
        </w:tc>
        <w:tc>
          <w:tcPr>
            <w:tcW w:w="567" w:type="dxa"/>
            <w:tcBorders>
              <w:bottom w:val="single" w:sz="6" w:space="0" w:color="auto"/>
            </w:tcBorders>
          </w:tcPr>
          <w:p w14:paraId="03CAFFB0" w14:textId="77777777" w:rsidR="009F4925" w:rsidRPr="00C61B62" w:rsidRDefault="009F4925" w:rsidP="00C61B62">
            <w:pPr>
              <w:pStyle w:val="InterfileTabellaCarattereCarattere"/>
              <w:jc w:val="both"/>
              <w:rPr>
                <w:rFonts w:ascii="Garamond" w:hAnsi="Garamond"/>
                <w:sz w:val="18"/>
                <w:szCs w:val="18"/>
              </w:rPr>
            </w:pPr>
          </w:p>
        </w:tc>
      </w:tr>
      <w:tr w:rsidR="009F4925" w:rsidRPr="00C61B62" w14:paraId="58F38104" w14:textId="77777777" w:rsidTr="00C61B62">
        <w:tc>
          <w:tcPr>
            <w:tcW w:w="2474" w:type="dxa"/>
            <w:vMerge w:val="restart"/>
            <w:shd w:val="clear" w:color="auto" w:fill="auto"/>
            <w:vAlign w:val="center"/>
          </w:tcPr>
          <w:p w14:paraId="60D3DA83" w14:textId="77777777" w:rsidR="009F4925" w:rsidRPr="00C61B62" w:rsidRDefault="009F4925" w:rsidP="00C61B62">
            <w:pPr>
              <w:pStyle w:val="InterfileTabellaCarattereCarattere"/>
              <w:rPr>
                <w:rFonts w:ascii="Garamond" w:hAnsi="Garamond"/>
                <w:b/>
                <w:sz w:val="18"/>
                <w:szCs w:val="18"/>
              </w:rPr>
            </w:pPr>
            <w:r w:rsidRPr="00C61B62">
              <w:rPr>
                <w:rFonts w:ascii="Garamond" w:hAnsi="Garamond"/>
                <w:b/>
                <w:sz w:val="18"/>
                <w:szCs w:val="18"/>
              </w:rPr>
              <w:t>3. AREA ACQ</w:t>
            </w:r>
            <w:r w:rsidRPr="00C61B62">
              <w:rPr>
                <w:rFonts w:ascii="Garamond" w:hAnsi="Garamond"/>
                <w:b/>
                <w:color w:val="003300"/>
                <w:sz w:val="18"/>
                <w:szCs w:val="18"/>
              </w:rPr>
              <w:t>U</w:t>
            </w:r>
            <w:r w:rsidRPr="00C61B62">
              <w:rPr>
                <w:rFonts w:ascii="Garamond" w:hAnsi="Garamond"/>
                <w:b/>
                <w:sz w:val="18"/>
                <w:szCs w:val="18"/>
              </w:rPr>
              <w:t>ISTI</w:t>
            </w:r>
          </w:p>
        </w:tc>
        <w:tc>
          <w:tcPr>
            <w:tcW w:w="3536" w:type="dxa"/>
            <w:shd w:val="clear" w:color="auto" w:fill="auto"/>
            <w:vAlign w:val="center"/>
          </w:tcPr>
          <w:p w14:paraId="3A72BA18" w14:textId="77777777" w:rsidR="009F4925" w:rsidRPr="00C61B62" w:rsidRDefault="009F4925" w:rsidP="00C61B62">
            <w:pPr>
              <w:pStyle w:val="InterfileTabellaCarattereCarattere"/>
              <w:rPr>
                <w:rFonts w:ascii="Garamond" w:hAnsi="Garamond"/>
                <w:sz w:val="18"/>
                <w:szCs w:val="18"/>
              </w:rPr>
            </w:pPr>
            <w:r w:rsidRPr="00C61B62">
              <w:rPr>
                <w:rFonts w:ascii="Garamond" w:hAnsi="Garamond"/>
                <w:sz w:val="18"/>
                <w:szCs w:val="18"/>
              </w:rPr>
              <w:t>3.1 Per le forniture più rilevanti (definite in modo formale) viene richiesto un preventivo ed emesso un ordine formale?</w:t>
            </w:r>
          </w:p>
        </w:tc>
        <w:tc>
          <w:tcPr>
            <w:tcW w:w="567" w:type="dxa"/>
          </w:tcPr>
          <w:p w14:paraId="5E59F0C6" w14:textId="77777777" w:rsidR="009F4925" w:rsidRPr="00C61B62" w:rsidRDefault="009F4925" w:rsidP="00C61B62">
            <w:pPr>
              <w:pStyle w:val="InterfileTabellaCarattereCarattere"/>
              <w:jc w:val="both"/>
              <w:rPr>
                <w:rFonts w:ascii="Garamond" w:hAnsi="Garamond"/>
                <w:sz w:val="18"/>
                <w:szCs w:val="18"/>
              </w:rPr>
            </w:pPr>
          </w:p>
        </w:tc>
        <w:tc>
          <w:tcPr>
            <w:tcW w:w="567" w:type="dxa"/>
          </w:tcPr>
          <w:p w14:paraId="3B76D5C4" w14:textId="77777777" w:rsidR="009F4925" w:rsidRPr="00C61B62" w:rsidRDefault="009F4925" w:rsidP="00C61B62">
            <w:pPr>
              <w:pStyle w:val="InterfileTabellaCarattereCarattere"/>
              <w:jc w:val="both"/>
              <w:rPr>
                <w:rFonts w:ascii="Garamond" w:hAnsi="Garamond"/>
                <w:sz w:val="18"/>
                <w:szCs w:val="18"/>
              </w:rPr>
            </w:pPr>
          </w:p>
        </w:tc>
      </w:tr>
      <w:tr w:rsidR="009F4925" w:rsidRPr="00C61B62" w14:paraId="25105A70" w14:textId="77777777" w:rsidTr="00C61B62">
        <w:tc>
          <w:tcPr>
            <w:tcW w:w="2474" w:type="dxa"/>
            <w:vMerge/>
            <w:shd w:val="clear" w:color="auto" w:fill="auto"/>
            <w:vAlign w:val="center"/>
          </w:tcPr>
          <w:p w14:paraId="10A954DE" w14:textId="77777777" w:rsidR="009F4925" w:rsidRPr="00C61B62" w:rsidRDefault="009F4925" w:rsidP="00C61B62">
            <w:pPr>
              <w:pStyle w:val="InterfileTabellaCarattereCarattere"/>
              <w:rPr>
                <w:rFonts w:ascii="Garamond" w:hAnsi="Garamond"/>
                <w:b/>
                <w:sz w:val="18"/>
                <w:szCs w:val="18"/>
              </w:rPr>
            </w:pPr>
          </w:p>
        </w:tc>
        <w:tc>
          <w:tcPr>
            <w:tcW w:w="3536" w:type="dxa"/>
            <w:shd w:val="clear" w:color="auto" w:fill="auto"/>
            <w:vAlign w:val="center"/>
          </w:tcPr>
          <w:p w14:paraId="4B297707" w14:textId="77777777" w:rsidR="009F4925" w:rsidRPr="00C61B62" w:rsidRDefault="009F4925" w:rsidP="00C61B62">
            <w:pPr>
              <w:pStyle w:val="InterfileTabellaCarattereCarattere"/>
              <w:rPr>
                <w:rFonts w:ascii="Garamond" w:hAnsi="Garamond"/>
                <w:sz w:val="18"/>
                <w:szCs w:val="18"/>
              </w:rPr>
            </w:pPr>
            <w:r w:rsidRPr="00C61B62">
              <w:rPr>
                <w:rFonts w:ascii="Garamond" w:hAnsi="Garamond"/>
                <w:sz w:val="18"/>
                <w:szCs w:val="18"/>
              </w:rPr>
              <w:t xml:space="preserve">3.2. Per le forniture più rilevanti (definite in modo formale) vengono richiesti almeno 3 preventivi e la scelta avviene con il coinvolgimento documentato dei </w:t>
            </w:r>
            <w:r w:rsidR="004E34C1">
              <w:rPr>
                <w:rFonts w:ascii="Garamond" w:hAnsi="Garamond"/>
                <w:sz w:val="18"/>
                <w:szCs w:val="18"/>
              </w:rPr>
              <w:br/>
            </w:r>
            <w:r w:rsidRPr="00C61B62">
              <w:rPr>
                <w:rFonts w:ascii="Garamond" w:hAnsi="Garamond"/>
                <w:sz w:val="18"/>
                <w:szCs w:val="18"/>
              </w:rPr>
              <w:t>Consiglieri?</w:t>
            </w:r>
          </w:p>
        </w:tc>
        <w:tc>
          <w:tcPr>
            <w:tcW w:w="567" w:type="dxa"/>
          </w:tcPr>
          <w:p w14:paraId="10C83218" w14:textId="77777777" w:rsidR="009F4925" w:rsidRPr="00C61B62" w:rsidRDefault="009F4925" w:rsidP="00C61B62">
            <w:pPr>
              <w:pStyle w:val="InterfileTabellaCarattereCarattere"/>
              <w:jc w:val="both"/>
              <w:rPr>
                <w:rFonts w:ascii="Garamond" w:hAnsi="Garamond"/>
                <w:sz w:val="18"/>
                <w:szCs w:val="18"/>
              </w:rPr>
            </w:pPr>
          </w:p>
        </w:tc>
        <w:tc>
          <w:tcPr>
            <w:tcW w:w="567" w:type="dxa"/>
          </w:tcPr>
          <w:p w14:paraId="6B36816E" w14:textId="77777777" w:rsidR="009F4925" w:rsidRPr="00C61B62" w:rsidRDefault="009F4925" w:rsidP="00C61B62">
            <w:pPr>
              <w:pStyle w:val="InterfileTabellaCarattereCarattere"/>
              <w:jc w:val="both"/>
              <w:rPr>
                <w:rFonts w:ascii="Garamond" w:hAnsi="Garamond"/>
                <w:sz w:val="18"/>
                <w:szCs w:val="18"/>
              </w:rPr>
            </w:pPr>
          </w:p>
        </w:tc>
      </w:tr>
      <w:tr w:rsidR="009F4925" w:rsidRPr="00C61B62" w14:paraId="1EDC9E15" w14:textId="77777777" w:rsidTr="00C61B62">
        <w:tc>
          <w:tcPr>
            <w:tcW w:w="2474" w:type="dxa"/>
            <w:vMerge/>
            <w:shd w:val="clear" w:color="auto" w:fill="auto"/>
            <w:vAlign w:val="center"/>
          </w:tcPr>
          <w:p w14:paraId="7F6A4FBA" w14:textId="77777777" w:rsidR="009F4925" w:rsidRPr="00C61B62" w:rsidRDefault="009F4925" w:rsidP="00C61B62">
            <w:pPr>
              <w:pStyle w:val="InterfileTabellaCarattereCarattere"/>
              <w:rPr>
                <w:rFonts w:ascii="Garamond" w:hAnsi="Garamond"/>
                <w:b/>
                <w:sz w:val="18"/>
                <w:szCs w:val="18"/>
              </w:rPr>
            </w:pPr>
          </w:p>
        </w:tc>
        <w:tc>
          <w:tcPr>
            <w:tcW w:w="3536" w:type="dxa"/>
            <w:shd w:val="clear" w:color="auto" w:fill="auto"/>
            <w:vAlign w:val="center"/>
          </w:tcPr>
          <w:p w14:paraId="2C8198FE" w14:textId="77777777" w:rsidR="009F4925" w:rsidRPr="00C61B62" w:rsidRDefault="009F4925" w:rsidP="00C61B62">
            <w:pPr>
              <w:pStyle w:val="InterfileTabellaCarattereCarattere"/>
              <w:rPr>
                <w:rFonts w:ascii="Garamond" w:hAnsi="Garamond"/>
                <w:sz w:val="18"/>
                <w:szCs w:val="18"/>
              </w:rPr>
            </w:pPr>
            <w:r w:rsidRPr="00C61B62">
              <w:rPr>
                <w:rFonts w:ascii="Garamond" w:hAnsi="Garamond"/>
                <w:sz w:val="18"/>
                <w:szCs w:val="18"/>
              </w:rPr>
              <w:t>3.3. Al ricevimento della fattura viene accertata la conformità all</w:t>
            </w:r>
            <w:r w:rsidR="001D35DE" w:rsidRPr="00C61B62">
              <w:rPr>
                <w:rFonts w:ascii="Garamond" w:hAnsi="Garamond"/>
                <w:sz w:val="18"/>
                <w:szCs w:val="18"/>
              </w:rPr>
              <w:t>’</w:t>
            </w:r>
            <w:r w:rsidRPr="00C61B62">
              <w:rPr>
                <w:rFonts w:ascii="Garamond" w:hAnsi="Garamond"/>
                <w:sz w:val="18"/>
                <w:szCs w:val="18"/>
              </w:rPr>
              <w:t>ordine o preventivo, evidenziando il contr</w:t>
            </w:r>
            <w:r w:rsidR="00AA2C3C" w:rsidRPr="00C61B62">
              <w:rPr>
                <w:rFonts w:ascii="Garamond" w:hAnsi="Garamond"/>
                <w:sz w:val="18"/>
                <w:szCs w:val="18"/>
              </w:rPr>
              <w:t>ollo con un visto sulla fattura?</w:t>
            </w:r>
          </w:p>
        </w:tc>
        <w:tc>
          <w:tcPr>
            <w:tcW w:w="567" w:type="dxa"/>
          </w:tcPr>
          <w:p w14:paraId="02D71D05" w14:textId="77777777" w:rsidR="009F4925" w:rsidRPr="00C61B62" w:rsidRDefault="009F4925" w:rsidP="00C61B62">
            <w:pPr>
              <w:pStyle w:val="InterfileTabellaCarattereCarattere"/>
              <w:jc w:val="both"/>
              <w:rPr>
                <w:rFonts w:ascii="Garamond" w:hAnsi="Garamond"/>
                <w:sz w:val="18"/>
                <w:szCs w:val="18"/>
              </w:rPr>
            </w:pPr>
          </w:p>
        </w:tc>
        <w:tc>
          <w:tcPr>
            <w:tcW w:w="567" w:type="dxa"/>
          </w:tcPr>
          <w:p w14:paraId="11810D01" w14:textId="77777777" w:rsidR="009F4925" w:rsidRPr="00C61B62" w:rsidRDefault="009F4925" w:rsidP="00C61B62">
            <w:pPr>
              <w:pStyle w:val="InterfileTabellaCarattereCarattere"/>
              <w:jc w:val="both"/>
              <w:rPr>
                <w:rFonts w:ascii="Garamond" w:hAnsi="Garamond"/>
                <w:sz w:val="18"/>
                <w:szCs w:val="18"/>
              </w:rPr>
            </w:pPr>
          </w:p>
        </w:tc>
      </w:tr>
      <w:tr w:rsidR="009F4925" w:rsidRPr="00C61B62" w14:paraId="2F55444C" w14:textId="77777777" w:rsidTr="00C61B62">
        <w:tc>
          <w:tcPr>
            <w:tcW w:w="2474" w:type="dxa"/>
            <w:vMerge/>
            <w:shd w:val="clear" w:color="auto" w:fill="auto"/>
            <w:vAlign w:val="center"/>
          </w:tcPr>
          <w:p w14:paraId="10A95762" w14:textId="77777777" w:rsidR="009F4925" w:rsidRPr="00C61B62" w:rsidRDefault="009F4925" w:rsidP="00C61B62">
            <w:pPr>
              <w:pStyle w:val="InterfileTabellaCarattereCarattere"/>
              <w:rPr>
                <w:rFonts w:ascii="Garamond" w:hAnsi="Garamond"/>
                <w:b/>
                <w:sz w:val="18"/>
                <w:szCs w:val="18"/>
              </w:rPr>
            </w:pPr>
          </w:p>
        </w:tc>
        <w:tc>
          <w:tcPr>
            <w:tcW w:w="3536" w:type="dxa"/>
            <w:shd w:val="clear" w:color="auto" w:fill="auto"/>
            <w:vAlign w:val="center"/>
          </w:tcPr>
          <w:p w14:paraId="4B8A1694" w14:textId="77777777" w:rsidR="009F4925" w:rsidRPr="00C61B62" w:rsidRDefault="009F4925" w:rsidP="00C61B62">
            <w:pPr>
              <w:pStyle w:val="InterfileTabellaCarattereCarattere"/>
              <w:rPr>
                <w:rFonts w:ascii="Garamond" w:hAnsi="Garamond"/>
                <w:sz w:val="18"/>
                <w:szCs w:val="18"/>
              </w:rPr>
            </w:pPr>
            <w:r w:rsidRPr="00C61B62">
              <w:rPr>
                <w:rFonts w:ascii="Garamond" w:hAnsi="Garamond"/>
                <w:sz w:val="18"/>
                <w:szCs w:val="18"/>
              </w:rPr>
              <w:t>3.4. Viene effettuata una verifica effettiva se la prestazione è stata eseguita?</w:t>
            </w:r>
          </w:p>
        </w:tc>
        <w:tc>
          <w:tcPr>
            <w:tcW w:w="567" w:type="dxa"/>
          </w:tcPr>
          <w:p w14:paraId="0B910CA7" w14:textId="77777777" w:rsidR="009F4925" w:rsidRPr="00C61B62" w:rsidRDefault="009F4925" w:rsidP="00C61B62">
            <w:pPr>
              <w:pStyle w:val="InterfileTabellaCarattereCarattere"/>
              <w:jc w:val="both"/>
              <w:rPr>
                <w:rFonts w:ascii="Garamond" w:hAnsi="Garamond"/>
                <w:sz w:val="18"/>
                <w:szCs w:val="18"/>
              </w:rPr>
            </w:pPr>
          </w:p>
        </w:tc>
        <w:tc>
          <w:tcPr>
            <w:tcW w:w="567" w:type="dxa"/>
          </w:tcPr>
          <w:p w14:paraId="569F10D3" w14:textId="77777777" w:rsidR="009F4925" w:rsidRPr="00C61B62" w:rsidRDefault="009F4925" w:rsidP="00C61B62">
            <w:pPr>
              <w:pStyle w:val="InterfileTabellaCarattereCarattere"/>
              <w:jc w:val="both"/>
              <w:rPr>
                <w:rFonts w:ascii="Garamond" w:hAnsi="Garamond"/>
                <w:sz w:val="18"/>
                <w:szCs w:val="18"/>
              </w:rPr>
            </w:pPr>
          </w:p>
        </w:tc>
      </w:tr>
      <w:tr w:rsidR="009F4925" w:rsidRPr="00C61B62" w14:paraId="2C1860C9" w14:textId="77777777" w:rsidTr="00C61B62">
        <w:tc>
          <w:tcPr>
            <w:tcW w:w="2474" w:type="dxa"/>
            <w:vMerge/>
            <w:shd w:val="clear" w:color="auto" w:fill="auto"/>
            <w:vAlign w:val="center"/>
          </w:tcPr>
          <w:p w14:paraId="7529E2AF" w14:textId="77777777" w:rsidR="009F4925" w:rsidRPr="00C61B62" w:rsidRDefault="009F4925" w:rsidP="00C61B62">
            <w:pPr>
              <w:pStyle w:val="InterfileTabellaCarattereCarattere"/>
              <w:rPr>
                <w:rFonts w:ascii="Garamond" w:hAnsi="Garamond"/>
                <w:b/>
                <w:sz w:val="18"/>
                <w:szCs w:val="18"/>
              </w:rPr>
            </w:pPr>
          </w:p>
        </w:tc>
        <w:tc>
          <w:tcPr>
            <w:tcW w:w="3536" w:type="dxa"/>
            <w:shd w:val="clear" w:color="auto" w:fill="auto"/>
            <w:vAlign w:val="center"/>
          </w:tcPr>
          <w:p w14:paraId="62EA53ED" w14:textId="77777777" w:rsidR="009F4925" w:rsidRPr="00C61B62" w:rsidRDefault="009F4925" w:rsidP="00C61B62">
            <w:pPr>
              <w:pStyle w:val="InterfileTabellaCarattereCarattere"/>
              <w:rPr>
                <w:rFonts w:ascii="Garamond" w:hAnsi="Garamond"/>
                <w:sz w:val="18"/>
                <w:szCs w:val="18"/>
              </w:rPr>
            </w:pPr>
            <w:r w:rsidRPr="00C61B62">
              <w:rPr>
                <w:rFonts w:ascii="Garamond" w:hAnsi="Garamond"/>
                <w:sz w:val="18"/>
                <w:szCs w:val="18"/>
              </w:rPr>
              <w:t>3.5. Le fatture sono archiviate con allegato il preventivo e/o l</w:t>
            </w:r>
            <w:r w:rsidR="001D35DE" w:rsidRPr="00C61B62">
              <w:rPr>
                <w:rFonts w:ascii="Garamond" w:hAnsi="Garamond"/>
                <w:sz w:val="18"/>
                <w:szCs w:val="18"/>
              </w:rPr>
              <w:t>’</w:t>
            </w:r>
            <w:r w:rsidRPr="00C61B62">
              <w:rPr>
                <w:rFonts w:ascii="Garamond" w:hAnsi="Garamond"/>
                <w:sz w:val="18"/>
                <w:szCs w:val="18"/>
              </w:rPr>
              <w:t>ordine?</w:t>
            </w:r>
          </w:p>
        </w:tc>
        <w:tc>
          <w:tcPr>
            <w:tcW w:w="567" w:type="dxa"/>
          </w:tcPr>
          <w:p w14:paraId="52A28AC8" w14:textId="77777777" w:rsidR="009F4925" w:rsidRPr="00C61B62" w:rsidRDefault="009F4925" w:rsidP="00C61B62">
            <w:pPr>
              <w:pStyle w:val="InterfileTabellaCarattereCarattere"/>
              <w:jc w:val="both"/>
              <w:rPr>
                <w:rFonts w:ascii="Garamond" w:hAnsi="Garamond"/>
                <w:sz w:val="18"/>
                <w:szCs w:val="18"/>
              </w:rPr>
            </w:pPr>
          </w:p>
        </w:tc>
        <w:tc>
          <w:tcPr>
            <w:tcW w:w="567" w:type="dxa"/>
          </w:tcPr>
          <w:p w14:paraId="40B2F2C6" w14:textId="77777777" w:rsidR="009F4925" w:rsidRPr="00C61B62" w:rsidRDefault="009F4925" w:rsidP="00C61B62">
            <w:pPr>
              <w:pStyle w:val="InterfileTabellaCarattereCarattere"/>
              <w:jc w:val="both"/>
              <w:rPr>
                <w:rFonts w:ascii="Garamond" w:hAnsi="Garamond"/>
                <w:sz w:val="18"/>
                <w:szCs w:val="18"/>
              </w:rPr>
            </w:pPr>
          </w:p>
        </w:tc>
      </w:tr>
      <w:tr w:rsidR="009F4925" w:rsidRPr="00C61B62" w14:paraId="0F11D519" w14:textId="77777777" w:rsidTr="00C61B62">
        <w:tc>
          <w:tcPr>
            <w:tcW w:w="2474" w:type="dxa"/>
            <w:vAlign w:val="center"/>
          </w:tcPr>
          <w:p w14:paraId="3E45C41B" w14:textId="77777777" w:rsidR="009F4925" w:rsidRPr="00C61B62" w:rsidRDefault="009F4925" w:rsidP="00C61B62">
            <w:pPr>
              <w:pStyle w:val="InterfileTabellaCarattereCarattere"/>
              <w:rPr>
                <w:rFonts w:ascii="Garamond" w:hAnsi="Garamond"/>
                <w:b/>
                <w:sz w:val="18"/>
                <w:szCs w:val="18"/>
              </w:rPr>
            </w:pPr>
            <w:r w:rsidRPr="00C61B62">
              <w:rPr>
                <w:rFonts w:ascii="Garamond" w:hAnsi="Garamond"/>
                <w:b/>
                <w:sz w:val="18"/>
                <w:szCs w:val="18"/>
              </w:rPr>
              <w:t>4. AREA ASSICURATIVA</w:t>
            </w:r>
          </w:p>
        </w:tc>
        <w:tc>
          <w:tcPr>
            <w:tcW w:w="3536" w:type="dxa"/>
            <w:vAlign w:val="center"/>
          </w:tcPr>
          <w:p w14:paraId="1581056B" w14:textId="77777777" w:rsidR="009F4925" w:rsidRPr="00C61B62" w:rsidRDefault="009F4925" w:rsidP="00C61B62">
            <w:pPr>
              <w:pStyle w:val="InterfileTabellaCarattereCarattere"/>
              <w:rPr>
                <w:rFonts w:ascii="Garamond" w:hAnsi="Garamond"/>
                <w:sz w:val="18"/>
                <w:szCs w:val="18"/>
              </w:rPr>
            </w:pPr>
            <w:r w:rsidRPr="00C61B62">
              <w:rPr>
                <w:rFonts w:ascii="Garamond" w:hAnsi="Garamond"/>
                <w:sz w:val="18"/>
                <w:szCs w:val="18"/>
              </w:rPr>
              <w:t>4.1. Viene verificato in modo formale annualmente dai consiglieri se le coperture assicurative sono adeguate?</w:t>
            </w:r>
          </w:p>
        </w:tc>
        <w:tc>
          <w:tcPr>
            <w:tcW w:w="567" w:type="dxa"/>
          </w:tcPr>
          <w:p w14:paraId="11B9A9E6" w14:textId="77777777" w:rsidR="009F4925" w:rsidRPr="00C61B62" w:rsidRDefault="009F4925" w:rsidP="00C61B62">
            <w:pPr>
              <w:pStyle w:val="InterfileTabellaCarattereCarattere"/>
              <w:rPr>
                <w:rFonts w:ascii="Garamond" w:hAnsi="Garamond"/>
                <w:b/>
                <w:sz w:val="18"/>
                <w:szCs w:val="18"/>
              </w:rPr>
            </w:pPr>
          </w:p>
        </w:tc>
        <w:tc>
          <w:tcPr>
            <w:tcW w:w="567" w:type="dxa"/>
          </w:tcPr>
          <w:p w14:paraId="1AB78FBC" w14:textId="77777777" w:rsidR="009F4925" w:rsidRPr="00C61B62" w:rsidRDefault="009F4925" w:rsidP="00C61B62">
            <w:pPr>
              <w:pStyle w:val="InterfileTabellaCarattereCarattere"/>
              <w:rPr>
                <w:rFonts w:ascii="Garamond" w:hAnsi="Garamond"/>
                <w:b/>
                <w:sz w:val="18"/>
                <w:szCs w:val="18"/>
              </w:rPr>
            </w:pPr>
          </w:p>
        </w:tc>
      </w:tr>
      <w:tr w:rsidR="009F4925" w:rsidRPr="00C61B62" w14:paraId="349B988F" w14:textId="77777777" w:rsidTr="00C61B62">
        <w:tc>
          <w:tcPr>
            <w:tcW w:w="2474" w:type="dxa"/>
            <w:vMerge w:val="restart"/>
            <w:vAlign w:val="center"/>
          </w:tcPr>
          <w:p w14:paraId="3A28E398" w14:textId="77777777" w:rsidR="009F4925" w:rsidRPr="00C61B62" w:rsidRDefault="009F4925" w:rsidP="00C61B62">
            <w:pPr>
              <w:pStyle w:val="InterfileTabellaCarattereCarattere"/>
              <w:rPr>
                <w:rFonts w:ascii="Garamond" w:hAnsi="Garamond"/>
                <w:b/>
                <w:sz w:val="18"/>
                <w:szCs w:val="18"/>
              </w:rPr>
            </w:pPr>
            <w:r w:rsidRPr="00C61B62">
              <w:rPr>
                <w:rFonts w:ascii="Garamond" w:hAnsi="Garamond"/>
                <w:b/>
                <w:sz w:val="18"/>
                <w:szCs w:val="18"/>
              </w:rPr>
              <w:t>5. AREA GESTIONE STRAORDINARIA</w:t>
            </w:r>
          </w:p>
        </w:tc>
        <w:tc>
          <w:tcPr>
            <w:tcW w:w="3536" w:type="dxa"/>
            <w:vAlign w:val="center"/>
          </w:tcPr>
          <w:p w14:paraId="4DB00AF2" w14:textId="77777777" w:rsidR="009F4925" w:rsidRPr="00C61B62" w:rsidRDefault="009F4925" w:rsidP="00C61B62">
            <w:pPr>
              <w:pStyle w:val="InterfileTabellaCarattereCarattere"/>
              <w:rPr>
                <w:rFonts w:ascii="Garamond" w:hAnsi="Garamond"/>
                <w:sz w:val="18"/>
                <w:szCs w:val="18"/>
              </w:rPr>
            </w:pPr>
            <w:r w:rsidRPr="00C61B62">
              <w:rPr>
                <w:rFonts w:ascii="Garamond" w:hAnsi="Garamond"/>
                <w:sz w:val="18"/>
                <w:szCs w:val="18"/>
              </w:rPr>
              <w:t>5.1. E</w:t>
            </w:r>
            <w:r w:rsidR="001D35DE" w:rsidRPr="00C61B62">
              <w:rPr>
                <w:rFonts w:ascii="Garamond" w:hAnsi="Garamond"/>
                <w:sz w:val="18"/>
                <w:szCs w:val="18"/>
              </w:rPr>
              <w:t>’</w:t>
            </w:r>
            <w:r w:rsidRPr="00C61B62">
              <w:rPr>
                <w:rFonts w:ascii="Garamond" w:hAnsi="Garamond"/>
                <w:sz w:val="18"/>
                <w:szCs w:val="18"/>
              </w:rPr>
              <w:t xml:space="preserve"> stato istituito un conto corrente dedicato?</w:t>
            </w:r>
          </w:p>
        </w:tc>
        <w:tc>
          <w:tcPr>
            <w:tcW w:w="567" w:type="dxa"/>
          </w:tcPr>
          <w:p w14:paraId="75A0BFC0" w14:textId="77777777" w:rsidR="009F4925" w:rsidRPr="00C61B62" w:rsidRDefault="009F4925" w:rsidP="00C61B62">
            <w:pPr>
              <w:pStyle w:val="InterfileTabellaCarattereCarattere"/>
              <w:jc w:val="both"/>
              <w:rPr>
                <w:rFonts w:ascii="Garamond" w:hAnsi="Garamond"/>
                <w:sz w:val="18"/>
                <w:szCs w:val="18"/>
              </w:rPr>
            </w:pPr>
          </w:p>
        </w:tc>
        <w:tc>
          <w:tcPr>
            <w:tcW w:w="567" w:type="dxa"/>
          </w:tcPr>
          <w:p w14:paraId="32E920C9" w14:textId="77777777" w:rsidR="009F4925" w:rsidRPr="00C61B62" w:rsidRDefault="009F4925" w:rsidP="00C61B62">
            <w:pPr>
              <w:pStyle w:val="InterfileTabellaCarattereCarattere"/>
              <w:jc w:val="both"/>
              <w:rPr>
                <w:rFonts w:ascii="Garamond" w:hAnsi="Garamond"/>
                <w:sz w:val="18"/>
                <w:szCs w:val="18"/>
              </w:rPr>
            </w:pPr>
          </w:p>
        </w:tc>
      </w:tr>
      <w:tr w:rsidR="009F4925" w:rsidRPr="00C61B62" w14:paraId="7598FD0C" w14:textId="77777777" w:rsidTr="00C61B62">
        <w:tc>
          <w:tcPr>
            <w:tcW w:w="2474" w:type="dxa"/>
            <w:vMerge/>
            <w:vAlign w:val="center"/>
          </w:tcPr>
          <w:p w14:paraId="5038821C" w14:textId="77777777" w:rsidR="009F4925" w:rsidRPr="00C61B62" w:rsidRDefault="009F4925" w:rsidP="00C61B62">
            <w:pPr>
              <w:pStyle w:val="InterfileTabellaCarattereCarattere"/>
              <w:rPr>
                <w:rFonts w:ascii="Garamond" w:hAnsi="Garamond"/>
                <w:sz w:val="18"/>
                <w:szCs w:val="18"/>
              </w:rPr>
            </w:pPr>
          </w:p>
        </w:tc>
        <w:tc>
          <w:tcPr>
            <w:tcW w:w="3536" w:type="dxa"/>
            <w:vAlign w:val="center"/>
          </w:tcPr>
          <w:p w14:paraId="22E4560C" w14:textId="77777777" w:rsidR="009F4925" w:rsidRPr="00C61B62" w:rsidRDefault="009F4925" w:rsidP="00C61B62">
            <w:pPr>
              <w:pStyle w:val="InterfileTabellaCarattereCarattere"/>
              <w:rPr>
                <w:rFonts w:ascii="Garamond" w:hAnsi="Garamond"/>
                <w:sz w:val="18"/>
                <w:szCs w:val="18"/>
              </w:rPr>
            </w:pPr>
            <w:r w:rsidRPr="00C61B62">
              <w:rPr>
                <w:rFonts w:ascii="Garamond" w:hAnsi="Garamond"/>
                <w:sz w:val="18"/>
                <w:szCs w:val="18"/>
              </w:rPr>
              <w:t>5.2. Sono stati richiesti almeno 3 preventivi per la scelta dell</w:t>
            </w:r>
            <w:r w:rsidR="001D35DE" w:rsidRPr="00C61B62">
              <w:rPr>
                <w:rFonts w:ascii="Garamond" w:hAnsi="Garamond"/>
                <w:sz w:val="18"/>
                <w:szCs w:val="18"/>
              </w:rPr>
              <w:t>’</w:t>
            </w:r>
            <w:r w:rsidRPr="00C61B62">
              <w:rPr>
                <w:rFonts w:ascii="Garamond" w:hAnsi="Garamond"/>
                <w:sz w:val="18"/>
                <w:szCs w:val="18"/>
              </w:rPr>
              <w:t>impresa, del direttore di lavori e del responsabile alla sicurezza?</w:t>
            </w:r>
          </w:p>
        </w:tc>
        <w:tc>
          <w:tcPr>
            <w:tcW w:w="567" w:type="dxa"/>
          </w:tcPr>
          <w:p w14:paraId="2CC5D716" w14:textId="77777777" w:rsidR="009F4925" w:rsidRPr="00C61B62" w:rsidRDefault="009F4925" w:rsidP="00C61B62">
            <w:pPr>
              <w:pStyle w:val="InterfileTabellaCarattereCarattere"/>
              <w:jc w:val="both"/>
              <w:rPr>
                <w:rFonts w:ascii="Garamond" w:hAnsi="Garamond"/>
                <w:sz w:val="18"/>
                <w:szCs w:val="18"/>
              </w:rPr>
            </w:pPr>
          </w:p>
        </w:tc>
        <w:tc>
          <w:tcPr>
            <w:tcW w:w="567" w:type="dxa"/>
          </w:tcPr>
          <w:p w14:paraId="3CD940D5" w14:textId="77777777" w:rsidR="009F4925" w:rsidRPr="00C61B62" w:rsidRDefault="009F4925" w:rsidP="00C61B62">
            <w:pPr>
              <w:pStyle w:val="InterfileTabellaCarattereCarattere"/>
              <w:jc w:val="both"/>
              <w:rPr>
                <w:rFonts w:ascii="Garamond" w:hAnsi="Garamond"/>
                <w:sz w:val="18"/>
                <w:szCs w:val="18"/>
              </w:rPr>
            </w:pPr>
          </w:p>
        </w:tc>
      </w:tr>
      <w:tr w:rsidR="009F4925" w:rsidRPr="00C61B62" w14:paraId="0FACBD41" w14:textId="77777777" w:rsidTr="00C61B62">
        <w:tc>
          <w:tcPr>
            <w:tcW w:w="2474" w:type="dxa"/>
            <w:vMerge/>
            <w:vAlign w:val="center"/>
          </w:tcPr>
          <w:p w14:paraId="0930B51E" w14:textId="77777777" w:rsidR="009F4925" w:rsidRPr="00C61B62" w:rsidRDefault="009F4925" w:rsidP="00C61B62">
            <w:pPr>
              <w:pStyle w:val="InterfileTabellaCarattereCarattere"/>
              <w:rPr>
                <w:rFonts w:ascii="Garamond" w:hAnsi="Garamond"/>
                <w:sz w:val="18"/>
                <w:szCs w:val="18"/>
              </w:rPr>
            </w:pPr>
          </w:p>
        </w:tc>
        <w:tc>
          <w:tcPr>
            <w:tcW w:w="3536" w:type="dxa"/>
            <w:vAlign w:val="center"/>
          </w:tcPr>
          <w:p w14:paraId="2CA0E7D6" w14:textId="77777777" w:rsidR="009F4925" w:rsidRPr="00C61B62" w:rsidRDefault="009F4925" w:rsidP="00C61B62">
            <w:pPr>
              <w:pStyle w:val="InterfileTabellaCarattereCarattere"/>
              <w:rPr>
                <w:rFonts w:ascii="Garamond" w:hAnsi="Garamond"/>
                <w:sz w:val="18"/>
                <w:szCs w:val="18"/>
              </w:rPr>
            </w:pPr>
            <w:r w:rsidRPr="00C61B62">
              <w:rPr>
                <w:rFonts w:ascii="Garamond" w:hAnsi="Garamond"/>
                <w:sz w:val="18"/>
                <w:szCs w:val="18"/>
              </w:rPr>
              <w:t>5.3. L</w:t>
            </w:r>
            <w:r w:rsidR="00AA2C3C" w:rsidRPr="00C61B62">
              <w:rPr>
                <w:rFonts w:ascii="Garamond" w:hAnsi="Garamond"/>
                <w:sz w:val="18"/>
                <w:szCs w:val="18"/>
              </w:rPr>
              <w:t xml:space="preserve">e fatture dei fornitori vengono </w:t>
            </w:r>
            <w:r w:rsidRPr="00C61B62">
              <w:rPr>
                <w:rFonts w:ascii="Garamond" w:hAnsi="Garamond"/>
                <w:sz w:val="18"/>
                <w:szCs w:val="18"/>
              </w:rPr>
              <w:t>verificate documentando</w:t>
            </w:r>
            <w:r w:rsidR="00AA2C3C" w:rsidRPr="00C61B62">
              <w:rPr>
                <w:rFonts w:ascii="Garamond" w:hAnsi="Garamond"/>
                <w:sz w:val="18"/>
                <w:szCs w:val="18"/>
              </w:rPr>
              <w:t xml:space="preserve"> il controllo</w:t>
            </w:r>
            <w:r w:rsidR="00847D0F" w:rsidRPr="00C61B62">
              <w:rPr>
                <w:rFonts w:ascii="Garamond" w:hAnsi="Garamond"/>
                <w:sz w:val="18"/>
                <w:szCs w:val="18"/>
              </w:rPr>
              <w:t xml:space="preserve"> </w:t>
            </w:r>
            <w:r w:rsidRPr="00C61B62">
              <w:rPr>
                <w:rFonts w:ascii="Garamond" w:hAnsi="Garamond"/>
                <w:sz w:val="18"/>
                <w:szCs w:val="18"/>
              </w:rPr>
              <w:t>con i preventivi e con i certificati di stato avanzamento lavori</w:t>
            </w:r>
            <w:r w:rsidR="00AA2C3C" w:rsidRPr="00C61B62">
              <w:rPr>
                <w:rFonts w:ascii="Garamond" w:hAnsi="Garamond"/>
                <w:sz w:val="18"/>
                <w:szCs w:val="18"/>
              </w:rPr>
              <w:t>,</w:t>
            </w:r>
            <w:r w:rsidR="00847D0F" w:rsidRPr="00C61B62">
              <w:rPr>
                <w:rFonts w:ascii="Garamond" w:hAnsi="Garamond"/>
                <w:sz w:val="18"/>
                <w:szCs w:val="18"/>
              </w:rPr>
              <w:t xml:space="preserve"> </w:t>
            </w:r>
            <w:r w:rsidRPr="00C61B62">
              <w:rPr>
                <w:rFonts w:ascii="Garamond" w:hAnsi="Garamond"/>
                <w:sz w:val="18"/>
                <w:szCs w:val="18"/>
              </w:rPr>
              <w:t>predisposto dal direttore dei lavori se istituto?</w:t>
            </w:r>
          </w:p>
        </w:tc>
        <w:tc>
          <w:tcPr>
            <w:tcW w:w="567" w:type="dxa"/>
          </w:tcPr>
          <w:p w14:paraId="33EACF77" w14:textId="77777777" w:rsidR="009F4925" w:rsidRPr="00C61B62" w:rsidRDefault="009F4925" w:rsidP="00C61B62">
            <w:pPr>
              <w:pStyle w:val="InterfileTabellaCarattereCarattere"/>
              <w:jc w:val="both"/>
              <w:rPr>
                <w:rFonts w:ascii="Garamond" w:hAnsi="Garamond"/>
                <w:sz w:val="18"/>
                <w:szCs w:val="18"/>
              </w:rPr>
            </w:pPr>
          </w:p>
        </w:tc>
        <w:tc>
          <w:tcPr>
            <w:tcW w:w="567" w:type="dxa"/>
          </w:tcPr>
          <w:p w14:paraId="5225D016" w14:textId="77777777" w:rsidR="009F4925" w:rsidRPr="00C61B62" w:rsidRDefault="009F4925" w:rsidP="00C61B62">
            <w:pPr>
              <w:pStyle w:val="InterfileTabellaCarattereCarattere"/>
              <w:jc w:val="both"/>
              <w:rPr>
                <w:rFonts w:ascii="Garamond" w:hAnsi="Garamond"/>
                <w:sz w:val="18"/>
                <w:szCs w:val="18"/>
              </w:rPr>
            </w:pPr>
          </w:p>
        </w:tc>
      </w:tr>
      <w:tr w:rsidR="009F4925" w:rsidRPr="00C61B62" w14:paraId="611A96EF" w14:textId="77777777" w:rsidTr="00C61B62">
        <w:tc>
          <w:tcPr>
            <w:tcW w:w="2474" w:type="dxa"/>
            <w:vMerge/>
            <w:tcBorders>
              <w:bottom w:val="single" w:sz="6" w:space="0" w:color="auto"/>
            </w:tcBorders>
            <w:vAlign w:val="center"/>
          </w:tcPr>
          <w:p w14:paraId="70E5113F" w14:textId="77777777" w:rsidR="009F4925" w:rsidRPr="00C61B62" w:rsidRDefault="009F4925" w:rsidP="00C61B62">
            <w:pPr>
              <w:pStyle w:val="InterfileTabellaCarattereCarattere"/>
              <w:rPr>
                <w:rFonts w:ascii="Garamond" w:hAnsi="Garamond"/>
                <w:sz w:val="18"/>
                <w:szCs w:val="18"/>
              </w:rPr>
            </w:pPr>
          </w:p>
        </w:tc>
        <w:tc>
          <w:tcPr>
            <w:tcW w:w="3536" w:type="dxa"/>
            <w:vAlign w:val="center"/>
          </w:tcPr>
          <w:p w14:paraId="1ED3854A" w14:textId="77777777" w:rsidR="009F4925" w:rsidRPr="00C61B62" w:rsidRDefault="009F4925" w:rsidP="00C61B62">
            <w:pPr>
              <w:pStyle w:val="InterfileTabellaCarattereCarattere"/>
              <w:rPr>
                <w:rFonts w:ascii="Garamond" w:hAnsi="Garamond"/>
                <w:sz w:val="18"/>
                <w:szCs w:val="18"/>
              </w:rPr>
            </w:pPr>
            <w:r w:rsidRPr="00C61B62">
              <w:rPr>
                <w:rFonts w:ascii="Garamond" w:hAnsi="Garamond"/>
                <w:sz w:val="18"/>
                <w:szCs w:val="18"/>
              </w:rPr>
              <w:t>5.4 Sono stati accesi in contabilità appositi conti per evidenziare in modo separato le spese straordinarie da quelle ordinarie?</w:t>
            </w:r>
          </w:p>
        </w:tc>
        <w:tc>
          <w:tcPr>
            <w:tcW w:w="567" w:type="dxa"/>
          </w:tcPr>
          <w:p w14:paraId="33AD34D6" w14:textId="77777777" w:rsidR="009F4925" w:rsidRPr="00C61B62" w:rsidRDefault="009F4925" w:rsidP="00C61B62">
            <w:pPr>
              <w:pStyle w:val="InterfileTabellaCarattereCarattere"/>
              <w:jc w:val="both"/>
              <w:rPr>
                <w:rFonts w:ascii="Garamond" w:hAnsi="Garamond"/>
                <w:sz w:val="18"/>
                <w:szCs w:val="18"/>
              </w:rPr>
            </w:pPr>
          </w:p>
        </w:tc>
        <w:tc>
          <w:tcPr>
            <w:tcW w:w="567" w:type="dxa"/>
          </w:tcPr>
          <w:p w14:paraId="16D0BE20" w14:textId="77777777" w:rsidR="009F4925" w:rsidRPr="00C61B62" w:rsidRDefault="009F4925" w:rsidP="00C61B62">
            <w:pPr>
              <w:pStyle w:val="InterfileTabellaCarattereCarattere"/>
              <w:jc w:val="both"/>
              <w:rPr>
                <w:rFonts w:ascii="Garamond" w:hAnsi="Garamond"/>
                <w:sz w:val="18"/>
                <w:szCs w:val="18"/>
              </w:rPr>
            </w:pPr>
          </w:p>
        </w:tc>
      </w:tr>
    </w:tbl>
    <w:p w14:paraId="541D2956" w14:textId="77777777" w:rsidR="00087899" w:rsidRPr="00C61B62" w:rsidRDefault="00087899" w:rsidP="00087899">
      <w:pPr>
        <w:jc w:val="both"/>
        <w:rPr>
          <w:rFonts w:ascii="Garamond" w:hAnsi="Garamond"/>
          <w:sz w:val="18"/>
          <w:szCs w:val="18"/>
        </w:rPr>
      </w:pPr>
    </w:p>
    <w:p w14:paraId="7DC7B243" w14:textId="77777777" w:rsidR="00AA2C3C" w:rsidRDefault="00AA2C3C" w:rsidP="00AA2C3C">
      <w:pPr>
        <w:pStyle w:val="Default"/>
        <w:spacing w:line="260" w:lineRule="exact"/>
        <w:jc w:val="both"/>
        <w:rPr>
          <w:rFonts w:ascii="Garamond" w:hAnsi="Garamond"/>
          <w:sz w:val="18"/>
          <w:szCs w:val="18"/>
        </w:rPr>
      </w:pPr>
      <w:r w:rsidRPr="00C61B62">
        <w:rPr>
          <w:rFonts w:ascii="Garamond" w:hAnsi="Garamond"/>
          <w:sz w:val="18"/>
          <w:szCs w:val="18"/>
        </w:rPr>
        <w:t xml:space="preserve">Il revisore compila questa </w:t>
      </w:r>
      <w:r w:rsidRPr="00C61B62">
        <w:rPr>
          <w:rFonts w:ascii="Garamond" w:hAnsi="Garamond"/>
          <w:i/>
          <w:sz w:val="18"/>
          <w:szCs w:val="18"/>
        </w:rPr>
        <w:t>check list</w:t>
      </w:r>
      <w:r w:rsidRPr="00C61B62">
        <w:rPr>
          <w:rFonts w:ascii="Garamond" w:hAnsi="Garamond"/>
          <w:sz w:val="18"/>
          <w:szCs w:val="18"/>
        </w:rPr>
        <w:t xml:space="preserve"> per individuare i punti di forza e/o di debolezza del sistema di controllo interno, anche al fine di emettere la lettera di suggerimenti, e per poter decidere i test di conformità da effettuare, come esplicato nell</w:t>
      </w:r>
      <w:r w:rsidR="001D35DE" w:rsidRPr="00C61B62">
        <w:rPr>
          <w:rFonts w:ascii="Garamond" w:hAnsi="Garamond"/>
          <w:sz w:val="18"/>
          <w:szCs w:val="18"/>
        </w:rPr>
        <w:t>’</w:t>
      </w:r>
      <w:r w:rsidRPr="00C61B62">
        <w:rPr>
          <w:rFonts w:ascii="Garamond" w:hAnsi="Garamond"/>
          <w:sz w:val="18"/>
          <w:szCs w:val="18"/>
        </w:rPr>
        <w:t xml:space="preserve"> ALLEGATO 2.6.1.</w:t>
      </w:r>
    </w:p>
    <w:p w14:paraId="710EB55D" w14:textId="77777777" w:rsidR="00480F5F" w:rsidRPr="00C61B62" w:rsidRDefault="00480F5F" w:rsidP="00AA2C3C">
      <w:pPr>
        <w:pStyle w:val="Default"/>
        <w:spacing w:line="260" w:lineRule="exact"/>
        <w:jc w:val="both"/>
        <w:rPr>
          <w:rFonts w:ascii="Garamond" w:hAnsi="Garamond"/>
          <w:sz w:val="18"/>
          <w:szCs w:val="18"/>
        </w:rPr>
      </w:pPr>
    </w:p>
    <w:p w14:paraId="5C50A8E5" w14:textId="77777777" w:rsidR="00AA2C3C" w:rsidRPr="00C61B62" w:rsidRDefault="00AA2C3C" w:rsidP="00AA2C3C">
      <w:pPr>
        <w:rPr>
          <w:rFonts w:ascii="Garamond" w:hAnsi="Garamond"/>
          <w:sz w:val="18"/>
          <w:szCs w:val="18"/>
          <w:lang w:eastAsia="en-US"/>
        </w:rPr>
      </w:pPr>
    </w:p>
    <w:p w14:paraId="1D6C39A0" w14:textId="77777777" w:rsidR="00480F5F" w:rsidRDefault="00480F5F" w:rsidP="00AA2C3C">
      <w:pPr>
        <w:rPr>
          <w:lang w:eastAsia="en-US"/>
        </w:rPr>
        <w:sectPr w:rsidR="00480F5F" w:rsidSect="00EA52D2">
          <w:footnotePr>
            <w:numRestart w:val="eachSect"/>
          </w:footnotePr>
          <w:pgSz w:w="9620" w:h="13600"/>
          <w:pgMar w:top="1418" w:right="1701" w:bottom="1701" w:left="1134" w:header="709" w:footer="709" w:gutter="0"/>
          <w:cols w:space="708"/>
          <w:titlePg/>
          <w:docGrid w:linePitch="360"/>
        </w:sectPr>
      </w:pPr>
    </w:p>
    <w:p w14:paraId="5BEB8032" w14:textId="4EF8DA4D" w:rsidR="003D253B" w:rsidRPr="00070AAF" w:rsidRDefault="003D253B" w:rsidP="00070AAF">
      <w:pPr>
        <w:pStyle w:val="Default"/>
        <w:jc w:val="right"/>
        <w:rPr>
          <w:rFonts w:ascii="Garamond" w:hAnsi="Garamond"/>
          <w:b/>
          <w:bCs/>
          <w:caps/>
          <w:color w:val="185238"/>
        </w:rPr>
      </w:pPr>
      <w:r w:rsidRPr="00070AAF">
        <w:rPr>
          <w:rFonts w:ascii="Garamond" w:hAnsi="Garamond"/>
          <w:b/>
          <w:bCs/>
          <w:caps/>
          <w:color w:val="185238"/>
        </w:rPr>
        <w:t>A</w:t>
      </w:r>
      <w:r w:rsidR="00480F5F" w:rsidRPr="00070AAF">
        <w:rPr>
          <w:rFonts w:ascii="Garamond" w:hAnsi="Garamond"/>
          <w:b/>
          <w:bCs/>
          <w:color w:val="185238"/>
        </w:rPr>
        <w:t>llegato</w:t>
      </w:r>
      <w:r w:rsidRPr="00070AAF">
        <w:rPr>
          <w:rFonts w:ascii="Garamond" w:hAnsi="Garamond"/>
          <w:b/>
          <w:bCs/>
          <w:caps/>
          <w:color w:val="185238"/>
        </w:rPr>
        <w:t xml:space="preserve"> 2.5.1</w:t>
      </w:r>
      <w:r w:rsidR="00363725">
        <w:rPr>
          <w:rFonts w:ascii="Garamond" w:hAnsi="Garamond"/>
          <w:b/>
          <w:bCs/>
          <w:caps/>
          <w:color w:val="185238"/>
        </w:rPr>
        <w:t>.</w:t>
      </w:r>
    </w:p>
    <w:p w14:paraId="74A1EC88" w14:textId="77777777" w:rsidR="003D253B" w:rsidRPr="001F5DB2" w:rsidRDefault="003D253B" w:rsidP="001F5DB2">
      <w:pPr>
        <w:pStyle w:val="Default"/>
        <w:rPr>
          <w:rFonts w:ascii="Garamond" w:hAnsi="Garamond"/>
          <w:sz w:val="18"/>
          <w:szCs w:val="18"/>
        </w:rPr>
      </w:pPr>
    </w:p>
    <w:p w14:paraId="02FC0C9B" w14:textId="77777777" w:rsidR="003D253B" w:rsidRPr="001F5DB2" w:rsidRDefault="003D253B" w:rsidP="003D253B">
      <w:pPr>
        <w:pStyle w:val="Default"/>
        <w:jc w:val="center"/>
        <w:rPr>
          <w:rFonts w:ascii="Garamond" w:hAnsi="Garamond"/>
          <w:sz w:val="18"/>
          <w:szCs w:val="18"/>
        </w:rPr>
      </w:pPr>
      <w:r w:rsidRPr="001F5DB2">
        <w:rPr>
          <w:rFonts w:ascii="Garamond" w:hAnsi="Garamond"/>
          <w:b/>
          <w:sz w:val="18"/>
          <w:szCs w:val="18"/>
        </w:rPr>
        <w:t>REPERTORIO DI POSSIBILI ERRORI</w:t>
      </w:r>
      <w:r w:rsidR="00B07322" w:rsidRPr="001A1CC7">
        <w:rPr>
          <w:rStyle w:val="Rimandonotaapidipagina"/>
          <w:rFonts w:ascii="Garamond" w:hAnsi="Garamond"/>
          <w:b/>
          <w:bCs/>
          <w:position w:val="6"/>
          <w:sz w:val="18"/>
          <w:szCs w:val="18"/>
          <w:vertAlign w:val="baseline"/>
        </w:rPr>
        <w:footnoteReference w:customMarkFollows="1" w:id="49"/>
        <w:sym w:font="Symbol" w:char="F02A"/>
      </w:r>
    </w:p>
    <w:p w14:paraId="1A7C38B4" w14:textId="77777777" w:rsidR="003D253B" w:rsidRPr="001F5DB2" w:rsidRDefault="003D253B" w:rsidP="001F5DB2">
      <w:pPr>
        <w:pStyle w:val="Default"/>
        <w:rPr>
          <w:rFonts w:ascii="Garamond" w:hAnsi="Garamond"/>
          <w:sz w:val="18"/>
          <w:szCs w:val="18"/>
        </w:rPr>
      </w:pPr>
    </w:p>
    <w:tbl>
      <w:tblPr>
        <w:tblpPr w:leftFromText="142" w:rightFromText="142" w:vertAnchor="text" w:tblpX="1"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334"/>
        <w:gridCol w:w="2334"/>
      </w:tblGrid>
      <w:tr w:rsidR="003D253B" w:rsidRPr="001F5DB2" w14:paraId="0E4D971A" w14:textId="77777777" w:rsidTr="009002E2">
        <w:trPr>
          <w:cantSplit/>
        </w:trPr>
        <w:tc>
          <w:tcPr>
            <w:tcW w:w="2333" w:type="dxa"/>
            <w:shd w:val="clear" w:color="auto" w:fill="auto"/>
            <w:vAlign w:val="center"/>
          </w:tcPr>
          <w:p w14:paraId="2A98132F" w14:textId="77777777" w:rsidR="003D253B" w:rsidRPr="001F5DB2" w:rsidRDefault="00F66F1D" w:rsidP="00CE1F0C">
            <w:pPr>
              <w:jc w:val="center"/>
              <w:rPr>
                <w:rFonts w:ascii="Garamond" w:hAnsi="Garamond"/>
                <w:b/>
                <w:i/>
                <w:sz w:val="18"/>
                <w:szCs w:val="18"/>
              </w:rPr>
            </w:pPr>
            <w:r w:rsidRPr="001F5DB2">
              <w:rPr>
                <w:rFonts w:ascii="Garamond" w:hAnsi="Garamond"/>
                <w:b/>
                <w:i/>
                <w:sz w:val="18"/>
                <w:szCs w:val="18"/>
              </w:rPr>
              <w:t>AREA GESTIONALE</w:t>
            </w:r>
          </w:p>
        </w:tc>
        <w:tc>
          <w:tcPr>
            <w:tcW w:w="2334" w:type="dxa"/>
            <w:shd w:val="clear" w:color="auto" w:fill="auto"/>
            <w:vAlign w:val="center"/>
          </w:tcPr>
          <w:p w14:paraId="2724A8A0" w14:textId="77777777" w:rsidR="003D253B" w:rsidRPr="001F5DB2" w:rsidRDefault="00F66F1D" w:rsidP="00CE1F0C">
            <w:pPr>
              <w:jc w:val="center"/>
              <w:rPr>
                <w:rFonts w:ascii="Garamond" w:hAnsi="Garamond"/>
                <w:b/>
                <w:i/>
                <w:sz w:val="18"/>
                <w:szCs w:val="18"/>
              </w:rPr>
            </w:pPr>
            <w:r w:rsidRPr="001F5DB2">
              <w:rPr>
                <w:rFonts w:ascii="Garamond" w:hAnsi="Garamond"/>
                <w:b/>
                <w:i/>
                <w:sz w:val="18"/>
                <w:szCs w:val="18"/>
              </w:rPr>
              <w:t xml:space="preserve">POSSIBILI ERRORI </w:t>
            </w:r>
          </w:p>
        </w:tc>
        <w:tc>
          <w:tcPr>
            <w:tcW w:w="2334" w:type="dxa"/>
            <w:shd w:val="clear" w:color="auto" w:fill="auto"/>
          </w:tcPr>
          <w:p w14:paraId="4465BE98" w14:textId="77777777" w:rsidR="003D253B" w:rsidRPr="001F5DB2" w:rsidRDefault="00F66F1D" w:rsidP="00CE1F0C">
            <w:pPr>
              <w:jc w:val="center"/>
              <w:rPr>
                <w:rFonts w:ascii="Garamond" w:hAnsi="Garamond"/>
                <w:b/>
                <w:i/>
                <w:sz w:val="18"/>
                <w:szCs w:val="18"/>
              </w:rPr>
            </w:pPr>
            <w:r w:rsidRPr="001F5DB2">
              <w:rPr>
                <w:rFonts w:ascii="Garamond" w:hAnsi="Garamond"/>
                <w:b/>
                <w:i/>
                <w:sz w:val="18"/>
                <w:szCs w:val="18"/>
              </w:rPr>
              <w:t>POSSIBILI IRREGOLARITÀ</w:t>
            </w:r>
          </w:p>
        </w:tc>
      </w:tr>
      <w:tr w:rsidR="003D253B" w:rsidRPr="001F5DB2" w14:paraId="597D8959" w14:textId="77777777" w:rsidTr="00CE1F0C">
        <w:trPr>
          <w:cantSplit/>
        </w:trPr>
        <w:tc>
          <w:tcPr>
            <w:tcW w:w="2333" w:type="dxa"/>
            <w:shd w:val="clear" w:color="auto" w:fill="auto"/>
          </w:tcPr>
          <w:p w14:paraId="51AA77AB" w14:textId="77777777" w:rsidR="003D253B" w:rsidRPr="001F5DB2" w:rsidRDefault="003D253B" w:rsidP="00CE1F0C">
            <w:pPr>
              <w:rPr>
                <w:rFonts w:ascii="Garamond" w:hAnsi="Garamond"/>
                <w:sz w:val="18"/>
                <w:szCs w:val="18"/>
              </w:rPr>
            </w:pPr>
            <w:r w:rsidRPr="001F5DB2">
              <w:rPr>
                <w:rFonts w:ascii="Garamond" w:hAnsi="Garamond"/>
                <w:sz w:val="18"/>
                <w:szCs w:val="18"/>
              </w:rPr>
              <w:t>1. Organizzazione dell</w:t>
            </w:r>
            <w:r w:rsidR="001D35DE" w:rsidRPr="001F5DB2">
              <w:rPr>
                <w:rFonts w:ascii="Garamond" w:hAnsi="Garamond"/>
                <w:sz w:val="18"/>
                <w:szCs w:val="18"/>
              </w:rPr>
              <w:t>’</w:t>
            </w:r>
            <w:r w:rsidRPr="001F5DB2">
              <w:rPr>
                <w:rFonts w:ascii="Garamond" w:hAnsi="Garamond"/>
                <w:sz w:val="18"/>
                <w:szCs w:val="18"/>
              </w:rPr>
              <w:t>amministrazione</w:t>
            </w:r>
          </w:p>
        </w:tc>
        <w:tc>
          <w:tcPr>
            <w:tcW w:w="2334" w:type="dxa"/>
            <w:shd w:val="clear" w:color="auto" w:fill="auto"/>
          </w:tcPr>
          <w:p w14:paraId="13BDAFF1" w14:textId="77777777" w:rsidR="003D253B" w:rsidRPr="001F5DB2" w:rsidRDefault="003D253B" w:rsidP="00CE1F0C">
            <w:pPr>
              <w:rPr>
                <w:rFonts w:ascii="Garamond" w:hAnsi="Garamond"/>
                <w:sz w:val="18"/>
                <w:szCs w:val="18"/>
              </w:rPr>
            </w:pPr>
          </w:p>
        </w:tc>
        <w:tc>
          <w:tcPr>
            <w:tcW w:w="2334" w:type="dxa"/>
            <w:shd w:val="clear" w:color="auto" w:fill="auto"/>
          </w:tcPr>
          <w:p w14:paraId="6F137BB4" w14:textId="77777777" w:rsidR="003D253B" w:rsidRPr="001F5DB2" w:rsidRDefault="003D253B" w:rsidP="00CE1F0C">
            <w:pPr>
              <w:rPr>
                <w:rFonts w:ascii="Garamond" w:hAnsi="Garamond"/>
                <w:sz w:val="18"/>
                <w:szCs w:val="18"/>
              </w:rPr>
            </w:pPr>
          </w:p>
        </w:tc>
      </w:tr>
      <w:tr w:rsidR="003D253B" w:rsidRPr="001F5DB2" w14:paraId="1859EA67" w14:textId="77777777" w:rsidTr="00CE1F0C">
        <w:trPr>
          <w:cantSplit/>
        </w:trPr>
        <w:tc>
          <w:tcPr>
            <w:tcW w:w="2333" w:type="dxa"/>
            <w:shd w:val="clear" w:color="auto" w:fill="auto"/>
          </w:tcPr>
          <w:p w14:paraId="400AF6F8" w14:textId="77777777" w:rsidR="003D253B" w:rsidRPr="001F5DB2" w:rsidRDefault="003D253B" w:rsidP="00CE1F0C">
            <w:pPr>
              <w:rPr>
                <w:rFonts w:ascii="Garamond" w:hAnsi="Garamond"/>
                <w:sz w:val="18"/>
                <w:szCs w:val="18"/>
              </w:rPr>
            </w:pPr>
            <w:r w:rsidRPr="001F5DB2">
              <w:rPr>
                <w:rFonts w:ascii="Garamond" w:hAnsi="Garamond"/>
                <w:sz w:val="18"/>
                <w:szCs w:val="18"/>
              </w:rPr>
              <w:t>2. Area contabile, finanziaria e fiscale</w:t>
            </w:r>
          </w:p>
        </w:tc>
        <w:tc>
          <w:tcPr>
            <w:tcW w:w="2334" w:type="dxa"/>
            <w:shd w:val="clear" w:color="auto" w:fill="auto"/>
          </w:tcPr>
          <w:p w14:paraId="7FB1678D" w14:textId="77777777" w:rsidR="003D253B" w:rsidRPr="001F5DB2" w:rsidRDefault="003D253B" w:rsidP="00CE1F0C">
            <w:pPr>
              <w:rPr>
                <w:rFonts w:ascii="Garamond" w:hAnsi="Garamond"/>
                <w:sz w:val="18"/>
                <w:szCs w:val="18"/>
              </w:rPr>
            </w:pPr>
          </w:p>
        </w:tc>
        <w:tc>
          <w:tcPr>
            <w:tcW w:w="2334" w:type="dxa"/>
            <w:shd w:val="clear" w:color="auto" w:fill="auto"/>
          </w:tcPr>
          <w:p w14:paraId="53DE75CC" w14:textId="77777777" w:rsidR="003D253B" w:rsidRPr="001F5DB2" w:rsidRDefault="003D253B" w:rsidP="00CE1F0C">
            <w:pPr>
              <w:rPr>
                <w:rFonts w:ascii="Garamond" w:hAnsi="Garamond"/>
                <w:sz w:val="18"/>
                <w:szCs w:val="18"/>
              </w:rPr>
            </w:pPr>
          </w:p>
        </w:tc>
      </w:tr>
      <w:tr w:rsidR="003D253B" w:rsidRPr="001F5DB2" w14:paraId="2E97EB8A" w14:textId="77777777" w:rsidTr="00CE1F0C">
        <w:trPr>
          <w:cantSplit/>
        </w:trPr>
        <w:tc>
          <w:tcPr>
            <w:tcW w:w="2333" w:type="dxa"/>
            <w:shd w:val="clear" w:color="auto" w:fill="auto"/>
          </w:tcPr>
          <w:p w14:paraId="4C823C59" w14:textId="77777777" w:rsidR="003D253B" w:rsidRPr="001F5DB2" w:rsidRDefault="003D253B" w:rsidP="00CE1F0C">
            <w:pPr>
              <w:rPr>
                <w:rFonts w:ascii="Garamond" w:hAnsi="Garamond"/>
                <w:sz w:val="18"/>
                <w:szCs w:val="18"/>
              </w:rPr>
            </w:pPr>
            <w:r w:rsidRPr="001F5DB2">
              <w:rPr>
                <w:rFonts w:ascii="Garamond" w:hAnsi="Garamond"/>
                <w:sz w:val="18"/>
                <w:szCs w:val="18"/>
              </w:rPr>
              <w:t>a) gestione liquidità</w:t>
            </w:r>
          </w:p>
        </w:tc>
        <w:tc>
          <w:tcPr>
            <w:tcW w:w="2334" w:type="dxa"/>
            <w:shd w:val="clear" w:color="auto" w:fill="auto"/>
          </w:tcPr>
          <w:p w14:paraId="3B51EE63" w14:textId="77777777" w:rsidR="003D253B" w:rsidRPr="001F5DB2" w:rsidRDefault="003D253B" w:rsidP="00CE1F0C">
            <w:pPr>
              <w:rPr>
                <w:rFonts w:ascii="Garamond" w:hAnsi="Garamond"/>
                <w:sz w:val="18"/>
                <w:szCs w:val="18"/>
              </w:rPr>
            </w:pPr>
            <w:r w:rsidRPr="001F5DB2">
              <w:rPr>
                <w:rFonts w:ascii="Garamond" w:hAnsi="Garamond"/>
                <w:sz w:val="18"/>
                <w:szCs w:val="18"/>
              </w:rPr>
              <w:t>- errori della banca non identificati</w:t>
            </w:r>
          </w:p>
        </w:tc>
        <w:tc>
          <w:tcPr>
            <w:tcW w:w="2334" w:type="dxa"/>
            <w:shd w:val="clear" w:color="auto" w:fill="auto"/>
          </w:tcPr>
          <w:p w14:paraId="51330D74" w14:textId="77777777" w:rsidR="003D253B" w:rsidRPr="001F5DB2" w:rsidRDefault="003D253B" w:rsidP="00CE1F0C">
            <w:pPr>
              <w:rPr>
                <w:rFonts w:ascii="Garamond" w:hAnsi="Garamond"/>
                <w:sz w:val="18"/>
                <w:szCs w:val="18"/>
              </w:rPr>
            </w:pPr>
            <w:r w:rsidRPr="001F5DB2">
              <w:rPr>
                <w:rFonts w:ascii="Garamond" w:hAnsi="Garamond"/>
                <w:sz w:val="18"/>
                <w:szCs w:val="18"/>
              </w:rPr>
              <w:t>- sottrazione anche temporanea di fondi</w:t>
            </w:r>
          </w:p>
        </w:tc>
      </w:tr>
      <w:tr w:rsidR="003D253B" w:rsidRPr="001F5DB2" w14:paraId="69586D9E" w14:textId="77777777" w:rsidTr="00CE1F0C">
        <w:trPr>
          <w:cantSplit/>
        </w:trPr>
        <w:tc>
          <w:tcPr>
            <w:tcW w:w="2333" w:type="dxa"/>
            <w:shd w:val="clear" w:color="auto" w:fill="auto"/>
          </w:tcPr>
          <w:p w14:paraId="1533E327" w14:textId="77777777" w:rsidR="003D253B" w:rsidRPr="001F5DB2" w:rsidRDefault="003D253B" w:rsidP="00CE1F0C">
            <w:pPr>
              <w:rPr>
                <w:rFonts w:ascii="Garamond" w:hAnsi="Garamond"/>
                <w:sz w:val="18"/>
                <w:szCs w:val="18"/>
              </w:rPr>
            </w:pPr>
            <w:r w:rsidRPr="001F5DB2">
              <w:rPr>
                <w:rFonts w:ascii="Garamond" w:hAnsi="Garamond"/>
                <w:sz w:val="18"/>
                <w:szCs w:val="18"/>
              </w:rPr>
              <w:t>b) incassi da condomini e rilevazione dei crediti</w:t>
            </w:r>
          </w:p>
        </w:tc>
        <w:tc>
          <w:tcPr>
            <w:tcW w:w="2334" w:type="dxa"/>
            <w:shd w:val="clear" w:color="auto" w:fill="auto"/>
          </w:tcPr>
          <w:p w14:paraId="029E16BB" w14:textId="77777777" w:rsidR="003D253B" w:rsidRPr="001F5DB2" w:rsidRDefault="003D253B" w:rsidP="00CE1F0C">
            <w:pPr>
              <w:rPr>
                <w:rFonts w:ascii="Garamond" w:hAnsi="Garamond"/>
                <w:sz w:val="18"/>
                <w:szCs w:val="18"/>
              </w:rPr>
            </w:pPr>
            <w:r w:rsidRPr="001F5DB2">
              <w:rPr>
                <w:rFonts w:ascii="Garamond" w:hAnsi="Garamond"/>
                <w:sz w:val="18"/>
                <w:szCs w:val="18"/>
              </w:rPr>
              <w:t>- crediti irrecuperabili non svalutati</w:t>
            </w:r>
          </w:p>
          <w:p w14:paraId="05DAA2F5" w14:textId="77777777" w:rsidR="003D253B" w:rsidRPr="001F5DB2" w:rsidRDefault="003D253B" w:rsidP="00CE1F0C">
            <w:pPr>
              <w:rPr>
                <w:rFonts w:ascii="Garamond" w:hAnsi="Garamond"/>
                <w:sz w:val="18"/>
                <w:szCs w:val="18"/>
              </w:rPr>
            </w:pPr>
            <w:r w:rsidRPr="001F5DB2">
              <w:rPr>
                <w:rFonts w:ascii="Garamond" w:hAnsi="Garamond"/>
                <w:sz w:val="18"/>
                <w:szCs w:val="18"/>
              </w:rPr>
              <w:t>- incassi pervenuti/accreditati, non contabilizzati</w:t>
            </w:r>
          </w:p>
          <w:p w14:paraId="2FAA4C20" w14:textId="77777777" w:rsidR="003D253B" w:rsidRPr="001F5DB2" w:rsidRDefault="003D253B" w:rsidP="00CE1F0C">
            <w:pPr>
              <w:rPr>
                <w:rFonts w:ascii="Garamond" w:hAnsi="Garamond"/>
                <w:sz w:val="18"/>
                <w:szCs w:val="18"/>
              </w:rPr>
            </w:pPr>
            <w:r w:rsidRPr="001F5DB2">
              <w:rPr>
                <w:rFonts w:ascii="Garamond" w:hAnsi="Garamond"/>
                <w:sz w:val="18"/>
                <w:szCs w:val="18"/>
              </w:rPr>
              <w:t>- incassi erroneamente contabilizzati</w:t>
            </w:r>
          </w:p>
        </w:tc>
        <w:tc>
          <w:tcPr>
            <w:tcW w:w="2334" w:type="dxa"/>
            <w:shd w:val="clear" w:color="auto" w:fill="auto"/>
          </w:tcPr>
          <w:p w14:paraId="33373E29" w14:textId="77777777" w:rsidR="003D253B" w:rsidRPr="001F5DB2" w:rsidRDefault="003D253B" w:rsidP="00CE1F0C">
            <w:pPr>
              <w:rPr>
                <w:rFonts w:ascii="Garamond" w:hAnsi="Garamond"/>
                <w:sz w:val="18"/>
                <w:szCs w:val="18"/>
              </w:rPr>
            </w:pPr>
            <w:r w:rsidRPr="001F5DB2">
              <w:rPr>
                <w:rFonts w:ascii="Garamond" w:hAnsi="Garamond"/>
                <w:sz w:val="18"/>
                <w:szCs w:val="18"/>
              </w:rPr>
              <w:t>- sottrazione di incassi</w:t>
            </w:r>
          </w:p>
        </w:tc>
      </w:tr>
      <w:tr w:rsidR="003D253B" w:rsidRPr="001F5DB2" w14:paraId="39400C8B" w14:textId="77777777" w:rsidTr="00CE1F0C">
        <w:trPr>
          <w:cantSplit/>
        </w:trPr>
        <w:tc>
          <w:tcPr>
            <w:tcW w:w="2333" w:type="dxa"/>
            <w:shd w:val="clear" w:color="auto" w:fill="auto"/>
          </w:tcPr>
          <w:p w14:paraId="007229DF" w14:textId="77777777" w:rsidR="003D253B" w:rsidRPr="001F5DB2" w:rsidRDefault="003D253B" w:rsidP="00CE1F0C">
            <w:pPr>
              <w:rPr>
                <w:rFonts w:ascii="Garamond" w:hAnsi="Garamond"/>
                <w:sz w:val="18"/>
                <w:szCs w:val="18"/>
              </w:rPr>
            </w:pPr>
            <w:r w:rsidRPr="001F5DB2">
              <w:rPr>
                <w:rFonts w:ascii="Garamond" w:hAnsi="Garamond"/>
                <w:sz w:val="18"/>
                <w:szCs w:val="18"/>
              </w:rPr>
              <w:t>c) ripartizione spese fra i condomini</w:t>
            </w:r>
          </w:p>
        </w:tc>
        <w:tc>
          <w:tcPr>
            <w:tcW w:w="2334" w:type="dxa"/>
            <w:shd w:val="clear" w:color="auto" w:fill="auto"/>
          </w:tcPr>
          <w:p w14:paraId="36BCF52D" w14:textId="77777777" w:rsidR="003D253B" w:rsidRPr="001F5DB2" w:rsidRDefault="003D253B" w:rsidP="00CE1F0C">
            <w:pPr>
              <w:rPr>
                <w:rFonts w:ascii="Garamond" w:hAnsi="Garamond"/>
                <w:sz w:val="18"/>
                <w:szCs w:val="18"/>
              </w:rPr>
            </w:pPr>
            <w:r w:rsidRPr="001F5DB2">
              <w:rPr>
                <w:rFonts w:ascii="Garamond" w:hAnsi="Garamond"/>
                <w:sz w:val="18"/>
                <w:szCs w:val="18"/>
              </w:rPr>
              <w:t>- mancato o errato addebito</w:t>
            </w:r>
          </w:p>
          <w:p w14:paraId="0A169CCA" w14:textId="77777777" w:rsidR="003D253B" w:rsidRPr="001F5DB2" w:rsidRDefault="003D253B" w:rsidP="00CE1F0C">
            <w:pPr>
              <w:rPr>
                <w:rFonts w:ascii="Garamond" w:hAnsi="Garamond"/>
                <w:sz w:val="18"/>
                <w:szCs w:val="18"/>
              </w:rPr>
            </w:pPr>
            <w:r w:rsidRPr="001F5DB2">
              <w:rPr>
                <w:rFonts w:ascii="Garamond" w:hAnsi="Garamond"/>
                <w:sz w:val="18"/>
                <w:szCs w:val="18"/>
              </w:rPr>
              <w:t>- mancato addebito di spese personali</w:t>
            </w:r>
          </w:p>
          <w:p w14:paraId="20899D5E" w14:textId="77777777" w:rsidR="003D253B" w:rsidRPr="001F5DB2" w:rsidRDefault="003D253B" w:rsidP="00CE1F0C">
            <w:pPr>
              <w:rPr>
                <w:rFonts w:ascii="Garamond" w:hAnsi="Garamond"/>
                <w:sz w:val="18"/>
                <w:szCs w:val="18"/>
              </w:rPr>
            </w:pPr>
            <w:r w:rsidRPr="001F5DB2">
              <w:rPr>
                <w:rFonts w:ascii="Garamond" w:hAnsi="Garamond"/>
                <w:sz w:val="18"/>
                <w:szCs w:val="18"/>
              </w:rPr>
              <w:t>- mancato addebito di more</w:t>
            </w:r>
          </w:p>
        </w:tc>
        <w:tc>
          <w:tcPr>
            <w:tcW w:w="2334" w:type="dxa"/>
            <w:shd w:val="clear" w:color="auto" w:fill="auto"/>
          </w:tcPr>
          <w:p w14:paraId="5A66EA86" w14:textId="77777777" w:rsidR="003D253B" w:rsidRPr="001F5DB2" w:rsidRDefault="003D253B" w:rsidP="00CE1F0C">
            <w:pPr>
              <w:rPr>
                <w:rFonts w:ascii="Garamond" w:hAnsi="Garamond"/>
                <w:sz w:val="18"/>
                <w:szCs w:val="18"/>
              </w:rPr>
            </w:pPr>
          </w:p>
        </w:tc>
      </w:tr>
      <w:tr w:rsidR="003D253B" w:rsidRPr="001F5DB2" w14:paraId="1167D24A" w14:textId="77777777" w:rsidTr="00CE1F0C">
        <w:trPr>
          <w:cantSplit/>
        </w:trPr>
        <w:tc>
          <w:tcPr>
            <w:tcW w:w="2333" w:type="dxa"/>
            <w:shd w:val="clear" w:color="auto" w:fill="auto"/>
          </w:tcPr>
          <w:p w14:paraId="692DFF9E" w14:textId="77777777" w:rsidR="003D253B" w:rsidRPr="001F5DB2" w:rsidRDefault="003D253B" w:rsidP="00CE1F0C">
            <w:pPr>
              <w:rPr>
                <w:rFonts w:ascii="Garamond" w:hAnsi="Garamond"/>
                <w:sz w:val="18"/>
                <w:szCs w:val="18"/>
              </w:rPr>
            </w:pPr>
            <w:r w:rsidRPr="001F5DB2">
              <w:rPr>
                <w:rFonts w:ascii="Garamond" w:hAnsi="Garamond"/>
                <w:sz w:val="18"/>
                <w:szCs w:val="18"/>
              </w:rPr>
              <w:t>d) tenuta della contabilità</w:t>
            </w:r>
          </w:p>
        </w:tc>
        <w:tc>
          <w:tcPr>
            <w:tcW w:w="2334" w:type="dxa"/>
            <w:shd w:val="clear" w:color="auto" w:fill="auto"/>
          </w:tcPr>
          <w:p w14:paraId="24B44969" w14:textId="77777777" w:rsidR="003D253B" w:rsidRPr="001F5DB2" w:rsidRDefault="003D253B" w:rsidP="00CE1F0C">
            <w:pPr>
              <w:rPr>
                <w:rFonts w:ascii="Garamond" w:hAnsi="Garamond"/>
                <w:sz w:val="18"/>
                <w:szCs w:val="18"/>
              </w:rPr>
            </w:pPr>
            <w:r w:rsidRPr="001F5DB2">
              <w:rPr>
                <w:rFonts w:ascii="Garamond" w:hAnsi="Garamond"/>
                <w:sz w:val="18"/>
                <w:szCs w:val="18"/>
              </w:rPr>
              <w:t>- mancato rispetto rilevazioni obbligatorie per legge</w:t>
            </w:r>
          </w:p>
        </w:tc>
        <w:tc>
          <w:tcPr>
            <w:tcW w:w="2334" w:type="dxa"/>
            <w:shd w:val="clear" w:color="auto" w:fill="auto"/>
          </w:tcPr>
          <w:p w14:paraId="33710209" w14:textId="77777777" w:rsidR="003D253B" w:rsidRPr="001F5DB2" w:rsidRDefault="003D253B" w:rsidP="00CE1F0C">
            <w:pPr>
              <w:rPr>
                <w:rFonts w:ascii="Garamond" w:hAnsi="Garamond"/>
                <w:sz w:val="18"/>
                <w:szCs w:val="18"/>
              </w:rPr>
            </w:pPr>
          </w:p>
        </w:tc>
      </w:tr>
      <w:tr w:rsidR="003D253B" w:rsidRPr="001F5DB2" w14:paraId="52BF373C" w14:textId="77777777" w:rsidTr="00CE1F0C">
        <w:trPr>
          <w:cantSplit/>
        </w:trPr>
        <w:tc>
          <w:tcPr>
            <w:tcW w:w="2333" w:type="dxa"/>
            <w:shd w:val="clear" w:color="auto" w:fill="auto"/>
          </w:tcPr>
          <w:p w14:paraId="56FB0B24" w14:textId="77777777" w:rsidR="003D253B" w:rsidRPr="001F5DB2" w:rsidRDefault="003D253B" w:rsidP="00CE1F0C">
            <w:pPr>
              <w:rPr>
                <w:rFonts w:ascii="Garamond" w:hAnsi="Garamond"/>
                <w:sz w:val="18"/>
                <w:szCs w:val="18"/>
              </w:rPr>
            </w:pPr>
            <w:r w:rsidRPr="001F5DB2">
              <w:rPr>
                <w:rFonts w:ascii="Garamond" w:hAnsi="Garamond"/>
                <w:sz w:val="18"/>
                <w:szCs w:val="18"/>
              </w:rPr>
              <w:t>e) articolazione del rendiconto</w:t>
            </w:r>
          </w:p>
        </w:tc>
        <w:tc>
          <w:tcPr>
            <w:tcW w:w="2334" w:type="dxa"/>
            <w:shd w:val="clear" w:color="auto" w:fill="auto"/>
          </w:tcPr>
          <w:p w14:paraId="77E74EFF" w14:textId="77777777" w:rsidR="003D253B" w:rsidRPr="001F5DB2" w:rsidRDefault="003D253B" w:rsidP="00CE1F0C">
            <w:pPr>
              <w:rPr>
                <w:rFonts w:ascii="Garamond" w:hAnsi="Garamond"/>
                <w:sz w:val="18"/>
                <w:szCs w:val="18"/>
              </w:rPr>
            </w:pPr>
            <w:r w:rsidRPr="001F5DB2">
              <w:rPr>
                <w:rFonts w:ascii="Garamond" w:hAnsi="Garamond"/>
                <w:sz w:val="18"/>
                <w:szCs w:val="18"/>
              </w:rPr>
              <w:t>- mancata predisposizione di prospetti richiesti dalla legge</w:t>
            </w:r>
          </w:p>
          <w:p w14:paraId="7FCE948E" w14:textId="77777777" w:rsidR="003D253B" w:rsidRPr="001F5DB2" w:rsidRDefault="003D253B" w:rsidP="00CE1F0C">
            <w:pPr>
              <w:rPr>
                <w:rFonts w:ascii="Garamond" w:hAnsi="Garamond"/>
                <w:sz w:val="18"/>
                <w:szCs w:val="18"/>
              </w:rPr>
            </w:pPr>
            <w:r w:rsidRPr="001F5DB2">
              <w:rPr>
                <w:rFonts w:ascii="Garamond" w:hAnsi="Garamond"/>
                <w:sz w:val="18"/>
                <w:szCs w:val="18"/>
              </w:rPr>
              <w:t>- mancate quadrature</w:t>
            </w:r>
          </w:p>
        </w:tc>
        <w:tc>
          <w:tcPr>
            <w:tcW w:w="2334" w:type="dxa"/>
            <w:shd w:val="clear" w:color="auto" w:fill="auto"/>
          </w:tcPr>
          <w:p w14:paraId="3325F89C" w14:textId="77777777" w:rsidR="003D253B" w:rsidRPr="001F5DB2" w:rsidRDefault="003D253B" w:rsidP="00CE1F0C">
            <w:pPr>
              <w:rPr>
                <w:rFonts w:ascii="Garamond" w:hAnsi="Garamond"/>
                <w:sz w:val="18"/>
                <w:szCs w:val="18"/>
              </w:rPr>
            </w:pPr>
          </w:p>
        </w:tc>
      </w:tr>
      <w:tr w:rsidR="003D253B" w:rsidRPr="001F5DB2" w14:paraId="15E72656" w14:textId="77777777" w:rsidTr="00CE1F0C">
        <w:trPr>
          <w:cantSplit/>
        </w:trPr>
        <w:tc>
          <w:tcPr>
            <w:tcW w:w="2333" w:type="dxa"/>
            <w:shd w:val="clear" w:color="auto" w:fill="auto"/>
          </w:tcPr>
          <w:p w14:paraId="0CB6EC57" w14:textId="77777777" w:rsidR="003D253B" w:rsidRPr="001F5DB2" w:rsidRDefault="003D253B" w:rsidP="00CE1F0C">
            <w:pPr>
              <w:rPr>
                <w:rFonts w:ascii="Garamond" w:hAnsi="Garamond"/>
                <w:sz w:val="18"/>
                <w:szCs w:val="18"/>
              </w:rPr>
            </w:pPr>
            <w:r w:rsidRPr="001F5DB2">
              <w:rPr>
                <w:rFonts w:ascii="Garamond" w:hAnsi="Garamond"/>
                <w:sz w:val="18"/>
                <w:szCs w:val="18"/>
              </w:rPr>
              <w:t>3. Area acquisti/pagamenti</w:t>
            </w:r>
          </w:p>
        </w:tc>
        <w:tc>
          <w:tcPr>
            <w:tcW w:w="2334" w:type="dxa"/>
            <w:shd w:val="clear" w:color="auto" w:fill="auto"/>
          </w:tcPr>
          <w:p w14:paraId="60957C87" w14:textId="77777777" w:rsidR="003D253B" w:rsidRPr="001F5DB2" w:rsidRDefault="003D253B" w:rsidP="00CE1F0C">
            <w:pPr>
              <w:rPr>
                <w:rFonts w:ascii="Garamond" w:hAnsi="Garamond"/>
                <w:sz w:val="18"/>
                <w:szCs w:val="18"/>
              </w:rPr>
            </w:pPr>
          </w:p>
        </w:tc>
        <w:tc>
          <w:tcPr>
            <w:tcW w:w="2334" w:type="dxa"/>
            <w:shd w:val="clear" w:color="auto" w:fill="auto"/>
          </w:tcPr>
          <w:p w14:paraId="61D7265A" w14:textId="77777777" w:rsidR="003D253B" w:rsidRPr="001F5DB2" w:rsidRDefault="003D253B" w:rsidP="00CE1F0C">
            <w:pPr>
              <w:rPr>
                <w:rFonts w:ascii="Garamond" w:hAnsi="Garamond"/>
                <w:sz w:val="18"/>
                <w:szCs w:val="18"/>
              </w:rPr>
            </w:pPr>
          </w:p>
        </w:tc>
      </w:tr>
      <w:tr w:rsidR="003D253B" w:rsidRPr="001F5DB2" w14:paraId="4AE1A997" w14:textId="77777777" w:rsidTr="00CE1F0C">
        <w:trPr>
          <w:cantSplit/>
        </w:trPr>
        <w:tc>
          <w:tcPr>
            <w:tcW w:w="2333" w:type="dxa"/>
            <w:shd w:val="clear" w:color="auto" w:fill="auto"/>
          </w:tcPr>
          <w:p w14:paraId="5FB66A56" w14:textId="77777777" w:rsidR="003D253B" w:rsidRPr="001F5DB2" w:rsidRDefault="003D253B" w:rsidP="00CE1F0C">
            <w:pPr>
              <w:rPr>
                <w:rFonts w:ascii="Garamond" w:hAnsi="Garamond"/>
                <w:sz w:val="18"/>
                <w:szCs w:val="18"/>
              </w:rPr>
            </w:pPr>
            <w:r w:rsidRPr="001F5DB2">
              <w:rPr>
                <w:rFonts w:ascii="Garamond" w:hAnsi="Garamond"/>
                <w:sz w:val="18"/>
                <w:szCs w:val="18"/>
              </w:rPr>
              <w:t>a) selezione e rapporti con i fornitori</w:t>
            </w:r>
          </w:p>
        </w:tc>
        <w:tc>
          <w:tcPr>
            <w:tcW w:w="2334" w:type="dxa"/>
            <w:shd w:val="clear" w:color="auto" w:fill="auto"/>
          </w:tcPr>
          <w:p w14:paraId="741A4ED0" w14:textId="77777777" w:rsidR="003D253B" w:rsidRPr="001F5DB2" w:rsidRDefault="003D253B" w:rsidP="00CE1F0C">
            <w:pPr>
              <w:rPr>
                <w:rFonts w:ascii="Garamond" w:hAnsi="Garamond"/>
                <w:sz w:val="18"/>
                <w:szCs w:val="18"/>
              </w:rPr>
            </w:pPr>
          </w:p>
        </w:tc>
        <w:tc>
          <w:tcPr>
            <w:tcW w:w="2334" w:type="dxa"/>
            <w:shd w:val="clear" w:color="auto" w:fill="auto"/>
          </w:tcPr>
          <w:p w14:paraId="304E7F25" w14:textId="77777777" w:rsidR="003D253B" w:rsidRPr="001F5DB2" w:rsidRDefault="003D253B" w:rsidP="00CE1F0C">
            <w:pPr>
              <w:rPr>
                <w:rFonts w:ascii="Garamond" w:hAnsi="Garamond"/>
                <w:sz w:val="18"/>
                <w:szCs w:val="18"/>
              </w:rPr>
            </w:pPr>
            <w:r w:rsidRPr="001F5DB2">
              <w:rPr>
                <w:rFonts w:ascii="Garamond" w:hAnsi="Garamond"/>
                <w:sz w:val="18"/>
                <w:szCs w:val="18"/>
              </w:rPr>
              <w:t>- commissioni improprie dei fornitori all</w:t>
            </w:r>
            <w:r w:rsidR="001D35DE" w:rsidRPr="001F5DB2">
              <w:rPr>
                <w:rFonts w:ascii="Garamond" w:hAnsi="Garamond"/>
                <w:sz w:val="18"/>
                <w:szCs w:val="18"/>
              </w:rPr>
              <w:t>’</w:t>
            </w:r>
            <w:r w:rsidRPr="001F5DB2">
              <w:rPr>
                <w:rFonts w:ascii="Garamond" w:hAnsi="Garamond"/>
                <w:sz w:val="18"/>
                <w:szCs w:val="18"/>
              </w:rPr>
              <w:t>amministratore</w:t>
            </w:r>
          </w:p>
          <w:p w14:paraId="4E707267" w14:textId="77777777" w:rsidR="003D253B" w:rsidRPr="001F5DB2" w:rsidRDefault="003D253B" w:rsidP="00CE1F0C">
            <w:pPr>
              <w:rPr>
                <w:rFonts w:ascii="Garamond" w:hAnsi="Garamond"/>
                <w:sz w:val="18"/>
                <w:szCs w:val="18"/>
              </w:rPr>
            </w:pPr>
            <w:r w:rsidRPr="001F5DB2">
              <w:rPr>
                <w:rFonts w:ascii="Garamond" w:hAnsi="Garamond"/>
                <w:sz w:val="18"/>
                <w:szCs w:val="18"/>
              </w:rPr>
              <w:t>- incarichi preferenziali a parti correlate</w:t>
            </w:r>
          </w:p>
        </w:tc>
      </w:tr>
      <w:tr w:rsidR="003D253B" w:rsidRPr="001F5DB2" w14:paraId="04E1FC9D" w14:textId="77777777" w:rsidTr="00CE1F0C">
        <w:trPr>
          <w:cantSplit/>
        </w:trPr>
        <w:tc>
          <w:tcPr>
            <w:tcW w:w="2333" w:type="dxa"/>
            <w:shd w:val="clear" w:color="auto" w:fill="auto"/>
          </w:tcPr>
          <w:p w14:paraId="4E33ED55" w14:textId="77777777" w:rsidR="003D253B" w:rsidRPr="001F5DB2" w:rsidRDefault="003D253B" w:rsidP="00CE1F0C">
            <w:pPr>
              <w:rPr>
                <w:rFonts w:ascii="Garamond" w:hAnsi="Garamond"/>
                <w:sz w:val="18"/>
                <w:szCs w:val="18"/>
              </w:rPr>
            </w:pPr>
            <w:r w:rsidRPr="001F5DB2">
              <w:rPr>
                <w:rFonts w:ascii="Garamond" w:hAnsi="Garamond"/>
                <w:sz w:val="18"/>
                <w:szCs w:val="18"/>
              </w:rPr>
              <w:t>b) acquisti e debiti verso fornitori</w:t>
            </w:r>
          </w:p>
        </w:tc>
        <w:tc>
          <w:tcPr>
            <w:tcW w:w="2334" w:type="dxa"/>
            <w:shd w:val="clear" w:color="auto" w:fill="auto"/>
          </w:tcPr>
          <w:p w14:paraId="3924A9CD" w14:textId="77777777" w:rsidR="003D253B" w:rsidRPr="001F5DB2" w:rsidRDefault="003D253B" w:rsidP="00CE1F0C">
            <w:pPr>
              <w:rPr>
                <w:rFonts w:ascii="Garamond" w:hAnsi="Garamond"/>
                <w:sz w:val="18"/>
                <w:szCs w:val="18"/>
              </w:rPr>
            </w:pPr>
            <w:r w:rsidRPr="001F5DB2">
              <w:rPr>
                <w:rFonts w:ascii="Garamond" w:hAnsi="Garamond"/>
                <w:sz w:val="18"/>
                <w:szCs w:val="18"/>
              </w:rPr>
              <w:t>- fattura pervenuta per beni/servizi non pervenuti (anche parzialmente)</w:t>
            </w:r>
          </w:p>
          <w:p w14:paraId="4E92E1BB" w14:textId="77777777" w:rsidR="003D253B" w:rsidRPr="001F5DB2" w:rsidRDefault="003D253B" w:rsidP="00CE1F0C">
            <w:pPr>
              <w:rPr>
                <w:rFonts w:ascii="Garamond" w:hAnsi="Garamond"/>
                <w:sz w:val="18"/>
                <w:szCs w:val="18"/>
              </w:rPr>
            </w:pPr>
            <w:r w:rsidRPr="001F5DB2">
              <w:rPr>
                <w:rFonts w:ascii="Garamond" w:hAnsi="Garamond"/>
                <w:sz w:val="18"/>
                <w:szCs w:val="18"/>
              </w:rPr>
              <w:t>- fattura con condizioni (prezzi, ecc) diverse da quanto ordinato</w:t>
            </w:r>
          </w:p>
          <w:p w14:paraId="73EAAEFA" w14:textId="77777777" w:rsidR="003D253B" w:rsidRPr="001F5DB2" w:rsidRDefault="003D253B" w:rsidP="00CE1F0C">
            <w:pPr>
              <w:rPr>
                <w:rFonts w:ascii="Garamond" w:hAnsi="Garamond"/>
                <w:sz w:val="18"/>
                <w:szCs w:val="18"/>
              </w:rPr>
            </w:pPr>
            <w:r w:rsidRPr="001F5DB2">
              <w:rPr>
                <w:rFonts w:ascii="Garamond" w:hAnsi="Garamond"/>
                <w:sz w:val="18"/>
                <w:szCs w:val="18"/>
              </w:rPr>
              <w:t>- fatture pervenute non registrate</w:t>
            </w:r>
          </w:p>
          <w:p w14:paraId="0D47AA2E" w14:textId="77777777" w:rsidR="003D253B" w:rsidRPr="001F5DB2" w:rsidRDefault="003D253B" w:rsidP="00CE1F0C">
            <w:pPr>
              <w:rPr>
                <w:rFonts w:ascii="Garamond" w:hAnsi="Garamond"/>
                <w:sz w:val="18"/>
                <w:szCs w:val="18"/>
              </w:rPr>
            </w:pPr>
            <w:r w:rsidRPr="001F5DB2">
              <w:rPr>
                <w:rFonts w:ascii="Garamond" w:hAnsi="Garamond"/>
                <w:sz w:val="18"/>
                <w:szCs w:val="18"/>
              </w:rPr>
              <w:t>- errore di registrazione</w:t>
            </w:r>
          </w:p>
        </w:tc>
        <w:tc>
          <w:tcPr>
            <w:tcW w:w="2334" w:type="dxa"/>
            <w:shd w:val="clear" w:color="auto" w:fill="auto"/>
          </w:tcPr>
          <w:p w14:paraId="115855D8" w14:textId="77777777" w:rsidR="003D253B" w:rsidRPr="001F5DB2" w:rsidRDefault="003D253B" w:rsidP="00CE1F0C">
            <w:pPr>
              <w:rPr>
                <w:rFonts w:ascii="Garamond" w:hAnsi="Garamond"/>
                <w:sz w:val="18"/>
                <w:szCs w:val="18"/>
              </w:rPr>
            </w:pPr>
          </w:p>
        </w:tc>
      </w:tr>
      <w:tr w:rsidR="003D253B" w:rsidRPr="001F5DB2" w14:paraId="3B8421C2" w14:textId="77777777" w:rsidTr="00CE1F0C">
        <w:trPr>
          <w:cantSplit/>
        </w:trPr>
        <w:tc>
          <w:tcPr>
            <w:tcW w:w="2333" w:type="dxa"/>
            <w:shd w:val="clear" w:color="auto" w:fill="auto"/>
          </w:tcPr>
          <w:p w14:paraId="6CA4CEE7" w14:textId="77777777" w:rsidR="003D253B" w:rsidRPr="001F5DB2" w:rsidRDefault="003D253B" w:rsidP="00CE1F0C">
            <w:pPr>
              <w:rPr>
                <w:rFonts w:ascii="Garamond" w:hAnsi="Garamond"/>
                <w:sz w:val="18"/>
                <w:szCs w:val="18"/>
              </w:rPr>
            </w:pPr>
            <w:r w:rsidRPr="001F5DB2">
              <w:rPr>
                <w:rFonts w:ascii="Garamond" w:hAnsi="Garamond"/>
                <w:sz w:val="18"/>
                <w:szCs w:val="18"/>
              </w:rPr>
              <w:t>c) pagamenti</w:t>
            </w:r>
          </w:p>
        </w:tc>
        <w:tc>
          <w:tcPr>
            <w:tcW w:w="2334" w:type="dxa"/>
            <w:shd w:val="clear" w:color="auto" w:fill="auto"/>
          </w:tcPr>
          <w:p w14:paraId="09A252C8" w14:textId="77777777" w:rsidR="003D253B" w:rsidRPr="001F5DB2" w:rsidRDefault="003D253B" w:rsidP="00CE1F0C">
            <w:pPr>
              <w:rPr>
                <w:rFonts w:ascii="Garamond" w:hAnsi="Garamond"/>
                <w:sz w:val="18"/>
                <w:szCs w:val="18"/>
              </w:rPr>
            </w:pPr>
            <w:r w:rsidRPr="001F5DB2">
              <w:rPr>
                <w:rFonts w:ascii="Garamond" w:hAnsi="Garamond"/>
                <w:sz w:val="18"/>
                <w:szCs w:val="18"/>
              </w:rPr>
              <w:t>- pagamenti effettuati non contabilizzati</w:t>
            </w:r>
          </w:p>
          <w:p w14:paraId="334E74A2" w14:textId="77777777" w:rsidR="003D253B" w:rsidRPr="001F5DB2" w:rsidRDefault="003D253B" w:rsidP="00CE1F0C">
            <w:pPr>
              <w:rPr>
                <w:rFonts w:ascii="Garamond" w:hAnsi="Garamond"/>
                <w:sz w:val="18"/>
                <w:szCs w:val="18"/>
              </w:rPr>
            </w:pPr>
            <w:r w:rsidRPr="001F5DB2">
              <w:rPr>
                <w:rFonts w:ascii="Garamond" w:hAnsi="Garamond"/>
                <w:sz w:val="18"/>
                <w:szCs w:val="18"/>
              </w:rPr>
              <w:t>- errori di registrazione</w:t>
            </w:r>
          </w:p>
        </w:tc>
        <w:tc>
          <w:tcPr>
            <w:tcW w:w="2334" w:type="dxa"/>
            <w:shd w:val="clear" w:color="auto" w:fill="auto"/>
          </w:tcPr>
          <w:p w14:paraId="63DD4A9C" w14:textId="77777777" w:rsidR="003D253B" w:rsidRPr="001F5DB2" w:rsidRDefault="003D253B" w:rsidP="00CE1F0C">
            <w:pPr>
              <w:rPr>
                <w:rFonts w:ascii="Garamond" w:hAnsi="Garamond"/>
                <w:sz w:val="18"/>
                <w:szCs w:val="18"/>
              </w:rPr>
            </w:pPr>
            <w:r w:rsidRPr="001F5DB2">
              <w:rPr>
                <w:rFonts w:ascii="Garamond" w:hAnsi="Garamond"/>
                <w:sz w:val="18"/>
                <w:szCs w:val="18"/>
              </w:rPr>
              <w:t>- distrazione di fondi</w:t>
            </w:r>
          </w:p>
        </w:tc>
      </w:tr>
    </w:tbl>
    <w:p w14:paraId="570FD635" w14:textId="77777777" w:rsidR="00B5012D" w:rsidRDefault="00B5012D"/>
    <w:tbl>
      <w:tblPr>
        <w:tblpPr w:leftFromText="142" w:rightFromText="142" w:vertAnchor="text" w:tblpX="1"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334"/>
        <w:gridCol w:w="2334"/>
      </w:tblGrid>
      <w:tr w:rsidR="003D253B" w:rsidRPr="001F5DB2" w14:paraId="435C39D8" w14:textId="77777777" w:rsidTr="00CE1F0C">
        <w:trPr>
          <w:cantSplit/>
        </w:trPr>
        <w:tc>
          <w:tcPr>
            <w:tcW w:w="2333" w:type="dxa"/>
            <w:shd w:val="clear" w:color="auto" w:fill="auto"/>
          </w:tcPr>
          <w:p w14:paraId="15999B14" w14:textId="77777777" w:rsidR="003D253B" w:rsidRPr="001F5DB2" w:rsidRDefault="003D253B" w:rsidP="00CE1F0C">
            <w:pPr>
              <w:rPr>
                <w:rFonts w:ascii="Garamond" w:hAnsi="Garamond"/>
                <w:sz w:val="18"/>
                <w:szCs w:val="18"/>
              </w:rPr>
            </w:pPr>
            <w:r w:rsidRPr="001F5DB2">
              <w:rPr>
                <w:rFonts w:ascii="Garamond" w:hAnsi="Garamond"/>
                <w:sz w:val="18"/>
                <w:szCs w:val="18"/>
              </w:rPr>
              <w:t>4. Area del personale</w:t>
            </w:r>
          </w:p>
        </w:tc>
        <w:tc>
          <w:tcPr>
            <w:tcW w:w="2334" w:type="dxa"/>
            <w:shd w:val="clear" w:color="auto" w:fill="auto"/>
          </w:tcPr>
          <w:p w14:paraId="40DF105A" w14:textId="77777777" w:rsidR="003D253B" w:rsidRPr="001F5DB2" w:rsidRDefault="003D253B" w:rsidP="00CE1F0C">
            <w:pPr>
              <w:rPr>
                <w:rFonts w:ascii="Garamond" w:hAnsi="Garamond"/>
                <w:sz w:val="18"/>
                <w:szCs w:val="18"/>
              </w:rPr>
            </w:pPr>
            <w:r w:rsidRPr="001F5DB2">
              <w:rPr>
                <w:rFonts w:ascii="Garamond" w:hAnsi="Garamond"/>
                <w:sz w:val="18"/>
                <w:szCs w:val="18"/>
              </w:rPr>
              <w:t>- straordinari gonfiati</w:t>
            </w:r>
          </w:p>
          <w:p w14:paraId="48832E7A" w14:textId="77777777" w:rsidR="003D253B" w:rsidRPr="001F5DB2" w:rsidRDefault="003D253B" w:rsidP="00CE1F0C">
            <w:pPr>
              <w:rPr>
                <w:rFonts w:ascii="Garamond" w:hAnsi="Garamond"/>
                <w:sz w:val="18"/>
                <w:szCs w:val="18"/>
              </w:rPr>
            </w:pPr>
            <w:r w:rsidRPr="001F5DB2">
              <w:rPr>
                <w:rFonts w:ascii="Garamond" w:hAnsi="Garamond"/>
                <w:sz w:val="18"/>
                <w:szCs w:val="18"/>
              </w:rPr>
              <w:t>- assenze non rilevate</w:t>
            </w:r>
          </w:p>
          <w:p w14:paraId="6B9AD9BB" w14:textId="77777777" w:rsidR="003D253B" w:rsidRPr="001F5DB2" w:rsidRDefault="003D253B" w:rsidP="00CE1F0C">
            <w:pPr>
              <w:rPr>
                <w:rFonts w:ascii="Garamond" w:hAnsi="Garamond"/>
                <w:sz w:val="18"/>
                <w:szCs w:val="18"/>
              </w:rPr>
            </w:pPr>
            <w:r w:rsidRPr="001F5DB2">
              <w:rPr>
                <w:rFonts w:ascii="Garamond" w:hAnsi="Garamond"/>
                <w:sz w:val="18"/>
                <w:szCs w:val="18"/>
              </w:rPr>
              <w:t>- mancata/errata rilevazione dell</w:t>
            </w:r>
            <w:r w:rsidR="001D35DE" w:rsidRPr="001F5DB2">
              <w:rPr>
                <w:rFonts w:ascii="Garamond" w:hAnsi="Garamond"/>
                <w:sz w:val="18"/>
                <w:szCs w:val="18"/>
              </w:rPr>
              <w:t>’</w:t>
            </w:r>
            <w:r w:rsidRPr="001F5DB2">
              <w:rPr>
                <w:rFonts w:ascii="Garamond" w:hAnsi="Garamond"/>
                <w:sz w:val="18"/>
                <w:szCs w:val="18"/>
              </w:rPr>
              <w:t>accantonamento per TFR</w:t>
            </w:r>
          </w:p>
        </w:tc>
        <w:tc>
          <w:tcPr>
            <w:tcW w:w="2334" w:type="dxa"/>
            <w:shd w:val="clear" w:color="auto" w:fill="auto"/>
          </w:tcPr>
          <w:p w14:paraId="2E9FCBDA" w14:textId="77777777" w:rsidR="003D253B" w:rsidRPr="001F5DB2" w:rsidRDefault="003D253B" w:rsidP="00CE1F0C">
            <w:pPr>
              <w:rPr>
                <w:rFonts w:ascii="Garamond" w:hAnsi="Garamond"/>
                <w:sz w:val="18"/>
                <w:szCs w:val="18"/>
              </w:rPr>
            </w:pPr>
          </w:p>
        </w:tc>
      </w:tr>
      <w:tr w:rsidR="003D253B" w:rsidRPr="001F5DB2" w14:paraId="16350EDD" w14:textId="77777777" w:rsidTr="00CE1F0C">
        <w:trPr>
          <w:cantSplit/>
        </w:trPr>
        <w:tc>
          <w:tcPr>
            <w:tcW w:w="2333" w:type="dxa"/>
            <w:shd w:val="clear" w:color="auto" w:fill="auto"/>
          </w:tcPr>
          <w:p w14:paraId="4423F088" w14:textId="77777777" w:rsidR="003D253B" w:rsidRPr="001F5DB2" w:rsidRDefault="003D253B" w:rsidP="00CE1F0C">
            <w:pPr>
              <w:rPr>
                <w:rFonts w:ascii="Garamond" w:hAnsi="Garamond"/>
                <w:sz w:val="18"/>
                <w:szCs w:val="18"/>
              </w:rPr>
            </w:pPr>
            <w:r w:rsidRPr="001F5DB2">
              <w:rPr>
                <w:rFonts w:ascii="Garamond" w:hAnsi="Garamond"/>
                <w:sz w:val="18"/>
                <w:szCs w:val="18"/>
              </w:rPr>
              <w:t>5. Area straordinaria</w:t>
            </w:r>
          </w:p>
        </w:tc>
        <w:tc>
          <w:tcPr>
            <w:tcW w:w="2334" w:type="dxa"/>
            <w:shd w:val="clear" w:color="auto" w:fill="auto"/>
          </w:tcPr>
          <w:p w14:paraId="31CF5BD0" w14:textId="77777777" w:rsidR="003D253B" w:rsidRPr="001F5DB2" w:rsidRDefault="003D253B" w:rsidP="00CE1F0C">
            <w:pPr>
              <w:rPr>
                <w:rFonts w:ascii="Garamond" w:hAnsi="Garamond"/>
                <w:sz w:val="18"/>
                <w:szCs w:val="18"/>
              </w:rPr>
            </w:pPr>
            <w:r w:rsidRPr="001F5DB2">
              <w:rPr>
                <w:rFonts w:ascii="Garamond" w:hAnsi="Garamond"/>
                <w:sz w:val="18"/>
                <w:szCs w:val="18"/>
              </w:rPr>
              <w:t>- vedi incassi/acquisti/pagamenti ordinari</w:t>
            </w:r>
          </w:p>
        </w:tc>
        <w:tc>
          <w:tcPr>
            <w:tcW w:w="2334" w:type="dxa"/>
            <w:shd w:val="clear" w:color="auto" w:fill="auto"/>
          </w:tcPr>
          <w:p w14:paraId="7B01FC32" w14:textId="77777777" w:rsidR="003D253B" w:rsidRPr="001F5DB2" w:rsidRDefault="003D253B" w:rsidP="00CE1F0C">
            <w:pPr>
              <w:rPr>
                <w:rFonts w:ascii="Garamond" w:hAnsi="Garamond"/>
                <w:sz w:val="18"/>
                <w:szCs w:val="18"/>
              </w:rPr>
            </w:pPr>
          </w:p>
        </w:tc>
      </w:tr>
    </w:tbl>
    <w:p w14:paraId="0C880224" w14:textId="77777777" w:rsidR="003D253B" w:rsidRPr="00CA27DE" w:rsidRDefault="003D253B" w:rsidP="009002E2">
      <w:pPr>
        <w:rPr>
          <w:rFonts w:ascii="Garamond" w:hAnsi="Garamond"/>
          <w:sz w:val="28"/>
          <w:szCs w:val="28"/>
        </w:rPr>
      </w:pPr>
    </w:p>
    <w:p w14:paraId="58C6C7FD" w14:textId="77777777" w:rsidR="003D253B" w:rsidRDefault="003D253B" w:rsidP="003D253B">
      <w:pPr>
        <w:rPr>
          <w:rFonts w:ascii="Garamond" w:hAnsi="Garamond"/>
          <w:sz w:val="22"/>
          <w:szCs w:val="22"/>
        </w:rPr>
      </w:pPr>
    </w:p>
    <w:p w14:paraId="5CF3157E" w14:textId="77777777" w:rsidR="00413B29" w:rsidRDefault="00413B29" w:rsidP="009002E2">
      <w:pPr>
        <w:pStyle w:val="Default"/>
        <w:jc w:val="right"/>
        <w:rPr>
          <w:rFonts w:ascii="Garamond" w:hAnsi="Garamond"/>
          <w:b/>
          <w:bCs/>
          <w:caps/>
          <w:color w:val="185238"/>
        </w:rPr>
        <w:sectPr w:rsidR="00413B29" w:rsidSect="00EA52D2">
          <w:footnotePr>
            <w:numRestart w:val="eachSect"/>
          </w:footnotePr>
          <w:pgSz w:w="9620" w:h="13600"/>
          <w:pgMar w:top="1418" w:right="1701" w:bottom="1701" w:left="1134" w:header="709" w:footer="709" w:gutter="0"/>
          <w:cols w:space="708"/>
          <w:titlePg/>
          <w:docGrid w:linePitch="360"/>
        </w:sectPr>
      </w:pPr>
    </w:p>
    <w:p w14:paraId="748C61C8" w14:textId="3BDB9A88" w:rsidR="00176E62" w:rsidRPr="009002E2" w:rsidRDefault="00176E62" w:rsidP="009002E2">
      <w:pPr>
        <w:pStyle w:val="Default"/>
        <w:jc w:val="right"/>
        <w:rPr>
          <w:rFonts w:ascii="Garamond" w:hAnsi="Garamond"/>
          <w:b/>
          <w:bCs/>
          <w:caps/>
          <w:color w:val="185238"/>
        </w:rPr>
      </w:pPr>
      <w:r w:rsidRPr="009002E2">
        <w:rPr>
          <w:rFonts w:ascii="Garamond" w:hAnsi="Garamond"/>
          <w:b/>
          <w:bCs/>
          <w:caps/>
          <w:color w:val="185238"/>
        </w:rPr>
        <w:t>A</w:t>
      </w:r>
      <w:r w:rsidR="009002E2" w:rsidRPr="009002E2">
        <w:rPr>
          <w:rFonts w:ascii="Garamond" w:hAnsi="Garamond"/>
          <w:b/>
          <w:bCs/>
          <w:color w:val="185238"/>
        </w:rPr>
        <w:t>llegato</w:t>
      </w:r>
      <w:r w:rsidRPr="009002E2">
        <w:rPr>
          <w:rFonts w:ascii="Garamond" w:hAnsi="Garamond"/>
          <w:b/>
          <w:bCs/>
          <w:caps/>
          <w:color w:val="185238"/>
        </w:rPr>
        <w:t xml:space="preserve"> 2.5.2</w:t>
      </w:r>
      <w:r w:rsidR="00363725">
        <w:rPr>
          <w:rFonts w:ascii="Garamond" w:hAnsi="Garamond"/>
          <w:b/>
          <w:bCs/>
          <w:caps/>
          <w:color w:val="185238"/>
        </w:rPr>
        <w:t>.</w:t>
      </w:r>
    </w:p>
    <w:p w14:paraId="48901BC9" w14:textId="77777777" w:rsidR="00176E62" w:rsidRPr="00413B29" w:rsidRDefault="00176E62" w:rsidP="009002E2">
      <w:pPr>
        <w:rPr>
          <w:rFonts w:ascii="Garamond" w:hAnsi="Garamond"/>
          <w:sz w:val="18"/>
          <w:szCs w:val="18"/>
        </w:rPr>
      </w:pPr>
    </w:p>
    <w:p w14:paraId="5B86B7AC" w14:textId="77777777" w:rsidR="00176E62" w:rsidRPr="00413B29" w:rsidRDefault="00176E62" w:rsidP="00176E62">
      <w:pPr>
        <w:pStyle w:val="Default"/>
        <w:jc w:val="center"/>
        <w:rPr>
          <w:rFonts w:ascii="Garamond" w:hAnsi="Garamond"/>
          <w:b/>
          <w:sz w:val="18"/>
          <w:szCs w:val="18"/>
        </w:rPr>
      </w:pPr>
      <w:r w:rsidRPr="00413B29">
        <w:rPr>
          <w:rFonts w:ascii="Garamond" w:hAnsi="Garamond"/>
          <w:b/>
          <w:sz w:val="18"/>
          <w:szCs w:val="18"/>
        </w:rPr>
        <w:t>VALUTAZIONE DELLE AREE DI RISCHIO</w:t>
      </w:r>
      <w:r w:rsidR="00B07322" w:rsidRPr="001A1CC7">
        <w:rPr>
          <w:rStyle w:val="Rimandonotaapidipagina"/>
          <w:rFonts w:ascii="Garamond" w:hAnsi="Garamond"/>
          <w:b/>
          <w:bCs/>
          <w:position w:val="6"/>
          <w:sz w:val="18"/>
          <w:szCs w:val="18"/>
          <w:vertAlign w:val="baseline"/>
        </w:rPr>
        <w:footnoteReference w:customMarkFollows="1" w:id="50"/>
        <w:sym w:font="Symbol" w:char="F02A"/>
      </w:r>
    </w:p>
    <w:p w14:paraId="5A413087" w14:textId="77777777" w:rsidR="00176E62" w:rsidRPr="00413B29" w:rsidRDefault="00176E62" w:rsidP="00176E62">
      <w:pPr>
        <w:pStyle w:val="Default"/>
        <w:jc w:val="center"/>
        <w:rPr>
          <w:rFonts w:ascii="Garamond" w:hAnsi="Garamond"/>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1557"/>
        <w:gridCol w:w="1698"/>
        <w:gridCol w:w="1232"/>
      </w:tblGrid>
      <w:tr w:rsidR="00176E62" w:rsidRPr="00413B29" w14:paraId="6A292B5D" w14:textId="77777777" w:rsidTr="00413B29">
        <w:trPr>
          <w:cantSplit/>
        </w:trPr>
        <w:tc>
          <w:tcPr>
            <w:tcW w:w="1795" w:type="pct"/>
            <w:shd w:val="clear" w:color="auto" w:fill="auto"/>
          </w:tcPr>
          <w:p w14:paraId="11EF8C3A" w14:textId="77777777" w:rsidR="00176E62" w:rsidRPr="00413B29" w:rsidRDefault="00F66F1D" w:rsidP="00413B29">
            <w:pPr>
              <w:jc w:val="center"/>
              <w:rPr>
                <w:rFonts w:ascii="Garamond" w:hAnsi="Garamond"/>
                <w:b/>
                <w:sz w:val="18"/>
                <w:szCs w:val="18"/>
              </w:rPr>
            </w:pPr>
            <w:r w:rsidRPr="00413B29">
              <w:rPr>
                <w:rFonts w:ascii="Garamond" w:hAnsi="Garamond"/>
                <w:b/>
                <w:sz w:val="18"/>
                <w:szCs w:val="18"/>
              </w:rPr>
              <w:t>AREA DI RISCHIO</w:t>
            </w:r>
          </w:p>
        </w:tc>
        <w:tc>
          <w:tcPr>
            <w:tcW w:w="1110" w:type="pct"/>
            <w:shd w:val="clear" w:color="auto" w:fill="auto"/>
          </w:tcPr>
          <w:p w14:paraId="2DE3571A" w14:textId="77777777" w:rsidR="00176E62" w:rsidRPr="00413B29" w:rsidRDefault="00F66F1D" w:rsidP="00413B29">
            <w:pPr>
              <w:jc w:val="center"/>
              <w:rPr>
                <w:rFonts w:ascii="Garamond" w:hAnsi="Garamond"/>
                <w:b/>
                <w:sz w:val="18"/>
                <w:szCs w:val="18"/>
              </w:rPr>
            </w:pPr>
            <w:r w:rsidRPr="00413B29">
              <w:rPr>
                <w:rFonts w:ascii="Garamond" w:hAnsi="Garamond"/>
                <w:b/>
                <w:sz w:val="18"/>
                <w:szCs w:val="18"/>
              </w:rPr>
              <w:t>CONSIDER. SUL RISCHIO INTRINSECO</w:t>
            </w:r>
            <w:r w:rsidR="00176E62" w:rsidRPr="00413B29">
              <w:rPr>
                <w:rStyle w:val="Rimandonotaapidipagina"/>
                <w:rFonts w:ascii="Garamond" w:hAnsi="Garamond"/>
                <w:b/>
                <w:sz w:val="18"/>
                <w:szCs w:val="18"/>
              </w:rPr>
              <w:footnoteReference w:id="51"/>
            </w:r>
          </w:p>
        </w:tc>
        <w:tc>
          <w:tcPr>
            <w:tcW w:w="1213" w:type="pct"/>
            <w:shd w:val="clear" w:color="auto" w:fill="auto"/>
          </w:tcPr>
          <w:p w14:paraId="0591459C" w14:textId="77777777" w:rsidR="00176E62" w:rsidRPr="00413B29" w:rsidRDefault="00F66F1D" w:rsidP="00413B29">
            <w:pPr>
              <w:jc w:val="center"/>
              <w:rPr>
                <w:rFonts w:ascii="Garamond" w:hAnsi="Garamond"/>
                <w:b/>
                <w:sz w:val="18"/>
                <w:szCs w:val="18"/>
              </w:rPr>
            </w:pPr>
            <w:r w:rsidRPr="00413B29">
              <w:rPr>
                <w:rFonts w:ascii="Garamond" w:hAnsi="Garamond"/>
                <w:b/>
                <w:sz w:val="18"/>
                <w:szCs w:val="18"/>
              </w:rPr>
              <w:t>CONSIDER. SUL CONTROLLO INTERNO</w:t>
            </w:r>
            <w:r w:rsidR="00176E62" w:rsidRPr="00413B29">
              <w:rPr>
                <w:rStyle w:val="Rimandonotaapidipagina"/>
                <w:rFonts w:ascii="Garamond" w:hAnsi="Garamond"/>
                <w:b/>
                <w:sz w:val="18"/>
                <w:szCs w:val="18"/>
              </w:rPr>
              <w:footnoteReference w:id="52"/>
            </w:r>
          </w:p>
        </w:tc>
        <w:tc>
          <w:tcPr>
            <w:tcW w:w="883" w:type="pct"/>
            <w:shd w:val="clear" w:color="auto" w:fill="auto"/>
          </w:tcPr>
          <w:p w14:paraId="312817E3" w14:textId="77777777" w:rsidR="00176E62" w:rsidRPr="00413B29" w:rsidRDefault="00F66F1D" w:rsidP="00413B29">
            <w:pPr>
              <w:jc w:val="center"/>
              <w:rPr>
                <w:rFonts w:ascii="Garamond" w:hAnsi="Garamond"/>
                <w:b/>
                <w:sz w:val="18"/>
                <w:szCs w:val="18"/>
              </w:rPr>
            </w:pPr>
            <w:r w:rsidRPr="00413B29">
              <w:rPr>
                <w:rFonts w:ascii="Garamond" w:hAnsi="Garamond"/>
                <w:b/>
                <w:sz w:val="18"/>
                <w:szCs w:val="18"/>
              </w:rPr>
              <w:t>VALUTAZ. DEL RISCHIO</w:t>
            </w:r>
            <w:r w:rsidR="00176E62" w:rsidRPr="00413B29">
              <w:rPr>
                <w:rStyle w:val="Rimandonotaapidipagina"/>
                <w:rFonts w:ascii="Garamond" w:hAnsi="Garamond"/>
                <w:b/>
                <w:sz w:val="18"/>
                <w:szCs w:val="18"/>
              </w:rPr>
              <w:footnoteReference w:id="53"/>
            </w:r>
          </w:p>
        </w:tc>
      </w:tr>
      <w:tr w:rsidR="00176E62" w:rsidRPr="00413B29" w14:paraId="1252AD9F" w14:textId="77777777" w:rsidTr="00413B29">
        <w:trPr>
          <w:cantSplit/>
        </w:trPr>
        <w:tc>
          <w:tcPr>
            <w:tcW w:w="1795" w:type="pct"/>
            <w:shd w:val="clear" w:color="auto" w:fill="auto"/>
          </w:tcPr>
          <w:p w14:paraId="48718F10" w14:textId="77777777" w:rsidR="00176E62" w:rsidRPr="00413B29" w:rsidRDefault="00176E62" w:rsidP="00413B29">
            <w:pPr>
              <w:rPr>
                <w:rFonts w:ascii="Garamond" w:hAnsi="Garamond"/>
                <w:sz w:val="18"/>
                <w:szCs w:val="18"/>
              </w:rPr>
            </w:pPr>
            <w:r w:rsidRPr="00413B29">
              <w:rPr>
                <w:rFonts w:ascii="Garamond" w:hAnsi="Garamond"/>
                <w:sz w:val="18"/>
                <w:szCs w:val="18"/>
              </w:rPr>
              <w:t>1. Aspetti organizzativi dell</w:t>
            </w:r>
            <w:r w:rsidR="001D35DE" w:rsidRPr="00413B29">
              <w:rPr>
                <w:rFonts w:ascii="Garamond" w:hAnsi="Garamond"/>
                <w:sz w:val="18"/>
                <w:szCs w:val="18"/>
              </w:rPr>
              <w:t>’</w:t>
            </w:r>
            <w:r w:rsidRPr="00413B29">
              <w:rPr>
                <w:rFonts w:ascii="Garamond" w:hAnsi="Garamond"/>
                <w:sz w:val="18"/>
                <w:szCs w:val="18"/>
              </w:rPr>
              <w:t>amministrazione</w:t>
            </w:r>
          </w:p>
        </w:tc>
        <w:tc>
          <w:tcPr>
            <w:tcW w:w="1112" w:type="pct"/>
            <w:shd w:val="clear" w:color="auto" w:fill="auto"/>
          </w:tcPr>
          <w:p w14:paraId="478A3174" w14:textId="77777777" w:rsidR="00176E62" w:rsidRPr="00413B29" w:rsidRDefault="00176E62" w:rsidP="00413B29">
            <w:pPr>
              <w:rPr>
                <w:rFonts w:ascii="Garamond" w:hAnsi="Garamond"/>
                <w:sz w:val="18"/>
                <w:szCs w:val="18"/>
              </w:rPr>
            </w:pPr>
          </w:p>
        </w:tc>
        <w:tc>
          <w:tcPr>
            <w:tcW w:w="1210" w:type="pct"/>
            <w:shd w:val="clear" w:color="auto" w:fill="auto"/>
          </w:tcPr>
          <w:p w14:paraId="1B980469" w14:textId="77777777" w:rsidR="00176E62" w:rsidRPr="00413B29" w:rsidRDefault="00176E62" w:rsidP="00413B29">
            <w:pPr>
              <w:rPr>
                <w:rFonts w:ascii="Garamond" w:hAnsi="Garamond"/>
                <w:sz w:val="18"/>
                <w:szCs w:val="18"/>
              </w:rPr>
            </w:pPr>
          </w:p>
        </w:tc>
        <w:tc>
          <w:tcPr>
            <w:tcW w:w="883" w:type="pct"/>
            <w:shd w:val="clear" w:color="auto" w:fill="auto"/>
          </w:tcPr>
          <w:p w14:paraId="31EDFEBF" w14:textId="77777777" w:rsidR="00176E62" w:rsidRPr="00413B29" w:rsidRDefault="00176E62" w:rsidP="00413B29">
            <w:pPr>
              <w:rPr>
                <w:rFonts w:ascii="Garamond" w:hAnsi="Garamond"/>
                <w:sz w:val="18"/>
                <w:szCs w:val="18"/>
              </w:rPr>
            </w:pPr>
          </w:p>
        </w:tc>
      </w:tr>
      <w:tr w:rsidR="00176E62" w:rsidRPr="00413B29" w14:paraId="55F22AAF" w14:textId="77777777" w:rsidTr="00413B29">
        <w:trPr>
          <w:cantSplit/>
        </w:trPr>
        <w:tc>
          <w:tcPr>
            <w:tcW w:w="1795" w:type="pct"/>
            <w:shd w:val="clear" w:color="auto" w:fill="auto"/>
          </w:tcPr>
          <w:p w14:paraId="08DB6423" w14:textId="77777777" w:rsidR="00176E62" w:rsidRPr="00413B29" w:rsidRDefault="00176E62" w:rsidP="00413B29">
            <w:pPr>
              <w:rPr>
                <w:rFonts w:ascii="Garamond" w:hAnsi="Garamond"/>
                <w:sz w:val="18"/>
                <w:szCs w:val="18"/>
              </w:rPr>
            </w:pPr>
            <w:r w:rsidRPr="00413B29">
              <w:rPr>
                <w:rFonts w:ascii="Garamond" w:hAnsi="Garamond"/>
                <w:sz w:val="18"/>
                <w:szCs w:val="18"/>
              </w:rPr>
              <w:t>2. Area contabile, finanziaria e fiscale</w:t>
            </w:r>
          </w:p>
        </w:tc>
        <w:tc>
          <w:tcPr>
            <w:tcW w:w="1112" w:type="pct"/>
            <w:shd w:val="clear" w:color="auto" w:fill="auto"/>
          </w:tcPr>
          <w:p w14:paraId="639D4F1B" w14:textId="77777777" w:rsidR="00176E62" w:rsidRPr="00413B29" w:rsidRDefault="00176E62" w:rsidP="00413B29">
            <w:pPr>
              <w:rPr>
                <w:rFonts w:ascii="Garamond" w:hAnsi="Garamond"/>
                <w:sz w:val="18"/>
                <w:szCs w:val="18"/>
              </w:rPr>
            </w:pPr>
          </w:p>
        </w:tc>
        <w:tc>
          <w:tcPr>
            <w:tcW w:w="1210" w:type="pct"/>
            <w:shd w:val="clear" w:color="auto" w:fill="auto"/>
          </w:tcPr>
          <w:p w14:paraId="24F0A816" w14:textId="77777777" w:rsidR="00176E62" w:rsidRPr="00413B29" w:rsidRDefault="00176E62" w:rsidP="00413B29">
            <w:pPr>
              <w:rPr>
                <w:rFonts w:ascii="Garamond" w:hAnsi="Garamond"/>
                <w:sz w:val="18"/>
                <w:szCs w:val="18"/>
              </w:rPr>
            </w:pPr>
          </w:p>
        </w:tc>
        <w:tc>
          <w:tcPr>
            <w:tcW w:w="883" w:type="pct"/>
            <w:shd w:val="clear" w:color="auto" w:fill="auto"/>
          </w:tcPr>
          <w:p w14:paraId="3F6D0F56" w14:textId="77777777" w:rsidR="00176E62" w:rsidRPr="00413B29" w:rsidRDefault="00176E62" w:rsidP="00413B29">
            <w:pPr>
              <w:rPr>
                <w:rFonts w:ascii="Garamond" w:hAnsi="Garamond"/>
                <w:sz w:val="18"/>
                <w:szCs w:val="18"/>
              </w:rPr>
            </w:pPr>
          </w:p>
        </w:tc>
      </w:tr>
      <w:tr w:rsidR="00176E62" w:rsidRPr="00413B29" w14:paraId="7065132E" w14:textId="77777777" w:rsidTr="00413B29">
        <w:trPr>
          <w:cantSplit/>
        </w:trPr>
        <w:tc>
          <w:tcPr>
            <w:tcW w:w="1795" w:type="pct"/>
            <w:shd w:val="clear" w:color="auto" w:fill="auto"/>
          </w:tcPr>
          <w:p w14:paraId="465C709D" w14:textId="77777777" w:rsidR="00176E62" w:rsidRPr="00413B29" w:rsidRDefault="00176E62" w:rsidP="00413B29">
            <w:pPr>
              <w:pStyle w:val="Paragrafoelenco"/>
              <w:numPr>
                <w:ilvl w:val="0"/>
                <w:numId w:val="94"/>
              </w:numPr>
              <w:ind w:left="142" w:hanging="142"/>
              <w:contextualSpacing/>
              <w:rPr>
                <w:rFonts w:ascii="Garamond" w:hAnsi="Garamond"/>
                <w:sz w:val="18"/>
                <w:szCs w:val="18"/>
              </w:rPr>
            </w:pPr>
            <w:r w:rsidRPr="00413B29">
              <w:rPr>
                <w:rFonts w:ascii="Garamond" w:hAnsi="Garamond"/>
                <w:sz w:val="18"/>
                <w:szCs w:val="18"/>
              </w:rPr>
              <w:t>gestione liquidità</w:t>
            </w:r>
          </w:p>
        </w:tc>
        <w:tc>
          <w:tcPr>
            <w:tcW w:w="1112" w:type="pct"/>
            <w:shd w:val="clear" w:color="auto" w:fill="auto"/>
          </w:tcPr>
          <w:p w14:paraId="6359063C" w14:textId="77777777" w:rsidR="00176E62" w:rsidRPr="00413B29" w:rsidRDefault="00176E62" w:rsidP="00413B29">
            <w:pPr>
              <w:rPr>
                <w:rFonts w:ascii="Garamond" w:hAnsi="Garamond"/>
                <w:sz w:val="18"/>
                <w:szCs w:val="18"/>
              </w:rPr>
            </w:pPr>
          </w:p>
        </w:tc>
        <w:tc>
          <w:tcPr>
            <w:tcW w:w="1210" w:type="pct"/>
            <w:shd w:val="clear" w:color="auto" w:fill="auto"/>
          </w:tcPr>
          <w:p w14:paraId="69510569" w14:textId="77777777" w:rsidR="00176E62" w:rsidRPr="00413B29" w:rsidRDefault="00176E62" w:rsidP="00413B29">
            <w:pPr>
              <w:rPr>
                <w:rFonts w:ascii="Garamond" w:hAnsi="Garamond"/>
                <w:sz w:val="18"/>
                <w:szCs w:val="18"/>
              </w:rPr>
            </w:pPr>
          </w:p>
        </w:tc>
        <w:tc>
          <w:tcPr>
            <w:tcW w:w="883" w:type="pct"/>
            <w:shd w:val="clear" w:color="auto" w:fill="auto"/>
          </w:tcPr>
          <w:p w14:paraId="64497046" w14:textId="77777777" w:rsidR="00176E62" w:rsidRPr="00413B29" w:rsidRDefault="00176E62" w:rsidP="00413B29">
            <w:pPr>
              <w:rPr>
                <w:rFonts w:ascii="Garamond" w:hAnsi="Garamond"/>
                <w:sz w:val="18"/>
                <w:szCs w:val="18"/>
              </w:rPr>
            </w:pPr>
          </w:p>
        </w:tc>
      </w:tr>
      <w:tr w:rsidR="00176E62" w:rsidRPr="00413B29" w14:paraId="7B3983F8" w14:textId="77777777" w:rsidTr="00413B29">
        <w:trPr>
          <w:cantSplit/>
        </w:trPr>
        <w:tc>
          <w:tcPr>
            <w:tcW w:w="1795" w:type="pct"/>
            <w:shd w:val="clear" w:color="auto" w:fill="auto"/>
          </w:tcPr>
          <w:p w14:paraId="709DBF2C" w14:textId="77777777" w:rsidR="00176E62" w:rsidRPr="00413B29" w:rsidRDefault="00176E62" w:rsidP="00413B29">
            <w:pPr>
              <w:pStyle w:val="Paragrafoelenco"/>
              <w:numPr>
                <w:ilvl w:val="0"/>
                <w:numId w:val="94"/>
              </w:numPr>
              <w:ind w:left="142" w:hanging="142"/>
              <w:contextualSpacing/>
              <w:rPr>
                <w:rFonts w:ascii="Garamond" w:hAnsi="Garamond"/>
                <w:sz w:val="18"/>
                <w:szCs w:val="18"/>
              </w:rPr>
            </w:pPr>
            <w:r w:rsidRPr="00413B29">
              <w:rPr>
                <w:rFonts w:ascii="Garamond" w:hAnsi="Garamond"/>
                <w:sz w:val="18"/>
                <w:szCs w:val="18"/>
              </w:rPr>
              <w:t>incassi dai condomini e rilevazione dei crediti</w:t>
            </w:r>
          </w:p>
        </w:tc>
        <w:tc>
          <w:tcPr>
            <w:tcW w:w="1112" w:type="pct"/>
            <w:shd w:val="clear" w:color="auto" w:fill="auto"/>
          </w:tcPr>
          <w:p w14:paraId="6EBBF7BD" w14:textId="77777777" w:rsidR="00176E62" w:rsidRPr="00413B29" w:rsidRDefault="00176E62" w:rsidP="00413B29">
            <w:pPr>
              <w:rPr>
                <w:rFonts w:ascii="Garamond" w:hAnsi="Garamond"/>
                <w:sz w:val="18"/>
                <w:szCs w:val="18"/>
              </w:rPr>
            </w:pPr>
          </w:p>
        </w:tc>
        <w:tc>
          <w:tcPr>
            <w:tcW w:w="1210" w:type="pct"/>
            <w:shd w:val="clear" w:color="auto" w:fill="auto"/>
          </w:tcPr>
          <w:p w14:paraId="3C1BF822" w14:textId="77777777" w:rsidR="00176E62" w:rsidRPr="00413B29" w:rsidRDefault="00176E62" w:rsidP="00413B29">
            <w:pPr>
              <w:rPr>
                <w:rFonts w:ascii="Garamond" w:hAnsi="Garamond"/>
                <w:sz w:val="18"/>
                <w:szCs w:val="18"/>
              </w:rPr>
            </w:pPr>
          </w:p>
        </w:tc>
        <w:tc>
          <w:tcPr>
            <w:tcW w:w="883" w:type="pct"/>
            <w:shd w:val="clear" w:color="auto" w:fill="auto"/>
          </w:tcPr>
          <w:p w14:paraId="180B0E8A" w14:textId="77777777" w:rsidR="00176E62" w:rsidRPr="00413B29" w:rsidRDefault="00176E62" w:rsidP="00413B29">
            <w:pPr>
              <w:rPr>
                <w:rFonts w:ascii="Garamond" w:hAnsi="Garamond"/>
                <w:sz w:val="18"/>
                <w:szCs w:val="18"/>
              </w:rPr>
            </w:pPr>
          </w:p>
        </w:tc>
      </w:tr>
      <w:tr w:rsidR="00176E62" w:rsidRPr="00413B29" w14:paraId="3AA3B031" w14:textId="77777777" w:rsidTr="00413B29">
        <w:trPr>
          <w:cantSplit/>
        </w:trPr>
        <w:tc>
          <w:tcPr>
            <w:tcW w:w="1795" w:type="pct"/>
            <w:shd w:val="clear" w:color="auto" w:fill="auto"/>
          </w:tcPr>
          <w:p w14:paraId="6888B801" w14:textId="77777777" w:rsidR="00176E62" w:rsidRPr="00413B29" w:rsidRDefault="00176E62" w:rsidP="00413B29">
            <w:pPr>
              <w:pStyle w:val="Paragrafoelenco"/>
              <w:numPr>
                <w:ilvl w:val="0"/>
                <w:numId w:val="94"/>
              </w:numPr>
              <w:ind w:left="142" w:hanging="142"/>
              <w:contextualSpacing/>
              <w:rPr>
                <w:rFonts w:ascii="Garamond" w:hAnsi="Garamond"/>
                <w:sz w:val="18"/>
                <w:szCs w:val="18"/>
              </w:rPr>
            </w:pPr>
            <w:r w:rsidRPr="00413B29">
              <w:rPr>
                <w:rFonts w:ascii="Garamond" w:hAnsi="Garamond"/>
                <w:sz w:val="18"/>
                <w:szCs w:val="18"/>
              </w:rPr>
              <w:t>ripartizione delle spese fra i condomini</w:t>
            </w:r>
          </w:p>
        </w:tc>
        <w:tc>
          <w:tcPr>
            <w:tcW w:w="1112" w:type="pct"/>
            <w:shd w:val="clear" w:color="auto" w:fill="auto"/>
          </w:tcPr>
          <w:p w14:paraId="6007E264" w14:textId="77777777" w:rsidR="00176E62" w:rsidRPr="00413B29" w:rsidRDefault="00176E62" w:rsidP="00413B29">
            <w:pPr>
              <w:rPr>
                <w:rFonts w:ascii="Garamond" w:hAnsi="Garamond"/>
                <w:sz w:val="18"/>
                <w:szCs w:val="18"/>
              </w:rPr>
            </w:pPr>
          </w:p>
        </w:tc>
        <w:tc>
          <w:tcPr>
            <w:tcW w:w="1210" w:type="pct"/>
            <w:shd w:val="clear" w:color="auto" w:fill="auto"/>
          </w:tcPr>
          <w:p w14:paraId="298502FA" w14:textId="77777777" w:rsidR="00176E62" w:rsidRPr="00413B29" w:rsidRDefault="00176E62" w:rsidP="00413B29">
            <w:pPr>
              <w:rPr>
                <w:rFonts w:ascii="Garamond" w:hAnsi="Garamond"/>
                <w:sz w:val="18"/>
                <w:szCs w:val="18"/>
              </w:rPr>
            </w:pPr>
          </w:p>
        </w:tc>
        <w:tc>
          <w:tcPr>
            <w:tcW w:w="883" w:type="pct"/>
            <w:shd w:val="clear" w:color="auto" w:fill="auto"/>
          </w:tcPr>
          <w:p w14:paraId="6ECFF2D4" w14:textId="77777777" w:rsidR="00176E62" w:rsidRPr="00413B29" w:rsidRDefault="00176E62" w:rsidP="00413B29">
            <w:pPr>
              <w:rPr>
                <w:rFonts w:ascii="Garamond" w:hAnsi="Garamond"/>
                <w:sz w:val="18"/>
                <w:szCs w:val="18"/>
              </w:rPr>
            </w:pPr>
          </w:p>
        </w:tc>
      </w:tr>
      <w:tr w:rsidR="00176E62" w:rsidRPr="00413B29" w14:paraId="58D3B1A2" w14:textId="77777777" w:rsidTr="00413B29">
        <w:trPr>
          <w:cantSplit/>
        </w:trPr>
        <w:tc>
          <w:tcPr>
            <w:tcW w:w="1795" w:type="pct"/>
            <w:shd w:val="clear" w:color="auto" w:fill="auto"/>
          </w:tcPr>
          <w:p w14:paraId="34AB2756" w14:textId="77777777" w:rsidR="00176E62" w:rsidRPr="00413B29" w:rsidRDefault="00176E62" w:rsidP="00413B29">
            <w:pPr>
              <w:pStyle w:val="Paragrafoelenco"/>
              <w:numPr>
                <w:ilvl w:val="0"/>
                <w:numId w:val="94"/>
              </w:numPr>
              <w:ind w:left="142" w:hanging="142"/>
              <w:contextualSpacing/>
              <w:rPr>
                <w:rFonts w:ascii="Garamond" w:hAnsi="Garamond"/>
                <w:sz w:val="18"/>
                <w:szCs w:val="18"/>
              </w:rPr>
            </w:pPr>
            <w:r w:rsidRPr="00413B29">
              <w:rPr>
                <w:rFonts w:ascii="Garamond" w:hAnsi="Garamond"/>
                <w:sz w:val="18"/>
                <w:szCs w:val="18"/>
              </w:rPr>
              <w:t>tenuta della contabilità</w:t>
            </w:r>
          </w:p>
        </w:tc>
        <w:tc>
          <w:tcPr>
            <w:tcW w:w="1112" w:type="pct"/>
            <w:shd w:val="clear" w:color="auto" w:fill="auto"/>
          </w:tcPr>
          <w:p w14:paraId="2510D86C" w14:textId="77777777" w:rsidR="00176E62" w:rsidRPr="00413B29" w:rsidRDefault="00176E62" w:rsidP="00413B29">
            <w:pPr>
              <w:rPr>
                <w:rFonts w:ascii="Garamond" w:hAnsi="Garamond"/>
                <w:sz w:val="18"/>
                <w:szCs w:val="18"/>
              </w:rPr>
            </w:pPr>
          </w:p>
        </w:tc>
        <w:tc>
          <w:tcPr>
            <w:tcW w:w="1210" w:type="pct"/>
            <w:shd w:val="clear" w:color="auto" w:fill="auto"/>
          </w:tcPr>
          <w:p w14:paraId="124B7A55" w14:textId="77777777" w:rsidR="00176E62" w:rsidRPr="00413B29" w:rsidRDefault="00176E62" w:rsidP="00413B29">
            <w:pPr>
              <w:rPr>
                <w:rFonts w:ascii="Garamond" w:hAnsi="Garamond"/>
                <w:sz w:val="18"/>
                <w:szCs w:val="18"/>
              </w:rPr>
            </w:pPr>
          </w:p>
        </w:tc>
        <w:tc>
          <w:tcPr>
            <w:tcW w:w="883" w:type="pct"/>
            <w:shd w:val="clear" w:color="auto" w:fill="auto"/>
          </w:tcPr>
          <w:p w14:paraId="74A0D336" w14:textId="77777777" w:rsidR="00176E62" w:rsidRPr="00413B29" w:rsidRDefault="00176E62" w:rsidP="00413B29">
            <w:pPr>
              <w:rPr>
                <w:rFonts w:ascii="Garamond" w:hAnsi="Garamond"/>
                <w:sz w:val="18"/>
                <w:szCs w:val="18"/>
              </w:rPr>
            </w:pPr>
          </w:p>
        </w:tc>
      </w:tr>
      <w:tr w:rsidR="00176E62" w:rsidRPr="00413B29" w14:paraId="5E94AD41" w14:textId="77777777" w:rsidTr="00413B29">
        <w:trPr>
          <w:cantSplit/>
        </w:trPr>
        <w:tc>
          <w:tcPr>
            <w:tcW w:w="1795" w:type="pct"/>
            <w:shd w:val="clear" w:color="auto" w:fill="auto"/>
          </w:tcPr>
          <w:p w14:paraId="4C5266CC" w14:textId="77777777" w:rsidR="00176E62" w:rsidRPr="00413B29" w:rsidRDefault="00176E62" w:rsidP="00413B29">
            <w:pPr>
              <w:pStyle w:val="Paragrafoelenco"/>
              <w:numPr>
                <w:ilvl w:val="0"/>
                <w:numId w:val="94"/>
              </w:numPr>
              <w:ind w:left="142" w:hanging="142"/>
              <w:contextualSpacing/>
              <w:rPr>
                <w:rFonts w:ascii="Garamond" w:hAnsi="Garamond"/>
                <w:sz w:val="18"/>
                <w:szCs w:val="18"/>
              </w:rPr>
            </w:pPr>
            <w:r w:rsidRPr="00413B29">
              <w:rPr>
                <w:rFonts w:ascii="Garamond" w:hAnsi="Garamond"/>
                <w:sz w:val="18"/>
                <w:szCs w:val="18"/>
              </w:rPr>
              <w:t>articolazione del rendiconto</w:t>
            </w:r>
          </w:p>
        </w:tc>
        <w:tc>
          <w:tcPr>
            <w:tcW w:w="1112" w:type="pct"/>
            <w:shd w:val="clear" w:color="auto" w:fill="auto"/>
          </w:tcPr>
          <w:p w14:paraId="103E7CE0" w14:textId="77777777" w:rsidR="00176E62" w:rsidRPr="00413B29" w:rsidRDefault="00176E62" w:rsidP="00413B29">
            <w:pPr>
              <w:rPr>
                <w:rFonts w:ascii="Garamond" w:hAnsi="Garamond"/>
                <w:sz w:val="18"/>
                <w:szCs w:val="18"/>
              </w:rPr>
            </w:pPr>
          </w:p>
        </w:tc>
        <w:tc>
          <w:tcPr>
            <w:tcW w:w="1210" w:type="pct"/>
            <w:shd w:val="clear" w:color="auto" w:fill="auto"/>
          </w:tcPr>
          <w:p w14:paraId="48494BE8" w14:textId="77777777" w:rsidR="00176E62" w:rsidRPr="00413B29" w:rsidRDefault="00176E62" w:rsidP="00413B29">
            <w:pPr>
              <w:rPr>
                <w:rFonts w:ascii="Garamond" w:hAnsi="Garamond"/>
                <w:sz w:val="18"/>
                <w:szCs w:val="18"/>
              </w:rPr>
            </w:pPr>
          </w:p>
        </w:tc>
        <w:tc>
          <w:tcPr>
            <w:tcW w:w="883" w:type="pct"/>
            <w:shd w:val="clear" w:color="auto" w:fill="auto"/>
          </w:tcPr>
          <w:p w14:paraId="3EF1D567" w14:textId="77777777" w:rsidR="00176E62" w:rsidRPr="00413B29" w:rsidRDefault="00176E62" w:rsidP="00413B29">
            <w:pPr>
              <w:rPr>
                <w:rFonts w:ascii="Garamond" w:hAnsi="Garamond"/>
                <w:sz w:val="18"/>
                <w:szCs w:val="18"/>
              </w:rPr>
            </w:pPr>
          </w:p>
        </w:tc>
      </w:tr>
      <w:tr w:rsidR="00176E62" w:rsidRPr="00413B29" w14:paraId="64DC805D" w14:textId="77777777" w:rsidTr="00413B29">
        <w:trPr>
          <w:cantSplit/>
        </w:trPr>
        <w:tc>
          <w:tcPr>
            <w:tcW w:w="1795" w:type="pct"/>
            <w:shd w:val="clear" w:color="auto" w:fill="auto"/>
          </w:tcPr>
          <w:p w14:paraId="08C7727B" w14:textId="77777777" w:rsidR="00176E62" w:rsidRPr="00413B29" w:rsidRDefault="00176E62" w:rsidP="00413B29">
            <w:pPr>
              <w:rPr>
                <w:rFonts w:ascii="Garamond" w:hAnsi="Garamond"/>
                <w:sz w:val="18"/>
                <w:szCs w:val="18"/>
              </w:rPr>
            </w:pPr>
            <w:r w:rsidRPr="00413B29">
              <w:rPr>
                <w:rFonts w:ascii="Garamond" w:hAnsi="Garamond"/>
                <w:sz w:val="18"/>
                <w:szCs w:val="18"/>
              </w:rPr>
              <w:t>3. Area acquisti</w:t>
            </w:r>
          </w:p>
        </w:tc>
        <w:tc>
          <w:tcPr>
            <w:tcW w:w="1112" w:type="pct"/>
            <w:shd w:val="clear" w:color="auto" w:fill="auto"/>
          </w:tcPr>
          <w:p w14:paraId="667F8052" w14:textId="77777777" w:rsidR="00176E62" w:rsidRPr="00413B29" w:rsidRDefault="00176E62" w:rsidP="00413B29">
            <w:pPr>
              <w:rPr>
                <w:rFonts w:ascii="Garamond" w:hAnsi="Garamond"/>
                <w:sz w:val="18"/>
                <w:szCs w:val="18"/>
              </w:rPr>
            </w:pPr>
          </w:p>
        </w:tc>
        <w:tc>
          <w:tcPr>
            <w:tcW w:w="1210" w:type="pct"/>
            <w:shd w:val="clear" w:color="auto" w:fill="auto"/>
          </w:tcPr>
          <w:p w14:paraId="446AA700" w14:textId="77777777" w:rsidR="00176E62" w:rsidRPr="00413B29" w:rsidRDefault="00176E62" w:rsidP="00413B29">
            <w:pPr>
              <w:rPr>
                <w:rFonts w:ascii="Garamond" w:hAnsi="Garamond"/>
                <w:sz w:val="18"/>
                <w:szCs w:val="18"/>
              </w:rPr>
            </w:pPr>
          </w:p>
        </w:tc>
        <w:tc>
          <w:tcPr>
            <w:tcW w:w="883" w:type="pct"/>
            <w:shd w:val="clear" w:color="auto" w:fill="auto"/>
          </w:tcPr>
          <w:p w14:paraId="4A958357" w14:textId="77777777" w:rsidR="00176E62" w:rsidRPr="00413B29" w:rsidRDefault="00176E62" w:rsidP="00413B29">
            <w:pPr>
              <w:rPr>
                <w:rFonts w:ascii="Garamond" w:hAnsi="Garamond"/>
                <w:sz w:val="18"/>
                <w:szCs w:val="18"/>
              </w:rPr>
            </w:pPr>
          </w:p>
        </w:tc>
      </w:tr>
      <w:tr w:rsidR="00176E62" w:rsidRPr="00413B29" w14:paraId="2A6FAE27" w14:textId="77777777" w:rsidTr="00413B29">
        <w:trPr>
          <w:cantSplit/>
        </w:trPr>
        <w:tc>
          <w:tcPr>
            <w:tcW w:w="1795" w:type="pct"/>
            <w:shd w:val="clear" w:color="auto" w:fill="auto"/>
          </w:tcPr>
          <w:p w14:paraId="7A354EDE" w14:textId="77777777" w:rsidR="00176E62" w:rsidRPr="00413B29" w:rsidRDefault="00176E62" w:rsidP="00413B29">
            <w:pPr>
              <w:pStyle w:val="Paragrafoelenco"/>
              <w:numPr>
                <w:ilvl w:val="0"/>
                <w:numId w:val="95"/>
              </w:numPr>
              <w:ind w:left="284" w:hanging="142"/>
              <w:contextualSpacing/>
              <w:rPr>
                <w:rFonts w:ascii="Garamond" w:hAnsi="Garamond"/>
                <w:sz w:val="18"/>
                <w:szCs w:val="18"/>
              </w:rPr>
            </w:pPr>
            <w:r w:rsidRPr="00413B29">
              <w:rPr>
                <w:rFonts w:ascii="Garamond" w:hAnsi="Garamond"/>
                <w:sz w:val="18"/>
                <w:szCs w:val="18"/>
              </w:rPr>
              <w:t>selezione e rapporti con i fornitori</w:t>
            </w:r>
          </w:p>
        </w:tc>
        <w:tc>
          <w:tcPr>
            <w:tcW w:w="1112" w:type="pct"/>
            <w:shd w:val="clear" w:color="auto" w:fill="auto"/>
          </w:tcPr>
          <w:p w14:paraId="6A1F87BE" w14:textId="77777777" w:rsidR="00176E62" w:rsidRPr="00413B29" w:rsidRDefault="00176E62" w:rsidP="00413B29">
            <w:pPr>
              <w:rPr>
                <w:rFonts w:ascii="Garamond" w:hAnsi="Garamond"/>
                <w:sz w:val="18"/>
                <w:szCs w:val="18"/>
              </w:rPr>
            </w:pPr>
          </w:p>
        </w:tc>
        <w:tc>
          <w:tcPr>
            <w:tcW w:w="1210" w:type="pct"/>
            <w:shd w:val="clear" w:color="auto" w:fill="auto"/>
          </w:tcPr>
          <w:p w14:paraId="56A76FD8" w14:textId="77777777" w:rsidR="00176E62" w:rsidRPr="00413B29" w:rsidRDefault="00176E62" w:rsidP="00413B29">
            <w:pPr>
              <w:rPr>
                <w:rFonts w:ascii="Garamond" w:hAnsi="Garamond"/>
                <w:sz w:val="18"/>
                <w:szCs w:val="18"/>
              </w:rPr>
            </w:pPr>
          </w:p>
        </w:tc>
        <w:tc>
          <w:tcPr>
            <w:tcW w:w="883" w:type="pct"/>
            <w:shd w:val="clear" w:color="auto" w:fill="auto"/>
          </w:tcPr>
          <w:p w14:paraId="707A99EB" w14:textId="77777777" w:rsidR="00176E62" w:rsidRPr="00413B29" w:rsidRDefault="00176E62" w:rsidP="00413B29">
            <w:pPr>
              <w:rPr>
                <w:rFonts w:ascii="Garamond" w:hAnsi="Garamond"/>
                <w:sz w:val="18"/>
                <w:szCs w:val="18"/>
              </w:rPr>
            </w:pPr>
          </w:p>
        </w:tc>
      </w:tr>
      <w:tr w:rsidR="00176E62" w:rsidRPr="00413B29" w14:paraId="54750873" w14:textId="77777777" w:rsidTr="00413B29">
        <w:trPr>
          <w:cantSplit/>
        </w:trPr>
        <w:tc>
          <w:tcPr>
            <w:tcW w:w="1795" w:type="pct"/>
            <w:shd w:val="clear" w:color="auto" w:fill="auto"/>
          </w:tcPr>
          <w:p w14:paraId="1978E9A8" w14:textId="77777777" w:rsidR="00176E62" w:rsidRPr="00413B29" w:rsidRDefault="00176E62" w:rsidP="00413B29">
            <w:pPr>
              <w:pStyle w:val="Paragrafoelenco"/>
              <w:numPr>
                <w:ilvl w:val="0"/>
                <w:numId w:val="95"/>
              </w:numPr>
              <w:ind w:left="284" w:hanging="142"/>
              <w:contextualSpacing/>
              <w:rPr>
                <w:rFonts w:ascii="Garamond" w:hAnsi="Garamond"/>
                <w:sz w:val="18"/>
                <w:szCs w:val="18"/>
              </w:rPr>
            </w:pPr>
            <w:r w:rsidRPr="00413B29">
              <w:rPr>
                <w:rFonts w:ascii="Garamond" w:hAnsi="Garamond"/>
                <w:sz w:val="18"/>
                <w:szCs w:val="18"/>
              </w:rPr>
              <w:t>rilevazione delle spese e dei debiti verso fornitori ed altri creditori</w:t>
            </w:r>
          </w:p>
        </w:tc>
        <w:tc>
          <w:tcPr>
            <w:tcW w:w="1112" w:type="pct"/>
            <w:shd w:val="clear" w:color="auto" w:fill="auto"/>
          </w:tcPr>
          <w:p w14:paraId="4EA8A38D" w14:textId="77777777" w:rsidR="00176E62" w:rsidRPr="00413B29" w:rsidRDefault="00176E62" w:rsidP="00413B29">
            <w:pPr>
              <w:rPr>
                <w:rFonts w:ascii="Garamond" w:hAnsi="Garamond"/>
                <w:sz w:val="18"/>
                <w:szCs w:val="18"/>
              </w:rPr>
            </w:pPr>
          </w:p>
        </w:tc>
        <w:tc>
          <w:tcPr>
            <w:tcW w:w="1210" w:type="pct"/>
            <w:shd w:val="clear" w:color="auto" w:fill="auto"/>
          </w:tcPr>
          <w:p w14:paraId="36974A0A" w14:textId="77777777" w:rsidR="00176E62" w:rsidRPr="00413B29" w:rsidRDefault="00176E62" w:rsidP="00413B29">
            <w:pPr>
              <w:rPr>
                <w:rFonts w:ascii="Garamond" w:hAnsi="Garamond"/>
                <w:sz w:val="18"/>
                <w:szCs w:val="18"/>
              </w:rPr>
            </w:pPr>
          </w:p>
        </w:tc>
        <w:tc>
          <w:tcPr>
            <w:tcW w:w="883" w:type="pct"/>
            <w:shd w:val="clear" w:color="auto" w:fill="auto"/>
          </w:tcPr>
          <w:p w14:paraId="65003819" w14:textId="77777777" w:rsidR="00176E62" w:rsidRPr="00413B29" w:rsidRDefault="00176E62" w:rsidP="00413B29">
            <w:pPr>
              <w:rPr>
                <w:rFonts w:ascii="Garamond" w:hAnsi="Garamond"/>
                <w:sz w:val="18"/>
                <w:szCs w:val="18"/>
              </w:rPr>
            </w:pPr>
          </w:p>
        </w:tc>
      </w:tr>
      <w:tr w:rsidR="00176E62" w:rsidRPr="00413B29" w14:paraId="6862601C" w14:textId="77777777" w:rsidTr="00413B29">
        <w:trPr>
          <w:cantSplit/>
        </w:trPr>
        <w:tc>
          <w:tcPr>
            <w:tcW w:w="1795" w:type="pct"/>
            <w:shd w:val="clear" w:color="auto" w:fill="auto"/>
          </w:tcPr>
          <w:p w14:paraId="28D1F6CD" w14:textId="77777777" w:rsidR="00176E62" w:rsidRPr="00413B29" w:rsidRDefault="00176E62" w:rsidP="00413B29">
            <w:pPr>
              <w:pStyle w:val="Paragrafoelenco"/>
              <w:numPr>
                <w:ilvl w:val="0"/>
                <w:numId w:val="95"/>
              </w:numPr>
              <w:ind w:left="284" w:hanging="142"/>
              <w:contextualSpacing/>
              <w:rPr>
                <w:rFonts w:ascii="Garamond" w:hAnsi="Garamond"/>
                <w:sz w:val="18"/>
                <w:szCs w:val="18"/>
              </w:rPr>
            </w:pPr>
            <w:r w:rsidRPr="00413B29">
              <w:rPr>
                <w:rFonts w:ascii="Garamond" w:hAnsi="Garamond"/>
                <w:sz w:val="18"/>
                <w:szCs w:val="18"/>
              </w:rPr>
              <w:t>pagamenti</w:t>
            </w:r>
          </w:p>
        </w:tc>
        <w:tc>
          <w:tcPr>
            <w:tcW w:w="1112" w:type="pct"/>
            <w:shd w:val="clear" w:color="auto" w:fill="auto"/>
          </w:tcPr>
          <w:p w14:paraId="19F5D3D7" w14:textId="77777777" w:rsidR="00176E62" w:rsidRPr="00413B29" w:rsidRDefault="00176E62" w:rsidP="00413B29">
            <w:pPr>
              <w:rPr>
                <w:rFonts w:ascii="Garamond" w:hAnsi="Garamond"/>
                <w:sz w:val="18"/>
                <w:szCs w:val="18"/>
              </w:rPr>
            </w:pPr>
          </w:p>
        </w:tc>
        <w:tc>
          <w:tcPr>
            <w:tcW w:w="1210" w:type="pct"/>
            <w:shd w:val="clear" w:color="auto" w:fill="auto"/>
          </w:tcPr>
          <w:p w14:paraId="06CCAFE2" w14:textId="77777777" w:rsidR="00176E62" w:rsidRPr="00413B29" w:rsidRDefault="00176E62" w:rsidP="00413B29">
            <w:pPr>
              <w:rPr>
                <w:rFonts w:ascii="Garamond" w:hAnsi="Garamond"/>
                <w:sz w:val="18"/>
                <w:szCs w:val="18"/>
              </w:rPr>
            </w:pPr>
          </w:p>
        </w:tc>
        <w:tc>
          <w:tcPr>
            <w:tcW w:w="883" w:type="pct"/>
            <w:shd w:val="clear" w:color="auto" w:fill="auto"/>
          </w:tcPr>
          <w:p w14:paraId="75841D3B" w14:textId="77777777" w:rsidR="00176E62" w:rsidRPr="00413B29" w:rsidRDefault="00176E62" w:rsidP="00413B29">
            <w:pPr>
              <w:rPr>
                <w:rFonts w:ascii="Garamond" w:hAnsi="Garamond"/>
                <w:sz w:val="18"/>
                <w:szCs w:val="18"/>
              </w:rPr>
            </w:pPr>
          </w:p>
        </w:tc>
      </w:tr>
      <w:tr w:rsidR="00176E62" w:rsidRPr="00413B29" w14:paraId="56654B90" w14:textId="77777777" w:rsidTr="00413B29">
        <w:trPr>
          <w:cantSplit/>
        </w:trPr>
        <w:tc>
          <w:tcPr>
            <w:tcW w:w="1795" w:type="pct"/>
            <w:shd w:val="clear" w:color="auto" w:fill="auto"/>
          </w:tcPr>
          <w:p w14:paraId="210DFFCB" w14:textId="77777777" w:rsidR="00176E62" w:rsidRPr="00413B29" w:rsidRDefault="00176E62" w:rsidP="00413B29">
            <w:pPr>
              <w:rPr>
                <w:rFonts w:ascii="Garamond" w:hAnsi="Garamond"/>
                <w:sz w:val="18"/>
                <w:szCs w:val="18"/>
              </w:rPr>
            </w:pPr>
            <w:r w:rsidRPr="00413B29">
              <w:rPr>
                <w:rFonts w:ascii="Garamond" w:hAnsi="Garamond"/>
                <w:sz w:val="18"/>
                <w:szCs w:val="18"/>
              </w:rPr>
              <w:t>4. Area Assicurativa</w:t>
            </w:r>
          </w:p>
        </w:tc>
        <w:tc>
          <w:tcPr>
            <w:tcW w:w="1112" w:type="pct"/>
            <w:shd w:val="clear" w:color="auto" w:fill="auto"/>
          </w:tcPr>
          <w:p w14:paraId="311ADE9F" w14:textId="77777777" w:rsidR="00176E62" w:rsidRPr="00413B29" w:rsidRDefault="00176E62" w:rsidP="00413B29">
            <w:pPr>
              <w:rPr>
                <w:rFonts w:ascii="Garamond" w:hAnsi="Garamond"/>
                <w:sz w:val="18"/>
                <w:szCs w:val="18"/>
              </w:rPr>
            </w:pPr>
          </w:p>
        </w:tc>
        <w:tc>
          <w:tcPr>
            <w:tcW w:w="1210" w:type="pct"/>
            <w:shd w:val="clear" w:color="auto" w:fill="auto"/>
          </w:tcPr>
          <w:p w14:paraId="6EDB455D" w14:textId="77777777" w:rsidR="00176E62" w:rsidRPr="00413B29" w:rsidRDefault="00176E62" w:rsidP="00413B29">
            <w:pPr>
              <w:rPr>
                <w:rFonts w:ascii="Garamond" w:hAnsi="Garamond"/>
                <w:sz w:val="18"/>
                <w:szCs w:val="18"/>
              </w:rPr>
            </w:pPr>
          </w:p>
        </w:tc>
        <w:tc>
          <w:tcPr>
            <w:tcW w:w="883" w:type="pct"/>
            <w:shd w:val="clear" w:color="auto" w:fill="auto"/>
          </w:tcPr>
          <w:p w14:paraId="6D00E530" w14:textId="77777777" w:rsidR="00176E62" w:rsidRPr="00413B29" w:rsidRDefault="00176E62" w:rsidP="00413B29">
            <w:pPr>
              <w:rPr>
                <w:rFonts w:ascii="Garamond" w:hAnsi="Garamond"/>
                <w:sz w:val="18"/>
                <w:szCs w:val="18"/>
              </w:rPr>
            </w:pPr>
          </w:p>
        </w:tc>
      </w:tr>
      <w:tr w:rsidR="00176E62" w:rsidRPr="00413B29" w14:paraId="68B90F04" w14:textId="77777777" w:rsidTr="00413B29">
        <w:trPr>
          <w:cantSplit/>
        </w:trPr>
        <w:tc>
          <w:tcPr>
            <w:tcW w:w="1795" w:type="pct"/>
            <w:shd w:val="clear" w:color="auto" w:fill="auto"/>
          </w:tcPr>
          <w:p w14:paraId="0710A729" w14:textId="77777777" w:rsidR="00176E62" w:rsidRPr="00413B29" w:rsidRDefault="00176E62" w:rsidP="00413B29">
            <w:pPr>
              <w:rPr>
                <w:rFonts w:ascii="Garamond" w:hAnsi="Garamond"/>
                <w:sz w:val="18"/>
                <w:szCs w:val="18"/>
              </w:rPr>
            </w:pPr>
            <w:r w:rsidRPr="00413B29">
              <w:rPr>
                <w:rFonts w:ascii="Garamond" w:hAnsi="Garamond"/>
                <w:sz w:val="18"/>
                <w:szCs w:val="18"/>
              </w:rPr>
              <w:t>5. Area Gestione straordinaria</w:t>
            </w:r>
          </w:p>
        </w:tc>
        <w:tc>
          <w:tcPr>
            <w:tcW w:w="1112" w:type="pct"/>
            <w:shd w:val="clear" w:color="auto" w:fill="auto"/>
          </w:tcPr>
          <w:p w14:paraId="24E98D30" w14:textId="77777777" w:rsidR="00176E62" w:rsidRPr="00413B29" w:rsidRDefault="00176E62" w:rsidP="00413B29">
            <w:pPr>
              <w:rPr>
                <w:rFonts w:ascii="Garamond" w:hAnsi="Garamond"/>
                <w:sz w:val="18"/>
                <w:szCs w:val="18"/>
              </w:rPr>
            </w:pPr>
          </w:p>
        </w:tc>
        <w:tc>
          <w:tcPr>
            <w:tcW w:w="1210" w:type="pct"/>
            <w:shd w:val="clear" w:color="auto" w:fill="auto"/>
          </w:tcPr>
          <w:p w14:paraId="2EDA343E" w14:textId="77777777" w:rsidR="00176E62" w:rsidRPr="00413B29" w:rsidRDefault="00176E62" w:rsidP="00413B29">
            <w:pPr>
              <w:rPr>
                <w:rFonts w:ascii="Garamond" w:hAnsi="Garamond"/>
                <w:sz w:val="18"/>
                <w:szCs w:val="18"/>
              </w:rPr>
            </w:pPr>
          </w:p>
        </w:tc>
        <w:tc>
          <w:tcPr>
            <w:tcW w:w="883" w:type="pct"/>
            <w:shd w:val="clear" w:color="auto" w:fill="auto"/>
          </w:tcPr>
          <w:p w14:paraId="04130525" w14:textId="77777777" w:rsidR="00176E62" w:rsidRPr="00413B29" w:rsidRDefault="00176E62" w:rsidP="00413B29">
            <w:pPr>
              <w:rPr>
                <w:rFonts w:ascii="Garamond" w:hAnsi="Garamond"/>
                <w:sz w:val="18"/>
                <w:szCs w:val="18"/>
              </w:rPr>
            </w:pPr>
          </w:p>
        </w:tc>
      </w:tr>
      <w:tr w:rsidR="00176E62" w:rsidRPr="00413B29" w14:paraId="504F22C3" w14:textId="77777777" w:rsidTr="00413B29">
        <w:trPr>
          <w:cantSplit/>
        </w:trPr>
        <w:tc>
          <w:tcPr>
            <w:tcW w:w="1795" w:type="pct"/>
            <w:shd w:val="clear" w:color="auto" w:fill="auto"/>
          </w:tcPr>
          <w:p w14:paraId="1E81FD99" w14:textId="77777777" w:rsidR="00176E62" w:rsidRPr="00413B29" w:rsidRDefault="00176E62" w:rsidP="00413B29">
            <w:pPr>
              <w:rPr>
                <w:rFonts w:ascii="Garamond" w:hAnsi="Garamond"/>
                <w:sz w:val="18"/>
                <w:szCs w:val="18"/>
              </w:rPr>
            </w:pPr>
            <w:r w:rsidRPr="00413B29">
              <w:rPr>
                <w:rFonts w:ascii="Garamond" w:hAnsi="Garamond"/>
                <w:sz w:val="18"/>
                <w:szCs w:val="18"/>
              </w:rPr>
              <w:t>6. Altro (specificare)</w:t>
            </w:r>
          </w:p>
        </w:tc>
        <w:tc>
          <w:tcPr>
            <w:tcW w:w="1112" w:type="pct"/>
            <w:shd w:val="clear" w:color="auto" w:fill="auto"/>
          </w:tcPr>
          <w:p w14:paraId="7BEA94B2" w14:textId="77777777" w:rsidR="00176E62" w:rsidRPr="00413B29" w:rsidRDefault="00176E62" w:rsidP="00413B29">
            <w:pPr>
              <w:rPr>
                <w:rFonts w:ascii="Garamond" w:hAnsi="Garamond"/>
                <w:sz w:val="18"/>
                <w:szCs w:val="18"/>
              </w:rPr>
            </w:pPr>
          </w:p>
        </w:tc>
        <w:tc>
          <w:tcPr>
            <w:tcW w:w="1210" w:type="pct"/>
            <w:shd w:val="clear" w:color="auto" w:fill="auto"/>
          </w:tcPr>
          <w:p w14:paraId="715760C1" w14:textId="77777777" w:rsidR="00176E62" w:rsidRPr="00413B29" w:rsidRDefault="00176E62" w:rsidP="00413B29">
            <w:pPr>
              <w:rPr>
                <w:rFonts w:ascii="Garamond" w:hAnsi="Garamond"/>
                <w:sz w:val="18"/>
                <w:szCs w:val="18"/>
              </w:rPr>
            </w:pPr>
          </w:p>
        </w:tc>
        <w:tc>
          <w:tcPr>
            <w:tcW w:w="883" w:type="pct"/>
            <w:shd w:val="clear" w:color="auto" w:fill="auto"/>
          </w:tcPr>
          <w:p w14:paraId="4027C220" w14:textId="77777777" w:rsidR="00176E62" w:rsidRPr="00413B29" w:rsidRDefault="00176E62" w:rsidP="00413B29">
            <w:pPr>
              <w:rPr>
                <w:rFonts w:ascii="Garamond" w:hAnsi="Garamond"/>
                <w:sz w:val="18"/>
                <w:szCs w:val="18"/>
              </w:rPr>
            </w:pPr>
          </w:p>
        </w:tc>
      </w:tr>
    </w:tbl>
    <w:p w14:paraId="06F56437" w14:textId="77777777" w:rsidR="00B07322" w:rsidRPr="00413B29" w:rsidRDefault="00B07322" w:rsidP="00413B29">
      <w:pPr>
        <w:ind w:left="567" w:hanging="709"/>
        <w:jc w:val="both"/>
        <w:rPr>
          <w:rFonts w:ascii="Garamond" w:hAnsi="Garamond"/>
          <w:b/>
        </w:rPr>
      </w:pPr>
    </w:p>
    <w:p w14:paraId="0F124F80" w14:textId="77777777" w:rsidR="00413B29" w:rsidRDefault="00413B29">
      <w:pPr>
        <w:rPr>
          <w:rFonts w:ascii="Garamond" w:eastAsia="Calibri" w:hAnsi="Garamond" w:cs="Calibri"/>
          <w:b/>
          <w:bCs/>
          <w:caps/>
          <w:color w:val="185238"/>
          <w:lang w:eastAsia="en-US"/>
        </w:rPr>
      </w:pPr>
      <w:r>
        <w:rPr>
          <w:rFonts w:ascii="Garamond" w:hAnsi="Garamond"/>
          <w:b/>
          <w:bCs/>
          <w:caps/>
          <w:color w:val="185238"/>
        </w:rPr>
        <w:br w:type="page"/>
      </w:r>
    </w:p>
    <w:p w14:paraId="4C8099D8" w14:textId="72C43616" w:rsidR="00E702F0" w:rsidRPr="00070AAF" w:rsidRDefault="00E702F0" w:rsidP="00070AAF">
      <w:pPr>
        <w:pStyle w:val="Default"/>
        <w:jc w:val="right"/>
        <w:rPr>
          <w:rFonts w:ascii="Garamond" w:hAnsi="Garamond"/>
          <w:b/>
          <w:bCs/>
          <w:caps/>
          <w:color w:val="185238"/>
        </w:rPr>
      </w:pPr>
      <w:r w:rsidRPr="00070AAF">
        <w:rPr>
          <w:rFonts w:ascii="Garamond" w:hAnsi="Garamond"/>
          <w:b/>
          <w:bCs/>
          <w:caps/>
          <w:color w:val="185238"/>
        </w:rPr>
        <w:t>A</w:t>
      </w:r>
      <w:r w:rsidR="00785098" w:rsidRPr="00070AAF">
        <w:rPr>
          <w:rFonts w:ascii="Garamond" w:hAnsi="Garamond"/>
          <w:b/>
          <w:bCs/>
          <w:color w:val="185238"/>
        </w:rPr>
        <w:t>llegato</w:t>
      </w:r>
      <w:r w:rsidRPr="00070AAF">
        <w:rPr>
          <w:rFonts w:ascii="Garamond" w:hAnsi="Garamond"/>
          <w:b/>
          <w:bCs/>
          <w:caps/>
          <w:color w:val="185238"/>
        </w:rPr>
        <w:t xml:space="preserve"> 2.6.1</w:t>
      </w:r>
      <w:r w:rsidR="00363725">
        <w:rPr>
          <w:rFonts w:ascii="Garamond" w:hAnsi="Garamond"/>
          <w:b/>
          <w:bCs/>
          <w:caps/>
          <w:color w:val="185238"/>
        </w:rPr>
        <w:t>.</w:t>
      </w:r>
    </w:p>
    <w:p w14:paraId="7C9AE415" w14:textId="77777777" w:rsidR="00E702F0" w:rsidRPr="00785098" w:rsidRDefault="00E702F0" w:rsidP="00785098">
      <w:pPr>
        <w:rPr>
          <w:rFonts w:ascii="Garamond" w:hAnsi="Garamond"/>
          <w:sz w:val="18"/>
          <w:szCs w:val="18"/>
        </w:rPr>
      </w:pPr>
    </w:p>
    <w:p w14:paraId="5D2CFA0E" w14:textId="77777777" w:rsidR="00AA2C3C" w:rsidRPr="00785098" w:rsidRDefault="00E702F0" w:rsidP="00E702F0">
      <w:pPr>
        <w:ind w:left="567" w:hanging="709"/>
        <w:jc w:val="center"/>
        <w:rPr>
          <w:rFonts w:ascii="Garamond" w:hAnsi="Garamond"/>
          <w:b/>
          <w:sz w:val="18"/>
          <w:szCs w:val="18"/>
        </w:rPr>
      </w:pPr>
      <w:r w:rsidRPr="00785098">
        <w:rPr>
          <w:rFonts w:ascii="Garamond" w:hAnsi="Garamond"/>
          <w:b/>
          <w:sz w:val="18"/>
          <w:szCs w:val="18"/>
        </w:rPr>
        <w:t>PROCEDURE DI CONFORMITÀ</w:t>
      </w:r>
      <w:r w:rsidR="00B07322" w:rsidRPr="00BE522C">
        <w:rPr>
          <w:rStyle w:val="Rimandonotaapidipagina"/>
          <w:rFonts w:ascii="Garamond" w:hAnsi="Garamond"/>
          <w:b/>
          <w:bCs/>
          <w:position w:val="6"/>
          <w:sz w:val="18"/>
          <w:szCs w:val="18"/>
          <w:vertAlign w:val="baseline"/>
        </w:rPr>
        <w:footnoteReference w:customMarkFollows="1" w:id="54"/>
        <w:sym w:font="Symbol" w:char="F02A"/>
      </w:r>
    </w:p>
    <w:p w14:paraId="2181D1D1" w14:textId="77777777" w:rsidR="00E702F0" w:rsidRPr="00785098" w:rsidRDefault="00AA2C3C" w:rsidP="00E702F0">
      <w:pPr>
        <w:ind w:left="567" w:hanging="709"/>
        <w:jc w:val="center"/>
        <w:rPr>
          <w:rFonts w:ascii="Garamond" w:hAnsi="Garamond"/>
          <w:b/>
          <w:sz w:val="18"/>
          <w:szCs w:val="18"/>
        </w:rPr>
      </w:pPr>
      <w:r w:rsidRPr="00785098">
        <w:rPr>
          <w:rFonts w:ascii="Garamond" w:hAnsi="Garamond"/>
          <w:b/>
          <w:sz w:val="18"/>
          <w:szCs w:val="18"/>
        </w:rPr>
        <w:t>(Esempio</w:t>
      </w:r>
      <w:r w:rsidR="00E702F0" w:rsidRPr="00785098">
        <w:rPr>
          <w:rFonts w:ascii="Garamond" w:hAnsi="Garamond"/>
          <w:b/>
          <w:sz w:val="18"/>
          <w:szCs w:val="18"/>
        </w:rPr>
        <w:t xml:space="preserve"> </w:t>
      </w:r>
      <w:r w:rsidRPr="00785098">
        <w:rPr>
          <w:rFonts w:ascii="Garamond" w:hAnsi="Garamond"/>
          <w:b/>
          <w:sz w:val="18"/>
          <w:szCs w:val="18"/>
        </w:rPr>
        <w:t>sui punti di controllo chiave)</w:t>
      </w:r>
    </w:p>
    <w:p w14:paraId="0C5AF387" w14:textId="77777777" w:rsidR="00E702F0" w:rsidRPr="00785098" w:rsidRDefault="00E702F0" w:rsidP="00E702F0">
      <w:pPr>
        <w:rPr>
          <w:rFonts w:ascii="Garamond" w:hAnsi="Garamond"/>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32"/>
        <w:gridCol w:w="1731"/>
        <w:gridCol w:w="1731"/>
        <w:gridCol w:w="1731"/>
      </w:tblGrid>
      <w:tr w:rsidR="00E702F0" w:rsidRPr="00785098" w14:paraId="3E920509" w14:textId="77777777" w:rsidTr="00785098">
        <w:trPr>
          <w:trHeight w:val="20"/>
        </w:trPr>
        <w:tc>
          <w:tcPr>
            <w:tcW w:w="1250" w:type="pct"/>
            <w:shd w:val="clear" w:color="auto" w:fill="FFFFFF"/>
            <w:vAlign w:val="center"/>
          </w:tcPr>
          <w:p w14:paraId="183D4927" w14:textId="77777777" w:rsidR="00E702F0" w:rsidRPr="00785098" w:rsidRDefault="00F66F1D" w:rsidP="00785098">
            <w:pPr>
              <w:pStyle w:val="InterfileTabellaCarattereCarattere"/>
              <w:jc w:val="center"/>
              <w:rPr>
                <w:rFonts w:ascii="Garamond" w:hAnsi="Garamond"/>
                <w:b/>
                <w:i/>
                <w:sz w:val="18"/>
                <w:szCs w:val="18"/>
              </w:rPr>
            </w:pPr>
            <w:r w:rsidRPr="00785098">
              <w:rPr>
                <w:rFonts w:ascii="Garamond" w:hAnsi="Garamond"/>
                <w:b/>
                <w:i/>
                <w:sz w:val="18"/>
                <w:szCs w:val="18"/>
              </w:rPr>
              <w:t>AREA DI RISCHIO</w:t>
            </w:r>
          </w:p>
        </w:tc>
        <w:tc>
          <w:tcPr>
            <w:tcW w:w="1250" w:type="pct"/>
            <w:shd w:val="clear" w:color="auto" w:fill="FFFFFF"/>
            <w:vAlign w:val="center"/>
          </w:tcPr>
          <w:p w14:paraId="022C1F1C" w14:textId="77777777" w:rsidR="00E702F0" w:rsidRPr="00785098" w:rsidRDefault="00F66F1D" w:rsidP="00785098">
            <w:pPr>
              <w:pStyle w:val="InterfileTabellaCarattereCarattere"/>
              <w:jc w:val="center"/>
              <w:rPr>
                <w:rFonts w:ascii="Garamond" w:hAnsi="Garamond"/>
                <w:b/>
                <w:i/>
                <w:sz w:val="18"/>
                <w:szCs w:val="18"/>
              </w:rPr>
            </w:pPr>
            <w:r w:rsidRPr="00785098">
              <w:rPr>
                <w:rFonts w:ascii="Garamond" w:hAnsi="Garamond"/>
                <w:b/>
                <w:i/>
                <w:sz w:val="18"/>
                <w:szCs w:val="18"/>
              </w:rPr>
              <w:t>PUNTI DI CONTROLLO</w:t>
            </w:r>
          </w:p>
        </w:tc>
        <w:tc>
          <w:tcPr>
            <w:tcW w:w="1250" w:type="pct"/>
            <w:shd w:val="clear" w:color="auto" w:fill="FFFFFF"/>
            <w:vAlign w:val="center"/>
          </w:tcPr>
          <w:p w14:paraId="71B222A7" w14:textId="77777777" w:rsidR="00E702F0" w:rsidRPr="00785098" w:rsidRDefault="00F66F1D" w:rsidP="00785098">
            <w:pPr>
              <w:pStyle w:val="InterfileTabellaCarattereCarattere"/>
              <w:jc w:val="center"/>
              <w:rPr>
                <w:rFonts w:ascii="Garamond" w:hAnsi="Garamond"/>
                <w:b/>
                <w:i/>
                <w:sz w:val="18"/>
                <w:szCs w:val="18"/>
              </w:rPr>
            </w:pPr>
            <w:r w:rsidRPr="00785098">
              <w:rPr>
                <w:rFonts w:ascii="Garamond" w:hAnsi="Garamond"/>
                <w:b/>
                <w:i/>
                <w:sz w:val="18"/>
                <w:szCs w:val="18"/>
              </w:rPr>
              <w:t>PROCEDURE DI CONFORMITÀ</w:t>
            </w:r>
          </w:p>
        </w:tc>
        <w:tc>
          <w:tcPr>
            <w:tcW w:w="1251" w:type="pct"/>
            <w:shd w:val="clear" w:color="auto" w:fill="FFFFFF"/>
            <w:vAlign w:val="center"/>
          </w:tcPr>
          <w:p w14:paraId="59E84453" w14:textId="77777777" w:rsidR="00E702F0" w:rsidRPr="00785098" w:rsidRDefault="00F66F1D" w:rsidP="00785098">
            <w:pPr>
              <w:pStyle w:val="InterfileTabellaCarattereCarattere"/>
              <w:jc w:val="center"/>
              <w:rPr>
                <w:rFonts w:ascii="Garamond" w:hAnsi="Garamond"/>
                <w:b/>
                <w:i/>
                <w:sz w:val="18"/>
                <w:szCs w:val="18"/>
              </w:rPr>
            </w:pPr>
            <w:r w:rsidRPr="00785098">
              <w:rPr>
                <w:rFonts w:ascii="Garamond" w:hAnsi="Garamond"/>
                <w:b/>
                <w:i/>
                <w:sz w:val="18"/>
                <w:szCs w:val="18"/>
              </w:rPr>
              <w:t>COMMENTI</w:t>
            </w:r>
          </w:p>
        </w:tc>
      </w:tr>
      <w:tr w:rsidR="00E702F0" w:rsidRPr="00785098" w14:paraId="3AADAAA8" w14:textId="77777777" w:rsidTr="00785098">
        <w:trPr>
          <w:trHeight w:val="20"/>
        </w:trPr>
        <w:tc>
          <w:tcPr>
            <w:tcW w:w="1250" w:type="pct"/>
            <w:vMerge w:val="restart"/>
            <w:vAlign w:val="center"/>
          </w:tcPr>
          <w:p w14:paraId="02D7FECB" w14:textId="77777777" w:rsidR="00E702F0" w:rsidRPr="000D753C" w:rsidRDefault="00E702F0" w:rsidP="00785098">
            <w:pPr>
              <w:pStyle w:val="InterfileTabellaCarattereCarattere"/>
              <w:rPr>
                <w:rFonts w:ascii="Garamond" w:hAnsi="Garamond"/>
                <w:b/>
                <w:sz w:val="16"/>
                <w:szCs w:val="16"/>
              </w:rPr>
            </w:pPr>
            <w:r w:rsidRPr="000D753C">
              <w:rPr>
                <w:rFonts w:ascii="Garamond" w:hAnsi="Garamond"/>
                <w:b/>
                <w:sz w:val="16"/>
                <w:szCs w:val="16"/>
              </w:rPr>
              <w:t>1. ASPETTI ORGANIZZATIVI DELL</w:t>
            </w:r>
            <w:r w:rsidR="001D35DE" w:rsidRPr="000D753C">
              <w:rPr>
                <w:rFonts w:ascii="Garamond" w:hAnsi="Garamond"/>
                <w:b/>
                <w:sz w:val="16"/>
                <w:szCs w:val="16"/>
              </w:rPr>
              <w:t>’</w:t>
            </w:r>
            <w:r w:rsidRPr="000D753C">
              <w:rPr>
                <w:rFonts w:ascii="Garamond" w:hAnsi="Garamond"/>
                <w:b/>
                <w:sz w:val="16"/>
                <w:szCs w:val="16"/>
              </w:rPr>
              <w:t>AMMINISTRATORE</w:t>
            </w:r>
          </w:p>
        </w:tc>
        <w:tc>
          <w:tcPr>
            <w:tcW w:w="1250" w:type="pct"/>
            <w:vAlign w:val="center"/>
          </w:tcPr>
          <w:p w14:paraId="33566107"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1.1 Sono state istituite le password per l</w:t>
            </w:r>
            <w:r w:rsidR="001D35DE" w:rsidRPr="00785098">
              <w:rPr>
                <w:rFonts w:ascii="Garamond" w:hAnsi="Garamond"/>
                <w:sz w:val="18"/>
                <w:szCs w:val="18"/>
              </w:rPr>
              <w:t>’</w:t>
            </w:r>
            <w:r w:rsidRPr="00785098">
              <w:rPr>
                <w:rFonts w:ascii="Garamond" w:hAnsi="Garamond"/>
                <w:sz w:val="18"/>
                <w:szCs w:val="18"/>
              </w:rPr>
              <w:t>accesso individuale al programma di contabilità?</w:t>
            </w:r>
          </w:p>
        </w:tc>
        <w:tc>
          <w:tcPr>
            <w:tcW w:w="1250" w:type="pct"/>
          </w:tcPr>
          <w:p w14:paraId="13D514A0"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1.1.1. Verificare con test di osservazione l</w:t>
            </w:r>
            <w:r w:rsidR="001D35DE" w:rsidRPr="00785098">
              <w:rPr>
                <w:rFonts w:ascii="Garamond" w:hAnsi="Garamond"/>
                <w:sz w:val="18"/>
                <w:szCs w:val="18"/>
              </w:rPr>
              <w:t>’</w:t>
            </w:r>
            <w:r w:rsidRPr="00785098">
              <w:rPr>
                <w:rFonts w:ascii="Garamond" w:hAnsi="Garamond"/>
                <w:sz w:val="18"/>
                <w:szCs w:val="18"/>
              </w:rPr>
              <w:t>accesso al programma da parte del personale di studio.</w:t>
            </w:r>
          </w:p>
        </w:tc>
        <w:tc>
          <w:tcPr>
            <w:tcW w:w="1251" w:type="pct"/>
          </w:tcPr>
          <w:p w14:paraId="708508C0" w14:textId="77777777" w:rsidR="00E702F0" w:rsidRPr="00785098" w:rsidRDefault="00E702F0" w:rsidP="00F66F1D">
            <w:pPr>
              <w:pStyle w:val="InterfileTabellaCarattereCarattere"/>
              <w:jc w:val="both"/>
              <w:rPr>
                <w:rFonts w:ascii="Garamond" w:hAnsi="Garamond"/>
                <w:sz w:val="18"/>
                <w:szCs w:val="18"/>
              </w:rPr>
            </w:pPr>
          </w:p>
        </w:tc>
      </w:tr>
      <w:tr w:rsidR="00E702F0" w:rsidRPr="00785098" w14:paraId="00CA8763" w14:textId="77777777" w:rsidTr="00785098">
        <w:trPr>
          <w:trHeight w:val="20"/>
        </w:trPr>
        <w:tc>
          <w:tcPr>
            <w:tcW w:w="1250" w:type="pct"/>
            <w:vMerge/>
            <w:vAlign w:val="center"/>
          </w:tcPr>
          <w:p w14:paraId="3378C114" w14:textId="77777777" w:rsidR="00E702F0" w:rsidRPr="00785098" w:rsidRDefault="00E702F0" w:rsidP="00785098">
            <w:pPr>
              <w:pStyle w:val="InterfileTabellaCarattereCarattere"/>
              <w:rPr>
                <w:rFonts w:ascii="Garamond" w:hAnsi="Garamond"/>
                <w:sz w:val="18"/>
                <w:szCs w:val="18"/>
              </w:rPr>
            </w:pPr>
          </w:p>
        </w:tc>
        <w:tc>
          <w:tcPr>
            <w:tcW w:w="1250" w:type="pct"/>
            <w:vAlign w:val="center"/>
          </w:tcPr>
          <w:p w14:paraId="3A93F222"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1.2 I documenti contabili sono conservati in armadi chiusi?</w:t>
            </w:r>
          </w:p>
        </w:tc>
        <w:tc>
          <w:tcPr>
            <w:tcW w:w="1250" w:type="pct"/>
          </w:tcPr>
          <w:p w14:paraId="58BCE255"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1.2.1. Verificare con test di osservazione se sono presenti le serrature sugli armadi.</w:t>
            </w:r>
          </w:p>
        </w:tc>
        <w:tc>
          <w:tcPr>
            <w:tcW w:w="1251" w:type="pct"/>
          </w:tcPr>
          <w:p w14:paraId="6143CADE" w14:textId="77777777" w:rsidR="00E702F0" w:rsidRPr="00785098" w:rsidRDefault="00E702F0" w:rsidP="00F66F1D">
            <w:pPr>
              <w:pStyle w:val="InterfileTabellaCarattereCarattere"/>
              <w:jc w:val="both"/>
              <w:rPr>
                <w:rFonts w:ascii="Garamond" w:hAnsi="Garamond"/>
                <w:sz w:val="18"/>
                <w:szCs w:val="18"/>
              </w:rPr>
            </w:pPr>
          </w:p>
        </w:tc>
      </w:tr>
      <w:tr w:rsidR="00E702F0" w:rsidRPr="00785098" w14:paraId="2A88DD2D" w14:textId="77777777" w:rsidTr="00785098">
        <w:trPr>
          <w:trHeight w:val="20"/>
        </w:trPr>
        <w:tc>
          <w:tcPr>
            <w:tcW w:w="1250" w:type="pct"/>
            <w:vMerge w:val="restart"/>
            <w:shd w:val="clear" w:color="auto" w:fill="auto"/>
            <w:vAlign w:val="center"/>
          </w:tcPr>
          <w:p w14:paraId="74B8812E" w14:textId="77777777" w:rsidR="00E702F0" w:rsidRPr="00785098" w:rsidRDefault="00E702F0" w:rsidP="00785098">
            <w:pPr>
              <w:pStyle w:val="InterfileTabellaCarattereCarattere"/>
              <w:rPr>
                <w:rFonts w:ascii="Garamond" w:hAnsi="Garamond"/>
                <w:b/>
                <w:sz w:val="18"/>
                <w:szCs w:val="18"/>
              </w:rPr>
            </w:pPr>
            <w:r w:rsidRPr="00785098">
              <w:rPr>
                <w:rFonts w:ascii="Garamond" w:hAnsi="Garamond"/>
                <w:b/>
                <w:sz w:val="18"/>
                <w:szCs w:val="18"/>
              </w:rPr>
              <w:t>2</w:t>
            </w:r>
            <w:r w:rsidRPr="000D753C">
              <w:rPr>
                <w:rFonts w:ascii="Garamond" w:hAnsi="Garamond"/>
                <w:b/>
                <w:sz w:val="16"/>
                <w:szCs w:val="16"/>
              </w:rPr>
              <w:t>. AREA CONTABILE, FINANZIARIA E FISCALE</w:t>
            </w:r>
          </w:p>
        </w:tc>
        <w:tc>
          <w:tcPr>
            <w:tcW w:w="1250" w:type="pct"/>
            <w:shd w:val="clear" w:color="auto" w:fill="auto"/>
            <w:vAlign w:val="center"/>
          </w:tcPr>
          <w:p w14:paraId="6540C5F5"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2.1. Vengono effettuate periodicamente le copie di sicurezza dei dati registrati?</w:t>
            </w:r>
          </w:p>
        </w:tc>
        <w:tc>
          <w:tcPr>
            <w:tcW w:w="1250" w:type="pct"/>
          </w:tcPr>
          <w:p w14:paraId="00F74450"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2.1.1. Verificare la presenza del salvataggio dati.</w:t>
            </w:r>
          </w:p>
        </w:tc>
        <w:tc>
          <w:tcPr>
            <w:tcW w:w="1251" w:type="pct"/>
          </w:tcPr>
          <w:p w14:paraId="290471A7" w14:textId="77777777" w:rsidR="00E702F0" w:rsidRPr="00785098" w:rsidRDefault="00E702F0" w:rsidP="00F66F1D">
            <w:pPr>
              <w:pStyle w:val="InterfileTabellaCarattereCarattere"/>
              <w:jc w:val="both"/>
              <w:rPr>
                <w:rFonts w:ascii="Garamond" w:hAnsi="Garamond"/>
                <w:sz w:val="18"/>
                <w:szCs w:val="18"/>
              </w:rPr>
            </w:pPr>
          </w:p>
        </w:tc>
      </w:tr>
      <w:tr w:rsidR="00E702F0" w:rsidRPr="00785098" w14:paraId="4666ACD7" w14:textId="77777777" w:rsidTr="00785098">
        <w:trPr>
          <w:trHeight w:val="20"/>
        </w:trPr>
        <w:tc>
          <w:tcPr>
            <w:tcW w:w="1250" w:type="pct"/>
            <w:vMerge/>
            <w:vAlign w:val="center"/>
          </w:tcPr>
          <w:p w14:paraId="5F99CD97" w14:textId="77777777" w:rsidR="00E702F0" w:rsidRPr="00785098" w:rsidRDefault="00E702F0" w:rsidP="00785098">
            <w:pPr>
              <w:pStyle w:val="InterfileTabellaCarattereCarattere"/>
              <w:rPr>
                <w:rFonts w:ascii="Garamond" w:hAnsi="Garamond"/>
                <w:sz w:val="18"/>
                <w:szCs w:val="18"/>
              </w:rPr>
            </w:pPr>
          </w:p>
        </w:tc>
        <w:tc>
          <w:tcPr>
            <w:tcW w:w="1250" w:type="pct"/>
            <w:vAlign w:val="center"/>
          </w:tcPr>
          <w:p w14:paraId="2A7111EE"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2.2. Sulle fatture registrate si riscontra il numero e la data della registrazione?</w:t>
            </w:r>
          </w:p>
        </w:tc>
        <w:tc>
          <w:tcPr>
            <w:tcW w:w="1250" w:type="pct"/>
          </w:tcPr>
          <w:p w14:paraId="4EC9A131"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2.2.1 Verificare a campione la presenza sull</w:t>
            </w:r>
            <w:r w:rsidR="00AA2C3C" w:rsidRPr="00785098">
              <w:rPr>
                <w:rFonts w:ascii="Garamond" w:hAnsi="Garamond"/>
                <w:sz w:val="18"/>
                <w:szCs w:val="18"/>
              </w:rPr>
              <w:t>e</w:t>
            </w:r>
            <w:r w:rsidRPr="00785098">
              <w:rPr>
                <w:rFonts w:ascii="Garamond" w:hAnsi="Garamond"/>
                <w:sz w:val="18"/>
                <w:szCs w:val="18"/>
              </w:rPr>
              <w:t xml:space="preserve"> fatture del numero e della data di registrazione.</w:t>
            </w:r>
          </w:p>
        </w:tc>
        <w:tc>
          <w:tcPr>
            <w:tcW w:w="1251" w:type="pct"/>
          </w:tcPr>
          <w:p w14:paraId="2839A474" w14:textId="77777777" w:rsidR="00E702F0" w:rsidRPr="00785098" w:rsidRDefault="00E702F0" w:rsidP="00F66F1D">
            <w:pPr>
              <w:pStyle w:val="InterfileTabellaCarattereCarattere"/>
              <w:jc w:val="both"/>
              <w:rPr>
                <w:rFonts w:ascii="Garamond" w:hAnsi="Garamond"/>
                <w:sz w:val="18"/>
                <w:szCs w:val="18"/>
              </w:rPr>
            </w:pPr>
          </w:p>
        </w:tc>
      </w:tr>
      <w:tr w:rsidR="00E702F0" w:rsidRPr="00785098" w14:paraId="7F884140" w14:textId="77777777" w:rsidTr="00785098">
        <w:trPr>
          <w:trHeight w:val="20"/>
        </w:trPr>
        <w:tc>
          <w:tcPr>
            <w:tcW w:w="1250" w:type="pct"/>
            <w:vMerge/>
            <w:vAlign w:val="center"/>
          </w:tcPr>
          <w:p w14:paraId="6C017E82" w14:textId="77777777" w:rsidR="00E702F0" w:rsidRPr="00785098" w:rsidRDefault="00E702F0" w:rsidP="00785098">
            <w:pPr>
              <w:pStyle w:val="InterfileTabellaCarattereCarattere"/>
              <w:rPr>
                <w:rFonts w:ascii="Garamond" w:hAnsi="Garamond"/>
                <w:sz w:val="18"/>
                <w:szCs w:val="18"/>
              </w:rPr>
            </w:pPr>
          </w:p>
        </w:tc>
        <w:tc>
          <w:tcPr>
            <w:tcW w:w="1250" w:type="pct"/>
            <w:vAlign w:val="center"/>
          </w:tcPr>
          <w:p w14:paraId="105F293B"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2.3. Gli incassi dai condòmini avvengono solo con strumenti di pagamento tracciabili? (Mav esplicito, bonifico)</w:t>
            </w:r>
          </w:p>
        </w:tc>
        <w:tc>
          <w:tcPr>
            <w:tcW w:w="1250" w:type="pct"/>
          </w:tcPr>
          <w:p w14:paraId="2DBD7468"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 xml:space="preserve">2.3.1 Verificare che le voci di accredito sul conto corrente siano riconducibili ai soggetti paganti. </w:t>
            </w:r>
          </w:p>
        </w:tc>
        <w:tc>
          <w:tcPr>
            <w:tcW w:w="1251" w:type="pct"/>
          </w:tcPr>
          <w:p w14:paraId="5827878E" w14:textId="77777777" w:rsidR="00E702F0" w:rsidRPr="00785098" w:rsidRDefault="00E702F0" w:rsidP="00F66F1D">
            <w:pPr>
              <w:pStyle w:val="InterfileTabellaCarattereCarattere"/>
              <w:jc w:val="both"/>
              <w:rPr>
                <w:rFonts w:ascii="Garamond" w:hAnsi="Garamond"/>
                <w:sz w:val="18"/>
                <w:szCs w:val="18"/>
              </w:rPr>
            </w:pPr>
          </w:p>
        </w:tc>
      </w:tr>
      <w:tr w:rsidR="00E702F0" w:rsidRPr="00785098" w14:paraId="6D2FC9E7" w14:textId="77777777" w:rsidTr="00785098">
        <w:trPr>
          <w:trHeight w:val="20"/>
        </w:trPr>
        <w:tc>
          <w:tcPr>
            <w:tcW w:w="1250" w:type="pct"/>
            <w:vMerge/>
            <w:vAlign w:val="center"/>
          </w:tcPr>
          <w:p w14:paraId="293C3F52" w14:textId="77777777" w:rsidR="00E702F0" w:rsidRPr="00785098" w:rsidRDefault="00E702F0" w:rsidP="00785098">
            <w:pPr>
              <w:pStyle w:val="InterfileTabellaCarattereCarattere"/>
              <w:rPr>
                <w:rFonts w:ascii="Garamond" w:hAnsi="Garamond"/>
                <w:sz w:val="18"/>
                <w:szCs w:val="18"/>
              </w:rPr>
            </w:pPr>
          </w:p>
        </w:tc>
        <w:tc>
          <w:tcPr>
            <w:tcW w:w="1250" w:type="pct"/>
          </w:tcPr>
          <w:p w14:paraId="0755E510"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2.4. I movimenti di cassa sono esclusi o limitati con regole stabilite dall</w:t>
            </w:r>
            <w:r w:rsidR="001D35DE" w:rsidRPr="00785098">
              <w:rPr>
                <w:rFonts w:ascii="Garamond" w:hAnsi="Garamond"/>
                <w:sz w:val="18"/>
                <w:szCs w:val="18"/>
              </w:rPr>
              <w:t>’</w:t>
            </w:r>
            <w:r w:rsidRPr="00785098">
              <w:rPr>
                <w:rFonts w:ascii="Garamond" w:hAnsi="Garamond"/>
                <w:sz w:val="18"/>
                <w:szCs w:val="18"/>
              </w:rPr>
              <w:t>assemblea?</w:t>
            </w:r>
          </w:p>
        </w:tc>
        <w:tc>
          <w:tcPr>
            <w:tcW w:w="1250" w:type="pct"/>
          </w:tcPr>
          <w:p w14:paraId="05415A1A"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2.4.1. Verificare che dal registro di contabil</w:t>
            </w:r>
            <w:r w:rsidR="00226736" w:rsidRPr="00785098">
              <w:rPr>
                <w:rFonts w:ascii="Garamond" w:hAnsi="Garamond"/>
                <w:sz w:val="18"/>
                <w:szCs w:val="18"/>
              </w:rPr>
              <w:t>ità non risultino movimentazioni di cassa superiori ai limiti stabiliti dalla</w:t>
            </w:r>
            <w:r w:rsidR="00847D0F" w:rsidRPr="00785098">
              <w:rPr>
                <w:rFonts w:ascii="Garamond" w:hAnsi="Garamond"/>
                <w:sz w:val="18"/>
                <w:szCs w:val="18"/>
              </w:rPr>
              <w:t xml:space="preserve"> </w:t>
            </w:r>
            <w:r w:rsidR="006F71C7" w:rsidRPr="00785098">
              <w:rPr>
                <w:rFonts w:ascii="Garamond" w:hAnsi="Garamond"/>
                <w:sz w:val="18"/>
                <w:szCs w:val="18"/>
              </w:rPr>
              <w:t>assemblea.</w:t>
            </w:r>
          </w:p>
        </w:tc>
        <w:tc>
          <w:tcPr>
            <w:tcW w:w="1251" w:type="pct"/>
          </w:tcPr>
          <w:p w14:paraId="372A4F45" w14:textId="77777777" w:rsidR="00E702F0" w:rsidRPr="00785098" w:rsidRDefault="00E702F0" w:rsidP="00F66F1D">
            <w:pPr>
              <w:pStyle w:val="InterfileTabellaCarattereCarattere"/>
              <w:jc w:val="both"/>
              <w:rPr>
                <w:rFonts w:ascii="Garamond" w:hAnsi="Garamond"/>
                <w:sz w:val="18"/>
                <w:szCs w:val="18"/>
              </w:rPr>
            </w:pPr>
          </w:p>
        </w:tc>
      </w:tr>
    </w:tbl>
    <w:p w14:paraId="5D6199D4" w14:textId="77777777" w:rsidR="00785098" w:rsidRDefault="00785098"/>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33"/>
        <w:gridCol w:w="1731"/>
        <w:gridCol w:w="1731"/>
        <w:gridCol w:w="1730"/>
      </w:tblGrid>
      <w:tr w:rsidR="00E702F0" w:rsidRPr="00785098" w14:paraId="37B52BAD" w14:textId="77777777" w:rsidTr="00785098">
        <w:trPr>
          <w:trHeight w:val="20"/>
        </w:trPr>
        <w:tc>
          <w:tcPr>
            <w:tcW w:w="1251" w:type="pct"/>
            <w:vMerge w:val="restart"/>
            <w:vAlign w:val="center"/>
          </w:tcPr>
          <w:p w14:paraId="04573E0D" w14:textId="77777777" w:rsidR="00E702F0" w:rsidRPr="00785098" w:rsidRDefault="00E702F0" w:rsidP="00785098">
            <w:pPr>
              <w:pStyle w:val="InterfileTabellaCarattereCarattere"/>
              <w:rPr>
                <w:rFonts w:ascii="Garamond" w:hAnsi="Garamond"/>
                <w:sz w:val="18"/>
                <w:szCs w:val="18"/>
              </w:rPr>
            </w:pPr>
          </w:p>
        </w:tc>
        <w:tc>
          <w:tcPr>
            <w:tcW w:w="1250" w:type="pct"/>
            <w:vAlign w:val="center"/>
          </w:tcPr>
          <w:p w14:paraId="21F418A5"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2.5. I consiglieri verificano la giacenza di cassa almeno trimestralmente con le risultanze del registro di contabilità?</w:t>
            </w:r>
          </w:p>
        </w:tc>
        <w:tc>
          <w:tcPr>
            <w:tcW w:w="1250" w:type="pct"/>
          </w:tcPr>
          <w:p w14:paraId="2C6233F4"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2.5.1. Verificare che il controllo trimestrale sia esplicitato tramite verbale firmato dai consiglieri.</w:t>
            </w:r>
          </w:p>
        </w:tc>
        <w:tc>
          <w:tcPr>
            <w:tcW w:w="1250" w:type="pct"/>
          </w:tcPr>
          <w:p w14:paraId="4E6FF274" w14:textId="77777777" w:rsidR="00E702F0" w:rsidRPr="00785098" w:rsidRDefault="00E702F0" w:rsidP="00F66F1D">
            <w:pPr>
              <w:pStyle w:val="InterfileTabellaCarattereCarattere"/>
              <w:jc w:val="both"/>
              <w:rPr>
                <w:rFonts w:ascii="Garamond" w:hAnsi="Garamond"/>
                <w:sz w:val="18"/>
                <w:szCs w:val="18"/>
              </w:rPr>
            </w:pPr>
          </w:p>
        </w:tc>
      </w:tr>
      <w:tr w:rsidR="00E702F0" w:rsidRPr="00785098" w14:paraId="01EA4F58" w14:textId="77777777" w:rsidTr="00785098">
        <w:trPr>
          <w:trHeight w:val="20"/>
        </w:trPr>
        <w:tc>
          <w:tcPr>
            <w:tcW w:w="1251" w:type="pct"/>
            <w:vMerge/>
            <w:vAlign w:val="center"/>
          </w:tcPr>
          <w:p w14:paraId="3C595607" w14:textId="77777777" w:rsidR="00E702F0" w:rsidRPr="00785098" w:rsidRDefault="00E702F0" w:rsidP="00785098">
            <w:pPr>
              <w:pStyle w:val="InterfileTabellaCarattereCarattere"/>
              <w:rPr>
                <w:rFonts w:ascii="Garamond" w:hAnsi="Garamond"/>
                <w:sz w:val="18"/>
                <w:szCs w:val="18"/>
              </w:rPr>
            </w:pPr>
          </w:p>
        </w:tc>
        <w:tc>
          <w:tcPr>
            <w:tcW w:w="1250" w:type="pct"/>
            <w:vAlign w:val="center"/>
          </w:tcPr>
          <w:p w14:paraId="4A461DA3"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2.6. I pagamenti avvengono con sistemi di pagamento tracciabili? (bonifici e Ri. Ba.)</w:t>
            </w:r>
          </w:p>
        </w:tc>
        <w:tc>
          <w:tcPr>
            <w:tcW w:w="1250" w:type="pct"/>
          </w:tcPr>
          <w:p w14:paraId="7EEBE0E9"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2.6.1. Verificare che le voci di addebito sul conto corrente siano riconducibili ai benefi</w:t>
            </w:r>
            <w:r w:rsidR="00785098">
              <w:rPr>
                <w:rFonts w:ascii="Garamond" w:hAnsi="Garamond"/>
                <w:sz w:val="18"/>
                <w:szCs w:val="18"/>
              </w:rPr>
              <w:t>-</w:t>
            </w:r>
            <w:r w:rsidRPr="00785098">
              <w:rPr>
                <w:rFonts w:ascii="Garamond" w:hAnsi="Garamond"/>
                <w:sz w:val="18"/>
                <w:szCs w:val="18"/>
              </w:rPr>
              <w:t>ciari del pagamento.</w:t>
            </w:r>
          </w:p>
        </w:tc>
        <w:tc>
          <w:tcPr>
            <w:tcW w:w="1250" w:type="pct"/>
          </w:tcPr>
          <w:p w14:paraId="3A203DA9" w14:textId="77777777" w:rsidR="00E702F0" w:rsidRPr="00785098" w:rsidRDefault="00E702F0" w:rsidP="00F66F1D">
            <w:pPr>
              <w:pStyle w:val="InterfileTabellaCarattereCarattere"/>
              <w:jc w:val="both"/>
              <w:rPr>
                <w:rFonts w:ascii="Garamond" w:hAnsi="Garamond"/>
                <w:sz w:val="18"/>
                <w:szCs w:val="18"/>
              </w:rPr>
            </w:pPr>
          </w:p>
        </w:tc>
      </w:tr>
      <w:tr w:rsidR="00E702F0" w:rsidRPr="00785098" w14:paraId="4D1ACB98" w14:textId="77777777" w:rsidTr="00785098">
        <w:trPr>
          <w:trHeight w:val="20"/>
        </w:trPr>
        <w:tc>
          <w:tcPr>
            <w:tcW w:w="1251" w:type="pct"/>
            <w:vMerge/>
            <w:vAlign w:val="center"/>
          </w:tcPr>
          <w:p w14:paraId="14F2995F" w14:textId="77777777" w:rsidR="00E702F0" w:rsidRPr="00785098" w:rsidRDefault="00E702F0" w:rsidP="00785098">
            <w:pPr>
              <w:pStyle w:val="InterfileTabellaCarattereCarattere"/>
              <w:rPr>
                <w:rFonts w:ascii="Garamond" w:hAnsi="Garamond"/>
                <w:sz w:val="18"/>
                <w:szCs w:val="18"/>
              </w:rPr>
            </w:pPr>
          </w:p>
        </w:tc>
        <w:tc>
          <w:tcPr>
            <w:tcW w:w="1250" w:type="pct"/>
            <w:tcBorders>
              <w:bottom w:val="single" w:sz="6" w:space="0" w:color="auto"/>
            </w:tcBorders>
            <w:vAlign w:val="center"/>
          </w:tcPr>
          <w:p w14:paraId="39F2800C"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2.7. Viene effettuata la riconciliazione bancaria tra il registro di contabilit</w:t>
            </w:r>
            <w:r w:rsidR="00226736" w:rsidRPr="00785098">
              <w:rPr>
                <w:rFonts w:ascii="Garamond" w:hAnsi="Garamond"/>
                <w:sz w:val="18"/>
                <w:szCs w:val="18"/>
              </w:rPr>
              <w:t>à e gli estratti conto ricevuti?</w:t>
            </w:r>
            <w:r w:rsidRPr="00785098">
              <w:rPr>
                <w:rFonts w:ascii="Garamond" w:hAnsi="Garamond"/>
                <w:sz w:val="18"/>
                <w:szCs w:val="18"/>
              </w:rPr>
              <w:t xml:space="preserve"> </w:t>
            </w:r>
          </w:p>
        </w:tc>
        <w:tc>
          <w:tcPr>
            <w:tcW w:w="1250" w:type="pct"/>
          </w:tcPr>
          <w:p w14:paraId="27270F1F"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2.7.1. Verificare a campione le riconciliazioni eseguite</w:t>
            </w:r>
            <w:r w:rsidR="00847D0F" w:rsidRPr="00785098">
              <w:rPr>
                <w:rFonts w:ascii="Garamond" w:hAnsi="Garamond"/>
                <w:sz w:val="18"/>
                <w:szCs w:val="18"/>
              </w:rPr>
              <w:t xml:space="preserve"> </w:t>
            </w:r>
            <w:r w:rsidRPr="00785098">
              <w:rPr>
                <w:rFonts w:ascii="Garamond" w:hAnsi="Garamond"/>
                <w:sz w:val="18"/>
                <w:szCs w:val="18"/>
              </w:rPr>
              <w:t>e la successiva sistemazione delle poste sospese.</w:t>
            </w:r>
          </w:p>
        </w:tc>
        <w:tc>
          <w:tcPr>
            <w:tcW w:w="1250" w:type="pct"/>
          </w:tcPr>
          <w:p w14:paraId="207BEC09" w14:textId="77777777" w:rsidR="00E702F0" w:rsidRPr="00785098" w:rsidRDefault="00E702F0" w:rsidP="00F66F1D">
            <w:pPr>
              <w:pStyle w:val="InterfileTabellaCarattereCarattere"/>
              <w:jc w:val="both"/>
              <w:rPr>
                <w:rFonts w:ascii="Garamond" w:hAnsi="Garamond"/>
                <w:sz w:val="18"/>
                <w:szCs w:val="18"/>
              </w:rPr>
            </w:pPr>
          </w:p>
        </w:tc>
      </w:tr>
      <w:tr w:rsidR="00E702F0" w:rsidRPr="00785098" w14:paraId="1A940047" w14:textId="77777777" w:rsidTr="00785098">
        <w:trPr>
          <w:trHeight w:val="20"/>
        </w:trPr>
        <w:tc>
          <w:tcPr>
            <w:tcW w:w="1251" w:type="pct"/>
            <w:vMerge/>
            <w:tcBorders>
              <w:bottom w:val="single" w:sz="6" w:space="0" w:color="auto"/>
            </w:tcBorders>
            <w:vAlign w:val="center"/>
          </w:tcPr>
          <w:p w14:paraId="18015426" w14:textId="77777777" w:rsidR="00E702F0" w:rsidRPr="00785098" w:rsidRDefault="00E702F0" w:rsidP="00785098">
            <w:pPr>
              <w:pStyle w:val="InterfileTabellaCarattereCarattere"/>
              <w:rPr>
                <w:rFonts w:ascii="Garamond" w:hAnsi="Garamond"/>
                <w:sz w:val="18"/>
                <w:szCs w:val="18"/>
              </w:rPr>
            </w:pPr>
          </w:p>
        </w:tc>
        <w:tc>
          <w:tcPr>
            <w:tcW w:w="1250" w:type="pct"/>
            <w:vAlign w:val="center"/>
          </w:tcPr>
          <w:p w14:paraId="0605E5B0"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2.8. Le riconciliazioni sono vistate dall</w:t>
            </w:r>
            <w:r w:rsidR="001D35DE" w:rsidRPr="00785098">
              <w:rPr>
                <w:rFonts w:ascii="Garamond" w:hAnsi="Garamond"/>
                <w:sz w:val="18"/>
                <w:szCs w:val="18"/>
              </w:rPr>
              <w:t>’</w:t>
            </w:r>
            <w:r w:rsidRPr="00785098">
              <w:rPr>
                <w:rFonts w:ascii="Garamond" w:hAnsi="Garamond"/>
                <w:sz w:val="18"/>
                <w:szCs w:val="18"/>
              </w:rPr>
              <w:t>amministratore o dai consiglieri?</w:t>
            </w:r>
          </w:p>
        </w:tc>
        <w:tc>
          <w:tcPr>
            <w:tcW w:w="1250" w:type="pct"/>
          </w:tcPr>
          <w:p w14:paraId="2B49470A"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2.8.1. Verificare che sul prospetto di riconciliazione siano presenti le firme dell</w:t>
            </w:r>
            <w:r w:rsidR="001D35DE" w:rsidRPr="00785098">
              <w:rPr>
                <w:rFonts w:ascii="Garamond" w:hAnsi="Garamond"/>
                <w:sz w:val="18"/>
                <w:szCs w:val="18"/>
              </w:rPr>
              <w:t>’</w:t>
            </w:r>
            <w:r w:rsidRPr="00785098">
              <w:rPr>
                <w:rFonts w:ascii="Garamond" w:hAnsi="Garamond"/>
                <w:sz w:val="18"/>
                <w:szCs w:val="18"/>
              </w:rPr>
              <w:t xml:space="preserve">amministratore o dei consiglieri. </w:t>
            </w:r>
          </w:p>
        </w:tc>
        <w:tc>
          <w:tcPr>
            <w:tcW w:w="1250" w:type="pct"/>
          </w:tcPr>
          <w:p w14:paraId="353703A7" w14:textId="77777777" w:rsidR="00E702F0" w:rsidRPr="00785098" w:rsidRDefault="00E702F0" w:rsidP="00F66F1D">
            <w:pPr>
              <w:pStyle w:val="InterfileTabellaCarattereCarattere"/>
              <w:jc w:val="both"/>
              <w:rPr>
                <w:rFonts w:ascii="Garamond" w:hAnsi="Garamond"/>
                <w:sz w:val="18"/>
                <w:szCs w:val="18"/>
              </w:rPr>
            </w:pPr>
          </w:p>
        </w:tc>
      </w:tr>
      <w:tr w:rsidR="00E702F0" w:rsidRPr="00785098" w14:paraId="75342468" w14:textId="77777777" w:rsidTr="00785098">
        <w:trPr>
          <w:trHeight w:val="20"/>
        </w:trPr>
        <w:tc>
          <w:tcPr>
            <w:tcW w:w="1251" w:type="pct"/>
            <w:vMerge w:val="restart"/>
            <w:shd w:val="clear" w:color="auto" w:fill="auto"/>
            <w:vAlign w:val="center"/>
          </w:tcPr>
          <w:p w14:paraId="3ADB58C5" w14:textId="77777777" w:rsidR="00E702F0" w:rsidRPr="000D753C" w:rsidRDefault="00E702F0" w:rsidP="00785098">
            <w:pPr>
              <w:pStyle w:val="InterfileTabellaCarattereCarattere"/>
              <w:rPr>
                <w:rFonts w:ascii="Garamond" w:hAnsi="Garamond"/>
                <w:b/>
                <w:sz w:val="16"/>
                <w:szCs w:val="16"/>
              </w:rPr>
            </w:pPr>
            <w:r w:rsidRPr="000D753C">
              <w:rPr>
                <w:rFonts w:ascii="Garamond" w:hAnsi="Garamond"/>
                <w:b/>
                <w:sz w:val="16"/>
                <w:szCs w:val="16"/>
              </w:rPr>
              <w:t>3. AREA ACQ</w:t>
            </w:r>
            <w:r w:rsidRPr="000D753C">
              <w:rPr>
                <w:rFonts w:ascii="Garamond" w:hAnsi="Garamond"/>
                <w:b/>
                <w:color w:val="003300"/>
                <w:sz w:val="16"/>
                <w:szCs w:val="16"/>
              </w:rPr>
              <w:t>U</w:t>
            </w:r>
            <w:r w:rsidRPr="000D753C">
              <w:rPr>
                <w:rFonts w:ascii="Garamond" w:hAnsi="Garamond"/>
                <w:b/>
                <w:sz w:val="16"/>
                <w:szCs w:val="16"/>
              </w:rPr>
              <w:t>ISTI</w:t>
            </w:r>
          </w:p>
        </w:tc>
        <w:tc>
          <w:tcPr>
            <w:tcW w:w="1250" w:type="pct"/>
            <w:shd w:val="clear" w:color="auto" w:fill="auto"/>
            <w:vAlign w:val="center"/>
          </w:tcPr>
          <w:p w14:paraId="0BE94128"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3.1 Per le forniture più rilevanti (definite in modo formale) viene richiesto un preventivo ed emesso un ordine formale?</w:t>
            </w:r>
          </w:p>
        </w:tc>
        <w:tc>
          <w:tcPr>
            <w:tcW w:w="1250" w:type="pct"/>
          </w:tcPr>
          <w:p w14:paraId="0E7548DE" w14:textId="77777777" w:rsidR="00E702F0" w:rsidRPr="00785098" w:rsidRDefault="00226736" w:rsidP="00785098">
            <w:pPr>
              <w:pStyle w:val="InterfileTabellaCarattereCarattere"/>
              <w:rPr>
                <w:rFonts w:ascii="Garamond" w:hAnsi="Garamond"/>
                <w:sz w:val="18"/>
                <w:szCs w:val="18"/>
              </w:rPr>
            </w:pPr>
            <w:r w:rsidRPr="00785098">
              <w:rPr>
                <w:rFonts w:ascii="Garamond" w:hAnsi="Garamond"/>
                <w:sz w:val="18"/>
                <w:szCs w:val="18"/>
              </w:rPr>
              <w:t xml:space="preserve">3.1.1. Verificare a campione o per tutte le spese </w:t>
            </w:r>
            <w:r w:rsidR="00E702F0" w:rsidRPr="00785098">
              <w:rPr>
                <w:rFonts w:ascii="Garamond" w:hAnsi="Garamond"/>
                <w:sz w:val="18"/>
                <w:szCs w:val="18"/>
              </w:rPr>
              <w:t>la presenza di un preventivo a cui corrisponda un ordine a fronte de</w:t>
            </w:r>
            <w:r w:rsidR="000018AC">
              <w:rPr>
                <w:rFonts w:ascii="Garamond" w:hAnsi="Garamond"/>
                <w:sz w:val="18"/>
                <w:szCs w:val="18"/>
              </w:rPr>
              <w:t>lle spese di importo rilevante.</w:t>
            </w:r>
          </w:p>
        </w:tc>
        <w:tc>
          <w:tcPr>
            <w:tcW w:w="1250" w:type="pct"/>
          </w:tcPr>
          <w:p w14:paraId="44791C01" w14:textId="77777777" w:rsidR="00E702F0" w:rsidRPr="00785098" w:rsidRDefault="00E702F0" w:rsidP="00F66F1D">
            <w:pPr>
              <w:pStyle w:val="InterfileTabellaCarattereCarattere"/>
              <w:jc w:val="both"/>
              <w:rPr>
                <w:rFonts w:ascii="Garamond" w:hAnsi="Garamond"/>
                <w:sz w:val="18"/>
                <w:szCs w:val="18"/>
              </w:rPr>
            </w:pPr>
          </w:p>
        </w:tc>
      </w:tr>
      <w:tr w:rsidR="00E702F0" w:rsidRPr="00785098" w14:paraId="79CAED2B" w14:textId="77777777" w:rsidTr="00785098">
        <w:trPr>
          <w:trHeight w:val="20"/>
        </w:trPr>
        <w:tc>
          <w:tcPr>
            <w:tcW w:w="1251" w:type="pct"/>
            <w:vMerge/>
            <w:shd w:val="clear" w:color="auto" w:fill="auto"/>
            <w:vAlign w:val="center"/>
          </w:tcPr>
          <w:p w14:paraId="6C65A603" w14:textId="77777777" w:rsidR="00E702F0" w:rsidRPr="00785098" w:rsidRDefault="00E702F0" w:rsidP="00785098">
            <w:pPr>
              <w:pStyle w:val="InterfileTabellaCarattereCarattere"/>
              <w:rPr>
                <w:rFonts w:ascii="Garamond" w:hAnsi="Garamond"/>
                <w:b/>
                <w:sz w:val="18"/>
                <w:szCs w:val="18"/>
              </w:rPr>
            </w:pPr>
          </w:p>
        </w:tc>
        <w:tc>
          <w:tcPr>
            <w:tcW w:w="1250" w:type="pct"/>
            <w:shd w:val="clear" w:color="auto" w:fill="auto"/>
            <w:vAlign w:val="center"/>
          </w:tcPr>
          <w:p w14:paraId="129EA13A" w14:textId="77777777" w:rsidR="00E702F0" w:rsidRPr="00785098" w:rsidRDefault="00E702F0" w:rsidP="00785098">
            <w:pPr>
              <w:pStyle w:val="InterfileTabellaCarattereCarattere"/>
              <w:rPr>
                <w:rFonts w:ascii="Garamond" w:hAnsi="Garamond"/>
                <w:w w:val="97"/>
                <w:sz w:val="18"/>
                <w:szCs w:val="18"/>
              </w:rPr>
            </w:pPr>
            <w:r w:rsidRPr="00785098">
              <w:rPr>
                <w:rFonts w:ascii="Garamond" w:hAnsi="Garamond"/>
                <w:w w:val="97"/>
                <w:sz w:val="18"/>
                <w:szCs w:val="18"/>
              </w:rPr>
              <w:t>3.2. Per le forniture più rilevanti (definite in modo formale) ven</w:t>
            </w:r>
            <w:r w:rsidR="00785098">
              <w:rPr>
                <w:rFonts w:ascii="Garamond" w:hAnsi="Garamond"/>
                <w:w w:val="97"/>
                <w:sz w:val="18"/>
                <w:szCs w:val="18"/>
              </w:rPr>
              <w:t>-</w:t>
            </w:r>
            <w:r w:rsidRPr="00785098">
              <w:rPr>
                <w:rFonts w:ascii="Garamond" w:hAnsi="Garamond"/>
                <w:w w:val="97"/>
                <w:sz w:val="18"/>
                <w:szCs w:val="18"/>
              </w:rPr>
              <w:t>gono richiesti almeno 3 preventivi e la scelta avviene con il coinvol</w:t>
            </w:r>
            <w:r w:rsidR="00785098">
              <w:rPr>
                <w:rFonts w:ascii="Garamond" w:hAnsi="Garamond"/>
                <w:w w:val="97"/>
                <w:sz w:val="18"/>
                <w:szCs w:val="18"/>
              </w:rPr>
              <w:t>-</w:t>
            </w:r>
            <w:r w:rsidRPr="00785098">
              <w:rPr>
                <w:rFonts w:ascii="Garamond" w:hAnsi="Garamond"/>
                <w:w w:val="97"/>
                <w:sz w:val="18"/>
                <w:szCs w:val="18"/>
              </w:rPr>
              <w:t>gimento documentato dei Consiglieri?</w:t>
            </w:r>
          </w:p>
        </w:tc>
        <w:tc>
          <w:tcPr>
            <w:tcW w:w="1250" w:type="pct"/>
          </w:tcPr>
          <w:p w14:paraId="6A9BE358"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3.2.1.</w:t>
            </w:r>
            <w:r w:rsidR="00847D0F" w:rsidRPr="00785098">
              <w:rPr>
                <w:rFonts w:ascii="Garamond" w:hAnsi="Garamond"/>
                <w:sz w:val="18"/>
                <w:szCs w:val="18"/>
              </w:rPr>
              <w:t xml:space="preserve"> </w:t>
            </w:r>
            <w:r w:rsidRPr="00785098">
              <w:rPr>
                <w:rFonts w:ascii="Garamond" w:hAnsi="Garamond"/>
                <w:sz w:val="18"/>
                <w:szCs w:val="18"/>
              </w:rPr>
              <w:t xml:space="preserve">Verificare a campione il rispetto della procedura sulla base della documentazione disponibile. </w:t>
            </w:r>
          </w:p>
        </w:tc>
        <w:tc>
          <w:tcPr>
            <w:tcW w:w="1250" w:type="pct"/>
          </w:tcPr>
          <w:p w14:paraId="796D866D" w14:textId="77777777" w:rsidR="00E702F0" w:rsidRPr="00785098" w:rsidRDefault="00E702F0" w:rsidP="00F66F1D">
            <w:pPr>
              <w:pStyle w:val="InterfileTabellaCarattereCarattere"/>
              <w:jc w:val="both"/>
              <w:rPr>
                <w:rFonts w:ascii="Garamond" w:hAnsi="Garamond"/>
                <w:sz w:val="18"/>
                <w:szCs w:val="18"/>
              </w:rPr>
            </w:pPr>
          </w:p>
        </w:tc>
      </w:tr>
      <w:tr w:rsidR="00E702F0" w:rsidRPr="00785098" w14:paraId="66FFA981" w14:textId="77777777" w:rsidTr="00785098">
        <w:trPr>
          <w:trHeight w:val="20"/>
        </w:trPr>
        <w:tc>
          <w:tcPr>
            <w:tcW w:w="1251" w:type="pct"/>
            <w:vMerge/>
            <w:shd w:val="clear" w:color="auto" w:fill="auto"/>
            <w:vAlign w:val="center"/>
          </w:tcPr>
          <w:p w14:paraId="78F98846" w14:textId="77777777" w:rsidR="00E702F0" w:rsidRPr="00785098" w:rsidRDefault="00E702F0" w:rsidP="00785098">
            <w:pPr>
              <w:pStyle w:val="InterfileTabellaCarattereCarattere"/>
              <w:rPr>
                <w:rFonts w:ascii="Garamond" w:hAnsi="Garamond"/>
                <w:b/>
                <w:sz w:val="18"/>
                <w:szCs w:val="18"/>
              </w:rPr>
            </w:pPr>
          </w:p>
        </w:tc>
        <w:tc>
          <w:tcPr>
            <w:tcW w:w="1250" w:type="pct"/>
            <w:shd w:val="clear" w:color="auto" w:fill="auto"/>
            <w:vAlign w:val="center"/>
          </w:tcPr>
          <w:p w14:paraId="17EDD6CD" w14:textId="77777777" w:rsidR="00E702F0" w:rsidRPr="00785098" w:rsidRDefault="00226736" w:rsidP="00785098">
            <w:pPr>
              <w:pStyle w:val="InterfileTabellaCarattereCarattere"/>
              <w:rPr>
                <w:rFonts w:ascii="Garamond" w:hAnsi="Garamond"/>
                <w:sz w:val="18"/>
                <w:szCs w:val="18"/>
              </w:rPr>
            </w:pPr>
            <w:r w:rsidRPr="00785098">
              <w:rPr>
                <w:rFonts w:ascii="Garamond" w:hAnsi="Garamond"/>
                <w:sz w:val="18"/>
                <w:szCs w:val="18"/>
              </w:rPr>
              <w:t xml:space="preserve">3.3. </w:t>
            </w:r>
            <w:r w:rsidR="00E702F0" w:rsidRPr="00785098">
              <w:rPr>
                <w:rFonts w:ascii="Garamond" w:hAnsi="Garamond"/>
                <w:sz w:val="18"/>
                <w:szCs w:val="18"/>
              </w:rPr>
              <w:t>Al ricevimento della fattura viene accertata la conformità all</w:t>
            </w:r>
            <w:r w:rsidR="001D35DE" w:rsidRPr="00785098">
              <w:rPr>
                <w:rFonts w:ascii="Garamond" w:hAnsi="Garamond"/>
                <w:sz w:val="18"/>
                <w:szCs w:val="18"/>
              </w:rPr>
              <w:t>’</w:t>
            </w:r>
            <w:r w:rsidR="00E702F0" w:rsidRPr="00785098">
              <w:rPr>
                <w:rFonts w:ascii="Garamond" w:hAnsi="Garamond"/>
                <w:sz w:val="18"/>
                <w:szCs w:val="18"/>
              </w:rPr>
              <w:t>ordine o preventivo, evidenziando il contr</w:t>
            </w:r>
            <w:r w:rsidRPr="00785098">
              <w:rPr>
                <w:rFonts w:ascii="Garamond" w:hAnsi="Garamond"/>
                <w:sz w:val="18"/>
                <w:szCs w:val="18"/>
              </w:rPr>
              <w:t>ollo con un visto sulla fattura?</w:t>
            </w:r>
          </w:p>
        </w:tc>
        <w:tc>
          <w:tcPr>
            <w:tcW w:w="1250" w:type="pct"/>
          </w:tcPr>
          <w:p w14:paraId="1A562335"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3.3.1. Verificare a campione la conformità della fattura con l</w:t>
            </w:r>
            <w:r w:rsidR="001D35DE" w:rsidRPr="00785098">
              <w:rPr>
                <w:rFonts w:ascii="Garamond" w:hAnsi="Garamond"/>
                <w:sz w:val="18"/>
                <w:szCs w:val="18"/>
              </w:rPr>
              <w:t>’</w:t>
            </w:r>
            <w:r w:rsidRPr="00785098">
              <w:rPr>
                <w:rFonts w:ascii="Garamond" w:hAnsi="Garamond"/>
                <w:sz w:val="18"/>
                <w:szCs w:val="18"/>
              </w:rPr>
              <w:t>ordine o il preventivo e conte</w:t>
            </w:r>
            <w:r w:rsidR="00785098">
              <w:rPr>
                <w:rFonts w:ascii="Garamond" w:hAnsi="Garamond"/>
                <w:sz w:val="18"/>
                <w:szCs w:val="18"/>
              </w:rPr>
              <w:t>-</w:t>
            </w:r>
            <w:r w:rsidRPr="00785098">
              <w:rPr>
                <w:rFonts w:ascii="Garamond" w:hAnsi="Garamond"/>
                <w:sz w:val="18"/>
                <w:szCs w:val="18"/>
              </w:rPr>
              <w:t>stualmente verificare se viene data evidenza del controllo svolto dall</w:t>
            </w:r>
            <w:r w:rsidR="001D35DE" w:rsidRPr="00785098">
              <w:rPr>
                <w:rFonts w:ascii="Garamond" w:hAnsi="Garamond"/>
                <w:sz w:val="18"/>
                <w:szCs w:val="18"/>
              </w:rPr>
              <w:t>’</w:t>
            </w:r>
            <w:r w:rsidRPr="00785098">
              <w:rPr>
                <w:rFonts w:ascii="Garamond" w:hAnsi="Garamond"/>
                <w:sz w:val="18"/>
                <w:szCs w:val="18"/>
              </w:rPr>
              <w:t>amministratore.</w:t>
            </w:r>
          </w:p>
        </w:tc>
        <w:tc>
          <w:tcPr>
            <w:tcW w:w="1250" w:type="pct"/>
          </w:tcPr>
          <w:p w14:paraId="75916C96" w14:textId="77777777" w:rsidR="00E702F0" w:rsidRPr="00785098" w:rsidRDefault="00E702F0" w:rsidP="00F66F1D">
            <w:pPr>
              <w:pStyle w:val="InterfileTabellaCarattereCarattere"/>
              <w:jc w:val="both"/>
              <w:rPr>
                <w:rFonts w:ascii="Garamond" w:hAnsi="Garamond"/>
                <w:sz w:val="18"/>
                <w:szCs w:val="18"/>
              </w:rPr>
            </w:pPr>
          </w:p>
        </w:tc>
      </w:tr>
    </w:tbl>
    <w:p w14:paraId="7916B32B" w14:textId="77777777" w:rsidR="00785098" w:rsidRDefault="00785098"/>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33"/>
        <w:gridCol w:w="1731"/>
        <w:gridCol w:w="1731"/>
        <w:gridCol w:w="1730"/>
      </w:tblGrid>
      <w:tr w:rsidR="00E702F0" w:rsidRPr="00785098" w14:paraId="60B7B1CB" w14:textId="77777777" w:rsidTr="00785098">
        <w:trPr>
          <w:trHeight w:val="20"/>
        </w:trPr>
        <w:tc>
          <w:tcPr>
            <w:tcW w:w="1251" w:type="pct"/>
            <w:vMerge w:val="restart"/>
            <w:shd w:val="clear" w:color="auto" w:fill="auto"/>
            <w:vAlign w:val="center"/>
          </w:tcPr>
          <w:p w14:paraId="76E47BBE" w14:textId="77777777" w:rsidR="00E702F0" w:rsidRPr="00785098" w:rsidRDefault="00E702F0" w:rsidP="00785098">
            <w:pPr>
              <w:pStyle w:val="InterfileTabellaCarattereCarattere"/>
              <w:rPr>
                <w:rFonts w:ascii="Garamond" w:hAnsi="Garamond"/>
                <w:b/>
                <w:sz w:val="18"/>
                <w:szCs w:val="18"/>
              </w:rPr>
            </w:pPr>
          </w:p>
        </w:tc>
        <w:tc>
          <w:tcPr>
            <w:tcW w:w="1250" w:type="pct"/>
            <w:shd w:val="clear" w:color="auto" w:fill="auto"/>
            <w:vAlign w:val="center"/>
          </w:tcPr>
          <w:p w14:paraId="366C236E"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3.4. Viene effettuata una verifica effettiva se la prestazione è stata eseguita?</w:t>
            </w:r>
          </w:p>
        </w:tc>
        <w:tc>
          <w:tcPr>
            <w:tcW w:w="1250" w:type="pct"/>
          </w:tcPr>
          <w:p w14:paraId="6D981317"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 xml:space="preserve">3.4.1. Verificare a campione, se presente, la documentazione che dimostra la verifica fatta. </w:t>
            </w:r>
          </w:p>
        </w:tc>
        <w:tc>
          <w:tcPr>
            <w:tcW w:w="1250" w:type="pct"/>
          </w:tcPr>
          <w:p w14:paraId="7E215B47" w14:textId="77777777" w:rsidR="00E702F0" w:rsidRPr="00785098" w:rsidRDefault="00E702F0" w:rsidP="00F66F1D">
            <w:pPr>
              <w:pStyle w:val="InterfileTabellaCarattereCarattere"/>
              <w:jc w:val="both"/>
              <w:rPr>
                <w:rFonts w:ascii="Garamond" w:hAnsi="Garamond"/>
                <w:sz w:val="18"/>
                <w:szCs w:val="18"/>
              </w:rPr>
            </w:pPr>
          </w:p>
        </w:tc>
      </w:tr>
      <w:tr w:rsidR="00E702F0" w:rsidRPr="00785098" w14:paraId="3AE0B44E" w14:textId="77777777" w:rsidTr="00785098">
        <w:trPr>
          <w:trHeight w:val="20"/>
        </w:trPr>
        <w:tc>
          <w:tcPr>
            <w:tcW w:w="1251" w:type="pct"/>
            <w:vMerge/>
            <w:shd w:val="clear" w:color="auto" w:fill="auto"/>
            <w:vAlign w:val="center"/>
          </w:tcPr>
          <w:p w14:paraId="022CB475" w14:textId="77777777" w:rsidR="00E702F0" w:rsidRPr="00785098" w:rsidRDefault="00E702F0" w:rsidP="00785098">
            <w:pPr>
              <w:pStyle w:val="InterfileTabellaCarattereCarattere"/>
              <w:rPr>
                <w:rFonts w:ascii="Garamond" w:hAnsi="Garamond"/>
                <w:b/>
                <w:sz w:val="18"/>
                <w:szCs w:val="18"/>
              </w:rPr>
            </w:pPr>
          </w:p>
        </w:tc>
        <w:tc>
          <w:tcPr>
            <w:tcW w:w="1250" w:type="pct"/>
            <w:shd w:val="clear" w:color="auto" w:fill="auto"/>
            <w:vAlign w:val="center"/>
          </w:tcPr>
          <w:p w14:paraId="08139BB6"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3.5. Le fatture sono archiviate con allegato il preventivo e/o l</w:t>
            </w:r>
            <w:r w:rsidR="001D35DE" w:rsidRPr="00785098">
              <w:rPr>
                <w:rFonts w:ascii="Garamond" w:hAnsi="Garamond"/>
                <w:sz w:val="18"/>
                <w:szCs w:val="18"/>
              </w:rPr>
              <w:t>’</w:t>
            </w:r>
            <w:r w:rsidRPr="00785098">
              <w:rPr>
                <w:rFonts w:ascii="Garamond" w:hAnsi="Garamond"/>
                <w:sz w:val="18"/>
                <w:szCs w:val="18"/>
              </w:rPr>
              <w:t>ordine?</w:t>
            </w:r>
          </w:p>
        </w:tc>
        <w:tc>
          <w:tcPr>
            <w:tcW w:w="1250" w:type="pct"/>
          </w:tcPr>
          <w:p w14:paraId="7349593A"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3.5.1. Verificare a campione che alle fatture sia allegato il relativo ordine o</w:t>
            </w:r>
            <w:r w:rsidR="00847D0F" w:rsidRPr="00785098">
              <w:rPr>
                <w:rFonts w:ascii="Garamond" w:hAnsi="Garamond"/>
                <w:sz w:val="18"/>
                <w:szCs w:val="18"/>
              </w:rPr>
              <w:t xml:space="preserve"> </w:t>
            </w:r>
            <w:r w:rsidRPr="00785098">
              <w:rPr>
                <w:rFonts w:ascii="Garamond" w:hAnsi="Garamond"/>
                <w:sz w:val="18"/>
                <w:szCs w:val="18"/>
              </w:rPr>
              <w:t>preventivo.</w:t>
            </w:r>
          </w:p>
        </w:tc>
        <w:tc>
          <w:tcPr>
            <w:tcW w:w="1250" w:type="pct"/>
          </w:tcPr>
          <w:p w14:paraId="5FF0FB2C" w14:textId="77777777" w:rsidR="00E702F0" w:rsidRPr="00785098" w:rsidRDefault="00E702F0" w:rsidP="00F66F1D">
            <w:pPr>
              <w:pStyle w:val="InterfileTabellaCarattereCarattere"/>
              <w:jc w:val="both"/>
              <w:rPr>
                <w:rFonts w:ascii="Garamond" w:hAnsi="Garamond"/>
                <w:sz w:val="18"/>
                <w:szCs w:val="18"/>
              </w:rPr>
            </w:pPr>
          </w:p>
        </w:tc>
      </w:tr>
      <w:tr w:rsidR="00E702F0" w:rsidRPr="00785098" w14:paraId="3FB1D706" w14:textId="77777777" w:rsidTr="00785098">
        <w:trPr>
          <w:trHeight w:val="20"/>
        </w:trPr>
        <w:tc>
          <w:tcPr>
            <w:tcW w:w="1251" w:type="pct"/>
            <w:vAlign w:val="center"/>
          </w:tcPr>
          <w:p w14:paraId="5971EEB3" w14:textId="77777777" w:rsidR="00E702F0" w:rsidRPr="000D753C" w:rsidRDefault="00E702F0" w:rsidP="00785098">
            <w:pPr>
              <w:pStyle w:val="InterfileTabellaCarattereCarattere"/>
              <w:rPr>
                <w:rFonts w:ascii="Garamond" w:hAnsi="Garamond"/>
                <w:b/>
                <w:sz w:val="16"/>
                <w:szCs w:val="16"/>
              </w:rPr>
            </w:pPr>
            <w:r w:rsidRPr="000D753C">
              <w:rPr>
                <w:rFonts w:ascii="Garamond" w:hAnsi="Garamond"/>
                <w:b/>
                <w:sz w:val="16"/>
                <w:szCs w:val="16"/>
              </w:rPr>
              <w:t>4. AREA ASSICURATIVA</w:t>
            </w:r>
          </w:p>
        </w:tc>
        <w:tc>
          <w:tcPr>
            <w:tcW w:w="1250" w:type="pct"/>
            <w:vAlign w:val="center"/>
          </w:tcPr>
          <w:p w14:paraId="02DF251E"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4.1. Viene verificato in modo formale annualmente dai consiglieri se le coperture assicurative sono adeguate?</w:t>
            </w:r>
          </w:p>
        </w:tc>
        <w:tc>
          <w:tcPr>
            <w:tcW w:w="1250" w:type="pct"/>
          </w:tcPr>
          <w:p w14:paraId="459FAC71"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4.1.1. Verificare la documentazione prodotta dai consiglieri.</w:t>
            </w:r>
          </w:p>
        </w:tc>
        <w:tc>
          <w:tcPr>
            <w:tcW w:w="1250" w:type="pct"/>
          </w:tcPr>
          <w:p w14:paraId="19A73BE7" w14:textId="77777777" w:rsidR="00E702F0" w:rsidRPr="00785098" w:rsidRDefault="00E702F0" w:rsidP="00F66F1D">
            <w:pPr>
              <w:pStyle w:val="InterfileTabellaCarattereCarattere"/>
              <w:jc w:val="both"/>
              <w:rPr>
                <w:rFonts w:ascii="Garamond" w:hAnsi="Garamond"/>
                <w:b/>
                <w:sz w:val="18"/>
                <w:szCs w:val="18"/>
              </w:rPr>
            </w:pPr>
          </w:p>
        </w:tc>
      </w:tr>
      <w:tr w:rsidR="00E702F0" w:rsidRPr="00785098" w14:paraId="307E2C41" w14:textId="77777777" w:rsidTr="00785098">
        <w:trPr>
          <w:trHeight w:val="20"/>
        </w:trPr>
        <w:tc>
          <w:tcPr>
            <w:tcW w:w="1251" w:type="pct"/>
            <w:vMerge w:val="restart"/>
            <w:vAlign w:val="center"/>
          </w:tcPr>
          <w:p w14:paraId="2492CD4F" w14:textId="77777777" w:rsidR="00E702F0" w:rsidRPr="000D753C" w:rsidRDefault="00E702F0" w:rsidP="00785098">
            <w:pPr>
              <w:pStyle w:val="InterfileTabellaCarattereCarattere"/>
              <w:rPr>
                <w:rFonts w:ascii="Garamond" w:hAnsi="Garamond"/>
                <w:b/>
                <w:sz w:val="16"/>
                <w:szCs w:val="16"/>
              </w:rPr>
            </w:pPr>
            <w:r w:rsidRPr="000D753C">
              <w:rPr>
                <w:rFonts w:ascii="Garamond" w:hAnsi="Garamond"/>
                <w:b/>
                <w:sz w:val="16"/>
                <w:szCs w:val="16"/>
              </w:rPr>
              <w:t>5. AREA GESTIONE STRAORDINARIA</w:t>
            </w:r>
          </w:p>
        </w:tc>
        <w:tc>
          <w:tcPr>
            <w:tcW w:w="1250" w:type="pct"/>
            <w:vAlign w:val="center"/>
          </w:tcPr>
          <w:p w14:paraId="2EDB1828"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5.1. E</w:t>
            </w:r>
            <w:r w:rsidR="001D35DE" w:rsidRPr="00785098">
              <w:rPr>
                <w:rFonts w:ascii="Garamond" w:hAnsi="Garamond"/>
                <w:sz w:val="18"/>
                <w:szCs w:val="18"/>
              </w:rPr>
              <w:t>’</w:t>
            </w:r>
            <w:r w:rsidRPr="00785098">
              <w:rPr>
                <w:rFonts w:ascii="Garamond" w:hAnsi="Garamond"/>
                <w:sz w:val="18"/>
                <w:szCs w:val="18"/>
              </w:rPr>
              <w:t xml:space="preserve"> stato istituito un conto corrente dedicato?</w:t>
            </w:r>
          </w:p>
        </w:tc>
        <w:tc>
          <w:tcPr>
            <w:tcW w:w="1250" w:type="pct"/>
          </w:tcPr>
          <w:p w14:paraId="263A82CF"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5.1.1. Se istituito verificare che i movimenti riportati sull</w:t>
            </w:r>
            <w:r w:rsidR="001D35DE" w:rsidRPr="00785098">
              <w:rPr>
                <w:rFonts w:ascii="Garamond" w:hAnsi="Garamond"/>
                <w:sz w:val="18"/>
                <w:szCs w:val="18"/>
              </w:rPr>
              <w:t>’</w:t>
            </w:r>
            <w:r w:rsidRPr="00785098">
              <w:rPr>
                <w:rFonts w:ascii="Garamond" w:hAnsi="Garamond"/>
                <w:sz w:val="18"/>
                <w:szCs w:val="18"/>
              </w:rPr>
              <w:t>estratto conto riguardino solo la gestione straordinaria.</w:t>
            </w:r>
          </w:p>
        </w:tc>
        <w:tc>
          <w:tcPr>
            <w:tcW w:w="1250" w:type="pct"/>
          </w:tcPr>
          <w:p w14:paraId="2DB91598" w14:textId="77777777" w:rsidR="00E702F0" w:rsidRPr="00785098" w:rsidRDefault="00E702F0" w:rsidP="00F66F1D">
            <w:pPr>
              <w:pStyle w:val="InterfileTabellaCarattereCarattere"/>
              <w:jc w:val="both"/>
              <w:rPr>
                <w:rFonts w:ascii="Garamond" w:hAnsi="Garamond"/>
                <w:sz w:val="18"/>
                <w:szCs w:val="18"/>
              </w:rPr>
            </w:pPr>
          </w:p>
        </w:tc>
      </w:tr>
      <w:tr w:rsidR="00E702F0" w:rsidRPr="00785098" w14:paraId="4042E6E6" w14:textId="77777777" w:rsidTr="00785098">
        <w:trPr>
          <w:trHeight w:val="20"/>
        </w:trPr>
        <w:tc>
          <w:tcPr>
            <w:tcW w:w="1251" w:type="pct"/>
            <w:vMerge/>
            <w:vAlign w:val="center"/>
          </w:tcPr>
          <w:p w14:paraId="737490C1" w14:textId="77777777" w:rsidR="00E702F0" w:rsidRPr="000D753C" w:rsidRDefault="00E702F0" w:rsidP="00F66F1D">
            <w:pPr>
              <w:pStyle w:val="InterfileTabellaCarattereCarattere"/>
              <w:jc w:val="both"/>
              <w:rPr>
                <w:rFonts w:ascii="Garamond" w:hAnsi="Garamond"/>
                <w:sz w:val="16"/>
                <w:szCs w:val="16"/>
              </w:rPr>
            </w:pPr>
          </w:p>
        </w:tc>
        <w:tc>
          <w:tcPr>
            <w:tcW w:w="1250" w:type="pct"/>
            <w:vAlign w:val="center"/>
          </w:tcPr>
          <w:p w14:paraId="59E21F78" w14:textId="77777777" w:rsidR="00E702F0" w:rsidRPr="00785098" w:rsidRDefault="00E702F0" w:rsidP="00785098">
            <w:pPr>
              <w:pStyle w:val="InterfileTabellaCarattereCarattere"/>
              <w:rPr>
                <w:rFonts w:ascii="Garamond" w:hAnsi="Garamond"/>
                <w:w w:val="95"/>
                <w:sz w:val="18"/>
                <w:szCs w:val="18"/>
              </w:rPr>
            </w:pPr>
            <w:r w:rsidRPr="00785098">
              <w:rPr>
                <w:rFonts w:ascii="Garamond" w:hAnsi="Garamond"/>
                <w:w w:val="95"/>
                <w:sz w:val="18"/>
                <w:szCs w:val="18"/>
              </w:rPr>
              <w:t>5.2. Sono stati richiesti almeno 3 preventivi per la scelta dell</w:t>
            </w:r>
            <w:r w:rsidR="001D35DE" w:rsidRPr="00785098">
              <w:rPr>
                <w:rFonts w:ascii="Garamond" w:hAnsi="Garamond"/>
                <w:w w:val="95"/>
                <w:sz w:val="18"/>
                <w:szCs w:val="18"/>
              </w:rPr>
              <w:t>’</w:t>
            </w:r>
            <w:r w:rsidRPr="00785098">
              <w:rPr>
                <w:rFonts w:ascii="Garamond" w:hAnsi="Garamond"/>
                <w:w w:val="95"/>
                <w:sz w:val="18"/>
                <w:szCs w:val="18"/>
              </w:rPr>
              <w:t>impresa, del direttore di lavori e del responsabile alla sicurezza?</w:t>
            </w:r>
          </w:p>
        </w:tc>
        <w:tc>
          <w:tcPr>
            <w:tcW w:w="1250" w:type="pct"/>
          </w:tcPr>
          <w:p w14:paraId="52DE130A"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5.2.1.</w:t>
            </w:r>
            <w:r w:rsidR="00847D0F" w:rsidRPr="00785098">
              <w:rPr>
                <w:rFonts w:ascii="Garamond" w:hAnsi="Garamond"/>
                <w:sz w:val="18"/>
                <w:szCs w:val="18"/>
              </w:rPr>
              <w:t xml:space="preserve"> </w:t>
            </w:r>
            <w:r w:rsidRPr="00785098">
              <w:rPr>
                <w:rFonts w:ascii="Garamond" w:hAnsi="Garamond"/>
                <w:sz w:val="18"/>
                <w:szCs w:val="18"/>
              </w:rPr>
              <w:t>Verificare che dalle risultanze del verbale di assemblea siano richiamati più preventivi per ogni incarico assegnato</w:t>
            </w:r>
            <w:r w:rsidR="000018AC">
              <w:rPr>
                <w:rFonts w:ascii="Garamond" w:hAnsi="Garamond"/>
                <w:sz w:val="18"/>
                <w:szCs w:val="18"/>
              </w:rPr>
              <w:t>.</w:t>
            </w:r>
          </w:p>
        </w:tc>
        <w:tc>
          <w:tcPr>
            <w:tcW w:w="1250" w:type="pct"/>
          </w:tcPr>
          <w:p w14:paraId="2C8D354F" w14:textId="77777777" w:rsidR="00E702F0" w:rsidRPr="00785098" w:rsidRDefault="00E702F0" w:rsidP="00F66F1D">
            <w:pPr>
              <w:pStyle w:val="InterfileTabellaCarattereCarattere"/>
              <w:jc w:val="both"/>
              <w:rPr>
                <w:rFonts w:ascii="Garamond" w:hAnsi="Garamond"/>
                <w:sz w:val="18"/>
                <w:szCs w:val="18"/>
              </w:rPr>
            </w:pPr>
          </w:p>
        </w:tc>
      </w:tr>
      <w:tr w:rsidR="00E702F0" w:rsidRPr="00785098" w14:paraId="11CF8CCB" w14:textId="77777777" w:rsidTr="00785098">
        <w:trPr>
          <w:trHeight w:val="20"/>
        </w:trPr>
        <w:tc>
          <w:tcPr>
            <w:tcW w:w="1251" w:type="pct"/>
            <w:vMerge/>
            <w:vAlign w:val="center"/>
          </w:tcPr>
          <w:p w14:paraId="61A0DF2B" w14:textId="77777777" w:rsidR="00E702F0" w:rsidRPr="000D753C" w:rsidRDefault="00E702F0" w:rsidP="00F66F1D">
            <w:pPr>
              <w:pStyle w:val="InterfileTabellaCarattereCarattere"/>
              <w:jc w:val="both"/>
              <w:rPr>
                <w:rFonts w:ascii="Garamond" w:hAnsi="Garamond"/>
                <w:sz w:val="16"/>
                <w:szCs w:val="16"/>
              </w:rPr>
            </w:pPr>
          </w:p>
        </w:tc>
        <w:tc>
          <w:tcPr>
            <w:tcW w:w="1250" w:type="pct"/>
            <w:vAlign w:val="center"/>
          </w:tcPr>
          <w:p w14:paraId="739E57C0" w14:textId="77777777" w:rsidR="00E702F0" w:rsidRPr="00785098" w:rsidRDefault="00E702F0" w:rsidP="00785098">
            <w:pPr>
              <w:pStyle w:val="InterfileTabellaCarattereCarattere"/>
              <w:rPr>
                <w:rFonts w:ascii="Garamond" w:hAnsi="Garamond"/>
                <w:w w:val="97"/>
                <w:sz w:val="18"/>
                <w:szCs w:val="18"/>
              </w:rPr>
            </w:pPr>
            <w:r w:rsidRPr="00785098">
              <w:rPr>
                <w:rFonts w:ascii="Garamond" w:hAnsi="Garamond"/>
                <w:w w:val="97"/>
                <w:sz w:val="18"/>
                <w:szCs w:val="18"/>
              </w:rPr>
              <w:t xml:space="preserve">5.3. Le fatture dei fornitori vengono verificate documentando </w:t>
            </w:r>
            <w:r w:rsidR="00226736" w:rsidRPr="00785098">
              <w:rPr>
                <w:rFonts w:ascii="Garamond" w:hAnsi="Garamond"/>
                <w:w w:val="97"/>
                <w:sz w:val="18"/>
                <w:szCs w:val="18"/>
              </w:rPr>
              <w:t xml:space="preserve">il controllo </w:t>
            </w:r>
            <w:r w:rsidRPr="00785098">
              <w:rPr>
                <w:rFonts w:ascii="Garamond" w:hAnsi="Garamond"/>
                <w:w w:val="97"/>
                <w:sz w:val="18"/>
                <w:szCs w:val="18"/>
              </w:rPr>
              <w:t>con i preventivi e con i certificati di stato avanzamento lavori</w:t>
            </w:r>
            <w:r w:rsidR="00226736" w:rsidRPr="00785098">
              <w:rPr>
                <w:rFonts w:ascii="Garamond" w:hAnsi="Garamond"/>
                <w:w w:val="97"/>
                <w:sz w:val="18"/>
                <w:szCs w:val="18"/>
              </w:rPr>
              <w:t>,</w:t>
            </w:r>
            <w:r w:rsidRPr="00785098">
              <w:rPr>
                <w:rFonts w:ascii="Garamond" w:hAnsi="Garamond"/>
                <w:w w:val="97"/>
                <w:sz w:val="18"/>
                <w:szCs w:val="18"/>
              </w:rPr>
              <w:t xml:space="preserve"> predisposto dal direttore dei lavori</w:t>
            </w:r>
            <w:r w:rsidR="00F66F1D" w:rsidRPr="00785098">
              <w:rPr>
                <w:rFonts w:ascii="Garamond" w:hAnsi="Garamond"/>
                <w:w w:val="97"/>
                <w:sz w:val="18"/>
                <w:szCs w:val="18"/>
              </w:rPr>
              <w:t>,</w:t>
            </w:r>
            <w:r w:rsidRPr="00785098">
              <w:rPr>
                <w:rFonts w:ascii="Garamond" w:hAnsi="Garamond"/>
                <w:w w:val="97"/>
                <w:sz w:val="18"/>
                <w:szCs w:val="18"/>
              </w:rPr>
              <w:t xml:space="preserve"> se istitu</w:t>
            </w:r>
            <w:r w:rsidR="00F66F1D" w:rsidRPr="00785098">
              <w:rPr>
                <w:rFonts w:ascii="Garamond" w:hAnsi="Garamond"/>
                <w:w w:val="97"/>
                <w:sz w:val="18"/>
                <w:szCs w:val="18"/>
              </w:rPr>
              <w:t>i</w:t>
            </w:r>
            <w:r w:rsidRPr="00785098">
              <w:rPr>
                <w:rFonts w:ascii="Garamond" w:hAnsi="Garamond"/>
                <w:w w:val="97"/>
                <w:sz w:val="18"/>
                <w:szCs w:val="18"/>
              </w:rPr>
              <w:t>to?</w:t>
            </w:r>
          </w:p>
        </w:tc>
        <w:tc>
          <w:tcPr>
            <w:tcW w:w="1250" w:type="pct"/>
          </w:tcPr>
          <w:p w14:paraId="1C994681"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5.3.1. Verificare a campione la corrispondenza della fattura e la documentazione a supporto.</w:t>
            </w:r>
          </w:p>
        </w:tc>
        <w:tc>
          <w:tcPr>
            <w:tcW w:w="1250" w:type="pct"/>
          </w:tcPr>
          <w:p w14:paraId="3F32901D" w14:textId="77777777" w:rsidR="00E702F0" w:rsidRPr="00785098" w:rsidRDefault="00E702F0" w:rsidP="00F66F1D">
            <w:pPr>
              <w:pStyle w:val="InterfileTabellaCarattereCarattere"/>
              <w:jc w:val="both"/>
              <w:rPr>
                <w:rFonts w:ascii="Garamond" w:hAnsi="Garamond"/>
                <w:sz w:val="18"/>
                <w:szCs w:val="18"/>
              </w:rPr>
            </w:pPr>
          </w:p>
        </w:tc>
      </w:tr>
      <w:tr w:rsidR="00E702F0" w:rsidRPr="00785098" w14:paraId="0AFC7BE1" w14:textId="77777777" w:rsidTr="00785098">
        <w:trPr>
          <w:trHeight w:val="20"/>
        </w:trPr>
        <w:tc>
          <w:tcPr>
            <w:tcW w:w="1251" w:type="pct"/>
            <w:vMerge/>
            <w:tcBorders>
              <w:bottom w:val="single" w:sz="6" w:space="0" w:color="auto"/>
            </w:tcBorders>
            <w:vAlign w:val="center"/>
          </w:tcPr>
          <w:p w14:paraId="6258FC92" w14:textId="77777777" w:rsidR="00E702F0" w:rsidRPr="000D753C" w:rsidRDefault="00E702F0" w:rsidP="00F66F1D">
            <w:pPr>
              <w:pStyle w:val="InterfileTabellaCarattereCarattere"/>
              <w:jc w:val="both"/>
              <w:rPr>
                <w:rFonts w:ascii="Garamond" w:hAnsi="Garamond"/>
                <w:sz w:val="16"/>
                <w:szCs w:val="16"/>
              </w:rPr>
            </w:pPr>
          </w:p>
        </w:tc>
        <w:tc>
          <w:tcPr>
            <w:tcW w:w="1250" w:type="pct"/>
            <w:vAlign w:val="center"/>
          </w:tcPr>
          <w:p w14:paraId="0ADE490E"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5.4 Sono stati accesi in contabilità appositi conti per evidenziare in modo separato le spese straordinarie da quelle ordinarie?</w:t>
            </w:r>
          </w:p>
        </w:tc>
        <w:tc>
          <w:tcPr>
            <w:tcW w:w="1250" w:type="pct"/>
          </w:tcPr>
          <w:p w14:paraId="0CA553AA" w14:textId="77777777" w:rsidR="00E702F0" w:rsidRPr="00785098" w:rsidRDefault="00E702F0" w:rsidP="00785098">
            <w:pPr>
              <w:pStyle w:val="InterfileTabellaCarattereCarattere"/>
              <w:rPr>
                <w:rFonts w:ascii="Garamond" w:hAnsi="Garamond"/>
                <w:sz w:val="18"/>
                <w:szCs w:val="18"/>
              </w:rPr>
            </w:pPr>
            <w:r w:rsidRPr="00785098">
              <w:rPr>
                <w:rFonts w:ascii="Garamond" w:hAnsi="Garamond"/>
                <w:sz w:val="18"/>
                <w:szCs w:val="18"/>
              </w:rPr>
              <w:t>5.4.1. Verificare che ci siano conti specifici per le spese straordinarie.</w:t>
            </w:r>
          </w:p>
        </w:tc>
        <w:tc>
          <w:tcPr>
            <w:tcW w:w="1250" w:type="pct"/>
          </w:tcPr>
          <w:p w14:paraId="3D874F5D" w14:textId="77777777" w:rsidR="00E702F0" w:rsidRPr="00785098" w:rsidRDefault="00E702F0" w:rsidP="00F66F1D">
            <w:pPr>
              <w:pStyle w:val="InterfileTabellaCarattereCarattere"/>
              <w:jc w:val="both"/>
              <w:rPr>
                <w:rFonts w:ascii="Garamond" w:hAnsi="Garamond"/>
                <w:sz w:val="18"/>
                <w:szCs w:val="18"/>
              </w:rPr>
            </w:pPr>
          </w:p>
        </w:tc>
      </w:tr>
    </w:tbl>
    <w:p w14:paraId="13291918" w14:textId="6C5BCC4C" w:rsidR="00797DE2" w:rsidRPr="00070AAF" w:rsidRDefault="00B07322" w:rsidP="00070AAF">
      <w:pPr>
        <w:pStyle w:val="Default"/>
        <w:jc w:val="right"/>
        <w:rPr>
          <w:rFonts w:ascii="Garamond" w:hAnsi="Garamond"/>
          <w:b/>
          <w:bCs/>
          <w:caps/>
          <w:color w:val="185238"/>
        </w:rPr>
      </w:pPr>
      <w:r>
        <w:rPr>
          <w:rFonts w:ascii="Garamond" w:hAnsi="Garamond" w:cs="Times New Roman"/>
          <w:b/>
          <w:bCs/>
          <w:caps/>
          <w:color w:val="auto"/>
        </w:rPr>
        <w:br w:type="page"/>
      </w:r>
      <w:r w:rsidR="00797DE2" w:rsidRPr="00070AAF">
        <w:rPr>
          <w:rFonts w:ascii="Garamond" w:hAnsi="Garamond"/>
          <w:b/>
          <w:bCs/>
          <w:caps/>
          <w:color w:val="185238"/>
        </w:rPr>
        <w:t>A</w:t>
      </w:r>
      <w:r w:rsidR="00785098" w:rsidRPr="00070AAF">
        <w:rPr>
          <w:rFonts w:ascii="Garamond" w:hAnsi="Garamond"/>
          <w:b/>
          <w:bCs/>
          <w:color w:val="185238"/>
        </w:rPr>
        <w:t>llegato</w:t>
      </w:r>
      <w:r w:rsidR="00797DE2" w:rsidRPr="00070AAF">
        <w:rPr>
          <w:rFonts w:ascii="Garamond" w:hAnsi="Garamond"/>
          <w:b/>
          <w:bCs/>
          <w:caps/>
          <w:color w:val="185238"/>
        </w:rPr>
        <w:t xml:space="preserve"> 2.6.2</w:t>
      </w:r>
      <w:r w:rsidR="00363725">
        <w:rPr>
          <w:rFonts w:ascii="Garamond" w:hAnsi="Garamond"/>
          <w:b/>
          <w:bCs/>
          <w:caps/>
          <w:color w:val="185238"/>
        </w:rPr>
        <w:t>.</w:t>
      </w:r>
    </w:p>
    <w:p w14:paraId="2AB46398" w14:textId="77777777" w:rsidR="00797DE2" w:rsidRPr="00D026FB" w:rsidRDefault="00797DE2" w:rsidP="00797DE2">
      <w:pPr>
        <w:rPr>
          <w:rFonts w:ascii="Garamond" w:hAnsi="Garamond"/>
          <w:sz w:val="18"/>
          <w:szCs w:val="18"/>
        </w:rPr>
      </w:pPr>
    </w:p>
    <w:p w14:paraId="655D88B2" w14:textId="77777777" w:rsidR="00706C36" w:rsidRPr="00D026FB" w:rsidRDefault="00797DE2" w:rsidP="00797DE2">
      <w:pPr>
        <w:jc w:val="center"/>
        <w:rPr>
          <w:rFonts w:ascii="Garamond" w:hAnsi="Garamond"/>
          <w:b/>
          <w:sz w:val="18"/>
          <w:szCs w:val="18"/>
        </w:rPr>
      </w:pPr>
      <w:r w:rsidRPr="00D026FB">
        <w:rPr>
          <w:rFonts w:ascii="Garamond" w:hAnsi="Garamond"/>
          <w:b/>
          <w:sz w:val="18"/>
          <w:szCs w:val="18"/>
        </w:rPr>
        <w:t>PROCEDURE DI VALIDITA</w:t>
      </w:r>
      <w:r w:rsidR="001D35DE" w:rsidRPr="00D026FB">
        <w:rPr>
          <w:rFonts w:ascii="Garamond" w:hAnsi="Garamond"/>
          <w:b/>
          <w:sz w:val="18"/>
          <w:szCs w:val="18"/>
        </w:rPr>
        <w:t>’</w:t>
      </w:r>
      <w:r w:rsidRPr="00D026FB">
        <w:rPr>
          <w:rFonts w:ascii="Garamond" w:hAnsi="Garamond"/>
          <w:b/>
          <w:sz w:val="18"/>
          <w:szCs w:val="18"/>
        </w:rPr>
        <w:t xml:space="preserve"> </w:t>
      </w:r>
      <w:r w:rsidR="00B07322" w:rsidRPr="00123CF8">
        <w:rPr>
          <w:rStyle w:val="Rimandonotaapidipagina"/>
          <w:rFonts w:ascii="Garamond" w:hAnsi="Garamond"/>
          <w:b/>
          <w:bCs/>
          <w:position w:val="6"/>
          <w:sz w:val="18"/>
          <w:szCs w:val="18"/>
          <w:vertAlign w:val="baseline"/>
        </w:rPr>
        <w:footnoteReference w:customMarkFollows="1" w:id="55"/>
        <w:sym w:font="Symbol" w:char="F02A"/>
      </w:r>
    </w:p>
    <w:p w14:paraId="505203A2" w14:textId="77777777" w:rsidR="00797DE2" w:rsidRPr="00D026FB" w:rsidRDefault="00706C36" w:rsidP="00797DE2">
      <w:pPr>
        <w:jc w:val="center"/>
        <w:rPr>
          <w:rFonts w:ascii="Garamond" w:hAnsi="Garamond"/>
          <w:b/>
          <w:sz w:val="18"/>
          <w:szCs w:val="18"/>
        </w:rPr>
      </w:pPr>
      <w:r w:rsidRPr="00D026FB">
        <w:rPr>
          <w:rFonts w:ascii="Garamond" w:hAnsi="Garamond"/>
          <w:b/>
          <w:sz w:val="18"/>
          <w:szCs w:val="18"/>
        </w:rPr>
        <w:t xml:space="preserve"> (Repertorio sulle diverse componenti della contabilità e della rendicontazione condominiale)</w:t>
      </w:r>
    </w:p>
    <w:p w14:paraId="75623810" w14:textId="77777777" w:rsidR="00797DE2" w:rsidRPr="00D026FB" w:rsidRDefault="00797DE2" w:rsidP="00797DE2">
      <w:pPr>
        <w:jc w:val="both"/>
        <w:rPr>
          <w:rFonts w:ascii="Garamond" w:hAnsi="Garamond"/>
          <w:b/>
          <w:sz w:val="18"/>
          <w:szCs w:val="18"/>
        </w:rPr>
      </w:pPr>
    </w:p>
    <w:p w14:paraId="2C7F0560" w14:textId="77777777" w:rsidR="00797DE2" w:rsidRPr="00D026FB" w:rsidRDefault="00797DE2" w:rsidP="00D026FB">
      <w:pPr>
        <w:jc w:val="both"/>
        <w:rPr>
          <w:rFonts w:ascii="Garamond" w:hAnsi="Garamond"/>
          <w:sz w:val="18"/>
          <w:szCs w:val="18"/>
        </w:rPr>
      </w:pPr>
      <w:r w:rsidRPr="00D026FB">
        <w:rPr>
          <w:rFonts w:ascii="Garamond" w:hAnsi="Garamond"/>
          <w:sz w:val="18"/>
          <w:szCs w:val="18"/>
        </w:rPr>
        <w:t>Le seguenti procedure sono applicabili nel caso di esistenza delle voci di rendiconto.</w:t>
      </w:r>
    </w:p>
    <w:p w14:paraId="1FFE0AF2" w14:textId="77777777" w:rsidR="00797DE2" w:rsidRPr="00D026FB" w:rsidRDefault="00797DE2" w:rsidP="00D026FB">
      <w:pPr>
        <w:jc w:val="both"/>
        <w:rPr>
          <w:rFonts w:ascii="Garamond" w:hAnsi="Garamond"/>
          <w:sz w:val="18"/>
          <w:szCs w:val="18"/>
        </w:rPr>
      </w:pPr>
      <w:r w:rsidRPr="00D026FB">
        <w:rPr>
          <w:rFonts w:ascii="Garamond" w:hAnsi="Garamond"/>
          <w:sz w:val="18"/>
          <w:szCs w:val="18"/>
        </w:rPr>
        <w:t>Il revisore svolgerà il proprio lavoro sulla base della bozza di consuntivo da sottoporre all</w:t>
      </w:r>
      <w:r w:rsidR="001D35DE" w:rsidRPr="00D026FB">
        <w:rPr>
          <w:rFonts w:ascii="Garamond" w:hAnsi="Garamond"/>
          <w:sz w:val="18"/>
          <w:szCs w:val="18"/>
        </w:rPr>
        <w:t>’</w:t>
      </w:r>
      <w:r w:rsidRPr="00D026FB">
        <w:rPr>
          <w:rFonts w:ascii="Garamond" w:hAnsi="Garamond"/>
          <w:sz w:val="18"/>
          <w:szCs w:val="18"/>
        </w:rPr>
        <w:t>approvazione dell</w:t>
      </w:r>
      <w:r w:rsidR="001D35DE" w:rsidRPr="00D026FB">
        <w:rPr>
          <w:rFonts w:ascii="Garamond" w:hAnsi="Garamond"/>
          <w:sz w:val="18"/>
          <w:szCs w:val="18"/>
        </w:rPr>
        <w:t>’</w:t>
      </w:r>
      <w:r w:rsidRPr="00D026FB">
        <w:rPr>
          <w:rFonts w:ascii="Garamond" w:hAnsi="Garamond"/>
          <w:sz w:val="18"/>
          <w:szCs w:val="18"/>
        </w:rPr>
        <w:t>assemblea dei condomini, la bozza di consuntivo verrà confrontata con il preventivo approvato dall</w:t>
      </w:r>
      <w:r w:rsidR="001D35DE" w:rsidRPr="00D026FB">
        <w:rPr>
          <w:rFonts w:ascii="Garamond" w:hAnsi="Garamond"/>
          <w:sz w:val="18"/>
          <w:szCs w:val="18"/>
        </w:rPr>
        <w:t>’</w:t>
      </w:r>
      <w:r w:rsidRPr="00D026FB">
        <w:rPr>
          <w:rFonts w:ascii="Garamond" w:hAnsi="Garamond"/>
          <w:sz w:val="18"/>
          <w:szCs w:val="18"/>
        </w:rPr>
        <w:t xml:space="preserve">assemblea </w:t>
      </w:r>
      <w:r w:rsidR="00706C36" w:rsidRPr="00D026FB">
        <w:rPr>
          <w:rFonts w:ascii="Garamond" w:hAnsi="Garamond"/>
          <w:sz w:val="18"/>
          <w:szCs w:val="18"/>
        </w:rPr>
        <w:t xml:space="preserve">nel precedente esercizio </w:t>
      </w:r>
      <w:r w:rsidRPr="00D026FB">
        <w:rPr>
          <w:rFonts w:ascii="Garamond" w:hAnsi="Garamond"/>
          <w:sz w:val="18"/>
          <w:szCs w:val="18"/>
        </w:rPr>
        <w:t>e ne farà emergere eventuali differenze motivandole</w:t>
      </w:r>
      <w:r w:rsidR="00706C36" w:rsidRPr="00D026FB">
        <w:rPr>
          <w:rFonts w:ascii="Garamond" w:hAnsi="Garamond"/>
          <w:sz w:val="18"/>
          <w:szCs w:val="18"/>
        </w:rPr>
        <w:t>.</w:t>
      </w:r>
    </w:p>
    <w:p w14:paraId="6FF69BEF" w14:textId="77777777" w:rsidR="00797DE2" w:rsidRPr="00D026FB" w:rsidRDefault="00797DE2" w:rsidP="00797DE2">
      <w:pPr>
        <w:spacing w:line="260" w:lineRule="exact"/>
        <w:jc w:val="both"/>
        <w:rPr>
          <w:rFonts w:ascii="Garamond" w:hAnsi="Garamond"/>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67"/>
        <w:gridCol w:w="1680"/>
        <w:gridCol w:w="1678"/>
      </w:tblGrid>
      <w:tr w:rsidR="00797DE2" w:rsidRPr="00D026FB" w14:paraId="603B5FE2" w14:textId="77777777" w:rsidTr="00D026FB">
        <w:trPr>
          <w:cantSplit/>
          <w:tblHeader/>
        </w:trPr>
        <w:tc>
          <w:tcPr>
            <w:tcW w:w="3603" w:type="dxa"/>
            <w:shd w:val="clear" w:color="auto" w:fill="E6E6E6"/>
            <w:vAlign w:val="center"/>
          </w:tcPr>
          <w:p w14:paraId="62C91E9A" w14:textId="77777777" w:rsidR="00797DE2" w:rsidRPr="00D026FB" w:rsidRDefault="00797DE2" w:rsidP="0029074E">
            <w:pPr>
              <w:pStyle w:val="InterfileTabellaCarattereCarattere"/>
              <w:spacing w:before="20" w:after="20"/>
              <w:jc w:val="center"/>
              <w:rPr>
                <w:rFonts w:ascii="Garamond" w:hAnsi="Garamond"/>
                <w:b/>
                <w:sz w:val="18"/>
                <w:szCs w:val="18"/>
              </w:rPr>
            </w:pPr>
            <w:r w:rsidRPr="00D026FB">
              <w:rPr>
                <w:rFonts w:ascii="Garamond" w:hAnsi="Garamond"/>
                <w:b/>
                <w:sz w:val="18"/>
                <w:szCs w:val="18"/>
              </w:rPr>
              <w:t>DESCRIZIONE</w:t>
            </w:r>
          </w:p>
        </w:tc>
        <w:tc>
          <w:tcPr>
            <w:tcW w:w="1701" w:type="dxa"/>
            <w:shd w:val="clear" w:color="auto" w:fill="E6E6E6"/>
            <w:vAlign w:val="center"/>
          </w:tcPr>
          <w:p w14:paraId="58A7E0AC" w14:textId="77777777" w:rsidR="00797DE2" w:rsidRPr="00D026FB" w:rsidRDefault="00797DE2" w:rsidP="0029074E">
            <w:pPr>
              <w:pStyle w:val="InterfileTabellaCarattereCarattere"/>
              <w:spacing w:before="20" w:after="20"/>
              <w:jc w:val="center"/>
              <w:rPr>
                <w:rFonts w:ascii="Garamond" w:hAnsi="Garamond"/>
                <w:b/>
                <w:sz w:val="18"/>
                <w:szCs w:val="18"/>
              </w:rPr>
            </w:pPr>
            <w:r w:rsidRPr="00D026FB">
              <w:rPr>
                <w:rFonts w:ascii="Garamond" w:hAnsi="Garamond"/>
                <w:b/>
                <w:sz w:val="18"/>
                <w:szCs w:val="18"/>
              </w:rPr>
              <w:t>CHECK</w:t>
            </w:r>
          </w:p>
        </w:tc>
        <w:tc>
          <w:tcPr>
            <w:tcW w:w="1701" w:type="dxa"/>
            <w:shd w:val="clear" w:color="auto" w:fill="E6E6E6"/>
            <w:vAlign w:val="center"/>
          </w:tcPr>
          <w:p w14:paraId="3B630173" w14:textId="77777777" w:rsidR="00797DE2" w:rsidRPr="00D026FB" w:rsidRDefault="00797DE2" w:rsidP="0029074E">
            <w:pPr>
              <w:pStyle w:val="InterfileTabellaCarattereCarattere"/>
              <w:spacing w:before="20" w:after="20"/>
              <w:jc w:val="center"/>
              <w:rPr>
                <w:rFonts w:ascii="Garamond" w:hAnsi="Garamond"/>
                <w:b/>
                <w:sz w:val="18"/>
                <w:szCs w:val="18"/>
              </w:rPr>
            </w:pPr>
            <w:r w:rsidRPr="00D026FB">
              <w:rPr>
                <w:rFonts w:ascii="Garamond" w:hAnsi="Garamond"/>
                <w:b/>
                <w:sz w:val="18"/>
                <w:szCs w:val="18"/>
              </w:rPr>
              <w:t>NOTE</w:t>
            </w:r>
          </w:p>
        </w:tc>
      </w:tr>
      <w:tr w:rsidR="00797DE2" w:rsidRPr="00D026FB" w14:paraId="15A82172" w14:textId="77777777" w:rsidTr="00D026FB">
        <w:trPr>
          <w:cantSplit/>
        </w:trPr>
        <w:tc>
          <w:tcPr>
            <w:tcW w:w="3603" w:type="dxa"/>
            <w:vAlign w:val="center"/>
          </w:tcPr>
          <w:p w14:paraId="60DA4966" w14:textId="77777777" w:rsidR="00797DE2" w:rsidRPr="00D026FB" w:rsidRDefault="00797DE2" w:rsidP="0029074E">
            <w:pPr>
              <w:pStyle w:val="InterfileTabellaCarattereCarattere"/>
              <w:numPr>
                <w:ilvl w:val="0"/>
                <w:numId w:val="33"/>
              </w:numPr>
              <w:spacing w:before="20" w:after="20"/>
              <w:ind w:left="426" w:hanging="426"/>
              <w:rPr>
                <w:rFonts w:ascii="Garamond" w:hAnsi="Garamond"/>
                <w:b/>
                <w:sz w:val="18"/>
                <w:szCs w:val="18"/>
              </w:rPr>
            </w:pPr>
            <w:r w:rsidRPr="00D026FB">
              <w:rPr>
                <w:rFonts w:ascii="Garamond" w:hAnsi="Garamond"/>
                <w:b/>
                <w:sz w:val="18"/>
                <w:szCs w:val="18"/>
              </w:rPr>
              <w:t>CASSA</w:t>
            </w:r>
          </w:p>
        </w:tc>
        <w:tc>
          <w:tcPr>
            <w:tcW w:w="1701" w:type="dxa"/>
            <w:vAlign w:val="center"/>
          </w:tcPr>
          <w:p w14:paraId="313EC844" w14:textId="77777777" w:rsidR="00797DE2" w:rsidRPr="00D026FB" w:rsidRDefault="00797DE2" w:rsidP="0029074E">
            <w:pPr>
              <w:pStyle w:val="InterfileTabellaCarattereCarattere"/>
              <w:spacing w:before="20" w:after="20"/>
              <w:jc w:val="center"/>
              <w:rPr>
                <w:rFonts w:ascii="Garamond" w:hAnsi="Garamond"/>
                <w:sz w:val="18"/>
                <w:szCs w:val="18"/>
              </w:rPr>
            </w:pPr>
          </w:p>
        </w:tc>
        <w:tc>
          <w:tcPr>
            <w:tcW w:w="1701" w:type="dxa"/>
            <w:vAlign w:val="center"/>
          </w:tcPr>
          <w:p w14:paraId="509595FE"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4C5BA034" w14:textId="77777777" w:rsidTr="00D026FB">
        <w:trPr>
          <w:cantSplit/>
        </w:trPr>
        <w:tc>
          <w:tcPr>
            <w:tcW w:w="3603" w:type="dxa"/>
            <w:vAlign w:val="center"/>
          </w:tcPr>
          <w:p w14:paraId="6E17C2AA"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1.1. Controllare la corrispondenza tra il saldo contabile e la giacenza effettiva.</w:t>
            </w:r>
          </w:p>
        </w:tc>
        <w:tc>
          <w:tcPr>
            <w:tcW w:w="1701" w:type="dxa"/>
            <w:vAlign w:val="center"/>
          </w:tcPr>
          <w:p w14:paraId="2093F310"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66E077AA"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5AB8FC65" w14:textId="77777777" w:rsidTr="00D026FB">
        <w:trPr>
          <w:cantSplit/>
        </w:trPr>
        <w:tc>
          <w:tcPr>
            <w:tcW w:w="3603" w:type="dxa"/>
            <w:vAlign w:val="center"/>
          </w:tcPr>
          <w:p w14:paraId="721DD6DC"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1.2. Controllare se contabilmente la cassa è sempre positiva.</w:t>
            </w:r>
          </w:p>
        </w:tc>
        <w:tc>
          <w:tcPr>
            <w:tcW w:w="1701" w:type="dxa"/>
            <w:vAlign w:val="center"/>
          </w:tcPr>
          <w:p w14:paraId="7DC8AC4E"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16872C3E"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32095482" w14:textId="77777777" w:rsidTr="00D026FB">
        <w:trPr>
          <w:cantSplit/>
        </w:trPr>
        <w:tc>
          <w:tcPr>
            <w:tcW w:w="3603" w:type="dxa"/>
            <w:vAlign w:val="center"/>
          </w:tcPr>
          <w:p w14:paraId="05B79F8A"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1.3. Controllare se i sospesi di cassa sono stati registrati.</w:t>
            </w:r>
          </w:p>
        </w:tc>
        <w:tc>
          <w:tcPr>
            <w:tcW w:w="1701" w:type="dxa"/>
            <w:vAlign w:val="center"/>
          </w:tcPr>
          <w:p w14:paraId="7070135F"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16A42417"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04ECB7F5" w14:textId="77777777" w:rsidTr="00D026FB">
        <w:trPr>
          <w:cantSplit/>
        </w:trPr>
        <w:tc>
          <w:tcPr>
            <w:tcW w:w="3603" w:type="dxa"/>
            <w:vAlign w:val="center"/>
          </w:tcPr>
          <w:p w14:paraId="2AFBC403"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1.4. Controllare la presenza di assegni che non sono stati ancora versati.</w:t>
            </w:r>
          </w:p>
        </w:tc>
        <w:tc>
          <w:tcPr>
            <w:tcW w:w="1701" w:type="dxa"/>
            <w:vAlign w:val="center"/>
          </w:tcPr>
          <w:p w14:paraId="179B7731"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42384CF2"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75E06B68" w14:textId="77777777" w:rsidTr="00D026FB">
        <w:trPr>
          <w:cantSplit/>
        </w:trPr>
        <w:tc>
          <w:tcPr>
            <w:tcW w:w="3603" w:type="dxa"/>
            <w:tcBorders>
              <w:bottom w:val="single" w:sz="6" w:space="0" w:color="auto"/>
            </w:tcBorders>
            <w:vAlign w:val="center"/>
          </w:tcPr>
          <w:p w14:paraId="0859F5E5"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1.5. Controllare che non siano state violate le normative antiriciclaggio in relazione ai singoli movimenti.</w:t>
            </w:r>
          </w:p>
        </w:tc>
        <w:tc>
          <w:tcPr>
            <w:tcW w:w="1701" w:type="dxa"/>
            <w:tcBorders>
              <w:bottom w:val="single" w:sz="6" w:space="0" w:color="auto"/>
            </w:tcBorders>
            <w:vAlign w:val="center"/>
          </w:tcPr>
          <w:p w14:paraId="7E3AF508"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tcBorders>
              <w:bottom w:val="single" w:sz="6" w:space="0" w:color="auto"/>
            </w:tcBorders>
            <w:vAlign w:val="center"/>
          </w:tcPr>
          <w:p w14:paraId="36D71F81"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4A96B770" w14:textId="77777777" w:rsidTr="00D026FB">
        <w:trPr>
          <w:cantSplit/>
        </w:trPr>
        <w:tc>
          <w:tcPr>
            <w:tcW w:w="3603" w:type="dxa"/>
            <w:shd w:val="clear" w:color="auto" w:fill="auto"/>
            <w:vAlign w:val="center"/>
          </w:tcPr>
          <w:p w14:paraId="3D8562ED" w14:textId="77777777" w:rsidR="00797DE2" w:rsidRPr="00D026FB" w:rsidRDefault="00797DE2" w:rsidP="0029074E">
            <w:pPr>
              <w:pStyle w:val="InterfileTabellaCarattereCarattere"/>
              <w:numPr>
                <w:ilvl w:val="0"/>
                <w:numId w:val="33"/>
              </w:numPr>
              <w:spacing w:before="20" w:after="20"/>
              <w:ind w:left="426" w:hanging="426"/>
              <w:rPr>
                <w:rFonts w:ascii="Garamond" w:hAnsi="Garamond"/>
                <w:b/>
                <w:sz w:val="18"/>
                <w:szCs w:val="18"/>
              </w:rPr>
            </w:pPr>
            <w:r w:rsidRPr="00D026FB">
              <w:rPr>
                <w:rFonts w:ascii="Garamond" w:hAnsi="Garamond"/>
                <w:b/>
                <w:sz w:val="18"/>
                <w:szCs w:val="18"/>
              </w:rPr>
              <w:t>BANCA</w:t>
            </w:r>
          </w:p>
        </w:tc>
        <w:tc>
          <w:tcPr>
            <w:tcW w:w="1701" w:type="dxa"/>
            <w:shd w:val="clear" w:color="auto" w:fill="auto"/>
            <w:vAlign w:val="center"/>
          </w:tcPr>
          <w:p w14:paraId="4130F889" w14:textId="77777777" w:rsidR="00797DE2" w:rsidRPr="00D026FB" w:rsidRDefault="00797DE2" w:rsidP="0029074E">
            <w:pPr>
              <w:pStyle w:val="InterfileTabellaCarattereCarattere"/>
              <w:spacing w:before="20" w:after="20"/>
              <w:jc w:val="center"/>
              <w:rPr>
                <w:rFonts w:ascii="Garamond" w:hAnsi="Garamond"/>
                <w:sz w:val="18"/>
                <w:szCs w:val="18"/>
              </w:rPr>
            </w:pPr>
          </w:p>
        </w:tc>
        <w:tc>
          <w:tcPr>
            <w:tcW w:w="1701" w:type="dxa"/>
            <w:shd w:val="clear" w:color="auto" w:fill="auto"/>
            <w:vAlign w:val="center"/>
          </w:tcPr>
          <w:p w14:paraId="0EBB82D4" w14:textId="77777777" w:rsidR="00797DE2" w:rsidRPr="00D026FB" w:rsidRDefault="00797DE2" w:rsidP="0029074E">
            <w:pPr>
              <w:pStyle w:val="InterfileTabellaCarattereCarattere"/>
              <w:spacing w:before="20" w:after="20"/>
              <w:jc w:val="center"/>
              <w:rPr>
                <w:rFonts w:ascii="Garamond" w:hAnsi="Garamond"/>
                <w:b/>
                <w:sz w:val="18"/>
                <w:szCs w:val="18"/>
              </w:rPr>
            </w:pPr>
          </w:p>
        </w:tc>
      </w:tr>
      <w:tr w:rsidR="00797DE2" w:rsidRPr="00D026FB" w14:paraId="3B643FEB" w14:textId="77777777" w:rsidTr="00D026FB">
        <w:trPr>
          <w:cantSplit/>
        </w:trPr>
        <w:tc>
          <w:tcPr>
            <w:tcW w:w="3603" w:type="dxa"/>
            <w:vAlign w:val="center"/>
          </w:tcPr>
          <w:p w14:paraId="130814EA"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2.1. Controllare la corrispondenza tra il saldo contabile e l</w:t>
            </w:r>
            <w:r w:rsidR="001D35DE" w:rsidRPr="00D026FB">
              <w:rPr>
                <w:rFonts w:ascii="Garamond" w:hAnsi="Garamond"/>
                <w:sz w:val="18"/>
                <w:szCs w:val="18"/>
              </w:rPr>
              <w:t>’</w:t>
            </w:r>
            <w:r w:rsidRPr="00D026FB">
              <w:rPr>
                <w:rFonts w:ascii="Garamond" w:hAnsi="Garamond"/>
                <w:sz w:val="18"/>
                <w:szCs w:val="18"/>
              </w:rPr>
              <w:t>estratto conto bancario in originale oppure scaricato in presenza del revisore dal sito web della banca.</w:t>
            </w:r>
          </w:p>
        </w:tc>
        <w:tc>
          <w:tcPr>
            <w:tcW w:w="1701" w:type="dxa"/>
            <w:vAlign w:val="center"/>
          </w:tcPr>
          <w:p w14:paraId="38170497"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6617D571"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152C9453" w14:textId="77777777" w:rsidTr="00D026FB">
        <w:trPr>
          <w:cantSplit/>
        </w:trPr>
        <w:tc>
          <w:tcPr>
            <w:tcW w:w="3603" w:type="dxa"/>
            <w:vAlign w:val="center"/>
          </w:tcPr>
          <w:p w14:paraId="0FF4FB7B"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2.2. In caso di mancata corrispondenza verificare se è stata fatta la riconciliazione.</w:t>
            </w:r>
          </w:p>
        </w:tc>
        <w:tc>
          <w:tcPr>
            <w:tcW w:w="1701" w:type="dxa"/>
            <w:vAlign w:val="center"/>
          </w:tcPr>
          <w:p w14:paraId="446060BF"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406C48AB"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72556560" w14:textId="77777777" w:rsidTr="00D026FB">
        <w:trPr>
          <w:cantSplit/>
        </w:trPr>
        <w:tc>
          <w:tcPr>
            <w:tcW w:w="3603" w:type="dxa"/>
            <w:vAlign w:val="center"/>
          </w:tcPr>
          <w:p w14:paraId="6A430393"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2.3. Se la riconciliazione non è presente procedere con le verifiche del caso.</w:t>
            </w:r>
          </w:p>
        </w:tc>
        <w:tc>
          <w:tcPr>
            <w:tcW w:w="1701" w:type="dxa"/>
            <w:vAlign w:val="center"/>
          </w:tcPr>
          <w:p w14:paraId="27ED0CEC"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4C159080"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2E3ED0EF" w14:textId="77777777" w:rsidTr="00D026FB">
        <w:trPr>
          <w:cantSplit/>
        </w:trPr>
        <w:tc>
          <w:tcPr>
            <w:tcW w:w="3603" w:type="dxa"/>
            <w:tcBorders>
              <w:bottom w:val="single" w:sz="6" w:space="0" w:color="auto"/>
            </w:tcBorders>
            <w:vAlign w:val="center"/>
          </w:tcPr>
          <w:p w14:paraId="511EFCC6"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2.4. Verificare integralmente o a campione i movimenti bancari con le registrazioni contabili.</w:t>
            </w:r>
          </w:p>
        </w:tc>
        <w:tc>
          <w:tcPr>
            <w:tcW w:w="1701" w:type="dxa"/>
            <w:tcBorders>
              <w:bottom w:val="single" w:sz="6" w:space="0" w:color="auto"/>
            </w:tcBorders>
            <w:vAlign w:val="center"/>
          </w:tcPr>
          <w:p w14:paraId="2CD41D29"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tcBorders>
              <w:bottom w:val="single" w:sz="6" w:space="0" w:color="auto"/>
            </w:tcBorders>
            <w:vAlign w:val="center"/>
          </w:tcPr>
          <w:p w14:paraId="606F7094"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26A3EBF7" w14:textId="77777777" w:rsidTr="00D026FB">
        <w:trPr>
          <w:cantSplit/>
        </w:trPr>
        <w:tc>
          <w:tcPr>
            <w:tcW w:w="3603" w:type="dxa"/>
            <w:tcBorders>
              <w:bottom w:val="single" w:sz="6" w:space="0" w:color="auto"/>
            </w:tcBorders>
            <w:vAlign w:val="center"/>
          </w:tcPr>
          <w:p w14:paraId="3AE21B45"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 xml:space="preserve">2.5. </w:t>
            </w:r>
            <w:r w:rsidR="00706C36" w:rsidRPr="00D026FB">
              <w:rPr>
                <w:rFonts w:ascii="Garamond" w:hAnsi="Garamond"/>
                <w:sz w:val="18"/>
                <w:szCs w:val="18"/>
              </w:rPr>
              <w:t>Inviare le lettere di richiesta di informazioni alle banche</w:t>
            </w:r>
            <w:r w:rsidRPr="00D026FB">
              <w:rPr>
                <w:rFonts w:ascii="Garamond" w:hAnsi="Garamond"/>
                <w:sz w:val="18"/>
                <w:szCs w:val="18"/>
              </w:rPr>
              <w:t xml:space="preserve"> </w:t>
            </w:r>
            <w:r w:rsidR="000018AC">
              <w:rPr>
                <w:rFonts w:ascii="Garamond" w:hAnsi="Garamond"/>
                <w:sz w:val="18"/>
                <w:szCs w:val="18"/>
              </w:rPr>
              <w:t>.</w:t>
            </w:r>
          </w:p>
        </w:tc>
        <w:tc>
          <w:tcPr>
            <w:tcW w:w="1701" w:type="dxa"/>
            <w:tcBorders>
              <w:bottom w:val="single" w:sz="6" w:space="0" w:color="auto"/>
            </w:tcBorders>
            <w:vAlign w:val="center"/>
          </w:tcPr>
          <w:p w14:paraId="0F3CF39F"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tcBorders>
              <w:bottom w:val="single" w:sz="6" w:space="0" w:color="auto"/>
            </w:tcBorders>
            <w:vAlign w:val="center"/>
          </w:tcPr>
          <w:p w14:paraId="305ACE2A"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32F44C71" w14:textId="77777777" w:rsidTr="00D026FB">
        <w:trPr>
          <w:cantSplit/>
        </w:trPr>
        <w:tc>
          <w:tcPr>
            <w:tcW w:w="3603" w:type="dxa"/>
            <w:shd w:val="clear" w:color="auto" w:fill="auto"/>
            <w:vAlign w:val="center"/>
          </w:tcPr>
          <w:p w14:paraId="79A019E0" w14:textId="77777777" w:rsidR="00797DE2" w:rsidRPr="00D026FB" w:rsidRDefault="00797DE2" w:rsidP="0029074E">
            <w:pPr>
              <w:pStyle w:val="InterfileTabellaCarattereCarattere"/>
              <w:numPr>
                <w:ilvl w:val="0"/>
                <w:numId w:val="33"/>
              </w:numPr>
              <w:spacing w:before="20" w:after="20"/>
              <w:ind w:left="426" w:hanging="426"/>
              <w:rPr>
                <w:rFonts w:ascii="Garamond" w:hAnsi="Garamond"/>
                <w:b/>
                <w:sz w:val="18"/>
                <w:szCs w:val="18"/>
              </w:rPr>
            </w:pPr>
            <w:r w:rsidRPr="00D026FB">
              <w:rPr>
                <w:rFonts w:ascii="Garamond" w:hAnsi="Garamond"/>
                <w:b/>
                <w:sz w:val="18"/>
                <w:szCs w:val="18"/>
              </w:rPr>
              <w:t xml:space="preserve">CREDITI </w:t>
            </w:r>
          </w:p>
        </w:tc>
        <w:tc>
          <w:tcPr>
            <w:tcW w:w="1701" w:type="dxa"/>
            <w:shd w:val="clear" w:color="auto" w:fill="auto"/>
            <w:vAlign w:val="center"/>
          </w:tcPr>
          <w:p w14:paraId="0E0D9A98" w14:textId="77777777" w:rsidR="00797DE2" w:rsidRPr="00D026FB" w:rsidRDefault="00797DE2" w:rsidP="0029074E">
            <w:pPr>
              <w:pStyle w:val="InterfileTabellaCarattereCarattere"/>
              <w:spacing w:before="20" w:after="20"/>
              <w:rPr>
                <w:rFonts w:ascii="Garamond" w:hAnsi="Garamond"/>
                <w:sz w:val="18"/>
                <w:szCs w:val="18"/>
              </w:rPr>
            </w:pPr>
          </w:p>
        </w:tc>
        <w:tc>
          <w:tcPr>
            <w:tcW w:w="1701" w:type="dxa"/>
            <w:shd w:val="clear" w:color="auto" w:fill="auto"/>
            <w:vAlign w:val="center"/>
          </w:tcPr>
          <w:p w14:paraId="3AF06235" w14:textId="77777777" w:rsidR="00797DE2" w:rsidRPr="00D026FB" w:rsidRDefault="00797DE2" w:rsidP="0029074E">
            <w:pPr>
              <w:pStyle w:val="InterfileTabellaCarattereCarattere"/>
              <w:spacing w:before="20" w:after="20"/>
              <w:rPr>
                <w:rFonts w:ascii="Garamond" w:hAnsi="Garamond"/>
                <w:b/>
                <w:sz w:val="18"/>
                <w:szCs w:val="18"/>
              </w:rPr>
            </w:pPr>
          </w:p>
        </w:tc>
      </w:tr>
      <w:tr w:rsidR="00797DE2" w:rsidRPr="00D026FB" w14:paraId="78D2B6F7" w14:textId="77777777" w:rsidTr="00D026FB">
        <w:trPr>
          <w:cantSplit/>
        </w:trPr>
        <w:tc>
          <w:tcPr>
            <w:tcW w:w="3603" w:type="dxa"/>
            <w:vAlign w:val="center"/>
          </w:tcPr>
          <w:p w14:paraId="612565F0"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3.1. Controllare</w:t>
            </w:r>
            <w:r w:rsidR="0064250F" w:rsidRPr="00D026FB">
              <w:rPr>
                <w:rFonts w:ascii="Garamond" w:hAnsi="Garamond"/>
                <w:sz w:val="18"/>
                <w:szCs w:val="18"/>
              </w:rPr>
              <w:t xml:space="preserve"> a campione</w:t>
            </w:r>
            <w:r w:rsidRPr="00D026FB">
              <w:rPr>
                <w:rFonts w:ascii="Garamond" w:hAnsi="Garamond"/>
                <w:sz w:val="18"/>
                <w:szCs w:val="18"/>
              </w:rPr>
              <w:t xml:space="preserve"> la corrispondenza tra i crediti </w:t>
            </w:r>
            <w:r w:rsidR="00732319" w:rsidRPr="00D026FB">
              <w:rPr>
                <w:rFonts w:ascii="Garamond" w:hAnsi="Garamond"/>
                <w:sz w:val="18"/>
                <w:szCs w:val="18"/>
              </w:rPr>
              <w:t>verso i</w:t>
            </w:r>
            <w:r w:rsidRPr="00D026FB">
              <w:rPr>
                <w:rFonts w:ascii="Garamond" w:hAnsi="Garamond"/>
                <w:sz w:val="18"/>
                <w:szCs w:val="18"/>
              </w:rPr>
              <w:t xml:space="preserve"> condomini indicati nel riepilogo finanziario e il prospetto di riparto.</w:t>
            </w:r>
          </w:p>
        </w:tc>
        <w:tc>
          <w:tcPr>
            <w:tcW w:w="1701" w:type="dxa"/>
            <w:vAlign w:val="center"/>
          </w:tcPr>
          <w:p w14:paraId="72C48EB0"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79A2E25B"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6532D67E" w14:textId="77777777" w:rsidTr="00D026FB">
        <w:trPr>
          <w:cantSplit/>
        </w:trPr>
        <w:tc>
          <w:tcPr>
            <w:tcW w:w="3603" w:type="dxa"/>
            <w:vAlign w:val="center"/>
          </w:tcPr>
          <w:p w14:paraId="46C20FF3"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3.2. Richiedere l</w:t>
            </w:r>
            <w:r w:rsidR="001D35DE" w:rsidRPr="00D026FB">
              <w:rPr>
                <w:rFonts w:ascii="Garamond" w:hAnsi="Garamond"/>
                <w:sz w:val="18"/>
                <w:szCs w:val="18"/>
              </w:rPr>
              <w:t>’</w:t>
            </w:r>
            <w:r w:rsidRPr="00D026FB">
              <w:rPr>
                <w:rFonts w:ascii="Garamond" w:hAnsi="Garamond"/>
                <w:sz w:val="18"/>
                <w:szCs w:val="18"/>
              </w:rPr>
              <w:t>elenco dei crediti per anno di formazione.</w:t>
            </w:r>
          </w:p>
        </w:tc>
        <w:tc>
          <w:tcPr>
            <w:tcW w:w="1701" w:type="dxa"/>
            <w:vAlign w:val="center"/>
          </w:tcPr>
          <w:p w14:paraId="1DEABE9D"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519F3EA3"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6B38599E" w14:textId="77777777" w:rsidTr="00D026FB">
        <w:trPr>
          <w:cantSplit/>
        </w:trPr>
        <w:tc>
          <w:tcPr>
            <w:tcW w:w="3603" w:type="dxa"/>
            <w:vAlign w:val="center"/>
          </w:tcPr>
          <w:p w14:paraId="6A5B9376"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 xml:space="preserve">3.3. Per i crediti </w:t>
            </w:r>
            <w:r w:rsidR="00732319" w:rsidRPr="00D026FB">
              <w:rPr>
                <w:rFonts w:ascii="Garamond" w:hAnsi="Garamond"/>
                <w:sz w:val="18"/>
                <w:szCs w:val="18"/>
              </w:rPr>
              <w:t>verso gli</w:t>
            </w:r>
            <w:r w:rsidRPr="00D026FB">
              <w:rPr>
                <w:rFonts w:ascii="Garamond" w:hAnsi="Garamond"/>
                <w:sz w:val="18"/>
                <w:szCs w:val="18"/>
              </w:rPr>
              <w:t xml:space="preserve"> altri chiedere all</w:t>
            </w:r>
            <w:r w:rsidR="001D35DE" w:rsidRPr="00D026FB">
              <w:rPr>
                <w:rFonts w:ascii="Garamond" w:hAnsi="Garamond"/>
                <w:sz w:val="18"/>
                <w:szCs w:val="18"/>
              </w:rPr>
              <w:t>’</w:t>
            </w:r>
            <w:r w:rsidRPr="00D026FB">
              <w:rPr>
                <w:rFonts w:ascii="Garamond" w:hAnsi="Garamond"/>
                <w:sz w:val="18"/>
                <w:szCs w:val="18"/>
              </w:rPr>
              <w:t>amministratore la documentazione che ne attesta l</w:t>
            </w:r>
            <w:r w:rsidR="001D35DE" w:rsidRPr="00D026FB">
              <w:rPr>
                <w:rFonts w:ascii="Garamond" w:hAnsi="Garamond"/>
                <w:sz w:val="18"/>
                <w:szCs w:val="18"/>
              </w:rPr>
              <w:t>’</w:t>
            </w:r>
            <w:r w:rsidRPr="00D026FB">
              <w:rPr>
                <w:rFonts w:ascii="Garamond" w:hAnsi="Garamond"/>
                <w:sz w:val="18"/>
                <w:szCs w:val="18"/>
              </w:rPr>
              <w:t xml:space="preserve">esistenza. </w:t>
            </w:r>
          </w:p>
        </w:tc>
        <w:tc>
          <w:tcPr>
            <w:tcW w:w="1701" w:type="dxa"/>
            <w:vAlign w:val="center"/>
          </w:tcPr>
          <w:p w14:paraId="56350117"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4A77A66C"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699B84A0" w14:textId="77777777" w:rsidTr="00D026FB">
        <w:trPr>
          <w:cantSplit/>
        </w:trPr>
        <w:tc>
          <w:tcPr>
            <w:tcW w:w="3603" w:type="dxa"/>
            <w:tcBorders>
              <w:bottom w:val="single" w:sz="6" w:space="0" w:color="auto"/>
            </w:tcBorders>
            <w:vAlign w:val="center"/>
          </w:tcPr>
          <w:p w14:paraId="6BD3012D"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 xml:space="preserve">3.4. In presenza di crediti </w:t>
            </w:r>
            <w:r w:rsidR="00732319" w:rsidRPr="00D026FB">
              <w:rPr>
                <w:rFonts w:ascii="Garamond" w:hAnsi="Garamond"/>
                <w:sz w:val="18"/>
                <w:szCs w:val="18"/>
              </w:rPr>
              <w:t>verso gli</w:t>
            </w:r>
            <w:r w:rsidRPr="00D026FB">
              <w:rPr>
                <w:rFonts w:ascii="Garamond" w:hAnsi="Garamond"/>
                <w:sz w:val="18"/>
                <w:szCs w:val="18"/>
              </w:rPr>
              <w:t xml:space="preserve"> altri richiedere ai debitori la conferma dei saldi, a campione.</w:t>
            </w:r>
          </w:p>
        </w:tc>
        <w:tc>
          <w:tcPr>
            <w:tcW w:w="1701" w:type="dxa"/>
            <w:tcBorders>
              <w:bottom w:val="single" w:sz="6" w:space="0" w:color="auto"/>
            </w:tcBorders>
            <w:vAlign w:val="center"/>
          </w:tcPr>
          <w:p w14:paraId="18E10214"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tcBorders>
              <w:bottom w:val="single" w:sz="6" w:space="0" w:color="auto"/>
            </w:tcBorders>
            <w:vAlign w:val="center"/>
          </w:tcPr>
          <w:p w14:paraId="0B196DF2"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7D495767" w14:textId="77777777" w:rsidTr="00D026FB">
        <w:trPr>
          <w:cantSplit/>
        </w:trPr>
        <w:tc>
          <w:tcPr>
            <w:tcW w:w="3603" w:type="dxa"/>
            <w:tcBorders>
              <w:bottom w:val="single" w:sz="6" w:space="0" w:color="auto"/>
            </w:tcBorders>
            <w:vAlign w:val="center"/>
          </w:tcPr>
          <w:p w14:paraId="0E3BD24F"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 xml:space="preserve">3.5. Circolarizzare </w:t>
            </w:r>
            <w:r w:rsidR="00732319" w:rsidRPr="00D026FB">
              <w:rPr>
                <w:rFonts w:ascii="Garamond" w:hAnsi="Garamond"/>
                <w:sz w:val="18"/>
                <w:szCs w:val="18"/>
              </w:rPr>
              <w:t xml:space="preserve">a campione </w:t>
            </w:r>
            <w:r w:rsidRPr="00D026FB">
              <w:rPr>
                <w:rFonts w:ascii="Garamond" w:hAnsi="Garamond"/>
                <w:sz w:val="18"/>
                <w:szCs w:val="18"/>
              </w:rPr>
              <w:t>i condomini per la verifica dei</w:t>
            </w:r>
            <w:r w:rsidR="00720B67" w:rsidRPr="00D026FB">
              <w:rPr>
                <w:rFonts w:ascii="Garamond" w:hAnsi="Garamond"/>
                <w:sz w:val="18"/>
                <w:szCs w:val="18"/>
              </w:rPr>
              <w:t xml:space="preserve"> saldi e/o pagamenti effettuati.</w:t>
            </w:r>
            <w:r w:rsidRPr="00D026FB">
              <w:rPr>
                <w:rFonts w:ascii="Garamond" w:hAnsi="Garamond"/>
                <w:sz w:val="18"/>
                <w:szCs w:val="18"/>
              </w:rPr>
              <w:t xml:space="preserve"> </w:t>
            </w:r>
          </w:p>
        </w:tc>
        <w:tc>
          <w:tcPr>
            <w:tcW w:w="1701" w:type="dxa"/>
            <w:tcBorders>
              <w:bottom w:val="single" w:sz="6" w:space="0" w:color="auto"/>
            </w:tcBorders>
            <w:vAlign w:val="center"/>
          </w:tcPr>
          <w:p w14:paraId="27FFCE8F"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tcBorders>
              <w:bottom w:val="single" w:sz="6" w:space="0" w:color="auto"/>
            </w:tcBorders>
            <w:vAlign w:val="center"/>
          </w:tcPr>
          <w:p w14:paraId="1BA3FDB9"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66C685F3" w14:textId="77777777" w:rsidTr="00D026FB">
        <w:trPr>
          <w:cantSplit/>
        </w:trPr>
        <w:tc>
          <w:tcPr>
            <w:tcW w:w="3603" w:type="dxa"/>
            <w:shd w:val="clear" w:color="auto" w:fill="auto"/>
            <w:vAlign w:val="center"/>
          </w:tcPr>
          <w:p w14:paraId="01AB0947" w14:textId="77777777" w:rsidR="00797DE2" w:rsidRPr="00D026FB" w:rsidRDefault="00797DE2" w:rsidP="0029074E">
            <w:pPr>
              <w:pStyle w:val="InterfileTabellaCarattereCarattere"/>
              <w:numPr>
                <w:ilvl w:val="0"/>
                <w:numId w:val="33"/>
              </w:numPr>
              <w:spacing w:before="20" w:after="20"/>
              <w:ind w:left="426" w:hanging="426"/>
              <w:rPr>
                <w:rFonts w:ascii="Garamond" w:hAnsi="Garamond"/>
                <w:b/>
                <w:sz w:val="18"/>
                <w:szCs w:val="18"/>
              </w:rPr>
            </w:pPr>
            <w:r w:rsidRPr="00D026FB">
              <w:rPr>
                <w:rFonts w:ascii="Garamond" w:hAnsi="Garamond"/>
                <w:b/>
                <w:sz w:val="18"/>
                <w:szCs w:val="18"/>
              </w:rPr>
              <w:t xml:space="preserve">FORNITORI </w:t>
            </w:r>
          </w:p>
        </w:tc>
        <w:tc>
          <w:tcPr>
            <w:tcW w:w="1701" w:type="dxa"/>
            <w:shd w:val="clear" w:color="auto" w:fill="auto"/>
            <w:vAlign w:val="center"/>
          </w:tcPr>
          <w:p w14:paraId="198F89D7" w14:textId="77777777" w:rsidR="00797DE2" w:rsidRPr="00D026FB" w:rsidRDefault="00797DE2" w:rsidP="0029074E">
            <w:pPr>
              <w:pStyle w:val="InterfileTabellaCarattereCarattere"/>
              <w:spacing w:before="20" w:after="20"/>
              <w:rPr>
                <w:rFonts w:ascii="Garamond" w:hAnsi="Garamond"/>
                <w:sz w:val="18"/>
                <w:szCs w:val="18"/>
              </w:rPr>
            </w:pPr>
          </w:p>
        </w:tc>
        <w:tc>
          <w:tcPr>
            <w:tcW w:w="1701" w:type="dxa"/>
            <w:shd w:val="clear" w:color="auto" w:fill="auto"/>
            <w:vAlign w:val="center"/>
          </w:tcPr>
          <w:p w14:paraId="32A7B48E" w14:textId="77777777" w:rsidR="00797DE2" w:rsidRPr="00D026FB" w:rsidRDefault="00797DE2" w:rsidP="0029074E">
            <w:pPr>
              <w:pStyle w:val="InterfileTabellaCarattereCarattere"/>
              <w:spacing w:before="20" w:after="20"/>
              <w:rPr>
                <w:rFonts w:ascii="Garamond" w:hAnsi="Garamond"/>
                <w:b/>
                <w:sz w:val="18"/>
                <w:szCs w:val="18"/>
              </w:rPr>
            </w:pPr>
          </w:p>
        </w:tc>
      </w:tr>
      <w:tr w:rsidR="00797DE2" w:rsidRPr="00D026FB" w14:paraId="329BFB45" w14:textId="77777777" w:rsidTr="00D026FB">
        <w:trPr>
          <w:cantSplit/>
        </w:trPr>
        <w:tc>
          <w:tcPr>
            <w:tcW w:w="3603" w:type="dxa"/>
            <w:vAlign w:val="center"/>
          </w:tcPr>
          <w:p w14:paraId="690D975D"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4.1. Richiedere l</w:t>
            </w:r>
            <w:r w:rsidR="001D35DE" w:rsidRPr="00D026FB">
              <w:rPr>
                <w:rFonts w:ascii="Garamond" w:hAnsi="Garamond"/>
                <w:sz w:val="18"/>
                <w:szCs w:val="18"/>
              </w:rPr>
              <w:t>’</w:t>
            </w:r>
            <w:r w:rsidRPr="00D026FB">
              <w:rPr>
                <w:rFonts w:ascii="Garamond" w:hAnsi="Garamond"/>
                <w:sz w:val="18"/>
                <w:szCs w:val="18"/>
              </w:rPr>
              <w:t>elenco dettagliato dei fornitori con i relativi saldi.</w:t>
            </w:r>
          </w:p>
        </w:tc>
        <w:tc>
          <w:tcPr>
            <w:tcW w:w="1701" w:type="dxa"/>
            <w:vAlign w:val="center"/>
          </w:tcPr>
          <w:p w14:paraId="4974ADB1"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1C383027"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51E7EE8F" w14:textId="77777777" w:rsidTr="00D026FB">
        <w:trPr>
          <w:cantSplit/>
        </w:trPr>
        <w:tc>
          <w:tcPr>
            <w:tcW w:w="3603" w:type="dxa"/>
            <w:vAlign w:val="center"/>
          </w:tcPr>
          <w:p w14:paraId="25035B43"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4.2. Richiedere l</w:t>
            </w:r>
            <w:r w:rsidR="001D35DE" w:rsidRPr="00D026FB">
              <w:rPr>
                <w:rFonts w:ascii="Garamond" w:hAnsi="Garamond"/>
                <w:sz w:val="18"/>
                <w:szCs w:val="18"/>
              </w:rPr>
              <w:t>’</w:t>
            </w:r>
            <w:r w:rsidRPr="00D026FB">
              <w:rPr>
                <w:rFonts w:ascii="Garamond" w:hAnsi="Garamond"/>
                <w:sz w:val="18"/>
                <w:szCs w:val="18"/>
              </w:rPr>
              <w:t>elenco dei fornitori per anno di formazione.</w:t>
            </w:r>
          </w:p>
        </w:tc>
        <w:tc>
          <w:tcPr>
            <w:tcW w:w="1701" w:type="dxa"/>
            <w:vAlign w:val="center"/>
          </w:tcPr>
          <w:p w14:paraId="0CD0E0FA"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44537CCF"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5C03C234" w14:textId="77777777" w:rsidTr="00D026FB">
        <w:trPr>
          <w:cantSplit/>
        </w:trPr>
        <w:tc>
          <w:tcPr>
            <w:tcW w:w="3603" w:type="dxa"/>
            <w:vAlign w:val="center"/>
          </w:tcPr>
          <w:p w14:paraId="49B7CA3A"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4.3. Richiedere ai fornitori</w:t>
            </w:r>
            <w:r w:rsidR="004F0B7F" w:rsidRPr="00D026FB">
              <w:rPr>
                <w:rFonts w:ascii="Garamond" w:hAnsi="Garamond"/>
                <w:sz w:val="18"/>
                <w:szCs w:val="18"/>
              </w:rPr>
              <w:t>,</w:t>
            </w:r>
            <w:r w:rsidR="0064250F" w:rsidRPr="00D026FB">
              <w:rPr>
                <w:rFonts w:ascii="Garamond" w:hAnsi="Garamond"/>
                <w:sz w:val="18"/>
                <w:szCs w:val="18"/>
              </w:rPr>
              <w:t xml:space="preserve"> a campione,</w:t>
            </w:r>
            <w:r w:rsidRPr="00D026FB">
              <w:rPr>
                <w:rFonts w:ascii="Garamond" w:hAnsi="Garamond"/>
                <w:sz w:val="18"/>
                <w:szCs w:val="18"/>
              </w:rPr>
              <w:t xml:space="preserve"> l</w:t>
            </w:r>
            <w:r w:rsidR="001D35DE" w:rsidRPr="00D026FB">
              <w:rPr>
                <w:rFonts w:ascii="Garamond" w:hAnsi="Garamond"/>
                <w:sz w:val="18"/>
                <w:szCs w:val="18"/>
              </w:rPr>
              <w:t>’</w:t>
            </w:r>
            <w:r w:rsidRPr="00D026FB">
              <w:rPr>
                <w:rFonts w:ascii="Garamond" w:hAnsi="Garamond"/>
                <w:sz w:val="18"/>
                <w:szCs w:val="18"/>
              </w:rPr>
              <w:t>invio dell</w:t>
            </w:r>
            <w:r w:rsidR="001D35DE" w:rsidRPr="00D026FB">
              <w:rPr>
                <w:rFonts w:ascii="Garamond" w:hAnsi="Garamond"/>
                <w:sz w:val="18"/>
                <w:szCs w:val="18"/>
              </w:rPr>
              <w:t>’</w:t>
            </w:r>
            <w:r w:rsidRPr="00D026FB">
              <w:rPr>
                <w:rFonts w:ascii="Garamond" w:hAnsi="Garamond"/>
                <w:sz w:val="18"/>
                <w:szCs w:val="18"/>
              </w:rPr>
              <w:t>estratto conto alla data oggetto della revisione</w:t>
            </w:r>
            <w:r w:rsidR="0064250F" w:rsidRPr="00D026FB">
              <w:rPr>
                <w:rFonts w:ascii="Garamond" w:hAnsi="Garamond"/>
                <w:sz w:val="18"/>
                <w:szCs w:val="18"/>
              </w:rPr>
              <w:t>.</w:t>
            </w:r>
          </w:p>
        </w:tc>
        <w:tc>
          <w:tcPr>
            <w:tcW w:w="1701" w:type="dxa"/>
            <w:vAlign w:val="center"/>
          </w:tcPr>
          <w:p w14:paraId="2AD5EA97"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6B955C53"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0B56D69F" w14:textId="77777777" w:rsidTr="00D026FB">
        <w:trPr>
          <w:cantSplit/>
        </w:trPr>
        <w:tc>
          <w:tcPr>
            <w:tcW w:w="3603" w:type="dxa"/>
            <w:tcBorders>
              <w:bottom w:val="single" w:sz="6" w:space="0" w:color="auto"/>
            </w:tcBorders>
            <w:vAlign w:val="center"/>
          </w:tcPr>
          <w:p w14:paraId="173E2E05"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4.4. Riconciliare il saldo contabile con quello comunicato dal fornitore.</w:t>
            </w:r>
          </w:p>
        </w:tc>
        <w:tc>
          <w:tcPr>
            <w:tcW w:w="1701" w:type="dxa"/>
            <w:tcBorders>
              <w:bottom w:val="single" w:sz="6" w:space="0" w:color="auto"/>
            </w:tcBorders>
            <w:vAlign w:val="center"/>
          </w:tcPr>
          <w:p w14:paraId="47782339"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tcBorders>
              <w:bottom w:val="single" w:sz="6" w:space="0" w:color="auto"/>
            </w:tcBorders>
            <w:vAlign w:val="center"/>
          </w:tcPr>
          <w:p w14:paraId="66EC1E64"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0E823410" w14:textId="77777777" w:rsidTr="00D026FB">
        <w:trPr>
          <w:cantSplit/>
        </w:trPr>
        <w:tc>
          <w:tcPr>
            <w:tcW w:w="3603" w:type="dxa"/>
            <w:shd w:val="clear" w:color="auto" w:fill="auto"/>
            <w:vAlign w:val="center"/>
          </w:tcPr>
          <w:p w14:paraId="1D7441A5" w14:textId="77777777" w:rsidR="00797DE2" w:rsidRPr="00D026FB" w:rsidRDefault="00797DE2" w:rsidP="0029074E">
            <w:pPr>
              <w:pStyle w:val="InterfileTabellaCarattereCarattere"/>
              <w:numPr>
                <w:ilvl w:val="0"/>
                <w:numId w:val="33"/>
              </w:numPr>
              <w:spacing w:before="20" w:after="20"/>
              <w:ind w:left="284" w:hanging="284"/>
              <w:rPr>
                <w:rFonts w:ascii="Garamond" w:hAnsi="Garamond"/>
                <w:b/>
                <w:sz w:val="18"/>
                <w:szCs w:val="18"/>
              </w:rPr>
            </w:pPr>
            <w:r w:rsidRPr="00D026FB">
              <w:rPr>
                <w:rFonts w:ascii="Garamond" w:hAnsi="Garamond"/>
                <w:b/>
                <w:sz w:val="18"/>
                <w:szCs w:val="18"/>
              </w:rPr>
              <w:t xml:space="preserve">FONDO TFR </w:t>
            </w:r>
          </w:p>
        </w:tc>
        <w:tc>
          <w:tcPr>
            <w:tcW w:w="1701" w:type="dxa"/>
            <w:shd w:val="clear" w:color="auto" w:fill="auto"/>
            <w:vAlign w:val="center"/>
          </w:tcPr>
          <w:p w14:paraId="10070D0B" w14:textId="77777777" w:rsidR="00797DE2" w:rsidRPr="00D026FB" w:rsidRDefault="00797DE2" w:rsidP="0029074E">
            <w:pPr>
              <w:pStyle w:val="InterfileTabellaCarattereCarattere"/>
              <w:spacing w:before="20" w:after="20"/>
              <w:rPr>
                <w:rFonts w:ascii="Garamond" w:hAnsi="Garamond"/>
                <w:sz w:val="18"/>
                <w:szCs w:val="18"/>
              </w:rPr>
            </w:pPr>
          </w:p>
        </w:tc>
        <w:tc>
          <w:tcPr>
            <w:tcW w:w="1701" w:type="dxa"/>
            <w:shd w:val="clear" w:color="auto" w:fill="auto"/>
            <w:vAlign w:val="center"/>
          </w:tcPr>
          <w:p w14:paraId="798C1803" w14:textId="77777777" w:rsidR="00797DE2" w:rsidRPr="00D026FB" w:rsidRDefault="00797DE2" w:rsidP="0029074E">
            <w:pPr>
              <w:pStyle w:val="InterfileTabellaCarattereCarattere"/>
              <w:spacing w:before="20" w:after="20"/>
              <w:rPr>
                <w:rFonts w:ascii="Garamond" w:hAnsi="Garamond"/>
                <w:b/>
                <w:sz w:val="18"/>
                <w:szCs w:val="18"/>
              </w:rPr>
            </w:pPr>
          </w:p>
        </w:tc>
      </w:tr>
      <w:tr w:rsidR="00797DE2" w:rsidRPr="00D026FB" w14:paraId="7667422C" w14:textId="77777777" w:rsidTr="00D026FB">
        <w:trPr>
          <w:cantSplit/>
        </w:trPr>
        <w:tc>
          <w:tcPr>
            <w:tcW w:w="3603" w:type="dxa"/>
            <w:vAlign w:val="center"/>
          </w:tcPr>
          <w:p w14:paraId="3413FECA"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 xml:space="preserve">5.1. Richiedere al consulente del lavoro il prospetto del TFR alla data di riferimento della verifica. </w:t>
            </w:r>
          </w:p>
        </w:tc>
        <w:tc>
          <w:tcPr>
            <w:tcW w:w="1701" w:type="dxa"/>
            <w:vAlign w:val="center"/>
          </w:tcPr>
          <w:p w14:paraId="7E224EF7"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053C53CB"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2D9B042E" w14:textId="77777777" w:rsidTr="00D026FB">
        <w:trPr>
          <w:cantSplit/>
        </w:trPr>
        <w:tc>
          <w:tcPr>
            <w:tcW w:w="3603" w:type="dxa"/>
            <w:tcBorders>
              <w:bottom w:val="single" w:sz="6" w:space="0" w:color="auto"/>
            </w:tcBorders>
            <w:vAlign w:val="center"/>
          </w:tcPr>
          <w:p w14:paraId="7262915C"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 xml:space="preserve">5.2. </w:t>
            </w:r>
            <w:r w:rsidR="004F0B7F" w:rsidRPr="00D026FB">
              <w:rPr>
                <w:rFonts w:ascii="Garamond" w:hAnsi="Garamond"/>
                <w:sz w:val="18"/>
                <w:szCs w:val="18"/>
              </w:rPr>
              <w:t>Effettuare il c</w:t>
            </w:r>
            <w:r w:rsidRPr="00D026FB">
              <w:rPr>
                <w:rFonts w:ascii="Garamond" w:hAnsi="Garamond"/>
                <w:sz w:val="18"/>
                <w:szCs w:val="18"/>
              </w:rPr>
              <w:t xml:space="preserve">ontrollo tra saldo contabile del TFR e </w:t>
            </w:r>
            <w:r w:rsidR="004F0B7F" w:rsidRPr="00D026FB">
              <w:rPr>
                <w:rFonts w:ascii="Garamond" w:hAnsi="Garamond"/>
                <w:sz w:val="18"/>
                <w:szCs w:val="18"/>
              </w:rPr>
              <w:t>quello calcolato dal consulente.</w:t>
            </w:r>
            <w:r w:rsidRPr="00D026FB">
              <w:rPr>
                <w:rFonts w:ascii="Garamond" w:hAnsi="Garamond"/>
                <w:sz w:val="18"/>
                <w:szCs w:val="18"/>
              </w:rPr>
              <w:t xml:space="preserve"> </w:t>
            </w:r>
          </w:p>
        </w:tc>
        <w:tc>
          <w:tcPr>
            <w:tcW w:w="1701" w:type="dxa"/>
            <w:tcBorders>
              <w:bottom w:val="single" w:sz="6" w:space="0" w:color="auto"/>
            </w:tcBorders>
            <w:vAlign w:val="center"/>
          </w:tcPr>
          <w:p w14:paraId="4A6F6E88"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tcBorders>
              <w:bottom w:val="single" w:sz="6" w:space="0" w:color="auto"/>
            </w:tcBorders>
            <w:vAlign w:val="center"/>
          </w:tcPr>
          <w:p w14:paraId="2FF037D7" w14:textId="77777777" w:rsidR="00797DE2" w:rsidRPr="00D026FB" w:rsidRDefault="00797DE2" w:rsidP="0029074E">
            <w:pPr>
              <w:pStyle w:val="InterfileTabellaCarattereCarattere"/>
              <w:spacing w:before="20" w:after="20"/>
              <w:rPr>
                <w:rFonts w:ascii="Garamond" w:hAnsi="Garamond"/>
                <w:sz w:val="18"/>
                <w:szCs w:val="18"/>
              </w:rPr>
            </w:pPr>
          </w:p>
        </w:tc>
      </w:tr>
      <w:tr w:rsidR="004F0B7F" w:rsidRPr="00D026FB" w14:paraId="7DDCD018" w14:textId="77777777" w:rsidTr="00D026FB">
        <w:trPr>
          <w:cantSplit/>
        </w:trPr>
        <w:tc>
          <w:tcPr>
            <w:tcW w:w="3603" w:type="dxa"/>
            <w:tcBorders>
              <w:bottom w:val="single" w:sz="6" w:space="0" w:color="auto"/>
            </w:tcBorders>
            <w:vAlign w:val="center"/>
          </w:tcPr>
          <w:p w14:paraId="2EFC20B8" w14:textId="77777777" w:rsidR="004F0B7F" w:rsidRPr="00D026FB" w:rsidRDefault="004F0B7F" w:rsidP="0029074E">
            <w:pPr>
              <w:pStyle w:val="InterfileTabellaCarattereCarattere"/>
              <w:spacing w:before="20" w:after="20"/>
              <w:rPr>
                <w:rFonts w:ascii="Garamond" w:hAnsi="Garamond"/>
                <w:sz w:val="18"/>
                <w:szCs w:val="18"/>
              </w:rPr>
            </w:pPr>
            <w:r w:rsidRPr="00D026FB">
              <w:rPr>
                <w:rFonts w:ascii="Garamond" w:hAnsi="Garamond"/>
                <w:sz w:val="18"/>
                <w:szCs w:val="18"/>
              </w:rPr>
              <w:t>5.3. Verificare se sono stati erogati acconti e/o saldi</w:t>
            </w:r>
            <w:r w:rsidR="00720B67" w:rsidRPr="00D026FB">
              <w:rPr>
                <w:rFonts w:ascii="Garamond" w:hAnsi="Garamond"/>
                <w:sz w:val="18"/>
                <w:szCs w:val="18"/>
              </w:rPr>
              <w:t xml:space="preserve"> del TFR</w:t>
            </w:r>
            <w:r w:rsidRPr="00D026FB">
              <w:rPr>
                <w:rFonts w:ascii="Garamond" w:hAnsi="Garamond"/>
                <w:sz w:val="18"/>
                <w:szCs w:val="18"/>
              </w:rPr>
              <w:t xml:space="preserve"> e verifica</w:t>
            </w:r>
            <w:r w:rsidR="00720B67" w:rsidRPr="00D026FB">
              <w:rPr>
                <w:rFonts w:ascii="Garamond" w:hAnsi="Garamond"/>
                <w:sz w:val="18"/>
                <w:szCs w:val="18"/>
              </w:rPr>
              <w:t>re i relativi</w:t>
            </w:r>
            <w:r w:rsidR="00847D0F" w:rsidRPr="00D026FB">
              <w:rPr>
                <w:rFonts w:ascii="Garamond" w:hAnsi="Garamond"/>
                <w:sz w:val="18"/>
                <w:szCs w:val="18"/>
              </w:rPr>
              <w:t xml:space="preserve"> </w:t>
            </w:r>
            <w:r w:rsidRPr="00D026FB">
              <w:rPr>
                <w:rFonts w:ascii="Garamond" w:hAnsi="Garamond"/>
                <w:sz w:val="18"/>
                <w:szCs w:val="18"/>
              </w:rPr>
              <w:t>pagamenti.</w:t>
            </w:r>
          </w:p>
        </w:tc>
        <w:tc>
          <w:tcPr>
            <w:tcW w:w="1701" w:type="dxa"/>
            <w:tcBorders>
              <w:bottom w:val="single" w:sz="6" w:space="0" w:color="auto"/>
            </w:tcBorders>
            <w:vAlign w:val="center"/>
          </w:tcPr>
          <w:p w14:paraId="197FFBAD" w14:textId="77777777" w:rsidR="004F0B7F" w:rsidRPr="00D026FB" w:rsidRDefault="004F0B7F" w:rsidP="0029074E">
            <w:pPr>
              <w:pStyle w:val="InterfileTabellaCarattereCarattere"/>
              <w:spacing w:before="20" w:after="20"/>
              <w:jc w:val="center"/>
              <w:rPr>
                <w:rFonts w:ascii="Garamond" w:hAnsi="Garamond"/>
                <w:sz w:val="18"/>
                <w:szCs w:val="18"/>
              </w:rPr>
            </w:pPr>
          </w:p>
        </w:tc>
        <w:tc>
          <w:tcPr>
            <w:tcW w:w="1701" w:type="dxa"/>
            <w:tcBorders>
              <w:bottom w:val="single" w:sz="6" w:space="0" w:color="auto"/>
            </w:tcBorders>
            <w:vAlign w:val="center"/>
          </w:tcPr>
          <w:p w14:paraId="5DE6E49A" w14:textId="77777777" w:rsidR="004F0B7F" w:rsidRPr="00D026FB" w:rsidRDefault="004F0B7F" w:rsidP="0029074E">
            <w:pPr>
              <w:pStyle w:val="InterfileTabellaCarattereCarattere"/>
              <w:spacing w:before="20" w:after="20"/>
              <w:rPr>
                <w:rFonts w:ascii="Garamond" w:hAnsi="Garamond"/>
                <w:sz w:val="18"/>
                <w:szCs w:val="18"/>
              </w:rPr>
            </w:pPr>
          </w:p>
        </w:tc>
      </w:tr>
      <w:tr w:rsidR="00797DE2" w:rsidRPr="00D026FB" w14:paraId="096D7C2B" w14:textId="77777777" w:rsidTr="00D026FB">
        <w:trPr>
          <w:cantSplit/>
        </w:trPr>
        <w:tc>
          <w:tcPr>
            <w:tcW w:w="3603" w:type="dxa"/>
            <w:shd w:val="clear" w:color="auto" w:fill="auto"/>
            <w:vAlign w:val="center"/>
          </w:tcPr>
          <w:p w14:paraId="1B2814FE" w14:textId="77777777" w:rsidR="00797DE2" w:rsidRPr="00D026FB" w:rsidRDefault="00797DE2" w:rsidP="0029074E">
            <w:pPr>
              <w:pStyle w:val="InterfileTabellaCarattereCarattere"/>
              <w:numPr>
                <w:ilvl w:val="0"/>
                <w:numId w:val="33"/>
              </w:numPr>
              <w:spacing w:before="20" w:after="20"/>
              <w:ind w:left="284" w:hanging="284"/>
              <w:rPr>
                <w:rFonts w:ascii="Garamond" w:hAnsi="Garamond"/>
                <w:b/>
                <w:sz w:val="18"/>
                <w:szCs w:val="18"/>
              </w:rPr>
            </w:pPr>
            <w:r w:rsidRPr="00D026FB">
              <w:rPr>
                <w:rFonts w:ascii="Garamond" w:hAnsi="Garamond"/>
                <w:b/>
                <w:sz w:val="18"/>
                <w:szCs w:val="18"/>
              </w:rPr>
              <w:t>DEBITI V</w:t>
            </w:r>
            <w:r w:rsidR="004F0B7F" w:rsidRPr="00D026FB">
              <w:rPr>
                <w:rFonts w:ascii="Garamond" w:hAnsi="Garamond"/>
                <w:b/>
                <w:sz w:val="18"/>
                <w:szCs w:val="18"/>
              </w:rPr>
              <w:t xml:space="preserve">ERSO ERARIO E/O </w:t>
            </w:r>
            <w:r w:rsidRPr="00D026FB">
              <w:rPr>
                <w:rFonts w:ascii="Garamond" w:hAnsi="Garamond"/>
                <w:b/>
                <w:sz w:val="18"/>
                <w:szCs w:val="18"/>
              </w:rPr>
              <w:t xml:space="preserve">ENTI DI PREVIDENZA E ASSICURATIVI </w:t>
            </w:r>
          </w:p>
        </w:tc>
        <w:tc>
          <w:tcPr>
            <w:tcW w:w="1701" w:type="dxa"/>
            <w:shd w:val="clear" w:color="auto" w:fill="auto"/>
            <w:vAlign w:val="center"/>
          </w:tcPr>
          <w:p w14:paraId="6BBA19E1" w14:textId="77777777" w:rsidR="00797DE2" w:rsidRPr="00D026FB" w:rsidRDefault="00797DE2" w:rsidP="0029074E">
            <w:pPr>
              <w:pStyle w:val="InterfileTabellaCarattereCarattere"/>
              <w:spacing w:before="20" w:after="20"/>
              <w:rPr>
                <w:rFonts w:ascii="Garamond" w:hAnsi="Garamond"/>
                <w:sz w:val="18"/>
                <w:szCs w:val="18"/>
              </w:rPr>
            </w:pPr>
          </w:p>
        </w:tc>
        <w:tc>
          <w:tcPr>
            <w:tcW w:w="1701" w:type="dxa"/>
            <w:shd w:val="clear" w:color="auto" w:fill="auto"/>
            <w:vAlign w:val="center"/>
          </w:tcPr>
          <w:p w14:paraId="5D7FC320" w14:textId="77777777" w:rsidR="00797DE2" w:rsidRPr="00D026FB" w:rsidRDefault="00797DE2" w:rsidP="0029074E">
            <w:pPr>
              <w:pStyle w:val="InterfileTabellaCarattereCarattere"/>
              <w:spacing w:before="20" w:after="20"/>
              <w:rPr>
                <w:rFonts w:ascii="Garamond" w:hAnsi="Garamond"/>
                <w:b/>
                <w:sz w:val="18"/>
                <w:szCs w:val="18"/>
              </w:rPr>
            </w:pPr>
          </w:p>
        </w:tc>
      </w:tr>
      <w:tr w:rsidR="00797DE2" w:rsidRPr="00D026FB" w14:paraId="37A76F60" w14:textId="77777777" w:rsidTr="00D026FB">
        <w:trPr>
          <w:cantSplit/>
        </w:trPr>
        <w:tc>
          <w:tcPr>
            <w:tcW w:w="3603" w:type="dxa"/>
            <w:vAlign w:val="center"/>
          </w:tcPr>
          <w:p w14:paraId="4841336B"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6.1. Controllare la corrispondenza tra il saldo contabile e il prospetto mensile elaborato dal consulente del lavoro.</w:t>
            </w:r>
          </w:p>
        </w:tc>
        <w:tc>
          <w:tcPr>
            <w:tcW w:w="1701" w:type="dxa"/>
            <w:vAlign w:val="center"/>
          </w:tcPr>
          <w:p w14:paraId="085E79C0"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2B71611D"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09D5DC14" w14:textId="77777777" w:rsidTr="00D026FB">
        <w:trPr>
          <w:cantSplit/>
        </w:trPr>
        <w:tc>
          <w:tcPr>
            <w:tcW w:w="3603" w:type="dxa"/>
            <w:vAlign w:val="center"/>
          </w:tcPr>
          <w:p w14:paraId="2D68878C"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6.2. Richiedere il DURC.</w:t>
            </w:r>
          </w:p>
        </w:tc>
        <w:tc>
          <w:tcPr>
            <w:tcW w:w="1701" w:type="dxa"/>
            <w:vAlign w:val="center"/>
          </w:tcPr>
          <w:p w14:paraId="1E24DF40"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0795687B"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0CB3AFAD" w14:textId="77777777" w:rsidTr="00D026FB">
        <w:trPr>
          <w:cantSplit/>
        </w:trPr>
        <w:tc>
          <w:tcPr>
            <w:tcW w:w="3603" w:type="dxa"/>
            <w:vAlign w:val="center"/>
          </w:tcPr>
          <w:p w14:paraId="6C6890E1"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6.3. Controllare che il debito verso l</w:t>
            </w:r>
            <w:r w:rsidR="001D35DE" w:rsidRPr="00D026FB">
              <w:rPr>
                <w:rFonts w:ascii="Garamond" w:hAnsi="Garamond"/>
                <w:sz w:val="18"/>
                <w:szCs w:val="18"/>
              </w:rPr>
              <w:t>’</w:t>
            </w:r>
            <w:r w:rsidRPr="00D026FB">
              <w:rPr>
                <w:rFonts w:ascii="Garamond" w:hAnsi="Garamond"/>
                <w:sz w:val="18"/>
                <w:szCs w:val="18"/>
              </w:rPr>
              <w:t>erario per ritenute da versare corrisponda alle ritenute operate sui compensi o liquidazione erogati il mese precedente.</w:t>
            </w:r>
          </w:p>
        </w:tc>
        <w:tc>
          <w:tcPr>
            <w:tcW w:w="1701" w:type="dxa"/>
            <w:vAlign w:val="center"/>
          </w:tcPr>
          <w:p w14:paraId="028AE8A0"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260AF05C"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66A9DFD4" w14:textId="77777777" w:rsidTr="00D026FB">
        <w:trPr>
          <w:cantSplit/>
        </w:trPr>
        <w:tc>
          <w:tcPr>
            <w:tcW w:w="3603" w:type="dxa"/>
            <w:vAlign w:val="center"/>
          </w:tcPr>
          <w:p w14:paraId="64673771"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6.4. Controllare che il debito verso l</w:t>
            </w:r>
            <w:r w:rsidR="001D35DE" w:rsidRPr="00D026FB">
              <w:rPr>
                <w:rFonts w:ascii="Garamond" w:hAnsi="Garamond"/>
                <w:sz w:val="18"/>
                <w:szCs w:val="18"/>
              </w:rPr>
              <w:t>’</w:t>
            </w:r>
            <w:r w:rsidRPr="00D026FB">
              <w:rPr>
                <w:rFonts w:ascii="Garamond" w:hAnsi="Garamond"/>
                <w:sz w:val="18"/>
                <w:szCs w:val="18"/>
              </w:rPr>
              <w:t>erario corrisponda al modello F24 versato il mese successivo.</w:t>
            </w:r>
          </w:p>
        </w:tc>
        <w:tc>
          <w:tcPr>
            <w:tcW w:w="1701" w:type="dxa"/>
          </w:tcPr>
          <w:p w14:paraId="66C6E1B6" w14:textId="77777777" w:rsidR="00797DE2" w:rsidRPr="00D026FB" w:rsidRDefault="00797DE2" w:rsidP="0029074E">
            <w:pPr>
              <w:pStyle w:val="InterfileTabellaCarattereCarattere"/>
              <w:spacing w:before="20" w:after="20"/>
              <w:jc w:val="center"/>
              <w:rPr>
                <w:rFonts w:ascii="Garamond" w:hAnsi="Garamond"/>
                <w:sz w:val="18"/>
                <w:szCs w:val="18"/>
              </w:rPr>
            </w:pPr>
          </w:p>
          <w:p w14:paraId="76CDE006"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53184F5F"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256BE8C3" w14:textId="77777777" w:rsidTr="00D026FB">
        <w:trPr>
          <w:cantSplit/>
        </w:trPr>
        <w:tc>
          <w:tcPr>
            <w:tcW w:w="3603" w:type="dxa"/>
            <w:vAlign w:val="center"/>
          </w:tcPr>
          <w:p w14:paraId="1DFCAC92"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6.5. Controllare l</w:t>
            </w:r>
            <w:r w:rsidR="001D35DE" w:rsidRPr="00D026FB">
              <w:rPr>
                <w:rFonts w:ascii="Garamond" w:hAnsi="Garamond"/>
                <w:sz w:val="18"/>
                <w:szCs w:val="18"/>
              </w:rPr>
              <w:t>’</w:t>
            </w:r>
            <w:r w:rsidRPr="00D026FB">
              <w:rPr>
                <w:rFonts w:ascii="Garamond" w:hAnsi="Garamond"/>
                <w:sz w:val="18"/>
                <w:szCs w:val="18"/>
              </w:rPr>
              <w:t>autoliquidazione INAIL</w:t>
            </w:r>
            <w:r w:rsidR="00847D0F" w:rsidRPr="00D026FB">
              <w:rPr>
                <w:rFonts w:ascii="Garamond" w:hAnsi="Garamond"/>
                <w:sz w:val="18"/>
                <w:szCs w:val="18"/>
              </w:rPr>
              <w:t xml:space="preserve"> </w:t>
            </w:r>
            <w:r w:rsidRPr="00D026FB">
              <w:rPr>
                <w:rFonts w:ascii="Garamond" w:hAnsi="Garamond"/>
                <w:sz w:val="18"/>
                <w:szCs w:val="18"/>
              </w:rPr>
              <w:t>e la corrispondenza del versamento.</w:t>
            </w:r>
          </w:p>
        </w:tc>
        <w:tc>
          <w:tcPr>
            <w:tcW w:w="1701" w:type="dxa"/>
          </w:tcPr>
          <w:p w14:paraId="01752DBE" w14:textId="77777777" w:rsidR="00797DE2" w:rsidRPr="00D026FB" w:rsidRDefault="00797DE2" w:rsidP="0029074E">
            <w:pPr>
              <w:pStyle w:val="InterfileTabellaCarattereCarattere"/>
              <w:spacing w:before="20" w:after="20"/>
              <w:jc w:val="center"/>
              <w:rPr>
                <w:rFonts w:ascii="Garamond" w:hAnsi="Garamond"/>
                <w:sz w:val="18"/>
                <w:szCs w:val="18"/>
              </w:rPr>
            </w:pPr>
          </w:p>
          <w:p w14:paraId="07687731"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4DB149E0"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104FAF49" w14:textId="77777777" w:rsidTr="00D026FB">
        <w:trPr>
          <w:cantSplit/>
        </w:trPr>
        <w:tc>
          <w:tcPr>
            <w:tcW w:w="3603" w:type="dxa"/>
            <w:vAlign w:val="center"/>
          </w:tcPr>
          <w:p w14:paraId="37CD3C7C" w14:textId="77777777" w:rsidR="00797DE2" w:rsidRPr="00D026FB" w:rsidRDefault="00797DE2" w:rsidP="00B61B19">
            <w:pPr>
              <w:pStyle w:val="InterfileTabellaCarattereCarattere"/>
              <w:keepNext/>
              <w:numPr>
                <w:ilvl w:val="0"/>
                <w:numId w:val="33"/>
              </w:numPr>
              <w:spacing w:before="20" w:after="20"/>
              <w:ind w:left="426" w:hanging="426"/>
              <w:rPr>
                <w:rFonts w:ascii="Garamond" w:hAnsi="Garamond"/>
                <w:b/>
                <w:sz w:val="18"/>
                <w:szCs w:val="18"/>
              </w:rPr>
            </w:pPr>
            <w:r w:rsidRPr="00D026FB">
              <w:rPr>
                <w:rFonts w:ascii="Garamond" w:hAnsi="Garamond"/>
                <w:b/>
                <w:sz w:val="18"/>
                <w:szCs w:val="18"/>
              </w:rPr>
              <w:t>ALTRI DEBITI</w:t>
            </w:r>
          </w:p>
        </w:tc>
        <w:tc>
          <w:tcPr>
            <w:tcW w:w="1701" w:type="dxa"/>
            <w:vAlign w:val="center"/>
          </w:tcPr>
          <w:p w14:paraId="57962B00" w14:textId="77777777" w:rsidR="00797DE2" w:rsidRPr="00D026FB" w:rsidRDefault="00797DE2" w:rsidP="00B61B19">
            <w:pPr>
              <w:pStyle w:val="InterfileTabellaCarattereCarattere"/>
              <w:keepNext/>
              <w:spacing w:before="20" w:after="20"/>
              <w:jc w:val="center"/>
              <w:rPr>
                <w:rFonts w:ascii="Garamond" w:hAnsi="Garamond"/>
                <w:sz w:val="18"/>
                <w:szCs w:val="18"/>
              </w:rPr>
            </w:pPr>
          </w:p>
        </w:tc>
        <w:tc>
          <w:tcPr>
            <w:tcW w:w="1701" w:type="dxa"/>
            <w:vAlign w:val="center"/>
          </w:tcPr>
          <w:p w14:paraId="36FC838E" w14:textId="77777777" w:rsidR="00797DE2" w:rsidRPr="00D026FB" w:rsidRDefault="00797DE2" w:rsidP="00B61B19">
            <w:pPr>
              <w:pStyle w:val="InterfileTabellaCarattereCarattere"/>
              <w:keepNext/>
              <w:spacing w:before="20" w:after="20"/>
              <w:rPr>
                <w:rFonts w:ascii="Garamond" w:hAnsi="Garamond"/>
                <w:sz w:val="18"/>
                <w:szCs w:val="18"/>
              </w:rPr>
            </w:pPr>
          </w:p>
        </w:tc>
      </w:tr>
      <w:tr w:rsidR="00797DE2" w:rsidRPr="00D026FB" w14:paraId="08F3DB68" w14:textId="77777777" w:rsidTr="00D026FB">
        <w:trPr>
          <w:cantSplit/>
        </w:trPr>
        <w:tc>
          <w:tcPr>
            <w:tcW w:w="3603" w:type="dxa"/>
            <w:vAlign w:val="center"/>
          </w:tcPr>
          <w:p w14:paraId="5C044F0C"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7.1. In presenza di locazioni di parti comuni verificare che risulti tra i debiti l</w:t>
            </w:r>
            <w:r w:rsidR="001D35DE" w:rsidRPr="00D026FB">
              <w:rPr>
                <w:rFonts w:ascii="Garamond" w:hAnsi="Garamond"/>
                <w:sz w:val="18"/>
                <w:szCs w:val="18"/>
              </w:rPr>
              <w:t>’</w:t>
            </w:r>
            <w:r w:rsidRPr="00D026FB">
              <w:rPr>
                <w:rFonts w:ascii="Garamond" w:hAnsi="Garamond"/>
                <w:sz w:val="18"/>
                <w:szCs w:val="18"/>
              </w:rPr>
              <w:t>importo del deposito cauzionale ricevuto dal conduttore.</w:t>
            </w:r>
          </w:p>
        </w:tc>
        <w:tc>
          <w:tcPr>
            <w:tcW w:w="1701" w:type="dxa"/>
            <w:vAlign w:val="center"/>
          </w:tcPr>
          <w:p w14:paraId="2C595CCC"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7B49C4FD" w14:textId="77777777" w:rsidR="00797DE2" w:rsidRPr="00D026FB" w:rsidRDefault="00797DE2" w:rsidP="0029074E">
            <w:pPr>
              <w:pStyle w:val="InterfileTabellaCarattereCarattere"/>
              <w:spacing w:before="20" w:after="20"/>
              <w:rPr>
                <w:rFonts w:ascii="Garamond" w:hAnsi="Garamond"/>
                <w:sz w:val="18"/>
                <w:szCs w:val="18"/>
              </w:rPr>
            </w:pPr>
          </w:p>
          <w:p w14:paraId="581717AB"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6DDC7F44" w14:textId="77777777" w:rsidTr="00D026FB">
        <w:trPr>
          <w:cantSplit/>
        </w:trPr>
        <w:tc>
          <w:tcPr>
            <w:tcW w:w="3603" w:type="dxa"/>
            <w:vAlign w:val="center"/>
          </w:tcPr>
          <w:p w14:paraId="0E34E7EC" w14:textId="77777777" w:rsidR="00797DE2" w:rsidRPr="00D026FB" w:rsidRDefault="00797DE2" w:rsidP="0029074E">
            <w:pPr>
              <w:pStyle w:val="InterfileTabellaCarattereCarattere"/>
              <w:numPr>
                <w:ilvl w:val="0"/>
                <w:numId w:val="33"/>
              </w:numPr>
              <w:spacing w:before="20" w:after="20"/>
              <w:ind w:left="284" w:hanging="284"/>
              <w:rPr>
                <w:rFonts w:ascii="Garamond" w:hAnsi="Garamond"/>
                <w:b/>
                <w:sz w:val="18"/>
                <w:szCs w:val="18"/>
              </w:rPr>
            </w:pPr>
            <w:r w:rsidRPr="00D026FB">
              <w:rPr>
                <w:rFonts w:ascii="Garamond" w:hAnsi="Garamond"/>
                <w:b/>
                <w:sz w:val="18"/>
                <w:szCs w:val="18"/>
              </w:rPr>
              <w:t>FONDI SPESE STRAORDINARIE E FONDO MOROSITA</w:t>
            </w:r>
            <w:r w:rsidR="001D35DE" w:rsidRPr="00D026FB">
              <w:rPr>
                <w:rFonts w:ascii="Garamond" w:hAnsi="Garamond"/>
                <w:b/>
                <w:sz w:val="18"/>
                <w:szCs w:val="18"/>
              </w:rPr>
              <w:t>’</w:t>
            </w:r>
          </w:p>
        </w:tc>
        <w:tc>
          <w:tcPr>
            <w:tcW w:w="1701" w:type="dxa"/>
            <w:vAlign w:val="center"/>
          </w:tcPr>
          <w:p w14:paraId="1EB1F29F" w14:textId="77777777" w:rsidR="00797DE2" w:rsidRPr="00D026FB" w:rsidRDefault="00797DE2" w:rsidP="0029074E">
            <w:pPr>
              <w:pStyle w:val="InterfileTabellaCarattereCarattere"/>
              <w:spacing w:before="20" w:after="20"/>
              <w:jc w:val="center"/>
              <w:rPr>
                <w:rFonts w:ascii="Garamond" w:hAnsi="Garamond"/>
                <w:b/>
                <w:sz w:val="18"/>
                <w:szCs w:val="18"/>
              </w:rPr>
            </w:pPr>
            <w:r w:rsidRPr="00D026FB">
              <w:rPr>
                <w:rFonts w:ascii="Garamond" w:hAnsi="Garamond"/>
                <w:b/>
                <w:sz w:val="18"/>
                <w:szCs w:val="18"/>
              </w:rPr>
              <w:t></w:t>
            </w:r>
          </w:p>
        </w:tc>
        <w:tc>
          <w:tcPr>
            <w:tcW w:w="1701" w:type="dxa"/>
            <w:vAlign w:val="center"/>
          </w:tcPr>
          <w:p w14:paraId="2BB585D8" w14:textId="77777777" w:rsidR="00797DE2" w:rsidRPr="00D026FB" w:rsidRDefault="00797DE2" w:rsidP="0029074E">
            <w:pPr>
              <w:pStyle w:val="InterfileTabellaCarattereCarattere"/>
              <w:spacing w:before="20" w:after="20"/>
              <w:rPr>
                <w:rFonts w:ascii="Garamond" w:hAnsi="Garamond"/>
                <w:b/>
                <w:sz w:val="18"/>
                <w:szCs w:val="18"/>
              </w:rPr>
            </w:pPr>
          </w:p>
        </w:tc>
      </w:tr>
      <w:tr w:rsidR="00797DE2" w:rsidRPr="00D026FB" w14:paraId="4DCE75BF" w14:textId="77777777" w:rsidTr="00D026FB">
        <w:trPr>
          <w:cantSplit/>
        </w:trPr>
        <w:tc>
          <w:tcPr>
            <w:tcW w:w="3603" w:type="dxa"/>
            <w:vAlign w:val="center"/>
          </w:tcPr>
          <w:p w14:paraId="3F0B3EB3"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8.1. Richiedere copia</w:t>
            </w:r>
            <w:r w:rsidR="004F0B7F" w:rsidRPr="00D026FB">
              <w:rPr>
                <w:rFonts w:ascii="Garamond" w:hAnsi="Garamond"/>
                <w:sz w:val="18"/>
                <w:szCs w:val="18"/>
              </w:rPr>
              <w:t xml:space="preserve"> della</w:t>
            </w:r>
            <w:r w:rsidRPr="00D026FB">
              <w:rPr>
                <w:rFonts w:ascii="Garamond" w:hAnsi="Garamond"/>
                <w:sz w:val="18"/>
                <w:szCs w:val="18"/>
              </w:rPr>
              <w:t xml:space="preserve"> delibera condominiale che autorizza </w:t>
            </w:r>
            <w:r w:rsidR="004F0B7F" w:rsidRPr="00D026FB">
              <w:rPr>
                <w:rFonts w:ascii="Garamond" w:hAnsi="Garamond"/>
                <w:sz w:val="18"/>
                <w:szCs w:val="18"/>
              </w:rPr>
              <w:t>l</w:t>
            </w:r>
            <w:r w:rsidR="001D35DE" w:rsidRPr="00D026FB">
              <w:rPr>
                <w:rFonts w:ascii="Garamond" w:hAnsi="Garamond"/>
                <w:sz w:val="18"/>
                <w:szCs w:val="18"/>
              </w:rPr>
              <w:t>’</w:t>
            </w:r>
            <w:r w:rsidRPr="00D026FB">
              <w:rPr>
                <w:rFonts w:ascii="Garamond" w:hAnsi="Garamond"/>
                <w:sz w:val="18"/>
                <w:szCs w:val="18"/>
              </w:rPr>
              <w:t>istituzione del fondo.</w:t>
            </w:r>
          </w:p>
        </w:tc>
        <w:tc>
          <w:tcPr>
            <w:tcW w:w="1701" w:type="dxa"/>
            <w:vAlign w:val="center"/>
          </w:tcPr>
          <w:p w14:paraId="2D71418E"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6CECA6F8"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29BACE7A" w14:textId="77777777" w:rsidTr="00D026FB">
        <w:trPr>
          <w:cantSplit/>
        </w:trPr>
        <w:tc>
          <w:tcPr>
            <w:tcW w:w="3603" w:type="dxa"/>
            <w:vAlign w:val="center"/>
          </w:tcPr>
          <w:p w14:paraId="048811C2"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8.2. Richiedere il piano di riparto.</w:t>
            </w:r>
          </w:p>
        </w:tc>
        <w:tc>
          <w:tcPr>
            <w:tcW w:w="1701" w:type="dxa"/>
            <w:vAlign w:val="center"/>
          </w:tcPr>
          <w:p w14:paraId="731DEC22"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5DF8B814"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2E2D6B56" w14:textId="77777777" w:rsidTr="00D026FB">
        <w:trPr>
          <w:cantSplit/>
        </w:trPr>
        <w:tc>
          <w:tcPr>
            <w:tcW w:w="3603" w:type="dxa"/>
            <w:vAlign w:val="center"/>
          </w:tcPr>
          <w:p w14:paraId="7E8FF7C8"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8.3. Richiedere la situazione dei versamenti ed effettuare una verifica a campione.</w:t>
            </w:r>
          </w:p>
        </w:tc>
        <w:tc>
          <w:tcPr>
            <w:tcW w:w="1701" w:type="dxa"/>
            <w:vAlign w:val="center"/>
          </w:tcPr>
          <w:p w14:paraId="7421AF36"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4B4B98B0"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268CE96E" w14:textId="77777777" w:rsidTr="00D026FB">
        <w:trPr>
          <w:cantSplit/>
        </w:trPr>
        <w:tc>
          <w:tcPr>
            <w:tcW w:w="3603" w:type="dxa"/>
            <w:vAlign w:val="center"/>
          </w:tcPr>
          <w:p w14:paraId="1F7B7C17"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8.4. Richiedere i dettagli degli utilizzi dei fondi spese straordinarie.</w:t>
            </w:r>
          </w:p>
        </w:tc>
        <w:tc>
          <w:tcPr>
            <w:tcW w:w="1701" w:type="dxa"/>
            <w:vAlign w:val="center"/>
          </w:tcPr>
          <w:p w14:paraId="5F543A85"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3D55FB0D"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4899081D" w14:textId="77777777" w:rsidTr="00D026FB">
        <w:trPr>
          <w:cantSplit/>
        </w:trPr>
        <w:tc>
          <w:tcPr>
            <w:tcW w:w="3603" w:type="dxa"/>
            <w:vAlign w:val="center"/>
          </w:tcPr>
          <w:p w14:paraId="06E3F449"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8.5. Verifica</w:t>
            </w:r>
            <w:r w:rsidR="004F0B7F" w:rsidRPr="00D026FB">
              <w:rPr>
                <w:rFonts w:ascii="Garamond" w:hAnsi="Garamond"/>
                <w:sz w:val="18"/>
                <w:szCs w:val="18"/>
              </w:rPr>
              <w:t>re</w:t>
            </w:r>
            <w:r w:rsidRPr="00D026FB">
              <w:rPr>
                <w:rFonts w:ascii="Garamond" w:hAnsi="Garamond"/>
                <w:sz w:val="18"/>
                <w:szCs w:val="18"/>
              </w:rPr>
              <w:t xml:space="preserve"> il rispetto dell</w:t>
            </w:r>
            <w:r w:rsidR="001D35DE" w:rsidRPr="00D026FB">
              <w:rPr>
                <w:rFonts w:ascii="Garamond" w:hAnsi="Garamond"/>
                <w:sz w:val="18"/>
                <w:szCs w:val="18"/>
              </w:rPr>
              <w:t>’</w:t>
            </w:r>
            <w:r w:rsidRPr="00D026FB">
              <w:rPr>
                <w:rFonts w:ascii="Garamond" w:hAnsi="Garamond"/>
                <w:sz w:val="18"/>
                <w:szCs w:val="18"/>
              </w:rPr>
              <w:t xml:space="preserve">iter delle spese straordinarie, ovvero bonifici recanti la corretta dicitura e invio ai condomini della documentazione ai fini delle agevolazioni fiscali. </w:t>
            </w:r>
          </w:p>
        </w:tc>
        <w:tc>
          <w:tcPr>
            <w:tcW w:w="1701" w:type="dxa"/>
            <w:vAlign w:val="center"/>
          </w:tcPr>
          <w:p w14:paraId="721F4765"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3502D458"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0B76EDA7" w14:textId="77777777" w:rsidTr="00D026FB">
        <w:trPr>
          <w:cantSplit/>
        </w:trPr>
        <w:tc>
          <w:tcPr>
            <w:tcW w:w="3603" w:type="dxa"/>
            <w:vAlign w:val="center"/>
          </w:tcPr>
          <w:p w14:paraId="31D919B3" w14:textId="77777777" w:rsidR="00797DE2" w:rsidRPr="00D026FB" w:rsidRDefault="00797DE2" w:rsidP="0029074E">
            <w:pPr>
              <w:pStyle w:val="InterfileTabellaCarattereCarattere"/>
              <w:numPr>
                <w:ilvl w:val="0"/>
                <w:numId w:val="33"/>
              </w:numPr>
              <w:spacing w:before="20" w:after="20"/>
              <w:ind w:left="426" w:hanging="284"/>
              <w:rPr>
                <w:rFonts w:ascii="Garamond" w:hAnsi="Garamond"/>
                <w:b/>
                <w:sz w:val="18"/>
                <w:szCs w:val="18"/>
              </w:rPr>
            </w:pPr>
            <w:r w:rsidRPr="00D026FB">
              <w:rPr>
                <w:rFonts w:ascii="Garamond" w:hAnsi="Garamond"/>
                <w:b/>
                <w:sz w:val="18"/>
                <w:szCs w:val="18"/>
              </w:rPr>
              <w:t xml:space="preserve">SPESE AMMINISTRATIVE </w:t>
            </w:r>
          </w:p>
        </w:tc>
        <w:tc>
          <w:tcPr>
            <w:tcW w:w="1701" w:type="dxa"/>
            <w:vAlign w:val="center"/>
          </w:tcPr>
          <w:p w14:paraId="70BBC7B5" w14:textId="77777777" w:rsidR="00797DE2" w:rsidRPr="00D026FB" w:rsidRDefault="00797DE2" w:rsidP="0029074E">
            <w:pPr>
              <w:pStyle w:val="InterfileTabellaCarattereCarattere"/>
              <w:spacing w:before="20" w:after="20"/>
              <w:jc w:val="center"/>
              <w:rPr>
                <w:rFonts w:ascii="Garamond" w:hAnsi="Garamond"/>
                <w:sz w:val="18"/>
                <w:szCs w:val="18"/>
              </w:rPr>
            </w:pPr>
          </w:p>
        </w:tc>
        <w:tc>
          <w:tcPr>
            <w:tcW w:w="1701" w:type="dxa"/>
            <w:vAlign w:val="center"/>
          </w:tcPr>
          <w:p w14:paraId="6EE9693B"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5FA7F2EA" w14:textId="77777777" w:rsidTr="00D026FB">
        <w:trPr>
          <w:cantSplit/>
        </w:trPr>
        <w:tc>
          <w:tcPr>
            <w:tcW w:w="3603" w:type="dxa"/>
            <w:vAlign w:val="center"/>
          </w:tcPr>
          <w:p w14:paraId="6C87E4D3"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9.1. Verificare</w:t>
            </w:r>
            <w:r w:rsidR="004F0B7F" w:rsidRPr="00D026FB">
              <w:rPr>
                <w:rFonts w:ascii="Garamond" w:hAnsi="Garamond"/>
                <w:sz w:val="18"/>
                <w:szCs w:val="18"/>
              </w:rPr>
              <w:t xml:space="preserve"> che</w:t>
            </w:r>
            <w:r w:rsidRPr="00D026FB">
              <w:rPr>
                <w:rFonts w:ascii="Garamond" w:hAnsi="Garamond"/>
                <w:sz w:val="18"/>
                <w:szCs w:val="18"/>
              </w:rPr>
              <w:t xml:space="preserve"> l</w:t>
            </w:r>
            <w:r w:rsidR="001D35DE" w:rsidRPr="00D026FB">
              <w:rPr>
                <w:rFonts w:ascii="Garamond" w:hAnsi="Garamond"/>
                <w:sz w:val="18"/>
                <w:szCs w:val="18"/>
              </w:rPr>
              <w:t>’</w:t>
            </w:r>
            <w:r w:rsidRPr="00D026FB">
              <w:rPr>
                <w:rFonts w:ascii="Garamond" w:hAnsi="Garamond"/>
                <w:sz w:val="18"/>
                <w:szCs w:val="18"/>
              </w:rPr>
              <w:t xml:space="preserve">importo indicato quale compenso amministratore </w:t>
            </w:r>
            <w:r w:rsidR="004F0B7F" w:rsidRPr="00D026FB">
              <w:rPr>
                <w:rFonts w:ascii="Garamond" w:hAnsi="Garamond"/>
                <w:sz w:val="18"/>
                <w:szCs w:val="18"/>
              </w:rPr>
              <w:t>corrisponda</w:t>
            </w:r>
            <w:r w:rsidRPr="00D026FB">
              <w:rPr>
                <w:rFonts w:ascii="Garamond" w:hAnsi="Garamond"/>
                <w:sz w:val="18"/>
                <w:szCs w:val="18"/>
              </w:rPr>
              <w:t xml:space="preserve"> all</w:t>
            </w:r>
            <w:r w:rsidR="001D35DE" w:rsidRPr="00D026FB">
              <w:rPr>
                <w:rFonts w:ascii="Garamond" w:hAnsi="Garamond"/>
                <w:sz w:val="18"/>
                <w:szCs w:val="18"/>
              </w:rPr>
              <w:t>’</w:t>
            </w:r>
            <w:r w:rsidRPr="00D026FB">
              <w:rPr>
                <w:rFonts w:ascii="Garamond" w:hAnsi="Garamond"/>
                <w:sz w:val="18"/>
                <w:szCs w:val="18"/>
              </w:rPr>
              <w:t>importo deliberato dall</w:t>
            </w:r>
            <w:r w:rsidR="001D35DE" w:rsidRPr="00D026FB">
              <w:rPr>
                <w:rFonts w:ascii="Garamond" w:hAnsi="Garamond"/>
                <w:sz w:val="18"/>
                <w:szCs w:val="18"/>
              </w:rPr>
              <w:t>’</w:t>
            </w:r>
            <w:r w:rsidRPr="00D026FB">
              <w:rPr>
                <w:rFonts w:ascii="Garamond" w:hAnsi="Garamond"/>
                <w:sz w:val="18"/>
                <w:szCs w:val="18"/>
              </w:rPr>
              <w:t>assemblea all</w:t>
            </w:r>
            <w:r w:rsidR="001D35DE" w:rsidRPr="00D026FB">
              <w:rPr>
                <w:rFonts w:ascii="Garamond" w:hAnsi="Garamond"/>
                <w:sz w:val="18"/>
                <w:szCs w:val="18"/>
              </w:rPr>
              <w:t>’</w:t>
            </w:r>
            <w:r w:rsidRPr="00D026FB">
              <w:rPr>
                <w:rFonts w:ascii="Garamond" w:hAnsi="Garamond"/>
                <w:sz w:val="18"/>
                <w:szCs w:val="18"/>
              </w:rPr>
              <w:t>atto della nomina.</w:t>
            </w:r>
          </w:p>
        </w:tc>
        <w:tc>
          <w:tcPr>
            <w:tcW w:w="1701" w:type="dxa"/>
            <w:vAlign w:val="center"/>
          </w:tcPr>
          <w:p w14:paraId="34626598"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3DE04445"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6DFCDA1B" w14:textId="77777777" w:rsidTr="00D026FB">
        <w:trPr>
          <w:cantSplit/>
        </w:trPr>
        <w:tc>
          <w:tcPr>
            <w:tcW w:w="3603" w:type="dxa"/>
            <w:vAlign w:val="center"/>
          </w:tcPr>
          <w:p w14:paraId="491EF1C5"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9.2. Verificare la documentazione a supporto delle spese borsuali indicate, verifica</w:t>
            </w:r>
            <w:r w:rsidR="004F0B7F" w:rsidRPr="00D026FB">
              <w:rPr>
                <w:rFonts w:ascii="Garamond" w:hAnsi="Garamond"/>
                <w:sz w:val="18"/>
                <w:szCs w:val="18"/>
              </w:rPr>
              <w:t>rne la</w:t>
            </w:r>
            <w:r w:rsidRPr="00D026FB">
              <w:rPr>
                <w:rFonts w:ascii="Garamond" w:hAnsi="Garamond"/>
                <w:sz w:val="18"/>
                <w:szCs w:val="18"/>
              </w:rPr>
              <w:t xml:space="preserve"> pertinenza e congruità.</w:t>
            </w:r>
          </w:p>
        </w:tc>
        <w:tc>
          <w:tcPr>
            <w:tcW w:w="1701" w:type="dxa"/>
            <w:vAlign w:val="center"/>
          </w:tcPr>
          <w:p w14:paraId="432DE896"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53408A0C"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268FC06B" w14:textId="77777777" w:rsidTr="00D026FB">
        <w:trPr>
          <w:cantSplit/>
        </w:trPr>
        <w:tc>
          <w:tcPr>
            <w:tcW w:w="3603" w:type="dxa"/>
            <w:vAlign w:val="center"/>
          </w:tcPr>
          <w:p w14:paraId="18481F4B"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9.3. Per i compensi per attività professionali in genere, verificare a campione la presenza del preventivo di spesa e la corrispondenza con il costo indicato e documentato dalla fattura, se pertinente verificare con il verbale di approvazione della spesa.</w:t>
            </w:r>
          </w:p>
        </w:tc>
        <w:tc>
          <w:tcPr>
            <w:tcW w:w="1701" w:type="dxa"/>
            <w:vAlign w:val="center"/>
          </w:tcPr>
          <w:p w14:paraId="21E53FDD"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72CFBCED"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66CC0E47" w14:textId="77777777" w:rsidTr="00D026FB">
        <w:trPr>
          <w:cantSplit/>
        </w:trPr>
        <w:tc>
          <w:tcPr>
            <w:tcW w:w="3603" w:type="dxa"/>
            <w:vAlign w:val="center"/>
          </w:tcPr>
          <w:p w14:paraId="73D58722"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9.4. In assenza di preventivo verificare la corrispondenza con la fattura ricevuta.</w:t>
            </w:r>
          </w:p>
        </w:tc>
        <w:tc>
          <w:tcPr>
            <w:tcW w:w="1701" w:type="dxa"/>
            <w:vAlign w:val="center"/>
          </w:tcPr>
          <w:p w14:paraId="61AE2161"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70437428"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798942D9" w14:textId="77777777" w:rsidTr="00D026FB">
        <w:trPr>
          <w:cantSplit/>
        </w:trPr>
        <w:tc>
          <w:tcPr>
            <w:tcW w:w="3603" w:type="dxa"/>
            <w:vAlign w:val="center"/>
          </w:tcPr>
          <w:p w14:paraId="3D4C9B6D"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9.5. Verificare che l</w:t>
            </w:r>
            <w:r w:rsidR="001D35DE" w:rsidRPr="00D026FB">
              <w:rPr>
                <w:rFonts w:ascii="Garamond" w:hAnsi="Garamond"/>
                <w:sz w:val="18"/>
                <w:szCs w:val="18"/>
              </w:rPr>
              <w:t>’</w:t>
            </w:r>
            <w:r w:rsidRPr="00D026FB">
              <w:rPr>
                <w:rFonts w:ascii="Garamond" w:hAnsi="Garamond"/>
                <w:sz w:val="18"/>
                <w:szCs w:val="18"/>
              </w:rPr>
              <w:t>attività prestata dal professionista sia inerente ad una prestazione svolta nell</w:t>
            </w:r>
            <w:r w:rsidR="001D35DE" w:rsidRPr="00D026FB">
              <w:rPr>
                <w:rFonts w:ascii="Garamond" w:hAnsi="Garamond"/>
                <w:sz w:val="18"/>
                <w:szCs w:val="18"/>
              </w:rPr>
              <w:t>’</w:t>
            </w:r>
            <w:r w:rsidRPr="00D026FB">
              <w:rPr>
                <w:rFonts w:ascii="Garamond" w:hAnsi="Garamond"/>
                <w:sz w:val="18"/>
                <w:szCs w:val="18"/>
              </w:rPr>
              <w:t>interesse del condominio.</w:t>
            </w:r>
          </w:p>
        </w:tc>
        <w:tc>
          <w:tcPr>
            <w:tcW w:w="1701" w:type="dxa"/>
            <w:vAlign w:val="center"/>
          </w:tcPr>
          <w:p w14:paraId="3EF37213"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1C6C15B3"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326BF197" w14:textId="77777777" w:rsidTr="00D026FB">
        <w:trPr>
          <w:cantSplit/>
        </w:trPr>
        <w:tc>
          <w:tcPr>
            <w:tcW w:w="3603" w:type="dxa"/>
            <w:vAlign w:val="center"/>
          </w:tcPr>
          <w:p w14:paraId="21D68255"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 xml:space="preserve">9.6. Verificare il corretto addebito delle spese personali ovvero le spese imputabili ai singoli condomini quali spese postali per solleciti, richiesta </w:t>
            </w:r>
            <w:r w:rsidR="004F0B7F" w:rsidRPr="00D026FB">
              <w:rPr>
                <w:rFonts w:ascii="Garamond" w:hAnsi="Garamond"/>
                <w:sz w:val="18"/>
                <w:szCs w:val="18"/>
              </w:rPr>
              <w:t>duplicato chiavi, etc..</w:t>
            </w:r>
          </w:p>
        </w:tc>
        <w:tc>
          <w:tcPr>
            <w:tcW w:w="1701" w:type="dxa"/>
            <w:vAlign w:val="center"/>
          </w:tcPr>
          <w:p w14:paraId="3D52C854"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2BDC0300"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2905B8CA" w14:textId="77777777" w:rsidTr="00D026FB">
        <w:trPr>
          <w:cantSplit/>
        </w:trPr>
        <w:tc>
          <w:tcPr>
            <w:tcW w:w="3603" w:type="dxa"/>
            <w:vAlign w:val="center"/>
          </w:tcPr>
          <w:p w14:paraId="721FF87B" w14:textId="77777777" w:rsidR="00797DE2" w:rsidRPr="00D026FB" w:rsidRDefault="00797DE2" w:rsidP="0029074E">
            <w:pPr>
              <w:pStyle w:val="InterfileTabellaCarattereCarattere"/>
              <w:numPr>
                <w:ilvl w:val="0"/>
                <w:numId w:val="33"/>
              </w:numPr>
              <w:spacing w:before="20" w:after="20"/>
              <w:ind w:left="284" w:hanging="284"/>
              <w:rPr>
                <w:rFonts w:ascii="Garamond" w:hAnsi="Garamond"/>
                <w:b/>
                <w:sz w:val="18"/>
                <w:szCs w:val="18"/>
              </w:rPr>
            </w:pPr>
            <w:r w:rsidRPr="00D026FB">
              <w:rPr>
                <w:rFonts w:ascii="Garamond" w:hAnsi="Garamond"/>
                <w:b/>
                <w:sz w:val="18"/>
                <w:szCs w:val="18"/>
              </w:rPr>
              <w:t>IMPOSTE E TASSE</w:t>
            </w:r>
          </w:p>
        </w:tc>
        <w:tc>
          <w:tcPr>
            <w:tcW w:w="1701" w:type="dxa"/>
            <w:vAlign w:val="center"/>
          </w:tcPr>
          <w:p w14:paraId="4F8C8397" w14:textId="77777777" w:rsidR="00797DE2" w:rsidRPr="00D026FB" w:rsidRDefault="00797DE2" w:rsidP="0029074E">
            <w:pPr>
              <w:pStyle w:val="InterfileTabellaCarattereCarattere"/>
              <w:spacing w:before="20" w:after="20"/>
              <w:jc w:val="center"/>
              <w:rPr>
                <w:rFonts w:ascii="Garamond" w:hAnsi="Garamond"/>
                <w:b/>
                <w:sz w:val="18"/>
                <w:szCs w:val="18"/>
              </w:rPr>
            </w:pPr>
            <w:r w:rsidRPr="00D026FB">
              <w:rPr>
                <w:rFonts w:ascii="Garamond" w:hAnsi="Garamond"/>
                <w:b/>
                <w:sz w:val="18"/>
                <w:szCs w:val="18"/>
              </w:rPr>
              <w:t></w:t>
            </w:r>
          </w:p>
        </w:tc>
        <w:tc>
          <w:tcPr>
            <w:tcW w:w="1701" w:type="dxa"/>
            <w:vAlign w:val="center"/>
          </w:tcPr>
          <w:p w14:paraId="5CA109E7" w14:textId="77777777" w:rsidR="00797DE2" w:rsidRPr="00D026FB" w:rsidRDefault="00797DE2" w:rsidP="0029074E">
            <w:pPr>
              <w:pStyle w:val="InterfileTabellaCarattereCarattere"/>
              <w:spacing w:before="20" w:after="20"/>
              <w:rPr>
                <w:rFonts w:ascii="Garamond" w:hAnsi="Garamond"/>
                <w:b/>
                <w:sz w:val="18"/>
                <w:szCs w:val="18"/>
              </w:rPr>
            </w:pPr>
          </w:p>
        </w:tc>
      </w:tr>
      <w:tr w:rsidR="00797DE2" w:rsidRPr="00D026FB" w14:paraId="36E8E086" w14:textId="77777777" w:rsidTr="00D026FB">
        <w:trPr>
          <w:cantSplit/>
        </w:trPr>
        <w:tc>
          <w:tcPr>
            <w:tcW w:w="3603" w:type="dxa"/>
            <w:vAlign w:val="center"/>
          </w:tcPr>
          <w:p w14:paraId="5B8ED700"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10.1. Verificare la corrispondenza tra l</w:t>
            </w:r>
            <w:r w:rsidR="001D35DE" w:rsidRPr="00D026FB">
              <w:rPr>
                <w:rFonts w:ascii="Garamond" w:hAnsi="Garamond"/>
                <w:sz w:val="18"/>
                <w:szCs w:val="18"/>
              </w:rPr>
              <w:t>’</w:t>
            </w:r>
            <w:r w:rsidRPr="00D026FB">
              <w:rPr>
                <w:rFonts w:ascii="Garamond" w:hAnsi="Garamond"/>
                <w:sz w:val="18"/>
                <w:szCs w:val="18"/>
              </w:rPr>
              <w:t>importo indicato a titolo di tassa rifiuti con il calcolo pervenuto dall</w:t>
            </w:r>
            <w:r w:rsidR="001D35DE" w:rsidRPr="00D026FB">
              <w:rPr>
                <w:rFonts w:ascii="Garamond" w:hAnsi="Garamond"/>
                <w:sz w:val="18"/>
                <w:szCs w:val="18"/>
              </w:rPr>
              <w:t>’</w:t>
            </w:r>
            <w:r w:rsidRPr="00D026FB">
              <w:rPr>
                <w:rFonts w:ascii="Garamond" w:hAnsi="Garamond"/>
                <w:sz w:val="18"/>
                <w:szCs w:val="18"/>
              </w:rPr>
              <w:t>ente comunale preposto.</w:t>
            </w:r>
          </w:p>
        </w:tc>
        <w:tc>
          <w:tcPr>
            <w:tcW w:w="1701" w:type="dxa"/>
            <w:vAlign w:val="center"/>
          </w:tcPr>
          <w:p w14:paraId="11DB0EFE"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1BDAE0A5"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24209726" w14:textId="77777777" w:rsidTr="00D026FB">
        <w:trPr>
          <w:cantSplit/>
        </w:trPr>
        <w:tc>
          <w:tcPr>
            <w:tcW w:w="3603" w:type="dxa"/>
            <w:vAlign w:val="center"/>
          </w:tcPr>
          <w:p w14:paraId="1EFA5291"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10.2. Verificare che l</w:t>
            </w:r>
            <w:r w:rsidR="001D35DE" w:rsidRPr="00D026FB">
              <w:rPr>
                <w:rFonts w:ascii="Garamond" w:hAnsi="Garamond"/>
                <w:sz w:val="18"/>
                <w:szCs w:val="18"/>
              </w:rPr>
              <w:t>’</w:t>
            </w:r>
            <w:r w:rsidRPr="00D026FB">
              <w:rPr>
                <w:rFonts w:ascii="Garamond" w:hAnsi="Garamond"/>
                <w:sz w:val="18"/>
                <w:szCs w:val="18"/>
              </w:rPr>
              <w:t>importo delle imposte comunali</w:t>
            </w:r>
            <w:r w:rsidR="00847D0F" w:rsidRPr="00D026FB">
              <w:rPr>
                <w:rFonts w:ascii="Garamond" w:hAnsi="Garamond"/>
                <w:sz w:val="18"/>
                <w:szCs w:val="18"/>
              </w:rPr>
              <w:t xml:space="preserve"> </w:t>
            </w:r>
            <w:r w:rsidRPr="00D026FB">
              <w:rPr>
                <w:rFonts w:ascii="Garamond" w:hAnsi="Garamond"/>
                <w:sz w:val="18"/>
                <w:szCs w:val="18"/>
              </w:rPr>
              <w:t>sia stato calcolato in modo corretto.</w:t>
            </w:r>
          </w:p>
        </w:tc>
        <w:tc>
          <w:tcPr>
            <w:tcW w:w="1701" w:type="dxa"/>
            <w:vAlign w:val="center"/>
          </w:tcPr>
          <w:p w14:paraId="043E4F02"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6569BA65"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0782232B" w14:textId="77777777" w:rsidTr="00D026FB">
        <w:trPr>
          <w:cantSplit/>
        </w:trPr>
        <w:tc>
          <w:tcPr>
            <w:tcW w:w="3603" w:type="dxa"/>
            <w:vAlign w:val="center"/>
          </w:tcPr>
          <w:p w14:paraId="11535A35"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 xml:space="preserve">10.3. Verificare che i pagamenti eseguiti siano avvenuti entro la data di scadenza prevista dalla normativa di riferimento. </w:t>
            </w:r>
          </w:p>
        </w:tc>
        <w:tc>
          <w:tcPr>
            <w:tcW w:w="1701" w:type="dxa"/>
            <w:vAlign w:val="center"/>
          </w:tcPr>
          <w:p w14:paraId="45B86F15"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4F8A4B93"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15CA62B5" w14:textId="77777777" w:rsidTr="00D026FB">
        <w:trPr>
          <w:cantSplit/>
        </w:trPr>
        <w:tc>
          <w:tcPr>
            <w:tcW w:w="3603" w:type="dxa"/>
            <w:vAlign w:val="center"/>
          </w:tcPr>
          <w:p w14:paraId="268BD727"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10.4. Verifica</w:t>
            </w:r>
            <w:r w:rsidR="004F0B7F" w:rsidRPr="00D026FB">
              <w:rPr>
                <w:rFonts w:ascii="Garamond" w:hAnsi="Garamond"/>
                <w:sz w:val="18"/>
                <w:szCs w:val="18"/>
              </w:rPr>
              <w:t>re i</w:t>
            </w:r>
            <w:r w:rsidRPr="00D026FB">
              <w:rPr>
                <w:rFonts w:ascii="Garamond" w:hAnsi="Garamond"/>
                <w:sz w:val="18"/>
                <w:szCs w:val="18"/>
              </w:rPr>
              <w:t>l debito per IMU / TASI e l</w:t>
            </w:r>
            <w:r w:rsidR="001D35DE" w:rsidRPr="00D026FB">
              <w:rPr>
                <w:rFonts w:ascii="Garamond" w:hAnsi="Garamond"/>
                <w:sz w:val="18"/>
                <w:szCs w:val="18"/>
              </w:rPr>
              <w:t>’</w:t>
            </w:r>
            <w:r w:rsidRPr="00D026FB">
              <w:rPr>
                <w:rFonts w:ascii="Garamond" w:hAnsi="Garamond"/>
                <w:sz w:val="18"/>
                <w:szCs w:val="18"/>
              </w:rPr>
              <w:t>effettivo versamento alle scadenze stabilite dal Comune.</w:t>
            </w:r>
          </w:p>
        </w:tc>
        <w:tc>
          <w:tcPr>
            <w:tcW w:w="1701" w:type="dxa"/>
            <w:vAlign w:val="center"/>
          </w:tcPr>
          <w:p w14:paraId="5DC9C54A"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20A284B9"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5FCA5D88" w14:textId="77777777" w:rsidTr="00D026FB">
        <w:trPr>
          <w:cantSplit/>
        </w:trPr>
        <w:tc>
          <w:tcPr>
            <w:tcW w:w="3603" w:type="dxa"/>
            <w:vAlign w:val="center"/>
          </w:tcPr>
          <w:p w14:paraId="103987C2"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10.5. Verifica</w:t>
            </w:r>
            <w:r w:rsidR="004F0B7F" w:rsidRPr="00D026FB">
              <w:rPr>
                <w:rFonts w:ascii="Garamond" w:hAnsi="Garamond"/>
                <w:sz w:val="18"/>
                <w:szCs w:val="18"/>
              </w:rPr>
              <w:t>re il ricevimento di notifiche</w:t>
            </w:r>
            <w:r w:rsidRPr="00D026FB">
              <w:rPr>
                <w:rFonts w:ascii="Garamond" w:hAnsi="Garamond"/>
                <w:sz w:val="18"/>
                <w:szCs w:val="18"/>
              </w:rPr>
              <w:t xml:space="preserve"> da parte del Comune in seguito alla mancata osservanza delle norme sulla raccolta differenziata dei rifiuti o disciplinanti altre tasse o imposte comunali dovute dal condominio e verifica</w:t>
            </w:r>
            <w:r w:rsidR="004F0B7F" w:rsidRPr="00D026FB">
              <w:rPr>
                <w:rFonts w:ascii="Garamond" w:hAnsi="Garamond"/>
                <w:sz w:val="18"/>
                <w:szCs w:val="18"/>
              </w:rPr>
              <w:t xml:space="preserve">re </w:t>
            </w:r>
            <w:r w:rsidRPr="00D026FB">
              <w:rPr>
                <w:rFonts w:ascii="Garamond" w:hAnsi="Garamond"/>
                <w:sz w:val="18"/>
                <w:szCs w:val="18"/>
              </w:rPr>
              <w:t>i pagamenti delle multe stesse.</w:t>
            </w:r>
          </w:p>
        </w:tc>
        <w:tc>
          <w:tcPr>
            <w:tcW w:w="1701" w:type="dxa"/>
            <w:vAlign w:val="center"/>
          </w:tcPr>
          <w:p w14:paraId="0A19D454"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1BF34C7F"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43887706" w14:textId="77777777" w:rsidTr="00D026FB">
        <w:trPr>
          <w:cantSplit/>
        </w:trPr>
        <w:tc>
          <w:tcPr>
            <w:tcW w:w="3603" w:type="dxa"/>
            <w:vAlign w:val="center"/>
          </w:tcPr>
          <w:p w14:paraId="7173097D"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10.6. Verifica</w:t>
            </w:r>
            <w:r w:rsidR="004F0B7F" w:rsidRPr="00D026FB">
              <w:rPr>
                <w:rFonts w:ascii="Garamond" w:hAnsi="Garamond"/>
                <w:sz w:val="18"/>
                <w:szCs w:val="18"/>
              </w:rPr>
              <w:t>re i</w:t>
            </w:r>
            <w:r w:rsidRPr="00D026FB">
              <w:rPr>
                <w:rFonts w:ascii="Garamond" w:hAnsi="Garamond"/>
                <w:sz w:val="18"/>
                <w:szCs w:val="18"/>
              </w:rPr>
              <w:t>l pagamento dell</w:t>
            </w:r>
            <w:r w:rsidR="001D35DE" w:rsidRPr="00D026FB">
              <w:rPr>
                <w:rFonts w:ascii="Garamond" w:hAnsi="Garamond"/>
                <w:sz w:val="18"/>
                <w:szCs w:val="18"/>
              </w:rPr>
              <w:t>’</w:t>
            </w:r>
            <w:r w:rsidRPr="00D026FB">
              <w:rPr>
                <w:rFonts w:ascii="Garamond" w:hAnsi="Garamond"/>
                <w:sz w:val="18"/>
                <w:szCs w:val="18"/>
              </w:rPr>
              <w:t>imposta di registro relativa al contratto di locazione</w:t>
            </w:r>
            <w:r w:rsidR="004F0B7F" w:rsidRPr="00D026FB">
              <w:rPr>
                <w:rFonts w:ascii="Garamond" w:hAnsi="Garamond"/>
                <w:sz w:val="18"/>
                <w:szCs w:val="18"/>
              </w:rPr>
              <w:t>,</w:t>
            </w:r>
            <w:r w:rsidRPr="00D026FB">
              <w:rPr>
                <w:rFonts w:ascii="Garamond" w:hAnsi="Garamond"/>
                <w:sz w:val="18"/>
                <w:szCs w:val="18"/>
              </w:rPr>
              <w:t xml:space="preserve"> se presente</w:t>
            </w:r>
            <w:r w:rsidRPr="00D026FB">
              <w:rPr>
                <w:rFonts w:ascii="Garamond" w:hAnsi="Garamond"/>
                <w:color w:val="FF0000"/>
                <w:sz w:val="18"/>
                <w:szCs w:val="18"/>
              </w:rPr>
              <w:t>.</w:t>
            </w:r>
          </w:p>
        </w:tc>
        <w:tc>
          <w:tcPr>
            <w:tcW w:w="1701" w:type="dxa"/>
            <w:vAlign w:val="center"/>
          </w:tcPr>
          <w:p w14:paraId="653FED81" w14:textId="77777777" w:rsidR="00797DE2" w:rsidRPr="00D026FB" w:rsidRDefault="00797DE2" w:rsidP="0029074E">
            <w:pPr>
              <w:pStyle w:val="InterfileTabellaCarattereCarattere"/>
              <w:spacing w:before="20" w:after="20"/>
              <w:jc w:val="center"/>
              <w:rPr>
                <w:rFonts w:ascii="Garamond" w:hAnsi="Garamond"/>
                <w:sz w:val="18"/>
                <w:szCs w:val="18"/>
              </w:rPr>
            </w:pPr>
          </w:p>
        </w:tc>
        <w:tc>
          <w:tcPr>
            <w:tcW w:w="1701" w:type="dxa"/>
            <w:vAlign w:val="center"/>
          </w:tcPr>
          <w:p w14:paraId="608759AF"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63784030" w14:textId="77777777" w:rsidTr="00D026FB">
        <w:trPr>
          <w:cantSplit/>
        </w:trPr>
        <w:tc>
          <w:tcPr>
            <w:tcW w:w="3603" w:type="dxa"/>
            <w:vAlign w:val="center"/>
          </w:tcPr>
          <w:p w14:paraId="654B02F6" w14:textId="77777777" w:rsidR="00797DE2" w:rsidRPr="00D026FB" w:rsidRDefault="00797DE2" w:rsidP="0029074E">
            <w:pPr>
              <w:pStyle w:val="InterfileTabellaCarattereCarattere"/>
              <w:numPr>
                <w:ilvl w:val="0"/>
                <w:numId w:val="33"/>
              </w:numPr>
              <w:spacing w:before="20" w:after="20"/>
              <w:ind w:left="284" w:hanging="284"/>
              <w:rPr>
                <w:rFonts w:ascii="Garamond" w:hAnsi="Garamond"/>
                <w:b/>
                <w:sz w:val="18"/>
                <w:szCs w:val="18"/>
              </w:rPr>
            </w:pPr>
            <w:r w:rsidRPr="00D026FB">
              <w:rPr>
                <w:rFonts w:ascii="Garamond" w:hAnsi="Garamond"/>
                <w:b/>
                <w:sz w:val="18"/>
                <w:szCs w:val="18"/>
              </w:rPr>
              <w:t>ASSICURAZIONI</w:t>
            </w:r>
          </w:p>
        </w:tc>
        <w:tc>
          <w:tcPr>
            <w:tcW w:w="1701" w:type="dxa"/>
            <w:vAlign w:val="center"/>
          </w:tcPr>
          <w:p w14:paraId="09BD72C9" w14:textId="77777777" w:rsidR="00797DE2" w:rsidRPr="00D026FB" w:rsidRDefault="00797DE2" w:rsidP="0029074E">
            <w:pPr>
              <w:pStyle w:val="InterfileTabellaCarattereCarattere"/>
              <w:spacing w:before="20" w:after="20"/>
              <w:jc w:val="center"/>
              <w:rPr>
                <w:rFonts w:ascii="Garamond" w:hAnsi="Garamond"/>
                <w:b/>
                <w:sz w:val="18"/>
                <w:szCs w:val="18"/>
              </w:rPr>
            </w:pPr>
            <w:r w:rsidRPr="00D026FB">
              <w:rPr>
                <w:rFonts w:ascii="Garamond" w:hAnsi="Garamond"/>
                <w:b/>
                <w:sz w:val="18"/>
                <w:szCs w:val="18"/>
              </w:rPr>
              <w:t></w:t>
            </w:r>
          </w:p>
        </w:tc>
        <w:tc>
          <w:tcPr>
            <w:tcW w:w="1701" w:type="dxa"/>
            <w:vAlign w:val="center"/>
          </w:tcPr>
          <w:p w14:paraId="43E92D36" w14:textId="77777777" w:rsidR="00797DE2" w:rsidRPr="00D026FB" w:rsidRDefault="00797DE2" w:rsidP="0029074E">
            <w:pPr>
              <w:pStyle w:val="InterfileTabellaCarattereCarattere"/>
              <w:spacing w:before="20" w:after="20"/>
              <w:rPr>
                <w:rFonts w:ascii="Garamond" w:hAnsi="Garamond"/>
                <w:b/>
                <w:sz w:val="18"/>
                <w:szCs w:val="18"/>
              </w:rPr>
            </w:pPr>
          </w:p>
        </w:tc>
      </w:tr>
      <w:tr w:rsidR="00797DE2" w:rsidRPr="00D026FB" w14:paraId="308AE9AB" w14:textId="77777777" w:rsidTr="00D026FB">
        <w:trPr>
          <w:cantSplit/>
        </w:trPr>
        <w:tc>
          <w:tcPr>
            <w:tcW w:w="3603" w:type="dxa"/>
            <w:vAlign w:val="center"/>
          </w:tcPr>
          <w:p w14:paraId="17436DE5"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11.1. Verificare la congruità dei contratti assicurativi con il valore globale del fabbricato in funzione della vetustà dell</w:t>
            </w:r>
            <w:r w:rsidR="001D35DE" w:rsidRPr="00D026FB">
              <w:rPr>
                <w:rFonts w:ascii="Garamond" w:hAnsi="Garamond"/>
                <w:sz w:val="18"/>
                <w:szCs w:val="18"/>
              </w:rPr>
              <w:t>’</w:t>
            </w:r>
            <w:r w:rsidRPr="00D026FB">
              <w:rPr>
                <w:rFonts w:ascii="Garamond" w:hAnsi="Garamond"/>
                <w:sz w:val="18"/>
                <w:szCs w:val="18"/>
              </w:rPr>
              <w:t xml:space="preserve">immobile e degli impianti delle parti comuni. </w:t>
            </w:r>
          </w:p>
        </w:tc>
        <w:tc>
          <w:tcPr>
            <w:tcW w:w="1701" w:type="dxa"/>
            <w:vAlign w:val="center"/>
          </w:tcPr>
          <w:p w14:paraId="10DBB8B8"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584A2C1B"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7F7A55B3" w14:textId="77777777" w:rsidTr="00D026FB">
        <w:trPr>
          <w:cantSplit/>
        </w:trPr>
        <w:tc>
          <w:tcPr>
            <w:tcW w:w="3603" w:type="dxa"/>
            <w:vAlign w:val="center"/>
          </w:tcPr>
          <w:p w14:paraId="5C330123"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11.2 Verificare se gli importi indicati corrispondono alle risultanze del contratto sottoscritto dal condominio e se risultano versate tutte le rate scadute risultanti dal contratto.</w:t>
            </w:r>
          </w:p>
        </w:tc>
        <w:tc>
          <w:tcPr>
            <w:tcW w:w="1701" w:type="dxa"/>
            <w:vAlign w:val="center"/>
          </w:tcPr>
          <w:p w14:paraId="2BBF8883"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6DE4D989" w14:textId="77777777" w:rsidR="00797DE2" w:rsidRPr="00D026FB" w:rsidRDefault="00797DE2" w:rsidP="0029074E">
            <w:pPr>
              <w:pStyle w:val="InterfileTabellaCarattereCarattere"/>
              <w:spacing w:before="20" w:after="20"/>
              <w:rPr>
                <w:rFonts w:ascii="Garamond" w:hAnsi="Garamond"/>
                <w:sz w:val="18"/>
                <w:szCs w:val="18"/>
              </w:rPr>
            </w:pPr>
          </w:p>
        </w:tc>
      </w:tr>
      <w:tr w:rsidR="0064250F" w:rsidRPr="00D026FB" w14:paraId="542FD47C" w14:textId="77777777" w:rsidTr="00D026FB">
        <w:trPr>
          <w:cantSplit/>
        </w:trPr>
        <w:tc>
          <w:tcPr>
            <w:tcW w:w="3603" w:type="dxa"/>
            <w:vAlign w:val="center"/>
          </w:tcPr>
          <w:p w14:paraId="1336BAD4" w14:textId="77777777" w:rsidR="0064250F" w:rsidRPr="00D026FB" w:rsidRDefault="0064250F" w:rsidP="0029074E">
            <w:pPr>
              <w:pStyle w:val="InterfileTabellaCarattereCarattere"/>
              <w:spacing w:before="20" w:after="20"/>
              <w:rPr>
                <w:rFonts w:ascii="Garamond" w:hAnsi="Garamond"/>
                <w:b/>
                <w:sz w:val="18"/>
                <w:szCs w:val="18"/>
              </w:rPr>
            </w:pPr>
            <w:r w:rsidRPr="00D026FB">
              <w:rPr>
                <w:rFonts w:ascii="Garamond" w:hAnsi="Garamond"/>
                <w:sz w:val="18"/>
                <w:szCs w:val="18"/>
              </w:rPr>
              <w:t>11.3 Verificare l</w:t>
            </w:r>
            <w:r w:rsidR="001D35DE" w:rsidRPr="00D026FB">
              <w:rPr>
                <w:rFonts w:ascii="Garamond" w:hAnsi="Garamond"/>
                <w:sz w:val="18"/>
                <w:szCs w:val="18"/>
              </w:rPr>
              <w:t>’</w:t>
            </w:r>
            <w:r w:rsidRPr="00D026FB">
              <w:rPr>
                <w:rFonts w:ascii="Garamond" w:hAnsi="Garamond"/>
                <w:sz w:val="18"/>
                <w:szCs w:val="18"/>
              </w:rPr>
              <w:t>esistenza del verbale</w:t>
            </w:r>
            <w:r w:rsidR="004F0B7F" w:rsidRPr="00D026FB">
              <w:rPr>
                <w:rFonts w:ascii="Garamond" w:hAnsi="Garamond"/>
                <w:sz w:val="18"/>
                <w:szCs w:val="18"/>
              </w:rPr>
              <w:t xml:space="preserve"> di</w:t>
            </w:r>
            <w:r w:rsidRPr="00D026FB">
              <w:rPr>
                <w:rFonts w:ascii="Garamond" w:hAnsi="Garamond"/>
                <w:sz w:val="18"/>
                <w:szCs w:val="18"/>
              </w:rPr>
              <w:t xml:space="preserve"> assemblea</w:t>
            </w:r>
            <w:r w:rsidR="004F0B7F" w:rsidRPr="00D026FB">
              <w:rPr>
                <w:rFonts w:ascii="Garamond" w:hAnsi="Garamond"/>
                <w:sz w:val="18"/>
                <w:szCs w:val="18"/>
              </w:rPr>
              <w:t>,</w:t>
            </w:r>
            <w:r w:rsidRPr="00D026FB">
              <w:rPr>
                <w:rFonts w:ascii="Garamond" w:hAnsi="Garamond"/>
                <w:sz w:val="18"/>
                <w:szCs w:val="18"/>
              </w:rPr>
              <w:t xml:space="preserve"> se previsto dal regolamento condominiale.</w:t>
            </w:r>
          </w:p>
        </w:tc>
        <w:tc>
          <w:tcPr>
            <w:tcW w:w="1701" w:type="dxa"/>
            <w:vAlign w:val="center"/>
          </w:tcPr>
          <w:p w14:paraId="35AA01CD" w14:textId="77777777" w:rsidR="0064250F" w:rsidRPr="00D026FB" w:rsidRDefault="0064250F" w:rsidP="0029074E">
            <w:pPr>
              <w:pStyle w:val="InterfileTabellaCarattereCarattere"/>
              <w:spacing w:before="20" w:after="20"/>
              <w:jc w:val="center"/>
              <w:rPr>
                <w:rFonts w:ascii="Garamond" w:hAnsi="Garamond"/>
                <w:b/>
                <w:sz w:val="18"/>
                <w:szCs w:val="18"/>
              </w:rPr>
            </w:pPr>
          </w:p>
        </w:tc>
        <w:tc>
          <w:tcPr>
            <w:tcW w:w="1701" w:type="dxa"/>
            <w:vAlign w:val="center"/>
          </w:tcPr>
          <w:p w14:paraId="5613E472" w14:textId="77777777" w:rsidR="0064250F" w:rsidRPr="00D026FB" w:rsidRDefault="0064250F" w:rsidP="0029074E">
            <w:pPr>
              <w:pStyle w:val="InterfileTabellaCarattereCarattere"/>
              <w:spacing w:before="20" w:after="20"/>
              <w:rPr>
                <w:rFonts w:ascii="Garamond" w:hAnsi="Garamond"/>
                <w:b/>
                <w:sz w:val="18"/>
                <w:szCs w:val="18"/>
              </w:rPr>
            </w:pPr>
          </w:p>
        </w:tc>
      </w:tr>
      <w:tr w:rsidR="00797DE2" w:rsidRPr="00D026FB" w14:paraId="28035CA3" w14:textId="77777777" w:rsidTr="00D026FB">
        <w:trPr>
          <w:cantSplit/>
        </w:trPr>
        <w:tc>
          <w:tcPr>
            <w:tcW w:w="3603" w:type="dxa"/>
            <w:vAlign w:val="center"/>
          </w:tcPr>
          <w:p w14:paraId="49F7888A" w14:textId="77777777" w:rsidR="00797DE2" w:rsidRPr="00D026FB" w:rsidRDefault="00797DE2" w:rsidP="0029074E">
            <w:pPr>
              <w:pStyle w:val="InterfileTabellaCarattereCarattere"/>
              <w:numPr>
                <w:ilvl w:val="0"/>
                <w:numId w:val="33"/>
              </w:numPr>
              <w:spacing w:before="20" w:after="20"/>
              <w:ind w:left="426" w:hanging="426"/>
              <w:rPr>
                <w:rFonts w:ascii="Garamond" w:hAnsi="Garamond"/>
                <w:b/>
                <w:sz w:val="18"/>
                <w:szCs w:val="18"/>
              </w:rPr>
            </w:pPr>
            <w:r w:rsidRPr="00D026FB">
              <w:rPr>
                <w:rFonts w:ascii="Garamond" w:hAnsi="Garamond"/>
                <w:b/>
                <w:sz w:val="18"/>
                <w:szCs w:val="18"/>
              </w:rPr>
              <w:t>SPESE BANCARIE</w:t>
            </w:r>
          </w:p>
        </w:tc>
        <w:tc>
          <w:tcPr>
            <w:tcW w:w="1701" w:type="dxa"/>
            <w:vAlign w:val="center"/>
          </w:tcPr>
          <w:p w14:paraId="383DFAC3" w14:textId="77777777" w:rsidR="00797DE2" w:rsidRPr="00D026FB" w:rsidRDefault="00797DE2" w:rsidP="0029074E">
            <w:pPr>
              <w:pStyle w:val="InterfileTabellaCarattereCarattere"/>
              <w:spacing w:before="20" w:after="20"/>
              <w:jc w:val="center"/>
              <w:rPr>
                <w:rFonts w:ascii="Garamond" w:hAnsi="Garamond"/>
                <w:b/>
                <w:sz w:val="18"/>
                <w:szCs w:val="18"/>
              </w:rPr>
            </w:pPr>
            <w:r w:rsidRPr="00D026FB">
              <w:rPr>
                <w:rFonts w:ascii="Garamond" w:hAnsi="Garamond"/>
                <w:b/>
                <w:sz w:val="18"/>
                <w:szCs w:val="18"/>
              </w:rPr>
              <w:t></w:t>
            </w:r>
          </w:p>
        </w:tc>
        <w:tc>
          <w:tcPr>
            <w:tcW w:w="1701" w:type="dxa"/>
            <w:vAlign w:val="center"/>
          </w:tcPr>
          <w:p w14:paraId="3CC9E282" w14:textId="77777777" w:rsidR="00797DE2" w:rsidRPr="00D026FB" w:rsidRDefault="00797DE2" w:rsidP="0029074E">
            <w:pPr>
              <w:pStyle w:val="InterfileTabellaCarattereCarattere"/>
              <w:spacing w:before="20" w:after="20"/>
              <w:rPr>
                <w:rFonts w:ascii="Garamond" w:hAnsi="Garamond"/>
                <w:b/>
                <w:sz w:val="18"/>
                <w:szCs w:val="18"/>
              </w:rPr>
            </w:pPr>
          </w:p>
        </w:tc>
      </w:tr>
      <w:tr w:rsidR="00797DE2" w:rsidRPr="00D026FB" w14:paraId="50E2DDCE" w14:textId="77777777" w:rsidTr="00D026FB">
        <w:trPr>
          <w:cantSplit/>
        </w:trPr>
        <w:tc>
          <w:tcPr>
            <w:tcW w:w="3603" w:type="dxa"/>
            <w:vAlign w:val="center"/>
          </w:tcPr>
          <w:p w14:paraId="240590AA"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12.1 Se di importo significativo, verificare gli importi per spese bancarie indicati con la corrispondente cifra risultante dall</w:t>
            </w:r>
            <w:r w:rsidR="001D35DE" w:rsidRPr="00D026FB">
              <w:rPr>
                <w:rFonts w:ascii="Garamond" w:hAnsi="Garamond"/>
                <w:sz w:val="18"/>
                <w:szCs w:val="18"/>
              </w:rPr>
              <w:t>’</w:t>
            </w:r>
            <w:r w:rsidRPr="00D026FB">
              <w:rPr>
                <w:rFonts w:ascii="Garamond" w:hAnsi="Garamond"/>
                <w:sz w:val="18"/>
                <w:szCs w:val="18"/>
              </w:rPr>
              <w:t>estratto conto bancario e confrontare le spese bancarie con il contratto sottoscritto con l</w:t>
            </w:r>
            <w:r w:rsidR="001D35DE" w:rsidRPr="00D026FB">
              <w:rPr>
                <w:rFonts w:ascii="Garamond" w:hAnsi="Garamond"/>
                <w:sz w:val="18"/>
                <w:szCs w:val="18"/>
              </w:rPr>
              <w:t>’</w:t>
            </w:r>
            <w:r w:rsidRPr="00D026FB">
              <w:rPr>
                <w:rFonts w:ascii="Garamond" w:hAnsi="Garamond"/>
                <w:sz w:val="18"/>
                <w:szCs w:val="18"/>
              </w:rPr>
              <w:t>istituto di credito e che le condizioni siano coerenti e conformi con i prezzi di mercato / ABI</w:t>
            </w:r>
          </w:p>
        </w:tc>
        <w:tc>
          <w:tcPr>
            <w:tcW w:w="1701" w:type="dxa"/>
            <w:vAlign w:val="center"/>
          </w:tcPr>
          <w:p w14:paraId="048B8D1F"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78B19D0C"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43DA740D" w14:textId="77777777" w:rsidTr="00D026FB">
        <w:trPr>
          <w:cantSplit/>
        </w:trPr>
        <w:tc>
          <w:tcPr>
            <w:tcW w:w="3603" w:type="dxa"/>
            <w:vAlign w:val="center"/>
          </w:tcPr>
          <w:p w14:paraId="2A63F8D6" w14:textId="77777777" w:rsidR="00797DE2" w:rsidRPr="00D026FB" w:rsidRDefault="00797DE2" w:rsidP="0029074E">
            <w:pPr>
              <w:pStyle w:val="InterfileTabellaCarattereCarattere"/>
              <w:numPr>
                <w:ilvl w:val="0"/>
                <w:numId w:val="33"/>
              </w:numPr>
              <w:spacing w:before="20" w:after="20"/>
              <w:ind w:left="284" w:hanging="284"/>
              <w:rPr>
                <w:rFonts w:ascii="Garamond" w:hAnsi="Garamond"/>
                <w:b/>
                <w:sz w:val="18"/>
                <w:szCs w:val="18"/>
              </w:rPr>
            </w:pPr>
            <w:r w:rsidRPr="00D026FB">
              <w:rPr>
                <w:rFonts w:ascii="Garamond" w:hAnsi="Garamond"/>
                <w:b/>
                <w:sz w:val="18"/>
                <w:szCs w:val="18"/>
              </w:rPr>
              <w:t>SPESE MANUTENZIONE</w:t>
            </w:r>
          </w:p>
        </w:tc>
        <w:tc>
          <w:tcPr>
            <w:tcW w:w="1701" w:type="dxa"/>
            <w:vAlign w:val="center"/>
          </w:tcPr>
          <w:p w14:paraId="584DEAC7" w14:textId="77777777" w:rsidR="00797DE2" w:rsidRPr="00D026FB" w:rsidRDefault="00797DE2" w:rsidP="0029074E">
            <w:pPr>
              <w:pStyle w:val="InterfileTabellaCarattereCarattere"/>
              <w:spacing w:before="20" w:after="20"/>
              <w:jc w:val="center"/>
              <w:rPr>
                <w:rFonts w:ascii="Garamond" w:hAnsi="Garamond"/>
                <w:b/>
                <w:sz w:val="18"/>
                <w:szCs w:val="18"/>
              </w:rPr>
            </w:pPr>
            <w:r w:rsidRPr="00D026FB">
              <w:rPr>
                <w:rFonts w:ascii="Garamond" w:hAnsi="Garamond"/>
                <w:b/>
                <w:sz w:val="18"/>
                <w:szCs w:val="18"/>
              </w:rPr>
              <w:t></w:t>
            </w:r>
          </w:p>
        </w:tc>
        <w:tc>
          <w:tcPr>
            <w:tcW w:w="1701" w:type="dxa"/>
            <w:vAlign w:val="center"/>
          </w:tcPr>
          <w:p w14:paraId="4034C79C" w14:textId="77777777" w:rsidR="00797DE2" w:rsidRPr="00D026FB" w:rsidRDefault="00797DE2" w:rsidP="0029074E">
            <w:pPr>
              <w:pStyle w:val="InterfileTabellaCarattereCarattere"/>
              <w:spacing w:before="20" w:after="20"/>
              <w:rPr>
                <w:rFonts w:ascii="Garamond" w:hAnsi="Garamond"/>
                <w:b/>
                <w:sz w:val="18"/>
                <w:szCs w:val="18"/>
              </w:rPr>
            </w:pPr>
          </w:p>
        </w:tc>
      </w:tr>
      <w:tr w:rsidR="00797DE2" w:rsidRPr="00D026FB" w14:paraId="22EEFEAC" w14:textId="77777777" w:rsidTr="00D026FB">
        <w:trPr>
          <w:cantSplit/>
        </w:trPr>
        <w:tc>
          <w:tcPr>
            <w:tcW w:w="3603" w:type="dxa"/>
            <w:vAlign w:val="center"/>
          </w:tcPr>
          <w:p w14:paraId="2EA30265"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13.1 Verificare</w:t>
            </w:r>
            <w:r w:rsidR="004F0B7F" w:rsidRPr="00D026FB">
              <w:rPr>
                <w:rFonts w:ascii="Garamond" w:hAnsi="Garamond"/>
                <w:sz w:val="18"/>
                <w:szCs w:val="18"/>
              </w:rPr>
              <w:t>,</w:t>
            </w:r>
            <w:r w:rsidRPr="00D026FB">
              <w:rPr>
                <w:rFonts w:ascii="Garamond" w:hAnsi="Garamond"/>
                <w:sz w:val="18"/>
                <w:szCs w:val="18"/>
              </w:rPr>
              <w:t xml:space="preserve"> a campione</w:t>
            </w:r>
            <w:r w:rsidR="004F0B7F" w:rsidRPr="00D026FB">
              <w:rPr>
                <w:rFonts w:ascii="Garamond" w:hAnsi="Garamond"/>
                <w:sz w:val="18"/>
                <w:szCs w:val="18"/>
              </w:rPr>
              <w:t>,</w:t>
            </w:r>
            <w:r w:rsidRPr="00D026FB">
              <w:rPr>
                <w:rFonts w:ascii="Garamond" w:hAnsi="Garamond"/>
                <w:sz w:val="18"/>
                <w:szCs w:val="18"/>
              </w:rPr>
              <w:t xml:space="preserve"> se gli importi fatturati corrispondono a quanto previsto nei contratti sottoscritti</w:t>
            </w:r>
            <w:r w:rsidR="0064250F" w:rsidRPr="00D026FB">
              <w:rPr>
                <w:rFonts w:ascii="Garamond" w:hAnsi="Garamond"/>
                <w:sz w:val="18"/>
                <w:szCs w:val="18"/>
              </w:rPr>
              <w:t xml:space="preserve"> per pulizie, manutenzione estintori, manutenzione giardino, manutenzione ascensore/i, manutenzione caldaia/e, altre manutenzioni</w:t>
            </w:r>
          </w:p>
        </w:tc>
        <w:tc>
          <w:tcPr>
            <w:tcW w:w="1701" w:type="dxa"/>
            <w:vAlign w:val="center"/>
          </w:tcPr>
          <w:p w14:paraId="3E9FB735"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10442FEB"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161D1CEB" w14:textId="77777777" w:rsidTr="00D026FB">
        <w:trPr>
          <w:cantSplit/>
        </w:trPr>
        <w:tc>
          <w:tcPr>
            <w:tcW w:w="3603" w:type="dxa"/>
            <w:vAlign w:val="center"/>
          </w:tcPr>
          <w:p w14:paraId="45ACDE15"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13.2 Per le manutenzioni in economia verificare che alle fatture siano allegate le bolle delle prestazioni rese sottoscritte da un consigliere</w:t>
            </w:r>
            <w:r w:rsidR="0064250F" w:rsidRPr="00D026FB">
              <w:rPr>
                <w:rFonts w:ascii="Garamond" w:hAnsi="Garamond"/>
                <w:sz w:val="18"/>
                <w:szCs w:val="18"/>
              </w:rPr>
              <w:t>/rappresentante</w:t>
            </w:r>
            <w:r w:rsidRPr="00D026FB">
              <w:rPr>
                <w:rFonts w:ascii="Garamond" w:hAnsi="Garamond"/>
                <w:sz w:val="18"/>
                <w:szCs w:val="18"/>
              </w:rPr>
              <w:t xml:space="preserve"> o da un delegato dell</w:t>
            </w:r>
            <w:r w:rsidR="001D35DE" w:rsidRPr="00D026FB">
              <w:rPr>
                <w:rFonts w:ascii="Garamond" w:hAnsi="Garamond"/>
                <w:sz w:val="18"/>
                <w:szCs w:val="18"/>
              </w:rPr>
              <w:t>’</w:t>
            </w:r>
            <w:r w:rsidRPr="00D026FB">
              <w:rPr>
                <w:rFonts w:ascii="Garamond" w:hAnsi="Garamond"/>
                <w:sz w:val="18"/>
                <w:szCs w:val="18"/>
              </w:rPr>
              <w:t>amministratore del condominio e che siano coerenti con l</w:t>
            </w:r>
            <w:r w:rsidR="001D35DE" w:rsidRPr="00D026FB">
              <w:rPr>
                <w:rFonts w:ascii="Garamond" w:hAnsi="Garamond"/>
                <w:sz w:val="18"/>
                <w:szCs w:val="18"/>
              </w:rPr>
              <w:t>’</w:t>
            </w:r>
            <w:r w:rsidRPr="00D026FB">
              <w:rPr>
                <w:rFonts w:ascii="Garamond" w:hAnsi="Garamond"/>
                <w:sz w:val="18"/>
                <w:szCs w:val="18"/>
              </w:rPr>
              <w:t>importo fatturato.</w:t>
            </w:r>
          </w:p>
        </w:tc>
        <w:tc>
          <w:tcPr>
            <w:tcW w:w="1701" w:type="dxa"/>
            <w:vAlign w:val="center"/>
          </w:tcPr>
          <w:p w14:paraId="13D09E0E"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454C2B12"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1FF661AD" w14:textId="77777777" w:rsidTr="00D026FB">
        <w:trPr>
          <w:cantSplit/>
        </w:trPr>
        <w:tc>
          <w:tcPr>
            <w:tcW w:w="3603" w:type="dxa"/>
            <w:vAlign w:val="center"/>
          </w:tcPr>
          <w:p w14:paraId="75EB32DE" w14:textId="77777777" w:rsidR="00797DE2" w:rsidRPr="00D026FB" w:rsidRDefault="00797DE2" w:rsidP="0029074E">
            <w:pPr>
              <w:pStyle w:val="InterfileTabellaCarattereCarattere"/>
              <w:numPr>
                <w:ilvl w:val="0"/>
                <w:numId w:val="33"/>
              </w:numPr>
              <w:spacing w:before="20" w:after="20"/>
              <w:ind w:left="284" w:hanging="284"/>
              <w:rPr>
                <w:rFonts w:ascii="Garamond" w:hAnsi="Garamond"/>
                <w:b/>
                <w:sz w:val="18"/>
                <w:szCs w:val="18"/>
              </w:rPr>
            </w:pPr>
            <w:r w:rsidRPr="00D026FB">
              <w:rPr>
                <w:rFonts w:ascii="Garamond" w:hAnsi="Garamond"/>
                <w:b/>
                <w:sz w:val="18"/>
                <w:szCs w:val="18"/>
              </w:rPr>
              <w:t>FORNITURE UTENZE</w:t>
            </w:r>
          </w:p>
        </w:tc>
        <w:tc>
          <w:tcPr>
            <w:tcW w:w="1701" w:type="dxa"/>
            <w:vAlign w:val="center"/>
          </w:tcPr>
          <w:p w14:paraId="5B0B6422" w14:textId="77777777" w:rsidR="00797DE2" w:rsidRPr="00D026FB" w:rsidRDefault="00797DE2" w:rsidP="0029074E">
            <w:pPr>
              <w:pStyle w:val="InterfileTabellaCarattereCarattere"/>
              <w:spacing w:before="20" w:after="20"/>
              <w:jc w:val="center"/>
              <w:rPr>
                <w:rFonts w:ascii="Garamond" w:hAnsi="Garamond"/>
                <w:b/>
                <w:sz w:val="18"/>
                <w:szCs w:val="18"/>
              </w:rPr>
            </w:pPr>
            <w:r w:rsidRPr="00D026FB">
              <w:rPr>
                <w:rFonts w:ascii="Garamond" w:hAnsi="Garamond"/>
                <w:b/>
                <w:sz w:val="18"/>
                <w:szCs w:val="18"/>
              </w:rPr>
              <w:t></w:t>
            </w:r>
          </w:p>
        </w:tc>
        <w:tc>
          <w:tcPr>
            <w:tcW w:w="1701" w:type="dxa"/>
            <w:vAlign w:val="center"/>
          </w:tcPr>
          <w:p w14:paraId="5F0D655C" w14:textId="77777777" w:rsidR="00797DE2" w:rsidRPr="00D026FB" w:rsidRDefault="00797DE2" w:rsidP="0029074E">
            <w:pPr>
              <w:pStyle w:val="InterfileTabellaCarattereCarattere"/>
              <w:spacing w:before="20" w:after="20"/>
              <w:rPr>
                <w:rFonts w:ascii="Garamond" w:hAnsi="Garamond"/>
                <w:b/>
                <w:sz w:val="18"/>
                <w:szCs w:val="18"/>
              </w:rPr>
            </w:pPr>
          </w:p>
        </w:tc>
      </w:tr>
      <w:tr w:rsidR="00797DE2" w:rsidRPr="00D026FB" w14:paraId="68ACA572" w14:textId="77777777" w:rsidTr="00D026FB">
        <w:trPr>
          <w:cantSplit/>
        </w:trPr>
        <w:tc>
          <w:tcPr>
            <w:tcW w:w="3603" w:type="dxa"/>
            <w:vAlign w:val="center"/>
          </w:tcPr>
          <w:p w14:paraId="4A0DE8DD"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 xml:space="preserve">14.1 Verificare, a campione, che siano stati contabilizzati tutti i costi del periodo di gestione sulla base dei contratti sottoscritti e </w:t>
            </w:r>
            <w:r w:rsidR="005B38B2" w:rsidRPr="00D026FB">
              <w:rPr>
                <w:rFonts w:ascii="Garamond" w:hAnsi="Garamond"/>
                <w:sz w:val="18"/>
                <w:szCs w:val="18"/>
              </w:rPr>
              <w:t>del</w:t>
            </w:r>
            <w:r w:rsidRPr="00D026FB">
              <w:rPr>
                <w:rFonts w:ascii="Garamond" w:hAnsi="Garamond"/>
                <w:sz w:val="18"/>
                <w:szCs w:val="18"/>
              </w:rPr>
              <w:t>le forniture ricevute.</w:t>
            </w:r>
          </w:p>
        </w:tc>
        <w:tc>
          <w:tcPr>
            <w:tcW w:w="1701" w:type="dxa"/>
            <w:vAlign w:val="center"/>
          </w:tcPr>
          <w:p w14:paraId="12AB36E9"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4D664D34" w14:textId="77777777" w:rsidR="00797DE2" w:rsidRPr="00D026FB" w:rsidRDefault="00797DE2" w:rsidP="0029074E">
            <w:pPr>
              <w:pStyle w:val="InterfileTabellaCarattereCarattere"/>
              <w:spacing w:before="20" w:after="20"/>
              <w:rPr>
                <w:rFonts w:ascii="Garamond" w:hAnsi="Garamond"/>
                <w:b/>
                <w:sz w:val="18"/>
                <w:szCs w:val="18"/>
              </w:rPr>
            </w:pPr>
          </w:p>
        </w:tc>
      </w:tr>
      <w:tr w:rsidR="00797DE2" w:rsidRPr="00D026FB" w14:paraId="504DF85F" w14:textId="77777777" w:rsidTr="00D026FB">
        <w:trPr>
          <w:cantSplit/>
        </w:trPr>
        <w:tc>
          <w:tcPr>
            <w:tcW w:w="3603" w:type="dxa"/>
            <w:vAlign w:val="center"/>
          </w:tcPr>
          <w:p w14:paraId="4253F349"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14.2 Per le forniture di gasolio o di altro carburante verificare</w:t>
            </w:r>
            <w:r w:rsidR="005B38B2" w:rsidRPr="00D026FB">
              <w:rPr>
                <w:rFonts w:ascii="Garamond" w:hAnsi="Garamond"/>
                <w:sz w:val="18"/>
                <w:szCs w:val="18"/>
              </w:rPr>
              <w:t>,</w:t>
            </w:r>
            <w:r w:rsidR="0064250F" w:rsidRPr="00D026FB">
              <w:rPr>
                <w:rFonts w:ascii="Garamond" w:hAnsi="Garamond"/>
                <w:sz w:val="18"/>
                <w:szCs w:val="18"/>
              </w:rPr>
              <w:t xml:space="preserve"> a campione,</w:t>
            </w:r>
            <w:r w:rsidRPr="00D026FB">
              <w:rPr>
                <w:rFonts w:ascii="Garamond" w:hAnsi="Garamond"/>
                <w:sz w:val="18"/>
                <w:szCs w:val="18"/>
              </w:rPr>
              <w:t xml:space="preserve"> se le quantità fatturate corrispondono alle quantità indicate sulle bolle di consegna. </w:t>
            </w:r>
          </w:p>
        </w:tc>
        <w:tc>
          <w:tcPr>
            <w:tcW w:w="1701" w:type="dxa"/>
            <w:vAlign w:val="center"/>
          </w:tcPr>
          <w:p w14:paraId="29A90E70"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559BAD23"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30133435" w14:textId="77777777" w:rsidTr="00D026FB">
        <w:trPr>
          <w:cantSplit/>
        </w:trPr>
        <w:tc>
          <w:tcPr>
            <w:tcW w:w="3603" w:type="dxa"/>
            <w:vAlign w:val="center"/>
          </w:tcPr>
          <w:p w14:paraId="5A3E3A7D"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14.3 Per le utenze gas / elettricità / acqua, verificare a campione la ragionevolezza dei consumi addebitati.</w:t>
            </w:r>
          </w:p>
        </w:tc>
        <w:tc>
          <w:tcPr>
            <w:tcW w:w="1701" w:type="dxa"/>
            <w:vAlign w:val="center"/>
          </w:tcPr>
          <w:p w14:paraId="2056AF6B" w14:textId="77777777" w:rsidR="00797DE2" w:rsidRPr="00D026FB" w:rsidRDefault="00797DE2" w:rsidP="0029074E">
            <w:pPr>
              <w:pStyle w:val="InterfileTabellaCarattereCarattere"/>
              <w:spacing w:before="20" w:after="20"/>
              <w:jc w:val="center"/>
              <w:rPr>
                <w:rFonts w:ascii="Garamond" w:hAnsi="Garamond"/>
                <w:sz w:val="18"/>
                <w:szCs w:val="18"/>
              </w:rPr>
            </w:pPr>
          </w:p>
        </w:tc>
        <w:tc>
          <w:tcPr>
            <w:tcW w:w="1701" w:type="dxa"/>
            <w:vAlign w:val="center"/>
          </w:tcPr>
          <w:p w14:paraId="389465D3"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08432E56" w14:textId="77777777" w:rsidTr="00D026FB">
        <w:trPr>
          <w:cantSplit/>
        </w:trPr>
        <w:tc>
          <w:tcPr>
            <w:tcW w:w="3603" w:type="dxa"/>
            <w:vAlign w:val="center"/>
          </w:tcPr>
          <w:p w14:paraId="6BC6A5F3" w14:textId="77777777" w:rsidR="00797DE2" w:rsidRPr="00D026FB" w:rsidRDefault="00797DE2" w:rsidP="0029074E">
            <w:pPr>
              <w:pStyle w:val="InterfileTabellaCarattereCarattere"/>
              <w:numPr>
                <w:ilvl w:val="0"/>
                <w:numId w:val="33"/>
              </w:numPr>
              <w:spacing w:before="20" w:after="20"/>
              <w:ind w:left="426" w:hanging="426"/>
              <w:rPr>
                <w:rFonts w:ascii="Garamond" w:hAnsi="Garamond"/>
                <w:b/>
                <w:sz w:val="18"/>
                <w:szCs w:val="18"/>
              </w:rPr>
            </w:pPr>
            <w:r w:rsidRPr="00D026FB">
              <w:rPr>
                <w:rFonts w:ascii="Garamond" w:hAnsi="Garamond"/>
                <w:b/>
                <w:sz w:val="18"/>
                <w:szCs w:val="18"/>
              </w:rPr>
              <w:t>SPESE LEGALI</w:t>
            </w:r>
          </w:p>
        </w:tc>
        <w:tc>
          <w:tcPr>
            <w:tcW w:w="1701" w:type="dxa"/>
            <w:vAlign w:val="center"/>
          </w:tcPr>
          <w:p w14:paraId="3ED94D2B"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3172480F"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1FCC89C2" w14:textId="77777777" w:rsidTr="00D026FB">
        <w:trPr>
          <w:cantSplit/>
        </w:trPr>
        <w:tc>
          <w:tcPr>
            <w:tcW w:w="3603" w:type="dxa"/>
            <w:vAlign w:val="center"/>
          </w:tcPr>
          <w:p w14:paraId="14554647"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15.1 Verificare che siano documentate dalle fatture del legale e in accordo al conferimento d</w:t>
            </w:r>
            <w:r w:rsidR="001D35DE" w:rsidRPr="00D026FB">
              <w:rPr>
                <w:rFonts w:ascii="Garamond" w:hAnsi="Garamond"/>
                <w:sz w:val="18"/>
                <w:szCs w:val="18"/>
              </w:rPr>
              <w:t>’</w:t>
            </w:r>
            <w:r w:rsidRPr="00D026FB">
              <w:rPr>
                <w:rFonts w:ascii="Garamond" w:hAnsi="Garamond"/>
                <w:sz w:val="18"/>
                <w:szCs w:val="18"/>
              </w:rPr>
              <w:t>incarico approvato dall</w:t>
            </w:r>
            <w:r w:rsidR="001D35DE" w:rsidRPr="00D026FB">
              <w:rPr>
                <w:rFonts w:ascii="Garamond" w:hAnsi="Garamond"/>
                <w:sz w:val="18"/>
                <w:szCs w:val="18"/>
              </w:rPr>
              <w:t>’</w:t>
            </w:r>
            <w:r w:rsidRPr="00D026FB">
              <w:rPr>
                <w:rFonts w:ascii="Garamond" w:hAnsi="Garamond"/>
                <w:sz w:val="18"/>
                <w:szCs w:val="18"/>
              </w:rPr>
              <w:t>assemblea.</w:t>
            </w:r>
          </w:p>
        </w:tc>
        <w:tc>
          <w:tcPr>
            <w:tcW w:w="1701" w:type="dxa"/>
            <w:vAlign w:val="center"/>
          </w:tcPr>
          <w:p w14:paraId="2675CBA4"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10120EC0"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7458291C" w14:textId="77777777" w:rsidTr="00D026FB">
        <w:trPr>
          <w:cantSplit/>
        </w:trPr>
        <w:tc>
          <w:tcPr>
            <w:tcW w:w="3603" w:type="dxa"/>
            <w:vAlign w:val="center"/>
          </w:tcPr>
          <w:p w14:paraId="04CD9F30"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15.2 Verificare il corretto addebito delle spese legali in caso di cause promosse da condomini nei confronti del condominio.</w:t>
            </w:r>
          </w:p>
        </w:tc>
        <w:tc>
          <w:tcPr>
            <w:tcW w:w="1701" w:type="dxa"/>
            <w:vAlign w:val="center"/>
          </w:tcPr>
          <w:p w14:paraId="5F60A165"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191C78EF"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537F8A6B" w14:textId="77777777" w:rsidTr="00D026FB">
        <w:trPr>
          <w:cantSplit/>
        </w:trPr>
        <w:tc>
          <w:tcPr>
            <w:tcW w:w="3603" w:type="dxa"/>
            <w:vAlign w:val="center"/>
          </w:tcPr>
          <w:p w14:paraId="752E1187" w14:textId="77777777" w:rsidR="00797DE2" w:rsidRPr="00D026FB" w:rsidRDefault="00797DE2" w:rsidP="0029074E">
            <w:pPr>
              <w:pStyle w:val="InterfileTabellaCarattereCarattere"/>
              <w:numPr>
                <w:ilvl w:val="0"/>
                <w:numId w:val="33"/>
              </w:numPr>
              <w:spacing w:before="20" w:after="20"/>
              <w:ind w:left="426" w:hanging="426"/>
              <w:rPr>
                <w:rFonts w:ascii="Garamond" w:hAnsi="Garamond"/>
                <w:b/>
                <w:sz w:val="18"/>
                <w:szCs w:val="18"/>
              </w:rPr>
            </w:pPr>
            <w:r w:rsidRPr="00D026FB">
              <w:rPr>
                <w:rFonts w:ascii="Garamond" w:hAnsi="Garamond"/>
                <w:b/>
                <w:sz w:val="18"/>
                <w:szCs w:val="18"/>
              </w:rPr>
              <w:t>SERVIZIO PORTIERATO</w:t>
            </w:r>
          </w:p>
        </w:tc>
        <w:tc>
          <w:tcPr>
            <w:tcW w:w="1701" w:type="dxa"/>
            <w:vAlign w:val="center"/>
          </w:tcPr>
          <w:p w14:paraId="036359B7"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157563BA"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24A30B6B" w14:textId="77777777" w:rsidTr="00D026FB">
        <w:trPr>
          <w:cantSplit/>
        </w:trPr>
        <w:tc>
          <w:tcPr>
            <w:tcW w:w="3603" w:type="dxa"/>
            <w:vAlign w:val="center"/>
          </w:tcPr>
          <w:p w14:paraId="5EEE1F62"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16.1 Verificare che il personale addetto al servizio di portierato sia correttamente assunto, verificare modello UNILAV o lettera per l</w:t>
            </w:r>
            <w:r w:rsidR="001D35DE" w:rsidRPr="00D026FB">
              <w:rPr>
                <w:rFonts w:ascii="Garamond" w:hAnsi="Garamond"/>
                <w:sz w:val="18"/>
                <w:szCs w:val="18"/>
              </w:rPr>
              <w:t>’</w:t>
            </w:r>
            <w:r w:rsidRPr="00D026FB">
              <w:rPr>
                <w:rFonts w:ascii="Garamond" w:hAnsi="Garamond"/>
                <w:sz w:val="18"/>
                <w:szCs w:val="18"/>
              </w:rPr>
              <w:t>impiego / comunicazione INAIL / INPS.</w:t>
            </w:r>
          </w:p>
        </w:tc>
        <w:tc>
          <w:tcPr>
            <w:tcW w:w="1701" w:type="dxa"/>
            <w:vAlign w:val="center"/>
          </w:tcPr>
          <w:p w14:paraId="7036DDBF"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03E5DEDA"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00580A55" w14:textId="77777777" w:rsidTr="00D026FB">
        <w:trPr>
          <w:cantSplit/>
        </w:trPr>
        <w:tc>
          <w:tcPr>
            <w:tcW w:w="3603" w:type="dxa"/>
            <w:vAlign w:val="center"/>
          </w:tcPr>
          <w:p w14:paraId="1DF9C085"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16.2 Verificare che le ore retribuite siano quelle effettivamente previste dal contratto d</w:t>
            </w:r>
            <w:r w:rsidR="001D35DE" w:rsidRPr="00D026FB">
              <w:rPr>
                <w:rFonts w:ascii="Garamond" w:hAnsi="Garamond"/>
                <w:sz w:val="18"/>
                <w:szCs w:val="18"/>
              </w:rPr>
              <w:t>’</w:t>
            </w:r>
            <w:r w:rsidRPr="00D026FB">
              <w:rPr>
                <w:rFonts w:ascii="Garamond" w:hAnsi="Garamond"/>
                <w:sz w:val="18"/>
                <w:szCs w:val="18"/>
              </w:rPr>
              <w:t>assunzione e verificare la coerenza della busta paga mensile con il contratto di assunzione.</w:t>
            </w:r>
          </w:p>
        </w:tc>
        <w:tc>
          <w:tcPr>
            <w:tcW w:w="1701" w:type="dxa"/>
            <w:vAlign w:val="center"/>
          </w:tcPr>
          <w:p w14:paraId="115B6E15"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7B9AE535"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0E6AD5DA" w14:textId="77777777" w:rsidTr="00D026FB">
        <w:trPr>
          <w:cantSplit/>
        </w:trPr>
        <w:tc>
          <w:tcPr>
            <w:tcW w:w="3603" w:type="dxa"/>
            <w:vAlign w:val="center"/>
          </w:tcPr>
          <w:p w14:paraId="4C911DE5"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16.3 Verificare, a campione, che gli stipendi erogati siano coerenti con i cedolini paga</w:t>
            </w:r>
            <w:r w:rsidR="00847D0F" w:rsidRPr="00D026FB">
              <w:rPr>
                <w:rFonts w:ascii="Garamond" w:hAnsi="Garamond"/>
                <w:sz w:val="18"/>
                <w:szCs w:val="18"/>
              </w:rPr>
              <w:t xml:space="preserve"> </w:t>
            </w:r>
            <w:r w:rsidRPr="00D026FB">
              <w:rPr>
                <w:rFonts w:ascii="Garamond" w:hAnsi="Garamond"/>
                <w:sz w:val="18"/>
                <w:szCs w:val="18"/>
              </w:rPr>
              <w:t>e con il contratto di assunzione.</w:t>
            </w:r>
          </w:p>
        </w:tc>
        <w:tc>
          <w:tcPr>
            <w:tcW w:w="1701" w:type="dxa"/>
            <w:vAlign w:val="center"/>
          </w:tcPr>
          <w:p w14:paraId="7634AAD0"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5D89E6DF"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21C1CF70" w14:textId="77777777" w:rsidTr="00D026FB">
        <w:trPr>
          <w:cantSplit/>
        </w:trPr>
        <w:tc>
          <w:tcPr>
            <w:tcW w:w="3603" w:type="dxa"/>
            <w:vAlign w:val="center"/>
          </w:tcPr>
          <w:p w14:paraId="339AC1B2"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 xml:space="preserve">16.4 Verificare </w:t>
            </w:r>
            <w:r w:rsidR="005B38B2" w:rsidRPr="00D026FB">
              <w:rPr>
                <w:rFonts w:ascii="Garamond" w:hAnsi="Garamond"/>
                <w:sz w:val="18"/>
                <w:szCs w:val="18"/>
              </w:rPr>
              <w:t xml:space="preserve">a campione, </w:t>
            </w:r>
            <w:r w:rsidRPr="00D026FB">
              <w:rPr>
                <w:rFonts w:ascii="Garamond" w:hAnsi="Garamond"/>
                <w:sz w:val="18"/>
                <w:szCs w:val="18"/>
              </w:rPr>
              <w:t>che i contributi siano stati correttamente contabilizzati</w:t>
            </w:r>
            <w:r w:rsidR="005B38B2" w:rsidRPr="00D026FB">
              <w:rPr>
                <w:rFonts w:ascii="Garamond" w:hAnsi="Garamond"/>
                <w:sz w:val="18"/>
                <w:szCs w:val="18"/>
              </w:rPr>
              <w:t>.</w:t>
            </w:r>
          </w:p>
        </w:tc>
        <w:tc>
          <w:tcPr>
            <w:tcW w:w="1701" w:type="dxa"/>
            <w:vAlign w:val="center"/>
          </w:tcPr>
          <w:p w14:paraId="530597AA"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189831F9" w14:textId="77777777" w:rsidR="00797DE2" w:rsidRPr="00D026FB" w:rsidRDefault="00797DE2" w:rsidP="0029074E">
            <w:pPr>
              <w:pStyle w:val="InterfileTabellaCarattereCarattere"/>
              <w:spacing w:before="20" w:after="20"/>
              <w:rPr>
                <w:rFonts w:ascii="Garamond" w:hAnsi="Garamond"/>
                <w:sz w:val="18"/>
                <w:szCs w:val="18"/>
              </w:rPr>
            </w:pPr>
          </w:p>
        </w:tc>
      </w:tr>
      <w:tr w:rsidR="00797DE2" w:rsidRPr="00D026FB" w14:paraId="236F3771" w14:textId="77777777" w:rsidTr="00D026FB">
        <w:trPr>
          <w:cantSplit/>
        </w:trPr>
        <w:tc>
          <w:tcPr>
            <w:tcW w:w="3603" w:type="dxa"/>
            <w:vAlign w:val="center"/>
          </w:tcPr>
          <w:p w14:paraId="233FB516" w14:textId="77777777" w:rsidR="00797DE2" w:rsidRPr="00D026FB" w:rsidRDefault="00797DE2" w:rsidP="0029074E">
            <w:pPr>
              <w:pStyle w:val="InterfileTabellaCarattereCarattere"/>
              <w:spacing w:before="20" w:after="20"/>
              <w:rPr>
                <w:rFonts w:ascii="Garamond" w:hAnsi="Garamond"/>
                <w:sz w:val="18"/>
                <w:szCs w:val="18"/>
              </w:rPr>
            </w:pPr>
            <w:r w:rsidRPr="00D026FB">
              <w:rPr>
                <w:rFonts w:ascii="Garamond" w:hAnsi="Garamond"/>
                <w:sz w:val="18"/>
                <w:szCs w:val="18"/>
              </w:rPr>
              <w:t>16.5 Verificare che il compenso dello studio paghe sia conforme al contratto sottoscritto.</w:t>
            </w:r>
          </w:p>
        </w:tc>
        <w:tc>
          <w:tcPr>
            <w:tcW w:w="1701" w:type="dxa"/>
            <w:vAlign w:val="center"/>
          </w:tcPr>
          <w:p w14:paraId="5E12C5B6" w14:textId="77777777" w:rsidR="00797DE2" w:rsidRPr="00D026FB" w:rsidRDefault="00797DE2" w:rsidP="0029074E">
            <w:pPr>
              <w:pStyle w:val="InterfileTabellaCarattereCarattere"/>
              <w:spacing w:before="20" w:after="20"/>
              <w:jc w:val="center"/>
              <w:rPr>
                <w:rFonts w:ascii="Garamond" w:hAnsi="Garamond"/>
                <w:sz w:val="18"/>
                <w:szCs w:val="18"/>
              </w:rPr>
            </w:pPr>
            <w:r w:rsidRPr="00D026FB">
              <w:rPr>
                <w:rFonts w:ascii="Garamond" w:hAnsi="Garamond"/>
                <w:sz w:val="18"/>
                <w:szCs w:val="18"/>
              </w:rPr>
              <w:t></w:t>
            </w:r>
          </w:p>
        </w:tc>
        <w:tc>
          <w:tcPr>
            <w:tcW w:w="1701" w:type="dxa"/>
            <w:vAlign w:val="center"/>
          </w:tcPr>
          <w:p w14:paraId="1137C437" w14:textId="77777777" w:rsidR="00797DE2" w:rsidRPr="00D026FB" w:rsidRDefault="00797DE2" w:rsidP="0029074E">
            <w:pPr>
              <w:pStyle w:val="InterfileTabellaCarattereCarattere"/>
              <w:spacing w:before="20" w:after="20"/>
              <w:rPr>
                <w:rFonts w:ascii="Garamond" w:hAnsi="Garamond"/>
                <w:sz w:val="18"/>
                <w:szCs w:val="18"/>
              </w:rPr>
            </w:pPr>
          </w:p>
        </w:tc>
      </w:tr>
    </w:tbl>
    <w:p w14:paraId="7CAEAC22" w14:textId="77777777" w:rsidR="00CF7C74" w:rsidRDefault="00CF7C74" w:rsidP="00070AAF">
      <w:pPr>
        <w:pStyle w:val="Default"/>
        <w:jc w:val="right"/>
        <w:rPr>
          <w:rFonts w:ascii="Garamond" w:hAnsi="Garamond"/>
        </w:rPr>
        <w:sectPr w:rsidR="00CF7C74" w:rsidSect="00EA52D2">
          <w:footnotePr>
            <w:numRestart w:val="eachSect"/>
          </w:footnotePr>
          <w:pgSz w:w="9620" w:h="13600"/>
          <w:pgMar w:top="1418" w:right="1701" w:bottom="1701" w:left="1134" w:header="709" w:footer="709" w:gutter="0"/>
          <w:cols w:space="708"/>
          <w:titlePg/>
          <w:docGrid w:linePitch="360"/>
        </w:sectPr>
      </w:pPr>
    </w:p>
    <w:p w14:paraId="540E9C7F" w14:textId="18B96571" w:rsidR="00F20BA7" w:rsidRPr="00070AAF" w:rsidRDefault="00F20BA7" w:rsidP="00070AAF">
      <w:pPr>
        <w:pStyle w:val="Default"/>
        <w:jc w:val="right"/>
        <w:rPr>
          <w:rFonts w:ascii="Garamond" w:hAnsi="Garamond"/>
          <w:b/>
          <w:bCs/>
          <w:caps/>
          <w:color w:val="185238"/>
        </w:rPr>
      </w:pPr>
      <w:r w:rsidRPr="00070AAF">
        <w:rPr>
          <w:rFonts w:ascii="Garamond" w:hAnsi="Garamond"/>
          <w:b/>
          <w:bCs/>
          <w:caps/>
          <w:color w:val="185238"/>
        </w:rPr>
        <w:t>A</w:t>
      </w:r>
      <w:r w:rsidR="00B90447" w:rsidRPr="00070AAF">
        <w:rPr>
          <w:rFonts w:ascii="Garamond" w:hAnsi="Garamond"/>
          <w:b/>
          <w:bCs/>
          <w:color w:val="185238"/>
        </w:rPr>
        <w:t xml:space="preserve">llegato </w:t>
      </w:r>
      <w:r w:rsidRPr="00070AAF">
        <w:rPr>
          <w:rFonts w:ascii="Garamond" w:hAnsi="Garamond"/>
          <w:b/>
          <w:bCs/>
          <w:caps/>
          <w:color w:val="185238"/>
        </w:rPr>
        <w:t>2.6.2.1</w:t>
      </w:r>
      <w:r w:rsidR="00363725">
        <w:rPr>
          <w:rFonts w:ascii="Garamond" w:hAnsi="Garamond"/>
          <w:b/>
          <w:bCs/>
          <w:caps/>
          <w:color w:val="185238"/>
        </w:rPr>
        <w:t>.</w:t>
      </w:r>
    </w:p>
    <w:p w14:paraId="4F968FA0" w14:textId="77777777" w:rsidR="00B90447" w:rsidRPr="00B90447" w:rsidRDefault="00B90447" w:rsidP="00B90447">
      <w:pPr>
        <w:tabs>
          <w:tab w:val="left" w:pos="5670"/>
        </w:tabs>
        <w:rPr>
          <w:rFonts w:ascii="Garamond" w:hAnsi="Garamond"/>
          <w:sz w:val="18"/>
          <w:szCs w:val="18"/>
        </w:rPr>
      </w:pPr>
    </w:p>
    <w:p w14:paraId="5E10BEA5" w14:textId="77777777" w:rsidR="007255EE" w:rsidRPr="00B90447" w:rsidRDefault="007255EE" w:rsidP="00B90447">
      <w:pPr>
        <w:pStyle w:val="Corpotesto"/>
        <w:jc w:val="center"/>
        <w:rPr>
          <w:rFonts w:ascii="Garamond" w:hAnsi="Garamond"/>
          <w:sz w:val="18"/>
          <w:szCs w:val="18"/>
          <w:u w:val="none"/>
        </w:rPr>
      </w:pPr>
      <w:r w:rsidRPr="00B90447">
        <w:rPr>
          <w:rFonts w:ascii="Garamond" w:hAnsi="Garamond"/>
          <w:sz w:val="18"/>
          <w:szCs w:val="18"/>
          <w:u w:val="none"/>
        </w:rPr>
        <w:t>RICHIESTA CONFERMA BANCHE</w:t>
      </w:r>
      <w:r w:rsidR="00B07322" w:rsidRPr="00FF5E5A">
        <w:rPr>
          <w:rStyle w:val="Rimandonotaapidipagina"/>
          <w:rFonts w:ascii="Garamond" w:hAnsi="Garamond"/>
          <w:bCs/>
          <w:position w:val="6"/>
          <w:sz w:val="18"/>
          <w:szCs w:val="18"/>
          <w:u w:val="none"/>
          <w:vertAlign w:val="baseline"/>
        </w:rPr>
        <w:footnoteReference w:customMarkFollows="1" w:id="56"/>
        <w:sym w:font="Symbol" w:char="F02A"/>
      </w:r>
    </w:p>
    <w:p w14:paraId="436EB1C2" w14:textId="77777777" w:rsidR="007255EE" w:rsidRPr="00B90447" w:rsidRDefault="007255EE" w:rsidP="00B90447">
      <w:pPr>
        <w:tabs>
          <w:tab w:val="left" w:pos="5670"/>
        </w:tabs>
        <w:jc w:val="center"/>
        <w:rPr>
          <w:rFonts w:ascii="Garamond" w:hAnsi="Garamond"/>
          <w:sz w:val="18"/>
          <w:szCs w:val="18"/>
          <w:u w:val="single"/>
        </w:rPr>
      </w:pPr>
    </w:p>
    <w:p w14:paraId="08A635F3" w14:textId="77777777" w:rsidR="007255EE" w:rsidRPr="00B90447" w:rsidRDefault="007255EE" w:rsidP="00B90447">
      <w:pPr>
        <w:tabs>
          <w:tab w:val="left" w:pos="5670"/>
        </w:tabs>
        <w:jc w:val="center"/>
        <w:rPr>
          <w:rFonts w:ascii="Garamond" w:hAnsi="Garamond"/>
          <w:i/>
          <w:sz w:val="18"/>
          <w:szCs w:val="18"/>
        </w:rPr>
      </w:pPr>
      <w:r w:rsidRPr="00B90447">
        <w:rPr>
          <w:rFonts w:ascii="Garamond" w:hAnsi="Garamond"/>
          <w:i/>
          <w:sz w:val="18"/>
          <w:szCs w:val="18"/>
        </w:rPr>
        <w:t>(su carta intestata dell</w:t>
      </w:r>
      <w:r w:rsidR="001D35DE" w:rsidRPr="00B90447">
        <w:rPr>
          <w:rFonts w:ascii="Garamond" w:hAnsi="Garamond"/>
          <w:i/>
          <w:sz w:val="18"/>
          <w:szCs w:val="18"/>
        </w:rPr>
        <w:t>’</w:t>
      </w:r>
      <w:r w:rsidRPr="00B90447">
        <w:rPr>
          <w:rFonts w:ascii="Garamond" w:hAnsi="Garamond"/>
          <w:i/>
          <w:sz w:val="18"/>
          <w:szCs w:val="18"/>
        </w:rPr>
        <w:t>amministratore del condominio)</w:t>
      </w:r>
    </w:p>
    <w:p w14:paraId="6B704FEA" w14:textId="77777777" w:rsidR="007255EE" w:rsidRDefault="007255EE" w:rsidP="00B90447">
      <w:pPr>
        <w:tabs>
          <w:tab w:val="left" w:pos="5670"/>
        </w:tabs>
        <w:jc w:val="center"/>
        <w:rPr>
          <w:rFonts w:ascii="Garamond" w:hAnsi="Garamond"/>
          <w:sz w:val="18"/>
          <w:szCs w:val="18"/>
        </w:rPr>
      </w:pPr>
    </w:p>
    <w:p w14:paraId="4EB6BD64" w14:textId="77777777" w:rsidR="00CF7C74" w:rsidRPr="00B90447" w:rsidRDefault="00CF7C74" w:rsidP="00B90447">
      <w:pPr>
        <w:tabs>
          <w:tab w:val="left" w:pos="5670"/>
        </w:tabs>
        <w:jc w:val="center"/>
        <w:rPr>
          <w:rFonts w:ascii="Garamond" w:hAnsi="Garamond"/>
          <w:sz w:val="18"/>
          <w:szCs w:val="18"/>
        </w:rPr>
      </w:pPr>
    </w:p>
    <w:p w14:paraId="538C890F" w14:textId="77777777" w:rsidR="007255EE" w:rsidRPr="00B90447" w:rsidRDefault="007255EE" w:rsidP="00B90447">
      <w:pPr>
        <w:ind w:left="3969"/>
        <w:rPr>
          <w:rFonts w:ascii="Garamond" w:hAnsi="Garamond"/>
          <w:sz w:val="18"/>
          <w:szCs w:val="18"/>
        </w:rPr>
      </w:pPr>
      <w:r w:rsidRPr="00B90447">
        <w:rPr>
          <w:rFonts w:ascii="Garamond" w:hAnsi="Garamond"/>
          <w:sz w:val="18"/>
          <w:szCs w:val="18"/>
        </w:rPr>
        <w:t>Spett.le</w:t>
      </w:r>
    </w:p>
    <w:p w14:paraId="5172D539" w14:textId="77777777" w:rsidR="007255EE" w:rsidRPr="00B90447" w:rsidRDefault="00B90447" w:rsidP="00B90447">
      <w:pPr>
        <w:tabs>
          <w:tab w:val="right" w:leader="underscore" w:pos="6785"/>
        </w:tabs>
        <w:ind w:left="3969"/>
        <w:rPr>
          <w:rFonts w:ascii="Garamond" w:hAnsi="Garamond"/>
          <w:sz w:val="18"/>
          <w:szCs w:val="18"/>
        </w:rPr>
      </w:pPr>
      <w:r>
        <w:rPr>
          <w:rFonts w:ascii="Garamond" w:hAnsi="Garamond"/>
          <w:sz w:val="18"/>
          <w:szCs w:val="18"/>
        </w:rPr>
        <w:tab/>
      </w:r>
    </w:p>
    <w:p w14:paraId="3D6ABE34" w14:textId="77777777" w:rsidR="007255EE" w:rsidRPr="00B90447" w:rsidRDefault="00B90447" w:rsidP="00373C85">
      <w:pPr>
        <w:tabs>
          <w:tab w:val="right" w:leader="underscore" w:pos="6785"/>
        </w:tabs>
        <w:ind w:left="3969"/>
        <w:rPr>
          <w:rFonts w:ascii="Garamond" w:hAnsi="Garamond"/>
          <w:sz w:val="18"/>
          <w:szCs w:val="18"/>
        </w:rPr>
      </w:pPr>
      <w:r>
        <w:rPr>
          <w:rFonts w:ascii="Garamond" w:hAnsi="Garamond"/>
          <w:sz w:val="18"/>
          <w:szCs w:val="18"/>
        </w:rPr>
        <w:tab/>
      </w:r>
    </w:p>
    <w:p w14:paraId="430FAA35" w14:textId="77777777" w:rsidR="007255EE" w:rsidRPr="00B90447" w:rsidRDefault="00B90447" w:rsidP="00B90447">
      <w:pPr>
        <w:tabs>
          <w:tab w:val="right" w:leader="underscore" w:pos="6785"/>
        </w:tabs>
        <w:ind w:left="3969"/>
        <w:rPr>
          <w:rFonts w:ascii="Garamond" w:hAnsi="Garamond"/>
          <w:sz w:val="18"/>
          <w:szCs w:val="18"/>
        </w:rPr>
      </w:pPr>
      <w:r>
        <w:rPr>
          <w:rFonts w:ascii="Garamond" w:hAnsi="Garamond"/>
          <w:sz w:val="18"/>
          <w:szCs w:val="18"/>
        </w:rPr>
        <w:tab/>
      </w:r>
    </w:p>
    <w:p w14:paraId="4B017A83" w14:textId="77777777" w:rsidR="007255EE" w:rsidRPr="00B90447" w:rsidRDefault="007255EE" w:rsidP="00B90447">
      <w:pPr>
        <w:tabs>
          <w:tab w:val="left" w:pos="5670"/>
        </w:tabs>
        <w:ind w:left="3969"/>
        <w:rPr>
          <w:rFonts w:ascii="Garamond" w:hAnsi="Garamond"/>
          <w:sz w:val="18"/>
          <w:szCs w:val="18"/>
        </w:rPr>
      </w:pPr>
    </w:p>
    <w:p w14:paraId="12C5C377" w14:textId="77777777" w:rsidR="007255EE" w:rsidRPr="00B90447" w:rsidRDefault="007255EE" w:rsidP="00CF7C74">
      <w:pPr>
        <w:tabs>
          <w:tab w:val="right" w:pos="6785"/>
        </w:tabs>
        <w:ind w:left="3969"/>
        <w:rPr>
          <w:rFonts w:ascii="Garamond" w:hAnsi="Garamond"/>
          <w:i/>
          <w:sz w:val="18"/>
          <w:szCs w:val="18"/>
        </w:rPr>
      </w:pPr>
      <w:r w:rsidRPr="00B90447">
        <w:rPr>
          <w:rFonts w:ascii="Garamond" w:hAnsi="Garamond"/>
          <w:sz w:val="18"/>
          <w:szCs w:val="18"/>
        </w:rPr>
        <w:t>e</w:t>
      </w:r>
      <w:r w:rsidRPr="00B90447">
        <w:rPr>
          <w:rFonts w:ascii="Garamond" w:hAnsi="Garamond"/>
          <w:i/>
          <w:sz w:val="18"/>
          <w:szCs w:val="18"/>
        </w:rPr>
        <w:t xml:space="preserve"> c.p.c.</w:t>
      </w:r>
      <w:r w:rsidR="00CF7C74">
        <w:rPr>
          <w:rFonts w:ascii="Garamond" w:hAnsi="Garamond"/>
          <w:i/>
          <w:sz w:val="18"/>
          <w:szCs w:val="18"/>
        </w:rPr>
        <w:tab/>
      </w:r>
      <w:r w:rsidRPr="00B90447">
        <w:rPr>
          <w:rFonts w:ascii="Garamond" w:hAnsi="Garamond"/>
          <w:i/>
          <w:sz w:val="18"/>
          <w:szCs w:val="18"/>
        </w:rPr>
        <w:t>(revisore condominiale)</w:t>
      </w:r>
    </w:p>
    <w:p w14:paraId="47E877D5" w14:textId="77777777" w:rsidR="007255EE" w:rsidRPr="00B90447" w:rsidRDefault="007255EE" w:rsidP="00B90447">
      <w:pPr>
        <w:tabs>
          <w:tab w:val="left" w:pos="5670"/>
        </w:tabs>
        <w:rPr>
          <w:rFonts w:ascii="Garamond" w:hAnsi="Garamond"/>
          <w:sz w:val="18"/>
          <w:szCs w:val="18"/>
        </w:rPr>
      </w:pPr>
    </w:p>
    <w:p w14:paraId="3C4A0AC9" w14:textId="77777777" w:rsidR="007255EE" w:rsidRPr="00B90447" w:rsidRDefault="007255EE" w:rsidP="00B90447">
      <w:pPr>
        <w:tabs>
          <w:tab w:val="left" w:pos="5670"/>
        </w:tabs>
        <w:rPr>
          <w:rFonts w:ascii="Garamond" w:hAnsi="Garamond"/>
          <w:sz w:val="18"/>
          <w:szCs w:val="18"/>
        </w:rPr>
      </w:pPr>
      <w:r w:rsidRPr="00B90447">
        <w:rPr>
          <w:rFonts w:ascii="Garamond" w:hAnsi="Garamond"/>
          <w:sz w:val="18"/>
          <w:szCs w:val="18"/>
        </w:rPr>
        <w:t>Città e data</w:t>
      </w:r>
    </w:p>
    <w:p w14:paraId="7F8C83C7" w14:textId="77777777" w:rsidR="007255EE" w:rsidRPr="00B90447" w:rsidRDefault="007255EE" w:rsidP="00B90447">
      <w:pPr>
        <w:tabs>
          <w:tab w:val="left" w:pos="5670"/>
        </w:tabs>
        <w:rPr>
          <w:rFonts w:ascii="Garamond" w:hAnsi="Garamond"/>
          <w:sz w:val="18"/>
          <w:szCs w:val="18"/>
          <w:u w:val="single"/>
        </w:rPr>
      </w:pPr>
    </w:p>
    <w:p w14:paraId="4CA8636D" w14:textId="77777777" w:rsidR="007255EE" w:rsidRPr="00B90447" w:rsidRDefault="007255EE" w:rsidP="00B90447">
      <w:pPr>
        <w:tabs>
          <w:tab w:val="left" w:pos="284"/>
        </w:tabs>
        <w:jc w:val="both"/>
        <w:rPr>
          <w:rFonts w:ascii="Garamond" w:hAnsi="Garamond"/>
          <w:sz w:val="18"/>
          <w:szCs w:val="18"/>
        </w:rPr>
      </w:pPr>
      <w:r w:rsidRPr="00B90447">
        <w:rPr>
          <w:rFonts w:ascii="Garamond" w:hAnsi="Garamond"/>
          <w:sz w:val="18"/>
          <w:szCs w:val="18"/>
        </w:rPr>
        <w:tab/>
        <w:t>Vi preghiamo di confermare direttamente al nostro revisore condominiale incaricato della revisione di condominio</w:t>
      </w:r>
      <w:r w:rsidR="001D35DE" w:rsidRPr="00B90447">
        <w:rPr>
          <w:rFonts w:ascii="Garamond" w:hAnsi="Garamond"/>
          <w:sz w:val="18"/>
          <w:szCs w:val="18"/>
        </w:rPr>
        <w:t>:</w:t>
      </w:r>
      <w:r w:rsidR="00847D0F" w:rsidRPr="00B90447">
        <w:rPr>
          <w:rFonts w:ascii="Garamond" w:hAnsi="Garamond"/>
          <w:sz w:val="18"/>
          <w:szCs w:val="18"/>
        </w:rPr>
        <w:t xml:space="preserve"> </w:t>
      </w:r>
    </w:p>
    <w:p w14:paraId="72FB296E" w14:textId="77777777" w:rsidR="007255EE" w:rsidRPr="00B90447" w:rsidRDefault="007255EE" w:rsidP="00B90447">
      <w:pPr>
        <w:tabs>
          <w:tab w:val="left" w:pos="5670"/>
        </w:tabs>
        <w:jc w:val="both"/>
        <w:rPr>
          <w:rFonts w:ascii="Garamond" w:hAnsi="Garamond"/>
          <w:sz w:val="18"/>
          <w:szCs w:val="18"/>
        </w:rPr>
      </w:pPr>
    </w:p>
    <w:p w14:paraId="28716330" w14:textId="3B3DA3B7" w:rsidR="007255EE" w:rsidRPr="00B90447" w:rsidRDefault="007255EE" w:rsidP="00B90447">
      <w:pPr>
        <w:numPr>
          <w:ilvl w:val="0"/>
          <w:numId w:val="8"/>
        </w:numPr>
        <w:tabs>
          <w:tab w:val="clear" w:pos="720"/>
        </w:tabs>
        <w:ind w:left="426" w:hanging="426"/>
        <w:jc w:val="both"/>
        <w:rPr>
          <w:rFonts w:ascii="Garamond" w:hAnsi="Garamond"/>
          <w:b/>
          <w:sz w:val="18"/>
          <w:szCs w:val="18"/>
        </w:rPr>
      </w:pPr>
      <w:r w:rsidRPr="00B90447">
        <w:rPr>
          <w:rFonts w:ascii="Garamond" w:hAnsi="Garamond"/>
          <w:b/>
          <w:sz w:val="18"/>
          <w:szCs w:val="18"/>
        </w:rPr>
        <w:t>via P.E.C: ________________</w:t>
      </w:r>
    </w:p>
    <w:p w14:paraId="20F6F697" w14:textId="46BE7DD8" w:rsidR="007255EE" w:rsidRPr="00B90447" w:rsidRDefault="007255EE" w:rsidP="00B90447">
      <w:pPr>
        <w:numPr>
          <w:ilvl w:val="0"/>
          <w:numId w:val="8"/>
        </w:numPr>
        <w:tabs>
          <w:tab w:val="clear" w:pos="720"/>
        </w:tabs>
        <w:ind w:left="426" w:hanging="426"/>
        <w:jc w:val="both"/>
        <w:rPr>
          <w:rFonts w:ascii="Garamond" w:hAnsi="Garamond"/>
          <w:b/>
          <w:sz w:val="18"/>
          <w:szCs w:val="18"/>
        </w:rPr>
      </w:pPr>
      <w:r w:rsidRPr="00B90447">
        <w:rPr>
          <w:rFonts w:ascii="Garamond" w:hAnsi="Garamond"/>
          <w:b/>
          <w:sz w:val="18"/>
          <w:szCs w:val="18"/>
        </w:rPr>
        <w:t>via fax n.</w:t>
      </w:r>
      <w:r w:rsidR="00847D0F" w:rsidRPr="00B90447">
        <w:rPr>
          <w:rFonts w:ascii="Garamond" w:hAnsi="Garamond"/>
          <w:b/>
          <w:sz w:val="18"/>
          <w:szCs w:val="18"/>
        </w:rPr>
        <w:t xml:space="preserve"> </w:t>
      </w:r>
      <w:r w:rsidRPr="00B90447">
        <w:rPr>
          <w:rFonts w:ascii="Garamond" w:hAnsi="Garamond"/>
          <w:b/>
          <w:sz w:val="18"/>
          <w:szCs w:val="18"/>
        </w:rPr>
        <w:t>________________</w:t>
      </w:r>
    </w:p>
    <w:p w14:paraId="3D5EC3A4" w14:textId="14EEA38F" w:rsidR="007255EE" w:rsidRPr="00B90447" w:rsidRDefault="007255EE" w:rsidP="00B90447">
      <w:pPr>
        <w:numPr>
          <w:ilvl w:val="0"/>
          <w:numId w:val="8"/>
        </w:numPr>
        <w:tabs>
          <w:tab w:val="clear" w:pos="720"/>
        </w:tabs>
        <w:ind w:left="426" w:hanging="426"/>
        <w:jc w:val="both"/>
        <w:rPr>
          <w:rFonts w:ascii="Garamond" w:hAnsi="Garamond"/>
          <w:b/>
          <w:sz w:val="18"/>
          <w:szCs w:val="18"/>
        </w:rPr>
      </w:pPr>
      <w:r w:rsidRPr="00B90447">
        <w:rPr>
          <w:rFonts w:ascii="Garamond" w:hAnsi="Garamond"/>
          <w:b/>
          <w:sz w:val="18"/>
          <w:szCs w:val="18"/>
        </w:rPr>
        <w:t>via posta: ________________</w:t>
      </w:r>
    </w:p>
    <w:p w14:paraId="77843AAC" w14:textId="77777777" w:rsidR="007255EE" w:rsidRPr="00B90447" w:rsidRDefault="007255EE" w:rsidP="00B90447">
      <w:pPr>
        <w:jc w:val="both"/>
        <w:rPr>
          <w:rFonts w:ascii="Garamond" w:hAnsi="Garamond"/>
          <w:sz w:val="18"/>
          <w:szCs w:val="18"/>
        </w:rPr>
      </w:pPr>
    </w:p>
    <w:p w14:paraId="26CBDF5B" w14:textId="77777777" w:rsidR="007255EE" w:rsidRPr="00B90447" w:rsidRDefault="007255EE" w:rsidP="00B90447">
      <w:pPr>
        <w:tabs>
          <w:tab w:val="left" w:pos="5670"/>
        </w:tabs>
        <w:jc w:val="both"/>
        <w:rPr>
          <w:rFonts w:ascii="Garamond" w:hAnsi="Garamond"/>
          <w:sz w:val="18"/>
          <w:szCs w:val="18"/>
        </w:rPr>
      </w:pPr>
      <w:r w:rsidRPr="00B90447">
        <w:rPr>
          <w:rFonts w:ascii="Garamond" w:hAnsi="Garamond"/>
          <w:sz w:val="18"/>
          <w:szCs w:val="18"/>
        </w:rPr>
        <w:t>le operazioni che avevamo in corso alle ore 24 del giorno __________________</w:t>
      </w:r>
      <w:r w:rsidR="002C4CF6">
        <w:rPr>
          <w:rFonts w:ascii="Garamond" w:hAnsi="Garamond"/>
          <w:sz w:val="18"/>
          <w:szCs w:val="18"/>
        </w:rPr>
        <w:t xml:space="preserve"> </w:t>
      </w:r>
      <w:r w:rsidRPr="00B90447">
        <w:rPr>
          <w:rFonts w:ascii="Garamond" w:hAnsi="Garamond"/>
          <w:sz w:val="18"/>
          <w:szCs w:val="18"/>
        </w:rPr>
        <w:t>(data di chiusura del bilancio) con Voi, e con le seguenti altre dipendenze del Vostro istituto: ________________________________________________________</w:t>
      </w:r>
      <w:r w:rsidR="002C4CF6">
        <w:rPr>
          <w:rFonts w:ascii="Garamond" w:hAnsi="Garamond"/>
          <w:sz w:val="18"/>
          <w:szCs w:val="18"/>
        </w:rPr>
        <w:t>.</w:t>
      </w:r>
    </w:p>
    <w:p w14:paraId="76447E19" w14:textId="77777777" w:rsidR="007255EE" w:rsidRPr="00B90447" w:rsidRDefault="007255EE" w:rsidP="00B90447">
      <w:pPr>
        <w:tabs>
          <w:tab w:val="left" w:pos="5670"/>
        </w:tabs>
        <w:jc w:val="both"/>
        <w:rPr>
          <w:rFonts w:ascii="Garamond" w:hAnsi="Garamond"/>
          <w:sz w:val="18"/>
          <w:szCs w:val="18"/>
        </w:rPr>
      </w:pPr>
    </w:p>
    <w:p w14:paraId="3CA66F55" w14:textId="77777777" w:rsidR="007255EE" w:rsidRPr="00B90447" w:rsidRDefault="007255EE" w:rsidP="00B90447">
      <w:pPr>
        <w:tabs>
          <w:tab w:val="left" w:pos="284"/>
        </w:tabs>
        <w:jc w:val="both"/>
        <w:rPr>
          <w:rFonts w:ascii="Garamond" w:hAnsi="Garamond"/>
          <w:sz w:val="18"/>
          <w:szCs w:val="18"/>
        </w:rPr>
      </w:pPr>
      <w:r w:rsidRPr="00B90447">
        <w:rPr>
          <w:rFonts w:ascii="Garamond" w:hAnsi="Garamond"/>
          <w:sz w:val="18"/>
          <w:szCs w:val="18"/>
        </w:rPr>
        <w:tab/>
        <w:t>Pertanto Vi autorizziamo, anche in deroga alle norme ed alla prassi relativa al segreto delle operazioni bancarie od a qualsiasi eventuale intesa scritta o verbale esistente, a fornire al predetto revisore tutte le informazioni previste dal modulo normalizzato in uso presso le aziende di credito ed a tale riguardo Vi precisiamo che:</w:t>
      </w:r>
    </w:p>
    <w:p w14:paraId="5809D93C" w14:textId="77777777" w:rsidR="007255EE" w:rsidRPr="00B90447" w:rsidRDefault="007255EE" w:rsidP="00B90447">
      <w:pPr>
        <w:jc w:val="both"/>
        <w:rPr>
          <w:rFonts w:ascii="Garamond" w:hAnsi="Garamond"/>
          <w:i/>
          <w:sz w:val="18"/>
          <w:szCs w:val="18"/>
        </w:rPr>
      </w:pPr>
      <w:r w:rsidRPr="00B90447">
        <w:rPr>
          <w:rFonts w:ascii="Garamond" w:hAnsi="Garamond"/>
          <w:sz w:val="18"/>
          <w:szCs w:val="18"/>
        </w:rPr>
        <w:t>- il limite di importo da indicare al punto 11.1</w:t>
      </w:r>
      <w:r w:rsidRPr="00B90447">
        <w:rPr>
          <w:rStyle w:val="Rimandonotaapidipagina"/>
          <w:rFonts w:ascii="Garamond" w:hAnsi="Garamond"/>
          <w:sz w:val="18"/>
          <w:szCs w:val="18"/>
        </w:rPr>
        <w:footnoteReference w:id="57"/>
      </w:r>
      <w:r w:rsidRPr="00B90447">
        <w:rPr>
          <w:rFonts w:ascii="Garamond" w:hAnsi="Garamond"/>
          <w:sz w:val="18"/>
          <w:szCs w:val="18"/>
        </w:rPr>
        <w:t xml:space="preserve"> è Euro</w:t>
      </w:r>
      <w:r w:rsidR="00847D0F" w:rsidRPr="00B90447">
        <w:rPr>
          <w:rFonts w:ascii="Garamond" w:hAnsi="Garamond"/>
          <w:sz w:val="18"/>
          <w:szCs w:val="18"/>
        </w:rPr>
        <w:t xml:space="preserve"> </w:t>
      </w:r>
      <w:r w:rsidRPr="00B90447">
        <w:rPr>
          <w:rFonts w:ascii="Garamond" w:hAnsi="Garamond"/>
          <w:i/>
          <w:sz w:val="18"/>
          <w:szCs w:val="18"/>
        </w:rPr>
        <w:t>(ad esempio 500,00)</w:t>
      </w:r>
    </w:p>
    <w:p w14:paraId="0CDFA5F9" w14:textId="77777777" w:rsidR="007255EE" w:rsidRPr="00B90447" w:rsidRDefault="007255EE" w:rsidP="00B90447">
      <w:pPr>
        <w:jc w:val="both"/>
        <w:rPr>
          <w:rFonts w:ascii="Garamond" w:hAnsi="Garamond"/>
          <w:sz w:val="18"/>
          <w:szCs w:val="18"/>
        </w:rPr>
      </w:pPr>
      <w:r w:rsidRPr="00B90447">
        <w:rPr>
          <w:rFonts w:ascii="Garamond" w:hAnsi="Garamond"/>
          <w:sz w:val="18"/>
          <w:szCs w:val="18"/>
        </w:rPr>
        <w:t>- le date da indicare al punto 11.3</w:t>
      </w:r>
      <w:r w:rsidRPr="00B90447">
        <w:rPr>
          <w:rStyle w:val="Rimandonotaapidipagina"/>
          <w:rFonts w:ascii="Garamond" w:hAnsi="Garamond"/>
          <w:sz w:val="18"/>
          <w:szCs w:val="18"/>
        </w:rPr>
        <w:footnoteReference w:id="58"/>
      </w:r>
      <w:r w:rsidRPr="00B90447">
        <w:rPr>
          <w:rFonts w:ascii="Garamond" w:hAnsi="Garamond"/>
          <w:sz w:val="18"/>
          <w:szCs w:val="18"/>
        </w:rPr>
        <w:t xml:space="preserve"> sono le seguenti:</w:t>
      </w:r>
    </w:p>
    <w:p w14:paraId="7AEEE665" w14:textId="77777777" w:rsidR="007255EE" w:rsidRPr="00B90447" w:rsidRDefault="007255EE" w:rsidP="00B90447">
      <w:pPr>
        <w:ind w:left="142" w:hanging="142"/>
        <w:jc w:val="both"/>
        <w:rPr>
          <w:rFonts w:ascii="Garamond" w:hAnsi="Garamond"/>
          <w:sz w:val="18"/>
          <w:szCs w:val="18"/>
        </w:rPr>
      </w:pPr>
      <w:r w:rsidRPr="00B90447">
        <w:rPr>
          <w:rFonts w:ascii="Garamond" w:hAnsi="Garamond"/>
          <w:sz w:val="18"/>
          <w:szCs w:val="18"/>
        </w:rPr>
        <w:t>fra il _________________ e il __________________</w:t>
      </w:r>
    </w:p>
    <w:p w14:paraId="3A099F96" w14:textId="77777777" w:rsidR="007255EE" w:rsidRPr="00B90447" w:rsidRDefault="007255EE" w:rsidP="00B90447">
      <w:pPr>
        <w:jc w:val="both"/>
        <w:rPr>
          <w:rFonts w:ascii="Garamond" w:hAnsi="Garamond"/>
          <w:sz w:val="18"/>
          <w:szCs w:val="18"/>
        </w:rPr>
      </w:pPr>
    </w:p>
    <w:p w14:paraId="1E3C10BD" w14:textId="77777777" w:rsidR="007255EE" w:rsidRPr="00B90447" w:rsidRDefault="007255EE" w:rsidP="00B90447">
      <w:pPr>
        <w:ind w:firstLine="142"/>
        <w:jc w:val="both"/>
        <w:rPr>
          <w:rFonts w:ascii="Garamond" w:hAnsi="Garamond"/>
          <w:sz w:val="18"/>
          <w:szCs w:val="18"/>
        </w:rPr>
      </w:pPr>
      <w:r w:rsidRPr="00B90447">
        <w:rPr>
          <w:rFonts w:ascii="Garamond" w:hAnsi="Garamond"/>
          <w:sz w:val="18"/>
          <w:szCs w:val="18"/>
        </w:rPr>
        <w:t>Vogliate considerare questa nostra richiesta alla stregua di istruzioni irrevocabili da noi impartite.</w:t>
      </w:r>
    </w:p>
    <w:p w14:paraId="015AF4F0" w14:textId="77777777" w:rsidR="007255EE" w:rsidRPr="00B90447" w:rsidRDefault="007255EE" w:rsidP="00B90447">
      <w:pPr>
        <w:ind w:firstLine="142"/>
        <w:jc w:val="both"/>
        <w:rPr>
          <w:rFonts w:ascii="Garamond" w:hAnsi="Garamond"/>
          <w:sz w:val="18"/>
          <w:szCs w:val="18"/>
        </w:rPr>
      </w:pPr>
      <w:r w:rsidRPr="00B90447">
        <w:rPr>
          <w:rFonts w:ascii="Garamond" w:hAnsi="Garamond"/>
          <w:sz w:val="18"/>
          <w:szCs w:val="18"/>
        </w:rPr>
        <w:t>RingraziandoVi per la fattiva collaborazione, distintamente Vi salutiamo.</w:t>
      </w:r>
    </w:p>
    <w:p w14:paraId="1973393D" w14:textId="77777777" w:rsidR="007255EE" w:rsidRPr="00B90447" w:rsidRDefault="007255EE" w:rsidP="00B90447">
      <w:pPr>
        <w:jc w:val="both"/>
        <w:rPr>
          <w:rFonts w:ascii="Garamond" w:hAnsi="Garamond"/>
          <w:sz w:val="18"/>
          <w:szCs w:val="18"/>
        </w:rPr>
      </w:pPr>
    </w:p>
    <w:p w14:paraId="7467866A" w14:textId="77777777" w:rsidR="007255EE" w:rsidRPr="00B90447" w:rsidRDefault="007255EE" w:rsidP="002C4CF6">
      <w:pPr>
        <w:ind w:left="3969"/>
        <w:jc w:val="center"/>
        <w:rPr>
          <w:rFonts w:ascii="Garamond" w:hAnsi="Garamond"/>
          <w:sz w:val="18"/>
          <w:szCs w:val="18"/>
        </w:rPr>
      </w:pPr>
      <w:r w:rsidRPr="00B90447">
        <w:rPr>
          <w:rFonts w:ascii="Garamond" w:hAnsi="Garamond"/>
          <w:sz w:val="18"/>
          <w:szCs w:val="18"/>
        </w:rPr>
        <w:t>L</w:t>
      </w:r>
      <w:r w:rsidR="001D35DE" w:rsidRPr="00B90447">
        <w:rPr>
          <w:rFonts w:ascii="Garamond" w:hAnsi="Garamond"/>
          <w:sz w:val="18"/>
          <w:szCs w:val="18"/>
        </w:rPr>
        <w:t>’</w:t>
      </w:r>
      <w:r w:rsidRPr="00B90447">
        <w:rPr>
          <w:rFonts w:ascii="Garamond" w:hAnsi="Garamond"/>
          <w:sz w:val="18"/>
          <w:szCs w:val="18"/>
        </w:rPr>
        <w:t>amministratore del condominio</w:t>
      </w:r>
    </w:p>
    <w:p w14:paraId="429C911F" w14:textId="77777777" w:rsidR="002C4CF6" w:rsidRPr="00B90447" w:rsidRDefault="002C4CF6" w:rsidP="002C4CF6">
      <w:pPr>
        <w:tabs>
          <w:tab w:val="right" w:leader="underscore" w:pos="6785"/>
        </w:tabs>
        <w:ind w:left="3969"/>
        <w:rPr>
          <w:rFonts w:ascii="Garamond" w:hAnsi="Garamond"/>
          <w:sz w:val="18"/>
          <w:szCs w:val="18"/>
        </w:rPr>
      </w:pPr>
      <w:r>
        <w:rPr>
          <w:rFonts w:ascii="Garamond" w:hAnsi="Garamond"/>
          <w:sz w:val="18"/>
          <w:szCs w:val="18"/>
        </w:rPr>
        <w:tab/>
      </w:r>
    </w:p>
    <w:p w14:paraId="0B783732" w14:textId="77777777" w:rsidR="007255EE" w:rsidRPr="00B90447" w:rsidRDefault="00847D0F" w:rsidP="002C4CF6">
      <w:pPr>
        <w:ind w:left="3969"/>
        <w:jc w:val="center"/>
        <w:rPr>
          <w:rFonts w:ascii="Garamond" w:hAnsi="Garamond"/>
          <w:i/>
          <w:sz w:val="18"/>
          <w:szCs w:val="18"/>
        </w:rPr>
      </w:pPr>
      <w:r w:rsidRPr="00B90447">
        <w:rPr>
          <w:rFonts w:ascii="Garamond" w:hAnsi="Garamond"/>
          <w:sz w:val="18"/>
          <w:szCs w:val="18"/>
        </w:rPr>
        <w:t xml:space="preserve"> </w:t>
      </w:r>
      <w:r w:rsidR="007255EE" w:rsidRPr="00B90447">
        <w:rPr>
          <w:rFonts w:ascii="Garamond" w:hAnsi="Garamond"/>
          <w:i/>
          <w:sz w:val="18"/>
          <w:szCs w:val="18"/>
        </w:rPr>
        <w:t>nome e cognome</w:t>
      </w:r>
    </w:p>
    <w:p w14:paraId="1DEA1FFB" w14:textId="77777777" w:rsidR="002C4CF6" w:rsidRDefault="002C4CF6" w:rsidP="00B90447">
      <w:pPr>
        <w:tabs>
          <w:tab w:val="left" w:pos="6237"/>
        </w:tabs>
        <w:jc w:val="both"/>
        <w:rPr>
          <w:rFonts w:ascii="Garamond" w:hAnsi="Garamond"/>
          <w:sz w:val="18"/>
          <w:szCs w:val="18"/>
        </w:rPr>
      </w:pPr>
    </w:p>
    <w:p w14:paraId="39D9971B" w14:textId="77777777" w:rsidR="00F5144A" w:rsidRDefault="00F5144A" w:rsidP="00B90447">
      <w:pPr>
        <w:tabs>
          <w:tab w:val="left" w:pos="6237"/>
        </w:tabs>
        <w:jc w:val="both"/>
        <w:rPr>
          <w:rFonts w:ascii="Garamond" w:hAnsi="Garamond"/>
          <w:sz w:val="18"/>
          <w:szCs w:val="18"/>
        </w:rPr>
      </w:pPr>
    </w:p>
    <w:p w14:paraId="6B86C61D" w14:textId="77777777" w:rsidR="00F5144A" w:rsidRDefault="00F5144A" w:rsidP="00B90447">
      <w:pPr>
        <w:tabs>
          <w:tab w:val="left" w:pos="6237"/>
        </w:tabs>
        <w:jc w:val="both"/>
        <w:rPr>
          <w:rFonts w:ascii="Garamond" w:hAnsi="Garamond"/>
          <w:sz w:val="18"/>
          <w:szCs w:val="18"/>
        </w:rPr>
        <w:sectPr w:rsidR="00F5144A" w:rsidSect="00EA52D2">
          <w:footnotePr>
            <w:numRestart w:val="eachSect"/>
          </w:footnotePr>
          <w:pgSz w:w="9620" w:h="13600"/>
          <w:pgMar w:top="1418" w:right="1701" w:bottom="1701" w:left="1134" w:header="709" w:footer="709" w:gutter="0"/>
          <w:cols w:space="708"/>
          <w:titlePg/>
          <w:docGrid w:linePitch="360"/>
        </w:sectPr>
      </w:pPr>
    </w:p>
    <w:p w14:paraId="2C6B488A" w14:textId="7E37BD8A" w:rsidR="00F20BA7" w:rsidRPr="00070AAF" w:rsidRDefault="00F20BA7" w:rsidP="00070AAF">
      <w:pPr>
        <w:pStyle w:val="Default"/>
        <w:jc w:val="right"/>
        <w:rPr>
          <w:rFonts w:ascii="Garamond" w:hAnsi="Garamond"/>
          <w:b/>
          <w:bCs/>
          <w:caps/>
          <w:color w:val="185238"/>
        </w:rPr>
      </w:pPr>
      <w:r w:rsidRPr="00070AAF">
        <w:rPr>
          <w:rFonts w:ascii="Garamond" w:hAnsi="Garamond"/>
          <w:b/>
          <w:bCs/>
          <w:caps/>
          <w:color w:val="185238"/>
        </w:rPr>
        <w:t>A</w:t>
      </w:r>
      <w:r w:rsidR="00BD5998" w:rsidRPr="00070AAF">
        <w:rPr>
          <w:rFonts w:ascii="Garamond" w:hAnsi="Garamond"/>
          <w:b/>
          <w:bCs/>
          <w:color w:val="185238"/>
        </w:rPr>
        <w:t>llegato</w:t>
      </w:r>
      <w:r w:rsidRPr="00070AAF">
        <w:rPr>
          <w:rFonts w:ascii="Garamond" w:hAnsi="Garamond"/>
          <w:b/>
          <w:bCs/>
          <w:caps/>
          <w:color w:val="185238"/>
        </w:rPr>
        <w:t xml:space="preserve"> 2.6.2.2</w:t>
      </w:r>
      <w:r w:rsidR="00363725">
        <w:rPr>
          <w:rFonts w:ascii="Garamond" w:hAnsi="Garamond"/>
          <w:b/>
          <w:bCs/>
          <w:caps/>
          <w:color w:val="185238"/>
        </w:rPr>
        <w:t>.</w:t>
      </w:r>
    </w:p>
    <w:p w14:paraId="2ACA8F4E" w14:textId="77777777" w:rsidR="00D41669" w:rsidRPr="00BD5998" w:rsidRDefault="00D41669" w:rsidP="00BD5998">
      <w:pPr>
        <w:tabs>
          <w:tab w:val="left" w:pos="5670"/>
        </w:tabs>
        <w:jc w:val="both"/>
        <w:outlineLvl w:val="0"/>
        <w:rPr>
          <w:rFonts w:ascii="Garamond" w:hAnsi="Garamond"/>
          <w:b/>
          <w:sz w:val="18"/>
          <w:szCs w:val="18"/>
        </w:rPr>
      </w:pPr>
    </w:p>
    <w:p w14:paraId="37E86D84" w14:textId="77777777" w:rsidR="007255EE" w:rsidRPr="00BD5998" w:rsidRDefault="007255EE" w:rsidP="00BD5998">
      <w:pPr>
        <w:tabs>
          <w:tab w:val="left" w:pos="5670"/>
        </w:tabs>
        <w:jc w:val="center"/>
        <w:outlineLvl w:val="0"/>
        <w:rPr>
          <w:rFonts w:ascii="Garamond" w:hAnsi="Garamond"/>
          <w:sz w:val="18"/>
          <w:szCs w:val="18"/>
        </w:rPr>
      </w:pPr>
      <w:r w:rsidRPr="00BD5998">
        <w:rPr>
          <w:rFonts w:ascii="Garamond" w:hAnsi="Garamond"/>
          <w:b/>
          <w:sz w:val="18"/>
          <w:szCs w:val="18"/>
        </w:rPr>
        <w:t>RICHIESTA CONFERMA AI CONDOMINI</w:t>
      </w:r>
      <w:r w:rsidR="000018AC" w:rsidRPr="00EA3A45">
        <w:rPr>
          <w:rStyle w:val="Rimandonotaapidipagina"/>
          <w:rFonts w:ascii="Garamond" w:hAnsi="Garamond"/>
          <w:position w:val="6"/>
          <w:sz w:val="18"/>
          <w:szCs w:val="18"/>
          <w:vertAlign w:val="baseline"/>
        </w:rPr>
        <w:footnoteReference w:customMarkFollows="1" w:id="59"/>
        <w:sym w:font="Symbol" w:char="F02A"/>
      </w:r>
    </w:p>
    <w:p w14:paraId="6ABE340C" w14:textId="77777777" w:rsidR="007255EE" w:rsidRPr="00BD5998" w:rsidRDefault="007255EE" w:rsidP="00BD5998">
      <w:pPr>
        <w:tabs>
          <w:tab w:val="left" w:pos="5670"/>
        </w:tabs>
        <w:jc w:val="center"/>
        <w:rPr>
          <w:rFonts w:ascii="Garamond" w:hAnsi="Garamond"/>
          <w:sz w:val="18"/>
          <w:szCs w:val="18"/>
          <w:u w:val="single"/>
        </w:rPr>
      </w:pPr>
    </w:p>
    <w:p w14:paraId="1DDF9B0F" w14:textId="77777777" w:rsidR="007255EE" w:rsidRPr="00BD5998" w:rsidRDefault="007255EE" w:rsidP="00BD5998">
      <w:pPr>
        <w:tabs>
          <w:tab w:val="left" w:pos="5670"/>
        </w:tabs>
        <w:jc w:val="center"/>
        <w:rPr>
          <w:rFonts w:ascii="Garamond" w:hAnsi="Garamond"/>
          <w:i/>
          <w:sz w:val="18"/>
          <w:szCs w:val="18"/>
        </w:rPr>
      </w:pPr>
      <w:r w:rsidRPr="00BD5998">
        <w:rPr>
          <w:rFonts w:ascii="Garamond" w:hAnsi="Garamond"/>
          <w:i/>
          <w:sz w:val="18"/>
          <w:szCs w:val="18"/>
        </w:rPr>
        <w:t>(su carta intestata dell</w:t>
      </w:r>
      <w:r w:rsidR="001D35DE" w:rsidRPr="00BD5998">
        <w:rPr>
          <w:rFonts w:ascii="Garamond" w:hAnsi="Garamond"/>
          <w:i/>
          <w:sz w:val="18"/>
          <w:szCs w:val="18"/>
        </w:rPr>
        <w:t>’</w:t>
      </w:r>
      <w:r w:rsidRPr="00BD5998">
        <w:rPr>
          <w:rFonts w:ascii="Garamond" w:hAnsi="Garamond"/>
          <w:i/>
          <w:sz w:val="18"/>
          <w:szCs w:val="18"/>
        </w:rPr>
        <w:t>amministratore del condominio)</w:t>
      </w:r>
    </w:p>
    <w:p w14:paraId="264C5B1A" w14:textId="77777777" w:rsidR="00BD5998" w:rsidRPr="00B90447" w:rsidRDefault="00BD5998" w:rsidP="00BD5998">
      <w:pPr>
        <w:tabs>
          <w:tab w:val="left" w:pos="5670"/>
        </w:tabs>
        <w:jc w:val="center"/>
        <w:rPr>
          <w:rFonts w:ascii="Garamond" w:hAnsi="Garamond"/>
          <w:sz w:val="18"/>
          <w:szCs w:val="18"/>
        </w:rPr>
      </w:pPr>
    </w:p>
    <w:p w14:paraId="5A4FC751" w14:textId="77777777" w:rsidR="00BD5998" w:rsidRPr="00B90447" w:rsidRDefault="00BD5998" w:rsidP="00BD5998">
      <w:pPr>
        <w:ind w:left="3969"/>
        <w:rPr>
          <w:rFonts w:ascii="Garamond" w:hAnsi="Garamond"/>
          <w:sz w:val="18"/>
          <w:szCs w:val="18"/>
        </w:rPr>
      </w:pPr>
      <w:r w:rsidRPr="00B90447">
        <w:rPr>
          <w:rFonts w:ascii="Garamond" w:hAnsi="Garamond"/>
          <w:sz w:val="18"/>
          <w:szCs w:val="18"/>
        </w:rPr>
        <w:t>Spett.le</w:t>
      </w:r>
    </w:p>
    <w:p w14:paraId="419E4438" w14:textId="77777777" w:rsidR="00BD5998" w:rsidRPr="00B90447" w:rsidRDefault="00BD5998" w:rsidP="00BD5998">
      <w:pPr>
        <w:tabs>
          <w:tab w:val="right" w:leader="underscore" w:pos="6785"/>
        </w:tabs>
        <w:ind w:left="3969"/>
        <w:rPr>
          <w:rFonts w:ascii="Garamond" w:hAnsi="Garamond"/>
          <w:sz w:val="18"/>
          <w:szCs w:val="18"/>
        </w:rPr>
      </w:pPr>
      <w:r>
        <w:rPr>
          <w:rFonts w:ascii="Garamond" w:hAnsi="Garamond"/>
          <w:sz w:val="18"/>
          <w:szCs w:val="18"/>
        </w:rPr>
        <w:tab/>
      </w:r>
    </w:p>
    <w:p w14:paraId="6FABF15B" w14:textId="77777777" w:rsidR="00BD5998" w:rsidRPr="00B90447" w:rsidRDefault="00BD5998" w:rsidP="00BD5998">
      <w:pPr>
        <w:tabs>
          <w:tab w:val="right" w:leader="underscore" w:pos="6785"/>
        </w:tabs>
        <w:ind w:left="3969"/>
        <w:rPr>
          <w:rFonts w:ascii="Garamond" w:hAnsi="Garamond"/>
          <w:sz w:val="18"/>
          <w:szCs w:val="18"/>
        </w:rPr>
      </w:pPr>
      <w:r>
        <w:rPr>
          <w:rFonts w:ascii="Garamond" w:hAnsi="Garamond"/>
          <w:sz w:val="18"/>
          <w:szCs w:val="18"/>
        </w:rPr>
        <w:tab/>
      </w:r>
    </w:p>
    <w:p w14:paraId="3257282B" w14:textId="77777777" w:rsidR="00BD5998" w:rsidRPr="00B90447" w:rsidRDefault="00BD5998" w:rsidP="00BD5998">
      <w:pPr>
        <w:tabs>
          <w:tab w:val="right" w:leader="underscore" w:pos="6785"/>
        </w:tabs>
        <w:ind w:left="3969"/>
        <w:rPr>
          <w:rFonts w:ascii="Garamond" w:hAnsi="Garamond"/>
          <w:sz w:val="18"/>
          <w:szCs w:val="18"/>
        </w:rPr>
      </w:pPr>
      <w:r>
        <w:rPr>
          <w:rFonts w:ascii="Garamond" w:hAnsi="Garamond"/>
          <w:sz w:val="18"/>
          <w:szCs w:val="18"/>
        </w:rPr>
        <w:tab/>
      </w:r>
    </w:p>
    <w:p w14:paraId="54ACDA0E" w14:textId="77777777" w:rsidR="00BD5998" w:rsidRPr="00B90447" w:rsidRDefault="00BD5998" w:rsidP="00BD5998">
      <w:pPr>
        <w:tabs>
          <w:tab w:val="left" w:pos="5670"/>
        </w:tabs>
        <w:ind w:left="3969"/>
        <w:rPr>
          <w:rFonts w:ascii="Garamond" w:hAnsi="Garamond"/>
          <w:sz w:val="18"/>
          <w:szCs w:val="18"/>
        </w:rPr>
      </w:pPr>
    </w:p>
    <w:p w14:paraId="06361C2A" w14:textId="77777777" w:rsidR="00BD5998" w:rsidRPr="00B90447" w:rsidRDefault="00BD5998" w:rsidP="00BD5998">
      <w:pPr>
        <w:tabs>
          <w:tab w:val="right" w:pos="6785"/>
        </w:tabs>
        <w:ind w:left="3969"/>
        <w:rPr>
          <w:rFonts w:ascii="Garamond" w:hAnsi="Garamond"/>
          <w:i/>
          <w:sz w:val="18"/>
          <w:szCs w:val="18"/>
        </w:rPr>
      </w:pPr>
      <w:r w:rsidRPr="00B90447">
        <w:rPr>
          <w:rFonts w:ascii="Garamond" w:hAnsi="Garamond"/>
          <w:sz w:val="18"/>
          <w:szCs w:val="18"/>
        </w:rPr>
        <w:t>e</w:t>
      </w:r>
      <w:r w:rsidRPr="00B90447">
        <w:rPr>
          <w:rFonts w:ascii="Garamond" w:hAnsi="Garamond"/>
          <w:i/>
          <w:sz w:val="18"/>
          <w:szCs w:val="18"/>
        </w:rPr>
        <w:t xml:space="preserve"> c.p.c.</w:t>
      </w:r>
      <w:r>
        <w:rPr>
          <w:rFonts w:ascii="Garamond" w:hAnsi="Garamond"/>
          <w:i/>
          <w:sz w:val="18"/>
          <w:szCs w:val="18"/>
        </w:rPr>
        <w:tab/>
      </w:r>
      <w:r w:rsidRPr="00B90447">
        <w:rPr>
          <w:rFonts w:ascii="Garamond" w:hAnsi="Garamond"/>
          <w:i/>
          <w:sz w:val="18"/>
          <w:szCs w:val="18"/>
        </w:rPr>
        <w:t>(revisore condominiale)</w:t>
      </w:r>
    </w:p>
    <w:p w14:paraId="64E318E6" w14:textId="77777777" w:rsidR="00BD5998" w:rsidRPr="00B90447" w:rsidRDefault="00BD5998" w:rsidP="00BD5998">
      <w:pPr>
        <w:tabs>
          <w:tab w:val="left" w:pos="5670"/>
        </w:tabs>
        <w:rPr>
          <w:rFonts w:ascii="Garamond" w:hAnsi="Garamond"/>
          <w:sz w:val="18"/>
          <w:szCs w:val="18"/>
        </w:rPr>
      </w:pPr>
    </w:p>
    <w:p w14:paraId="773F1EBF" w14:textId="77777777" w:rsidR="007255EE" w:rsidRPr="00BD5998" w:rsidRDefault="00373C85" w:rsidP="00BD5998">
      <w:pPr>
        <w:jc w:val="both"/>
        <w:rPr>
          <w:rFonts w:ascii="Garamond" w:hAnsi="Garamond"/>
          <w:sz w:val="18"/>
          <w:szCs w:val="18"/>
        </w:rPr>
      </w:pPr>
      <w:r>
        <w:rPr>
          <w:rFonts w:ascii="Garamond" w:hAnsi="Garamond"/>
          <w:sz w:val="18"/>
          <w:szCs w:val="18"/>
        </w:rPr>
        <w:t>Città e data</w:t>
      </w:r>
    </w:p>
    <w:p w14:paraId="4B8B7481" w14:textId="77777777" w:rsidR="007255EE" w:rsidRPr="00BD5998" w:rsidRDefault="007255EE" w:rsidP="00BD5998">
      <w:pPr>
        <w:jc w:val="both"/>
        <w:rPr>
          <w:rFonts w:ascii="Garamond" w:hAnsi="Garamond"/>
          <w:sz w:val="18"/>
          <w:szCs w:val="18"/>
        </w:rPr>
      </w:pPr>
    </w:p>
    <w:p w14:paraId="40016117" w14:textId="77777777" w:rsidR="007255EE" w:rsidRPr="00BD5998" w:rsidRDefault="007255EE" w:rsidP="00BD5998">
      <w:pPr>
        <w:jc w:val="both"/>
        <w:rPr>
          <w:rFonts w:ascii="Garamond" w:hAnsi="Garamond"/>
          <w:sz w:val="18"/>
          <w:szCs w:val="18"/>
        </w:rPr>
      </w:pPr>
      <w:r w:rsidRPr="00BD5998">
        <w:rPr>
          <w:rFonts w:ascii="Garamond" w:hAnsi="Garamond"/>
          <w:sz w:val="18"/>
          <w:szCs w:val="18"/>
        </w:rPr>
        <w:t xml:space="preserve">Riscontro saldo Condominio di </w:t>
      </w:r>
      <w:r w:rsidR="00373C85" w:rsidRPr="00BD5998">
        <w:rPr>
          <w:rFonts w:ascii="Garamond" w:hAnsi="Garamond"/>
          <w:sz w:val="18"/>
          <w:szCs w:val="18"/>
        </w:rPr>
        <w:t>_______________________________________</w:t>
      </w:r>
      <w:r w:rsidR="00373C85">
        <w:rPr>
          <w:rFonts w:ascii="Garamond" w:hAnsi="Garamond"/>
          <w:sz w:val="18"/>
          <w:szCs w:val="18"/>
        </w:rPr>
        <w:t>.</w:t>
      </w:r>
    </w:p>
    <w:p w14:paraId="0FF67C3C" w14:textId="77777777" w:rsidR="007255EE" w:rsidRPr="00BD5998" w:rsidRDefault="007255EE" w:rsidP="00BD5998">
      <w:pPr>
        <w:rPr>
          <w:rFonts w:ascii="Garamond" w:hAnsi="Garamond"/>
          <w:sz w:val="18"/>
          <w:szCs w:val="18"/>
        </w:rPr>
      </w:pPr>
    </w:p>
    <w:p w14:paraId="7E08CB35" w14:textId="77777777" w:rsidR="007255EE" w:rsidRPr="00BD5998" w:rsidRDefault="007255EE" w:rsidP="00BD5998">
      <w:pPr>
        <w:jc w:val="both"/>
        <w:rPr>
          <w:rFonts w:ascii="Garamond" w:hAnsi="Garamond"/>
          <w:sz w:val="18"/>
          <w:szCs w:val="18"/>
        </w:rPr>
      </w:pPr>
      <w:r w:rsidRPr="00BD5998">
        <w:rPr>
          <w:rFonts w:ascii="Garamond" w:hAnsi="Garamond"/>
          <w:sz w:val="18"/>
          <w:szCs w:val="18"/>
        </w:rPr>
        <w:t>Il revisore condominiale sta svolgendo per il condominio il controllo del rendiconto consuntivo alla data</w:t>
      </w:r>
      <w:r w:rsidR="00C339E5" w:rsidRPr="00BD5998">
        <w:rPr>
          <w:rFonts w:ascii="Garamond" w:hAnsi="Garamond"/>
          <w:sz w:val="18"/>
          <w:szCs w:val="18"/>
        </w:rPr>
        <w:t xml:space="preserve"> del _____________.</w:t>
      </w:r>
      <w:r w:rsidR="00C339E5" w:rsidRPr="00BD5998">
        <w:rPr>
          <w:rFonts w:ascii="Garamond" w:hAnsi="Garamond"/>
          <w:sz w:val="18"/>
          <w:szCs w:val="18"/>
        </w:rPr>
        <w:tab/>
      </w:r>
      <w:r w:rsidR="00847D0F" w:rsidRPr="00BD5998">
        <w:rPr>
          <w:rFonts w:ascii="Garamond" w:hAnsi="Garamond"/>
          <w:sz w:val="18"/>
          <w:szCs w:val="18"/>
        </w:rPr>
        <w:t xml:space="preserve"> </w:t>
      </w:r>
    </w:p>
    <w:p w14:paraId="3268A00C" w14:textId="77777777" w:rsidR="007255EE" w:rsidRPr="00BD5998" w:rsidRDefault="007255EE" w:rsidP="00BD5998">
      <w:pPr>
        <w:jc w:val="both"/>
        <w:rPr>
          <w:rFonts w:ascii="Garamond" w:hAnsi="Garamond"/>
          <w:sz w:val="18"/>
          <w:szCs w:val="18"/>
        </w:rPr>
      </w:pPr>
      <w:r w:rsidRPr="00BD5998">
        <w:rPr>
          <w:rFonts w:ascii="Garamond" w:hAnsi="Garamond"/>
          <w:sz w:val="18"/>
          <w:szCs w:val="18"/>
        </w:rPr>
        <w:t>Vi saremo pertanto grati se vorrete rispondere direttamente al revisore condominiale:</w:t>
      </w:r>
    </w:p>
    <w:p w14:paraId="72D0C67F" w14:textId="77777777" w:rsidR="007255EE" w:rsidRPr="00BD5998" w:rsidRDefault="007255EE" w:rsidP="00BD5998">
      <w:pPr>
        <w:tabs>
          <w:tab w:val="left" w:pos="5670"/>
        </w:tabs>
        <w:jc w:val="both"/>
        <w:rPr>
          <w:rFonts w:ascii="Garamond" w:hAnsi="Garamond"/>
          <w:sz w:val="18"/>
          <w:szCs w:val="18"/>
        </w:rPr>
      </w:pPr>
    </w:p>
    <w:p w14:paraId="4E5BE3AE" w14:textId="4AD0F683" w:rsidR="007255EE" w:rsidRPr="00BD5998" w:rsidRDefault="007255EE" w:rsidP="00BD5998">
      <w:pPr>
        <w:numPr>
          <w:ilvl w:val="0"/>
          <w:numId w:val="8"/>
        </w:numPr>
        <w:tabs>
          <w:tab w:val="clear" w:pos="720"/>
        </w:tabs>
        <w:ind w:left="426" w:hanging="426"/>
        <w:jc w:val="both"/>
        <w:rPr>
          <w:rFonts w:ascii="Garamond" w:hAnsi="Garamond"/>
          <w:b/>
          <w:sz w:val="18"/>
          <w:szCs w:val="18"/>
        </w:rPr>
      </w:pPr>
      <w:r w:rsidRPr="00BD5998">
        <w:rPr>
          <w:rFonts w:ascii="Garamond" w:hAnsi="Garamond"/>
          <w:b/>
          <w:sz w:val="18"/>
          <w:szCs w:val="18"/>
        </w:rPr>
        <w:t>via P.E.C: ________________</w:t>
      </w:r>
    </w:p>
    <w:p w14:paraId="363A79A1" w14:textId="4D8DDF6C" w:rsidR="007255EE" w:rsidRPr="00BD5998" w:rsidRDefault="007255EE" w:rsidP="00BD5998">
      <w:pPr>
        <w:numPr>
          <w:ilvl w:val="0"/>
          <w:numId w:val="8"/>
        </w:numPr>
        <w:tabs>
          <w:tab w:val="clear" w:pos="720"/>
        </w:tabs>
        <w:ind w:left="426" w:hanging="426"/>
        <w:jc w:val="both"/>
        <w:rPr>
          <w:rFonts w:ascii="Garamond" w:hAnsi="Garamond"/>
          <w:b/>
          <w:sz w:val="18"/>
          <w:szCs w:val="18"/>
        </w:rPr>
      </w:pPr>
      <w:r w:rsidRPr="00BD5998">
        <w:rPr>
          <w:rFonts w:ascii="Garamond" w:hAnsi="Garamond"/>
          <w:b/>
          <w:sz w:val="18"/>
          <w:szCs w:val="18"/>
        </w:rPr>
        <w:t>via fax n.</w:t>
      </w:r>
      <w:r w:rsidR="00847D0F" w:rsidRPr="00BD5998">
        <w:rPr>
          <w:rFonts w:ascii="Garamond" w:hAnsi="Garamond"/>
          <w:b/>
          <w:sz w:val="18"/>
          <w:szCs w:val="18"/>
        </w:rPr>
        <w:t xml:space="preserve"> </w:t>
      </w:r>
      <w:r w:rsidRPr="00BD5998">
        <w:rPr>
          <w:rFonts w:ascii="Garamond" w:hAnsi="Garamond"/>
          <w:b/>
          <w:sz w:val="18"/>
          <w:szCs w:val="18"/>
        </w:rPr>
        <w:t>________________</w:t>
      </w:r>
    </w:p>
    <w:p w14:paraId="7C58F325" w14:textId="56C11849" w:rsidR="007255EE" w:rsidRPr="00BD5998" w:rsidRDefault="007255EE" w:rsidP="00BD5998">
      <w:pPr>
        <w:numPr>
          <w:ilvl w:val="0"/>
          <w:numId w:val="8"/>
        </w:numPr>
        <w:tabs>
          <w:tab w:val="clear" w:pos="720"/>
        </w:tabs>
        <w:ind w:left="426" w:hanging="426"/>
        <w:jc w:val="both"/>
        <w:rPr>
          <w:rFonts w:ascii="Garamond" w:hAnsi="Garamond"/>
          <w:b/>
          <w:sz w:val="18"/>
          <w:szCs w:val="18"/>
        </w:rPr>
      </w:pPr>
      <w:r w:rsidRPr="00BD5998">
        <w:rPr>
          <w:rFonts w:ascii="Garamond" w:hAnsi="Garamond"/>
          <w:b/>
          <w:sz w:val="18"/>
          <w:szCs w:val="18"/>
        </w:rPr>
        <w:t>via posta: ________________</w:t>
      </w:r>
    </w:p>
    <w:p w14:paraId="7B74D497" w14:textId="77777777" w:rsidR="007255EE" w:rsidRPr="00BD5998" w:rsidRDefault="007255EE" w:rsidP="00BD5998">
      <w:pPr>
        <w:jc w:val="both"/>
        <w:rPr>
          <w:rFonts w:ascii="Garamond" w:hAnsi="Garamond"/>
          <w:sz w:val="18"/>
          <w:szCs w:val="18"/>
        </w:rPr>
      </w:pPr>
    </w:p>
    <w:p w14:paraId="4C0C9253" w14:textId="77777777" w:rsidR="007255EE" w:rsidRPr="00BD5998" w:rsidRDefault="00A363EE" w:rsidP="00BD5998">
      <w:pPr>
        <w:jc w:val="both"/>
        <w:rPr>
          <w:rFonts w:ascii="Garamond" w:hAnsi="Garamond"/>
          <w:sz w:val="18"/>
          <w:szCs w:val="18"/>
        </w:rPr>
      </w:pPr>
      <w:r>
        <w:rPr>
          <w:rFonts w:ascii="Garamond" w:hAnsi="Garamond"/>
          <w:sz w:val="18"/>
          <w:szCs w:val="18"/>
        </w:rPr>
        <w:t>l</w:t>
      </w:r>
      <w:r w:rsidR="001D35DE" w:rsidRPr="00BD5998">
        <w:rPr>
          <w:rFonts w:ascii="Garamond" w:hAnsi="Garamond"/>
          <w:sz w:val="18"/>
          <w:szCs w:val="18"/>
        </w:rPr>
        <w:t>’</w:t>
      </w:r>
      <w:r w:rsidR="007255EE" w:rsidRPr="00BD5998">
        <w:rPr>
          <w:rFonts w:ascii="Garamond" w:hAnsi="Garamond"/>
          <w:sz w:val="18"/>
          <w:szCs w:val="18"/>
        </w:rPr>
        <w:t xml:space="preserve">ammontare dei versamenti effettuati </w:t>
      </w:r>
      <w:r w:rsidR="00D41669" w:rsidRPr="00BD5998">
        <w:rPr>
          <w:rFonts w:ascii="Garamond" w:hAnsi="Garamond"/>
          <w:sz w:val="18"/>
          <w:szCs w:val="18"/>
        </w:rPr>
        <w:t xml:space="preserve">nel periodo </w:t>
      </w:r>
      <w:r w:rsidR="007255EE" w:rsidRPr="00BD5998">
        <w:rPr>
          <w:rFonts w:ascii="Garamond" w:hAnsi="Garamond"/>
          <w:sz w:val="18"/>
          <w:szCs w:val="18"/>
        </w:rPr>
        <w:t>e dei versamenti da effettuare</w:t>
      </w:r>
      <w:r>
        <w:rPr>
          <w:rFonts w:ascii="Garamond" w:hAnsi="Garamond"/>
          <w:sz w:val="18"/>
          <w:szCs w:val="18"/>
        </w:rPr>
        <w:t>, restituendo la presente richiesta debitamente compilata nella parte sottostante</w:t>
      </w:r>
    </w:p>
    <w:p w14:paraId="19566288" w14:textId="77777777" w:rsidR="007255EE" w:rsidRPr="00BD5998" w:rsidRDefault="007255EE" w:rsidP="00BD5998">
      <w:pPr>
        <w:jc w:val="both"/>
        <w:rPr>
          <w:rFonts w:ascii="Garamond" w:hAnsi="Garamond"/>
          <w:sz w:val="18"/>
          <w:szCs w:val="18"/>
        </w:rPr>
      </w:pPr>
      <w:r w:rsidRPr="00BD5998">
        <w:rPr>
          <w:rFonts w:ascii="Garamond" w:hAnsi="Garamond"/>
          <w:sz w:val="18"/>
          <w:szCs w:val="18"/>
        </w:rPr>
        <w:t>Grati per la Vostra collaborazione, e certi che vorrete aderire alla nostra richiesta con cortese sollecitudine, Vi ringraziamo anticipatamente e Vi porgiamo i nostri distinti saluti.</w:t>
      </w:r>
    </w:p>
    <w:p w14:paraId="220EAFDC" w14:textId="77777777" w:rsidR="007255EE" w:rsidRPr="00BD5998" w:rsidRDefault="007255EE" w:rsidP="00BD5998">
      <w:pPr>
        <w:jc w:val="both"/>
        <w:outlineLvl w:val="0"/>
        <w:rPr>
          <w:rFonts w:ascii="Garamond" w:hAnsi="Garamond"/>
          <w:sz w:val="18"/>
          <w:szCs w:val="18"/>
        </w:rPr>
      </w:pPr>
      <w:r w:rsidRPr="00BD5998">
        <w:rPr>
          <w:rFonts w:ascii="Garamond" w:hAnsi="Garamond"/>
          <w:sz w:val="18"/>
          <w:szCs w:val="18"/>
        </w:rPr>
        <w:t>In allegato Vi trasmettiamo l</w:t>
      </w:r>
      <w:r w:rsidR="001D35DE" w:rsidRPr="00BD5998">
        <w:rPr>
          <w:rFonts w:ascii="Garamond" w:hAnsi="Garamond"/>
          <w:sz w:val="18"/>
          <w:szCs w:val="18"/>
        </w:rPr>
        <w:t>’</w:t>
      </w:r>
      <w:r w:rsidRPr="00BD5998">
        <w:rPr>
          <w:rFonts w:ascii="Garamond" w:hAnsi="Garamond"/>
          <w:sz w:val="18"/>
          <w:szCs w:val="18"/>
        </w:rPr>
        <w:t>estratto conto per facilitarVi il riscontro contabile.</w:t>
      </w:r>
    </w:p>
    <w:p w14:paraId="287D4418" w14:textId="77777777" w:rsidR="00373C85" w:rsidRDefault="00373C85" w:rsidP="00BD5998">
      <w:pPr>
        <w:tabs>
          <w:tab w:val="left" w:pos="6237"/>
        </w:tabs>
        <w:ind w:left="3540"/>
        <w:jc w:val="both"/>
        <w:outlineLvl w:val="0"/>
        <w:rPr>
          <w:rFonts w:ascii="Garamond" w:hAnsi="Garamond"/>
          <w:sz w:val="18"/>
          <w:szCs w:val="18"/>
        </w:rPr>
      </w:pPr>
    </w:p>
    <w:p w14:paraId="68AA16E5" w14:textId="77777777" w:rsidR="007255EE" w:rsidRPr="00BD5998" w:rsidRDefault="007255EE" w:rsidP="00373C85">
      <w:pPr>
        <w:tabs>
          <w:tab w:val="left" w:pos="6237"/>
        </w:tabs>
        <w:ind w:left="3969"/>
        <w:jc w:val="center"/>
        <w:outlineLvl w:val="0"/>
        <w:rPr>
          <w:rFonts w:ascii="Garamond" w:hAnsi="Garamond"/>
          <w:sz w:val="18"/>
          <w:szCs w:val="18"/>
        </w:rPr>
      </w:pPr>
      <w:r w:rsidRPr="00BD5998">
        <w:rPr>
          <w:rFonts w:ascii="Garamond" w:hAnsi="Garamond"/>
          <w:sz w:val="18"/>
          <w:szCs w:val="18"/>
        </w:rPr>
        <w:t>Firma dell</w:t>
      </w:r>
      <w:r w:rsidR="001D35DE" w:rsidRPr="00BD5998">
        <w:rPr>
          <w:rFonts w:ascii="Garamond" w:hAnsi="Garamond"/>
          <w:sz w:val="18"/>
          <w:szCs w:val="18"/>
        </w:rPr>
        <w:t>’</w:t>
      </w:r>
      <w:r w:rsidRPr="00BD5998">
        <w:rPr>
          <w:rFonts w:ascii="Garamond" w:hAnsi="Garamond"/>
          <w:sz w:val="18"/>
          <w:szCs w:val="18"/>
        </w:rPr>
        <w:t>amministratore</w:t>
      </w:r>
    </w:p>
    <w:p w14:paraId="603D48A6" w14:textId="77777777" w:rsidR="00373C85" w:rsidRPr="00B90447" w:rsidRDefault="00373C85" w:rsidP="00373C85">
      <w:pPr>
        <w:tabs>
          <w:tab w:val="right" w:leader="underscore" w:pos="6785"/>
        </w:tabs>
        <w:ind w:left="3969"/>
        <w:rPr>
          <w:rFonts w:ascii="Garamond" w:hAnsi="Garamond"/>
          <w:sz w:val="18"/>
          <w:szCs w:val="18"/>
        </w:rPr>
      </w:pPr>
      <w:r>
        <w:rPr>
          <w:rFonts w:ascii="Garamond" w:hAnsi="Garamond"/>
          <w:sz w:val="18"/>
          <w:szCs w:val="18"/>
        </w:rPr>
        <w:tab/>
      </w:r>
    </w:p>
    <w:p w14:paraId="2A18F301" w14:textId="77777777" w:rsidR="007255EE" w:rsidRPr="00BD5998" w:rsidRDefault="007255EE" w:rsidP="00BD5998">
      <w:pPr>
        <w:pBdr>
          <w:bottom w:val="single" w:sz="6" w:space="1" w:color="auto"/>
        </w:pBdr>
        <w:tabs>
          <w:tab w:val="left" w:pos="6237"/>
        </w:tabs>
        <w:jc w:val="both"/>
        <w:outlineLvl w:val="0"/>
        <w:rPr>
          <w:rFonts w:ascii="Garamond" w:hAnsi="Garamond"/>
          <w:sz w:val="18"/>
          <w:szCs w:val="18"/>
          <w:u w:val="single"/>
        </w:rPr>
      </w:pPr>
      <w:r w:rsidRPr="00BD5998">
        <w:rPr>
          <w:rFonts w:ascii="Garamond" w:hAnsi="Garamond"/>
          <w:sz w:val="18"/>
          <w:szCs w:val="18"/>
        </w:rPr>
        <w:t>All.: 1</w:t>
      </w:r>
    </w:p>
    <w:p w14:paraId="1A2F3A04" w14:textId="77777777" w:rsidR="007255EE" w:rsidRPr="00BD5998" w:rsidRDefault="007255EE" w:rsidP="00BD5998">
      <w:pPr>
        <w:jc w:val="center"/>
        <w:rPr>
          <w:rFonts w:ascii="Garamond" w:hAnsi="Garamond"/>
          <w:sz w:val="18"/>
          <w:szCs w:val="18"/>
        </w:rPr>
      </w:pPr>
      <w:r w:rsidRPr="00BD5998">
        <w:rPr>
          <w:rFonts w:ascii="Garamond" w:hAnsi="Garamond"/>
          <w:sz w:val="18"/>
          <w:szCs w:val="18"/>
        </w:rPr>
        <w:t>(non staccare)</w:t>
      </w:r>
    </w:p>
    <w:p w14:paraId="20D17E53" w14:textId="77777777" w:rsidR="00C339E5" w:rsidRPr="00BD5998" w:rsidRDefault="00C339E5" w:rsidP="00BD5998">
      <w:pPr>
        <w:jc w:val="center"/>
        <w:rPr>
          <w:rFonts w:ascii="Garamond" w:hAnsi="Garamond"/>
          <w:sz w:val="18"/>
          <w:szCs w:val="18"/>
        </w:rPr>
      </w:pPr>
    </w:p>
    <w:p w14:paraId="1FE80BF3" w14:textId="77777777" w:rsidR="007255EE" w:rsidRPr="00BD5998" w:rsidRDefault="007255EE" w:rsidP="00BD5998">
      <w:pPr>
        <w:numPr>
          <w:ilvl w:val="0"/>
          <w:numId w:val="9"/>
        </w:numPr>
        <w:ind w:left="284" w:hanging="284"/>
        <w:jc w:val="both"/>
        <w:rPr>
          <w:rFonts w:ascii="Garamond" w:hAnsi="Garamond"/>
          <w:sz w:val="18"/>
          <w:szCs w:val="18"/>
        </w:rPr>
      </w:pPr>
      <w:r w:rsidRPr="00BD5998">
        <w:rPr>
          <w:rFonts w:ascii="Garamond" w:hAnsi="Garamond"/>
          <w:sz w:val="18"/>
          <w:szCs w:val="18"/>
        </w:rPr>
        <w:t>Confermiamo i versamenti effettuati nel periodo dal ________ al _______________ sono stati pari a € ________________________</w:t>
      </w:r>
    </w:p>
    <w:p w14:paraId="241F1BEE" w14:textId="77777777" w:rsidR="007255EE" w:rsidRPr="00BD5998" w:rsidRDefault="007255EE" w:rsidP="00BD5998">
      <w:pPr>
        <w:numPr>
          <w:ilvl w:val="0"/>
          <w:numId w:val="9"/>
        </w:numPr>
        <w:ind w:left="284" w:hanging="284"/>
        <w:jc w:val="both"/>
        <w:rPr>
          <w:rFonts w:ascii="Garamond" w:hAnsi="Garamond"/>
          <w:sz w:val="18"/>
          <w:szCs w:val="18"/>
        </w:rPr>
      </w:pPr>
      <w:r w:rsidRPr="00BD5998">
        <w:rPr>
          <w:rFonts w:ascii="Garamond" w:hAnsi="Garamond"/>
          <w:sz w:val="18"/>
          <w:szCs w:val="18"/>
        </w:rPr>
        <w:t>Confermiamo che alla data del ________________ eravamo debitori nei confronti del Condominio per €. ____________________.</w:t>
      </w:r>
    </w:p>
    <w:p w14:paraId="587F4B35" w14:textId="77777777" w:rsidR="007255EE" w:rsidRPr="00BD5998" w:rsidRDefault="007255EE" w:rsidP="00373C85">
      <w:pPr>
        <w:numPr>
          <w:ilvl w:val="0"/>
          <w:numId w:val="9"/>
        </w:numPr>
        <w:tabs>
          <w:tab w:val="right" w:leader="underscore" w:pos="6785"/>
        </w:tabs>
        <w:ind w:left="284" w:hanging="284"/>
        <w:jc w:val="both"/>
        <w:rPr>
          <w:rFonts w:ascii="Garamond" w:hAnsi="Garamond"/>
          <w:sz w:val="18"/>
          <w:szCs w:val="18"/>
        </w:rPr>
      </w:pPr>
      <w:r w:rsidRPr="00BD5998">
        <w:rPr>
          <w:rFonts w:ascii="Garamond" w:hAnsi="Garamond"/>
          <w:sz w:val="18"/>
          <w:szCs w:val="18"/>
        </w:rPr>
        <w:t xml:space="preserve">Non confermiamo il saldo per i seguenti motivi: </w:t>
      </w:r>
      <w:r w:rsidR="00373C85">
        <w:rPr>
          <w:rFonts w:ascii="Garamond" w:hAnsi="Garamond"/>
          <w:sz w:val="18"/>
          <w:szCs w:val="18"/>
        </w:rPr>
        <w:tab/>
      </w:r>
    </w:p>
    <w:p w14:paraId="2675109D" w14:textId="77777777" w:rsidR="007255EE" w:rsidRPr="00BD5998" w:rsidRDefault="00373C85" w:rsidP="00373C85">
      <w:pPr>
        <w:tabs>
          <w:tab w:val="right" w:leader="underscore" w:pos="6785"/>
        </w:tabs>
        <w:ind w:left="284"/>
        <w:jc w:val="both"/>
        <w:rPr>
          <w:rFonts w:ascii="Garamond" w:hAnsi="Garamond"/>
          <w:sz w:val="18"/>
          <w:szCs w:val="18"/>
        </w:rPr>
      </w:pPr>
      <w:r>
        <w:rPr>
          <w:rFonts w:ascii="Garamond" w:hAnsi="Garamond"/>
          <w:sz w:val="18"/>
          <w:szCs w:val="18"/>
        </w:rPr>
        <w:tab/>
      </w:r>
    </w:p>
    <w:p w14:paraId="740B2123" w14:textId="77777777" w:rsidR="007255EE" w:rsidRPr="00BD5998" w:rsidRDefault="007255EE" w:rsidP="00BD5998">
      <w:pPr>
        <w:rPr>
          <w:rFonts w:ascii="Garamond" w:hAnsi="Garamond"/>
          <w:b/>
          <w:sz w:val="18"/>
          <w:szCs w:val="18"/>
        </w:rPr>
      </w:pPr>
    </w:p>
    <w:p w14:paraId="6A032E34" w14:textId="77777777" w:rsidR="0026498D" w:rsidRPr="00BD5998" w:rsidRDefault="007255EE" w:rsidP="00BD5998">
      <w:pPr>
        <w:jc w:val="both"/>
        <w:rPr>
          <w:rFonts w:ascii="Garamond" w:hAnsi="Garamond"/>
          <w:sz w:val="18"/>
          <w:szCs w:val="18"/>
        </w:rPr>
      </w:pPr>
      <w:r w:rsidRPr="00BD5998">
        <w:rPr>
          <w:rFonts w:ascii="Garamond" w:hAnsi="Garamond"/>
          <w:sz w:val="18"/>
          <w:szCs w:val="18"/>
        </w:rPr>
        <w:t>data ____________________</w:t>
      </w:r>
    </w:p>
    <w:p w14:paraId="17106FB6" w14:textId="77777777" w:rsidR="00F5144A" w:rsidRDefault="00F5144A" w:rsidP="00F5144A">
      <w:pPr>
        <w:ind w:left="3969"/>
        <w:jc w:val="center"/>
        <w:rPr>
          <w:rFonts w:ascii="Garamond" w:hAnsi="Garamond"/>
          <w:sz w:val="18"/>
          <w:szCs w:val="18"/>
        </w:rPr>
      </w:pPr>
      <w:r>
        <w:rPr>
          <w:rFonts w:ascii="Garamond" w:hAnsi="Garamond"/>
          <w:sz w:val="18"/>
          <w:szCs w:val="18"/>
        </w:rPr>
        <w:t>F</w:t>
      </w:r>
      <w:r w:rsidRPr="00BD5998">
        <w:rPr>
          <w:rFonts w:ascii="Garamond" w:hAnsi="Garamond"/>
          <w:sz w:val="18"/>
          <w:szCs w:val="18"/>
        </w:rPr>
        <w:t>irma del condomino</w:t>
      </w:r>
    </w:p>
    <w:p w14:paraId="6C9A6564" w14:textId="77777777" w:rsidR="007A1292" w:rsidRPr="00B90447" w:rsidRDefault="007A1292" w:rsidP="00F5144A">
      <w:pPr>
        <w:ind w:left="3969"/>
        <w:jc w:val="center"/>
        <w:rPr>
          <w:rFonts w:ascii="Garamond" w:hAnsi="Garamond"/>
          <w:sz w:val="18"/>
          <w:szCs w:val="18"/>
        </w:rPr>
      </w:pPr>
      <w:r>
        <w:rPr>
          <w:rFonts w:ascii="Garamond" w:hAnsi="Garamond"/>
          <w:sz w:val="18"/>
          <w:szCs w:val="18"/>
        </w:rPr>
        <w:t>_________________</w:t>
      </w:r>
    </w:p>
    <w:p w14:paraId="7A30AA15" w14:textId="77777777" w:rsidR="00F5144A" w:rsidRPr="007A1292" w:rsidRDefault="007A1292" w:rsidP="007A1292">
      <w:pPr>
        <w:tabs>
          <w:tab w:val="right" w:leader="underscore" w:pos="6785"/>
        </w:tabs>
        <w:ind w:left="3969"/>
        <w:jc w:val="center"/>
        <w:rPr>
          <w:rFonts w:ascii="Garamond" w:hAnsi="Garamond"/>
          <w:i/>
          <w:sz w:val="18"/>
          <w:szCs w:val="18"/>
        </w:rPr>
      </w:pPr>
      <w:r w:rsidRPr="007A1292">
        <w:rPr>
          <w:rFonts w:ascii="Garamond" w:hAnsi="Garamond"/>
          <w:i/>
          <w:sz w:val="18"/>
          <w:szCs w:val="18"/>
        </w:rPr>
        <w:t>nome e cognome</w:t>
      </w:r>
    </w:p>
    <w:p w14:paraId="05FE0DA2" w14:textId="3B6F5D2E" w:rsidR="00F20BA7" w:rsidRPr="00070AAF" w:rsidRDefault="00F20BA7" w:rsidP="004064CE">
      <w:pPr>
        <w:pStyle w:val="Default"/>
        <w:jc w:val="right"/>
        <w:rPr>
          <w:rFonts w:ascii="Garamond" w:hAnsi="Garamond"/>
          <w:b/>
          <w:bCs/>
          <w:caps/>
          <w:color w:val="185238"/>
        </w:rPr>
      </w:pPr>
      <w:r w:rsidRPr="00070AAF">
        <w:rPr>
          <w:rFonts w:ascii="Garamond" w:hAnsi="Garamond"/>
          <w:b/>
          <w:bCs/>
          <w:caps/>
          <w:color w:val="185238"/>
        </w:rPr>
        <w:t>A</w:t>
      </w:r>
      <w:r w:rsidR="00050954" w:rsidRPr="00070AAF">
        <w:rPr>
          <w:rFonts w:ascii="Garamond" w:hAnsi="Garamond"/>
          <w:b/>
          <w:bCs/>
          <w:color w:val="185238"/>
        </w:rPr>
        <w:t>llegato</w:t>
      </w:r>
      <w:r w:rsidRPr="00070AAF">
        <w:rPr>
          <w:rFonts w:ascii="Garamond" w:hAnsi="Garamond"/>
          <w:b/>
          <w:bCs/>
          <w:caps/>
          <w:color w:val="185238"/>
        </w:rPr>
        <w:t xml:space="preserve"> 2.6.2.3</w:t>
      </w:r>
      <w:r w:rsidR="00363725">
        <w:rPr>
          <w:rFonts w:ascii="Garamond" w:hAnsi="Garamond"/>
          <w:b/>
          <w:bCs/>
          <w:caps/>
          <w:color w:val="185238"/>
        </w:rPr>
        <w:t>.</w:t>
      </w:r>
    </w:p>
    <w:p w14:paraId="7E5DBFB0" w14:textId="77777777" w:rsidR="00F20BA7" w:rsidRPr="00050954" w:rsidRDefault="00F20BA7" w:rsidP="00050954">
      <w:pPr>
        <w:tabs>
          <w:tab w:val="left" w:pos="6237"/>
        </w:tabs>
        <w:jc w:val="both"/>
        <w:rPr>
          <w:rFonts w:ascii="Garamond" w:hAnsi="Garamond"/>
          <w:sz w:val="18"/>
          <w:szCs w:val="18"/>
        </w:rPr>
      </w:pPr>
    </w:p>
    <w:p w14:paraId="6D8FB9D9" w14:textId="77777777" w:rsidR="007255EE" w:rsidRPr="00050954" w:rsidRDefault="007255EE" w:rsidP="00050954">
      <w:pPr>
        <w:tabs>
          <w:tab w:val="left" w:pos="6237"/>
        </w:tabs>
        <w:jc w:val="center"/>
        <w:rPr>
          <w:rFonts w:ascii="Garamond" w:hAnsi="Garamond"/>
          <w:sz w:val="18"/>
          <w:szCs w:val="18"/>
        </w:rPr>
      </w:pPr>
      <w:r w:rsidRPr="00050954">
        <w:rPr>
          <w:rFonts w:ascii="Garamond" w:hAnsi="Garamond"/>
          <w:b/>
          <w:sz w:val="18"/>
          <w:szCs w:val="18"/>
        </w:rPr>
        <w:t>RICHIESTA CONFERMA FORNITORI</w:t>
      </w:r>
      <w:r w:rsidR="00B07322" w:rsidRPr="00A50022">
        <w:rPr>
          <w:rStyle w:val="Rimandonotaapidipagina"/>
          <w:rFonts w:ascii="Garamond" w:hAnsi="Garamond"/>
          <w:b/>
          <w:bCs/>
          <w:position w:val="6"/>
          <w:sz w:val="18"/>
          <w:szCs w:val="18"/>
          <w:vertAlign w:val="baseline"/>
        </w:rPr>
        <w:footnoteReference w:customMarkFollows="1" w:id="60"/>
        <w:sym w:font="Symbol" w:char="F02A"/>
      </w:r>
    </w:p>
    <w:p w14:paraId="3DD99DDD" w14:textId="77777777" w:rsidR="00D7460A" w:rsidRPr="00050954" w:rsidRDefault="00D7460A" w:rsidP="00050954">
      <w:pPr>
        <w:tabs>
          <w:tab w:val="left" w:pos="5670"/>
        </w:tabs>
        <w:jc w:val="center"/>
        <w:rPr>
          <w:rFonts w:ascii="Garamond" w:hAnsi="Garamond"/>
          <w:i/>
          <w:sz w:val="18"/>
          <w:szCs w:val="18"/>
        </w:rPr>
      </w:pPr>
    </w:p>
    <w:p w14:paraId="6089EDA4" w14:textId="77777777" w:rsidR="007255EE" w:rsidRPr="00050954" w:rsidRDefault="007255EE" w:rsidP="00050954">
      <w:pPr>
        <w:tabs>
          <w:tab w:val="left" w:pos="5670"/>
        </w:tabs>
        <w:jc w:val="center"/>
        <w:rPr>
          <w:rFonts w:ascii="Garamond" w:hAnsi="Garamond"/>
          <w:i/>
          <w:sz w:val="18"/>
          <w:szCs w:val="18"/>
        </w:rPr>
      </w:pPr>
      <w:r w:rsidRPr="00050954">
        <w:rPr>
          <w:rFonts w:ascii="Garamond" w:hAnsi="Garamond"/>
          <w:i/>
          <w:sz w:val="18"/>
          <w:szCs w:val="18"/>
        </w:rPr>
        <w:t>(su carta intestata dell</w:t>
      </w:r>
      <w:r w:rsidR="001D35DE" w:rsidRPr="00050954">
        <w:rPr>
          <w:rFonts w:ascii="Garamond" w:hAnsi="Garamond"/>
          <w:i/>
          <w:sz w:val="18"/>
          <w:szCs w:val="18"/>
        </w:rPr>
        <w:t>’</w:t>
      </w:r>
      <w:r w:rsidRPr="00050954">
        <w:rPr>
          <w:rFonts w:ascii="Garamond" w:hAnsi="Garamond"/>
          <w:i/>
          <w:sz w:val="18"/>
          <w:szCs w:val="18"/>
        </w:rPr>
        <w:t>amministratore del condominio)</w:t>
      </w:r>
    </w:p>
    <w:p w14:paraId="266E9BEC" w14:textId="77777777" w:rsidR="00050954" w:rsidRDefault="00050954" w:rsidP="00050954">
      <w:pPr>
        <w:tabs>
          <w:tab w:val="left" w:pos="5670"/>
        </w:tabs>
        <w:jc w:val="center"/>
        <w:rPr>
          <w:rFonts w:ascii="Garamond" w:hAnsi="Garamond"/>
          <w:sz w:val="18"/>
          <w:szCs w:val="18"/>
        </w:rPr>
      </w:pPr>
    </w:p>
    <w:p w14:paraId="7C60836C" w14:textId="77777777" w:rsidR="00050954" w:rsidRPr="00B90447" w:rsidRDefault="00050954" w:rsidP="00050954">
      <w:pPr>
        <w:tabs>
          <w:tab w:val="left" w:pos="5670"/>
        </w:tabs>
        <w:jc w:val="center"/>
        <w:rPr>
          <w:rFonts w:ascii="Garamond" w:hAnsi="Garamond"/>
          <w:sz w:val="18"/>
          <w:szCs w:val="18"/>
        </w:rPr>
      </w:pPr>
    </w:p>
    <w:p w14:paraId="1D9ECC82" w14:textId="77777777" w:rsidR="00050954" w:rsidRPr="00B90447" w:rsidRDefault="00050954" w:rsidP="00050954">
      <w:pPr>
        <w:ind w:left="3969"/>
        <w:rPr>
          <w:rFonts w:ascii="Garamond" w:hAnsi="Garamond"/>
          <w:sz w:val="18"/>
          <w:szCs w:val="18"/>
        </w:rPr>
      </w:pPr>
      <w:r w:rsidRPr="00B90447">
        <w:rPr>
          <w:rFonts w:ascii="Garamond" w:hAnsi="Garamond"/>
          <w:sz w:val="18"/>
          <w:szCs w:val="18"/>
        </w:rPr>
        <w:t>Spett.le</w:t>
      </w:r>
    </w:p>
    <w:p w14:paraId="70185DE2" w14:textId="77777777" w:rsidR="00050954" w:rsidRPr="00B90447" w:rsidRDefault="00050954" w:rsidP="00050954">
      <w:pPr>
        <w:tabs>
          <w:tab w:val="right" w:leader="underscore" w:pos="6785"/>
        </w:tabs>
        <w:ind w:left="3969"/>
        <w:rPr>
          <w:rFonts w:ascii="Garamond" w:hAnsi="Garamond"/>
          <w:sz w:val="18"/>
          <w:szCs w:val="18"/>
        </w:rPr>
      </w:pPr>
      <w:r>
        <w:rPr>
          <w:rFonts w:ascii="Garamond" w:hAnsi="Garamond"/>
          <w:sz w:val="18"/>
          <w:szCs w:val="18"/>
        </w:rPr>
        <w:tab/>
      </w:r>
    </w:p>
    <w:p w14:paraId="71D68BF4" w14:textId="77777777" w:rsidR="00050954" w:rsidRPr="00B90447" w:rsidRDefault="00050954" w:rsidP="00050954">
      <w:pPr>
        <w:tabs>
          <w:tab w:val="right" w:leader="underscore" w:pos="6785"/>
        </w:tabs>
        <w:ind w:left="3969"/>
        <w:rPr>
          <w:rFonts w:ascii="Garamond" w:hAnsi="Garamond"/>
          <w:sz w:val="18"/>
          <w:szCs w:val="18"/>
        </w:rPr>
      </w:pPr>
      <w:r>
        <w:rPr>
          <w:rFonts w:ascii="Garamond" w:hAnsi="Garamond"/>
          <w:sz w:val="18"/>
          <w:szCs w:val="18"/>
        </w:rPr>
        <w:tab/>
      </w:r>
    </w:p>
    <w:p w14:paraId="4EC3FC5C" w14:textId="77777777" w:rsidR="00050954" w:rsidRPr="00B90447" w:rsidRDefault="00050954" w:rsidP="00050954">
      <w:pPr>
        <w:tabs>
          <w:tab w:val="right" w:leader="underscore" w:pos="6785"/>
        </w:tabs>
        <w:ind w:left="3969"/>
        <w:rPr>
          <w:rFonts w:ascii="Garamond" w:hAnsi="Garamond"/>
          <w:sz w:val="18"/>
          <w:szCs w:val="18"/>
        </w:rPr>
      </w:pPr>
      <w:r>
        <w:rPr>
          <w:rFonts w:ascii="Garamond" w:hAnsi="Garamond"/>
          <w:sz w:val="18"/>
          <w:szCs w:val="18"/>
        </w:rPr>
        <w:tab/>
      </w:r>
    </w:p>
    <w:p w14:paraId="4FB544D7" w14:textId="77777777" w:rsidR="00050954" w:rsidRPr="00B90447" w:rsidRDefault="00050954" w:rsidP="00050954">
      <w:pPr>
        <w:tabs>
          <w:tab w:val="left" w:pos="5670"/>
        </w:tabs>
        <w:ind w:left="3969"/>
        <w:rPr>
          <w:rFonts w:ascii="Garamond" w:hAnsi="Garamond"/>
          <w:sz w:val="18"/>
          <w:szCs w:val="18"/>
        </w:rPr>
      </w:pPr>
    </w:p>
    <w:p w14:paraId="781EC9C3" w14:textId="77777777" w:rsidR="00050954" w:rsidRPr="00B90447" w:rsidRDefault="00050954" w:rsidP="00050954">
      <w:pPr>
        <w:tabs>
          <w:tab w:val="right" w:pos="6785"/>
        </w:tabs>
        <w:ind w:left="3969"/>
        <w:rPr>
          <w:rFonts w:ascii="Garamond" w:hAnsi="Garamond"/>
          <w:i/>
          <w:sz w:val="18"/>
          <w:szCs w:val="18"/>
        </w:rPr>
      </w:pPr>
      <w:r w:rsidRPr="00B90447">
        <w:rPr>
          <w:rFonts w:ascii="Garamond" w:hAnsi="Garamond"/>
          <w:sz w:val="18"/>
          <w:szCs w:val="18"/>
        </w:rPr>
        <w:t>e</w:t>
      </w:r>
      <w:r w:rsidRPr="00B90447">
        <w:rPr>
          <w:rFonts w:ascii="Garamond" w:hAnsi="Garamond"/>
          <w:i/>
          <w:sz w:val="18"/>
          <w:szCs w:val="18"/>
        </w:rPr>
        <w:t xml:space="preserve"> c.p.c.</w:t>
      </w:r>
      <w:r>
        <w:rPr>
          <w:rFonts w:ascii="Garamond" w:hAnsi="Garamond"/>
          <w:i/>
          <w:sz w:val="18"/>
          <w:szCs w:val="18"/>
        </w:rPr>
        <w:tab/>
      </w:r>
      <w:r w:rsidRPr="00B90447">
        <w:rPr>
          <w:rFonts w:ascii="Garamond" w:hAnsi="Garamond"/>
          <w:i/>
          <w:sz w:val="18"/>
          <w:szCs w:val="18"/>
        </w:rPr>
        <w:t>(revisore condominiale)</w:t>
      </w:r>
    </w:p>
    <w:p w14:paraId="502F3FFD" w14:textId="77777777" w:rsidR="00050954" w:rsidRPr="00B90447" w:rsidRDefault="00050954" w:rsidP="00050954">
      <w:pPr>
        <w:tabs>
          <w:tab w:val="left" w:pos="5670"/>
        </w:tabs>
        <w:rPr>
          <w:rFonts w:ascii="Garamond" w:hAnsi="Garamond"/>
          <w:sz w:val="18"/>
          <w:szCs w:val="18"/>
        </w:rPr>
      </w:pPr>
    </w:p>
    <w:p w14:paraId="3FB6BA61" w14:textId="77777777" w:rsidR="007255EE" w:rsidRPr="00050954" w:rsidRDefault="007255EE" w:rsidP="00050954">
      <w:pPr>
        <w:tabs>
          <w:tab w:val="left" w:pos="5670"/>
        </w:tabs>
        <w:rPr>
          <w:rFonts w:ascii="Garamond" w:hAnsi="Garamond"/>
          <w:sz w:val="18"/>
          <w:szCs w:val="18"/>
        </w:rPr>
      </w:pPr>
      <w:r w:rsidRPr="00050954">
        <w:rPr>
          <w:rFonts w:ascii="Garamond" w:hAnsi="Garamond"/>
          <w:sz w:val="18"/>
          <w:szCs w:val="18"/>
        </w:rPr>
        <w:t>Citt</w:t>
      </w:r>
      <w:r w:rsidR="00050954">
        <w:rPr>
          <w:rFonts w:ascii="Garamond" w:hAnsi="Garamond"/>
          <w:sz w:val="18"/>
          <w:szCs w:val="18"/>
        </w:rPr>
        <w:t>à e data</w:t>
      </w:r>
    </w:p>
    <w:p w14:paraId="60190389" w14:textId="77777777" w:rsidR="007255EE" w:rsidRPr="00050954" w:rsidRDefault="007255EE" w:rsidP="00050954">
      <w:pPr>
        <w:tabs>
          <w:tab w:val="left" w:pos="5670"/>
        </w:tabs>
        <w:rPr>
          <w:rFonts w:ascii="Garamond" w:hAnsi="Garamond"/>
          <w:sz w:val="18"/>
          <w:szCs w:val="18"/>
          <w:u w:val="single"/>
        </w:rPr>
      </w:pPr>
    </w:p>
    <w:p w14:paraId="3AA998FA" w14:textId="77777777" w:rsidR="007255EE" w:rsidRPr="00050954" w:rsidRDefault="007255EE" w:rsidP="00050954">
      <w:pPr>
        <w:jc w:val="both"/>
        <w:rPr>
          <w:rFonts w:ascii="Garamond" w:hAnsi="Garamond"/>
          <w:sz w:val="18"/>
          <w:szCs w:val="18"/>
        </w:rPr>
      </w:pPr>
      <w:r w:rsidRPr="00050954">
        <w:rPr>
          <w:rFonts w:ascii="Garamond" w:hAnsi="Garamond"/>
          <w:sz w:val="18"/>
          <w:szCs w:val="18"/>
        </w:rPr>
        <w:t>Il revisore condominiale sta svolgendo per il condominio il controllo del rendiconto consunti</w:t>
      </w:r>
      <w:r w:rsidR="00D172B5">
        <w:rPr>
          <w:rFonts w:ascii="Garamond" w:hAnsi="Garamond"/>
          <w:sz w:val="18"/>
          <w:szCs w:val="18"/>
        </w:rPr>
        <w:t>vo alla data del _____________.</w:t>
      </w:r>
    </w:p>
    <w:p w14:paraId="175E927A" w14:textId="77777777" w:rsidR="007255EE" w:rsidRPr="00050954" w:rsidRDefault="007255EE" w:rsidP="00050954">
      <w:pPr>
        <w:jc w:val="both"/>
        <w:rPr>
          <w:rFonts w:ascii="Garamond" w:hAnsi="Garamond"/>
          <w:sz w:val="18"/>
          <w:szCs w:val="18"/>
        </w:rPr>
      </w:pPr>
      <w:r w:rsidRPr="00050954">
        <w:rPr>
          <w:rFonts w:ascii="Garamond" w:hAnsi="Garamond"/>
          <w:sz w:val="18"/>
          <w:szCs w:val="18"/>
        </w:rPr>
        <w:t xml:space="preserve">Vi saremo pertanto grati se vorrete inviare il Vostro estratto conto alla data del </w:t>
      </w:r>
      <w:r w:rsidR="00D172B5" w:rsidRPr="00050954">
        <w:rPr>
          <w:rFonts w:ascii="Garamond" w:hAnsi="Garamond"/>
          <w:sz w:val="18"/>
          <w:szCs w:val="18"/>
        </w:rPr>
        <w:t>_____________</w:t>
      </w:r>
      <w:r w:rsidR="00D172B5">
        <w:rPr>
          <w:rFonts w:ascii="Garamond" w:hAnsi="Garamond"/>
          <w:sz w:val="18"/>
          <w:szCs w:val="18"/>
        </w:rPr>
        <w:t>_</w:t>
      </w:r>
      <w:r w:rsidRPr="00050954">
        <w:rPr>
          <w:rFonts w:ascii="Garamond" w:hAnsi="Garamond"/>
          <w:b/>
          <w:color w:val="000000"/>
          <w:sz w:val="18"/>
          <w:szCs w:val="18"/>
        </w:rPr>
        <w:t xml:space="preserve"> </w:t>
      </w:r>
      <w:r w:rsidRPr="00050954">
        <w:rPr>
          <w:rFonts w:ascii="Garamond" w:hAnsi="Garamond"/>
          <w:sz w:val="18"/>
          <w:szCs w:val="18"/>
        </w:rPr>
        <w:t>direttamente al revisore condominiale:</w:t>
      </w:r>
    </w:p>
    <w:p w14:paraId="22261C20" w14:textId="77777777" w:rsidR="007255EE" w:rsidRPr="00050954" w:rsidRDefault="007255EE" w:rsidP="00050954">
      <w:pPr>
        <w:tabs>
          <w:tab w:val="left" w:pos="5670"/>
        </w:tabs>
        <w:jc w:val="both"/>
        <w:rPr>
          <w:rFonts w:ascii="Garamond" w:hAnsi="Garamond"/>
          <w:sz w:val="18"/>
          <w:szCs w:val="18"/>
        </w:rPr>
      </w:pPr>
    </w:p>
    <w:p w14:paraId="2B11CE3E" w14:textId="3174B211" w:rsidR="007255EE" w:rsidRPr="00050954" w:rsidRDefault="007255EE" w:rsidP="00050954">
      <w:pPr>
        <w:numPr>
          <w:ilvl w:val="0"/>
          <w:numId w:val="8"/>
        </w:numPr>
        <w:tabs>
          <w:tab w:val="clear" w:pos="720"/>
        </w:tabs>
        <w:ind w:left="426" w:hanging="426"/>
        <w:jc w:val="both"/>
        <w:rPr>
          <w:rFonts w:ascii="Garamond" w:hAnsi="Garamond"/>
          <w:b/>
          <w:sz w:val="18"/>
          <w:szCs w:val="18"/>
        </w:rPr>
      </w:pPr>
      <w:r w:rsidRPr="00050954">
        <w:rPr>
          <w:rFonts w:ascii="Garamond" w:hAnsi="Garamond"/>
          <w:b/>
          <w:sz w:val="18"/>
          <w:szCs w:val="18"/>
        </w:rPr>
        <w:t>via P.E.C: ________________</w:t>
      </w:r>
    </w:p>
    <w:p w14:paraId="6521F976" w14:textId="64DFF7BC" w:rsidR="007255EE" w:rsidRPr="00050954" w:rsidRDefault="007255EE" w:rsidP="00050954">
      <w:pPr>
        <w:numPr>
          <w:ilvl w:val="0"/>
          <w:numId w:val="8"/>
        </w:numPr>
        <w:tabs>
          <w:tab w:val="clear" w:pos="720"/>
        </w:tabs>
        <w:ind w:left="426" w:hanging="426"/>
        <w:jc w:val="both"/>
        <w:rPr>
          <w:rFonts w:ascii="Garamond" w:hAnsi="Garamond"/>
          <w:b/>
          <w:sz w:val="18"/>
          <w:szCs w:val="18"/>
        </w:rPr>
      </w:pPr>
      <w:r w:rsidRPr="00050954">
        <w:rPr>
          <w:rFonts w:ascii="Garamond" w:hAnsi="Garamond"/>
          <w:b/>
          <w:sz w:val="18"/>
          <w:szCs w:val="18"/>
        </w:rPr>
        <w:t>via fax n.</w:t>
      </w:r>
      <w:r w:rsidR="00847D0F" w:rsidRPr="00050954">
        <w:rPr>
          <w:rFonts w:ascii="Garamond" w:hAnsi="Garamond"/>
          <w:b/>
          <w:sz w:val="18"/>
          <w:szCs w:val="18"/>
        </w:rPr>
        <w:t xml:space="preserve"> </w:t>
      </w:r>
      <w:r w:rsidRPr="00050954">
        <w:rPr>
          <w:rFonts w:ascii="Garamond" w:hAnsi="Garamond"/>
          <w:b/>
          <w:sz w:val="18"/>
          <w:szCs w:val="18"/>
        </w:rPr>
        <w:t>________________</w:t>
      </w:r>
    </w:p>
    <w:p w14:paraId="636C1502" w14:textId="7F2FE506" w:rsidR="007255EE" w:rsidRPr="00050954" w:rsidRDefault="007255EE" w:rsidP="00050954">
      <w:pPr>
        <w:numPr>
          <w:ilvl w:val="0"/>
          <w:numId w:val="8"/>
        </w:numPr>
        <w:tabs>
          <w:tab w:val="clear" w:pos="720"/>
        </w:tabs>
        <w:ind w:left="426" w:hanging="426"/>
        <w:jc w:val="both"/>
        <w:rPr>
          <w:rFonts w:ascii="Garamond" w:hAnsi="Garamond"/>
          <w:b/>
          <w:sz w:val="18"/>
          <w:szCs w:val="18"/>
        </w:rPr>
      </w:pPr>
      <w:r w:rsidRPr="00050954">
        <w:rPr>
          <w:rFonts w:ascii="Garamond" w:hAnsi="Garamond"/>
          <w:b/>
          <w:sz w:val="18"/>
          <w:szCs w:val="18"/>
        </w:rPr>
        <w:t>via posta: ________________</w:t>
      </w:r>
    </w:p>
    <w:p w14:paraId="446ED235" w14:textId="77777777" w:rsidR="007255EE" w:rsidRPr="00050954" w:rsidRDefault="007255EE" w:rsidP="00050954">
      <w:pPr>
        <w:jc w:val="both"/>
        <w:rPr>
          <w:rFonts w:ascii="Garamond" w:hAnsi="Garamond"/>
          <w:b/>
          <w:i/>
          <w:sz w:val="18"/>
          <w:szCs w:val="18"/>
        </w:rPr>
      </w:pPr>
    </w:p>
    <w:p w14:paraId="6A8304FB" w14:textId="77777777" w:rsidR="007255EE" w:rsidRPr="00050954" w:rsidRDefault="007255EE" w:rsidP="00D172B5">
      <w:pPr>
        <w:jc w:val="both"/>
        <w:rPr>
          <w:rFonts w:ascii="Garamond" w:hAnsi="Garamond"/>
          <w:sz w:val="18"/>
          <w:szCs w:val="18"/>
        </w:rPr>
      </w:pPr>
      <w:r w:rsidRPr="00050954">
        <w:rPr>
          <w:rFonts w:ascii="Garamond" w:hAnsi="Garamond"/>
          <w:sz w:val="18"/>
          <w:szCs w:val="18"/>
        </w:rPr>
        <w:t>Grati per la Vostra collaborazione, e certi che vorrete aderire alla nostra richiesta con cortese sollecitudine, Vi ringraziamo anticipatamente e Vi porgiamo i nostri distinti saluti.</w:t>
      </w:r>
    </w:p>
    <w:p w14:paraId="3F630732" w14:textId="77777777" w:rsidR="001D16B5" w:rsidRPr="00B90447" w:rsidRDefault="001D16B5" w:rsidP="001D16B5">
      <w:pPr>
        <w:jc w:val="both"/>
        <w:rPr>
          <w:rFonts w:ascii="Garamond" w:hAnsi="Garamond"/>
          <w:sz w:val="18"/>
          <w:szCs w:val="18"/>
        </w:rPr>
      </w:pPr>
    </w:p>
    <w:p w14:paraId="5517E639" w14:textId="77777777" w:rsidR="001D16B5" w:rsidRPr="00B90447" w:rsidRDefault="001D16B5" w:rsidP="001D16B5">
      <w:pPr>
        <w:ind w:left="3969"/>
        <w:jc w:val="center"/>
        <w:rPr>
          <w:rFonts w:ascii="Garamond" w:hAnsi="Garamond"/>
          <w:sz w:val="18"/>
          <w:szCs w:val="18"/>
        </w:rPr>
      </w:pPr>
      <w:r w:rsidRPr="00B90447">
        <w:rPr>
          <w:rFonts w:ascii="Garamond" w:hAnsi="Garamond"/>
          <w:sz w:val="18"/>
          <w:szCs w:val="18"/>
        </w:rPr>
        <w:t>L’amministratore del condominio</w:t>
      </w:r>
    </w:p>
    <w:p w14:paraId="10E8097A" w14:textId="77777777" w:rsidR="001D16B5" w:rsidRPr="00B90447" w:rsidRDefault="001D16B5" w:rsidP="001D16B5">
      <w:pPr>
        <w:tabs>
          <w:tab w:val="right" w:leader="underscore" w:pos="6785"/>
        </w:tabs>
        <w:ind w:left="3969"/>
        <w:rPr>
          <w:rFonts w:ascii="Garamond" w:hAnsi="Garamond"/>
          <w:sz w:val="18"/>
          <w:szCs w:val="18"/>
        </w:rPr>
      </w:pPr>
      <w:r>
        <w:rPr>
          <w:rFonts w:ascii="Garamond" w:hAnsi="Garamond"/>
          <w:sz w:val="18"/>
          <w:szCs w:val="18"/>
        </w:rPr>
        <w:tab/>
      </w:r>
    </w:p>
    <w:p w14:paraId="30C04EF5" w14:textId="77777777" w:rsidR="001D16B5" w:rsidRPr="00B90447" w:rsidRDefault="001D16B5" w:rsidP="001D16B5">
      <w:pPr>
        <w:ind w:left="3969"/>
        <w:jc w:val="center"/>
        <w:rPr>
          <w:rFonts w:ascii="Garamond" w:hAnsi="Garamond"/>
          <w:i/>
          <w:sz w:val="18"/>
          <w:szCs w:val="18"/>
        </w:rPr>
      </w:pPr>
      <w:r w:rsidRPr="00B90447">
        <w:rPr>
          <w:rFonts w:ascii="Garamond" w:hAnsi="Garamond"/>
          <w:sz w:val="18"/>
          <w:szCs w:val="18"/>
        </w:rPr>
        <w:t xml:space="preserve"> </w:t>
      </w:r>
      <w:r w:rsidRPr="00B90447">
        <w:rPr>
          <w:rFonts w:ascii="Garamond" w:hAnsi="Garamond"/>
          <w:i/>
          <w:sz w:val="18"/>
          <w:szCs w:val="18"/>
        </w:rPr>
        <w:t>nome e cognome</w:t>
      </w:r>
    </w:p>
    <w:p w14:paraId="5CA1EB56" w14:textId="77777777" w:rsidR="001D16B5" w:rsidRDefault="001D16B5" w:rsidP="001D16B5">
      <w:pPr>
        <w:tabs>
          <w:tab w:val="left" w:pos="6237"/>
        </w:tabs>
        <w:jc w:val="both"/>
        <w:rPr>
          <w:rFonts w:ascii="Garamond" w:hAnsi="Garamond"/>
          <w:sz w:val="18"/>
          <w:szCs w:val="18"/>
        </w:rPr>
      </w:pPr>
    </w:p>
    <w:p w14:paraId="4ACE3661" w14:textId="77777777" w:rsidR="00287FBB" w:rsidRDefault="00287FBB" w:rsidP="00070AAF">
      <w:pPr>
        <w:pStyle w:val="Default"/>
        <w:jc w:val="right"/>
        <w:rPr>
          <w:rFonts w:ascii="Garamond" w:hAnsi="Garamond"/>
        </w:rPr>
        <w:sectPr w:rsidR="00287FBB" w:rsidSect="00EA52D2">
          <w:footnotePr>
            <w:numRestart w:val="eachSect"/>
          </w:footnotePr>
          <w:pgSz w:w="9620" w:h="13600"/>
          <w:pgMar w:top="1418" w:right="1701" w:bottom="1701" w:left="1134" w:header="709" w:footer="709" w:gutter="0"/>
          <w:cols w:space="708"/>
          <w:titlePg/>
          <w:docGrid w:linePitch="360"/>
        </w:sectPr>
      </w:pPr>
    </w:p>
    <w:p w14:paraId="640915E8" w14:textId="3A5685E7" w:rsidR="00F20BA7" w:rsidRPr="00070AAF" w:rsidRDefault="00F20BA7" w:rsidP="00070AAF">
      <w:pPr>
        <w:pStyle w:val="Default"/>
        <w:jc w:val="right"/>
        <w:rPr>
          <w:rFonts w:ascii="Garamond" w:hAnsi="Garamond"/>
          <w:b/>
          <w:bCs/>
          <w:caps/>
          <w:color w:val="185238"/>
        </w:rPr>
      </w:pPr>
      <w:r w:rsidRPr="00070AAF">
        <w:rPr>
          <w:rFonts w:ascii="Garamond" w:hAnsi="Garamond"/>
          <w:b/>
          <w:bCs/>
          <w:caps/>
          <w:color w:val="185238"/>
        </w:rPr>
        <w:t>A</w:t>
      </w:r>
      <w:r w:rsidR="000E41DA" w:rsidRPr="00070AAF">
        <w:rPr>
          <w:rFonts w:ascii="Garamond" w:hAnsi="Garamond"/>
          <w:b/>
          <w:bCs/>
          <w:color w:val="185238"/>
        </w:rPr>
        <w:t>llegato</w:t>
      </w:r>
      <w:r w:rsidRPr="00070AAF">
        <w:rPr>
          <w:rFonts w:ascii="Garamond" w:hAnsi="Garamond"/>
          <w:b/>
          <w:bCs/>
          <w:caps/>
          <w:color w:val="185238"/>
        </w:rPr>
        <w:t xml:space="preserve"> 2.6.2.4</w:t>
      </w:r>
      <w:r w:rsidR="00363725">
        <w:rPr>
          <w:rFonts w:ascii="Garamond" w:hAnsi="Garamond"/>
          <w:b/>
          <w:bCs/>
          <w:caps/>
          <w:color w:val="185238"/>
        </w:rPr>
        <w:t>.</w:t>
      </w:r>
    </w:p>
    <w:p w14:paraId="4B9A49FC" w14:textId="77777777" w:rsidR="00F20BA7" w:rsidRPr="00657D73" w:rsidRDefault="00F20BA7" w:rsidP="007255EE">
      <w:pPr>
        <w:tabs>
          <w:tab w:val="left" w:pos="5670"/>
        </w:tabs>
        <w:jc w:val="both"/>
        <w:rPr>
          <w:rFonts w:ascii="Garamond" w:hAnsi="Garamond"/>
          <w:sz w:val="18"/>
          <w:szCs w:val="18"/>
        </w:rPr>
      </w:pPr>
    </w:p>
    <w:p w14:paraId="7915272E" w14:textId="77777777" w:rsidR="007255EE" w:rsidRPr="00657D73" w:rsidRDefault="007255EE" w:rsidP="00F20BA7">
      <w:pPr>
        <w:tabs>
          <w:tab w:val="left" w:pos="5670"/>
        </w:tabs>
        <w:jc w:val="center"/>
        <w:rPr>
          <w:rFonts w:ascii="Garamond" w:hAnsi="Garamond"/>
          <w:sz w:val="18"/>
          <w:szCs w:val="18"/>
        </w:rPr>
      </w:pPr>
      <w:r w:rsidRPr="00657D73">
        <w:rPr>
          <w:rFonts w:ascii="Garamond" w:hAnsi="Garamond"/>
          <w:b/>
          <w:sz w:val="18"/>
          <w:szCs w:val="18"/>
        </w:rPr>
        <w:t>RICHIESTA CONFERMA CONSULENTI LEGALI</w:t>
      </w:r>
      <w:r w:rsidR="00B07322" w:rsidRPr="008D2415">
        <w:rPr>
          <w:rStyle w:val="Rimandonotaapidipagina"/>
          <w:rFonts w:ascii="Garamond" w:hAnsi="Garamond"/>
          <w:b/>
          <w:bCs/>
          <w:position w:val="6"/>
          <w:sz w:val="18"/>
          <w:szCs w:val="18"/>
          <w:vertAlign w:val="baseline"/>
        </w:rPr>
        <w:footnoteReference w:customMarkFollows="1" w:id="61"/>
        <w:sym w:font="Symbol" w:char="F02A"/>
      </w:r>
    </w:p>
    <w:p w14:paraId="3B8CF95C" w14:textId="77777777" w:rsidR="007255EE" w:rsidRPr="00657D73" w:rsidRDefault="007255EE" w:rsidP="00F20BA7">
      <w:pPr>
        <w:tabs>
          <w:tab w:val="left" w:pos="5670"/>
        </w:tabs>
        <w:spacing w:line="200" w:lineRule="exact"/>
        <w:jc w:val="center"/>
        <w:rPr>
          <w:rFonts w:ascii="Garamond" w:hAnsi="Garamond"/>
          <w:sz w:val="18"/>
          <w:szCs w:val="18"/>
          <w:u w:val="single"/>
        </w:rPr>
      </w:pPr>
    </w:p>
    <w:p w14:paraId="2A471CC2" w14:textId="77777777" w:rsidR="007255EE" w:rsidRPr="00657D73" w:rsidRDefault="007255EE" w:rsidP="00F20BA7">
      <w:pPr>
        <w:tabs>
          <w:tab w:val="left" w:pos="5670"/>
        </w:tabs>
        <w:jc w:val="center"/>
        <w:rPr>
          <w:rFonts w:ascii="Garamond" w:hAnsi="Garamond"/>
          <w:i/>
          <w:sz w:val="18"/>
          <w:szCs w:val="18"/>
        </w:rPr>
      </w:pPr>
      <w:r w:rsidRPr="00657D73">
        <w:rPr>
          <w:rFonts w:ascii="Garamond" w:hAnsi="Garamond"/>
          <w:i/>
          <w:sz w:val="18"/>
          <w:szCs w:val="18"/>
        </w:rPr>
        <w:t>(su carta intestata dell</w:t>
      </w:r>
      <w:r w:rsidR="001D35DE" w:rsidRPr="00657D73">
        <w:rPr>
          <w:rFonts w:ascii="Garamond" w:hAnsi="Garamond"/>
          <w:i/>
          <w:sz w:val="18"/>
          <w:szCs w:val="18"/>
        </w:rPr>
        <w:t>’</w:t>
      </w:r>
      <w:r w:rsidRPr="00657D73">
        <w:rPr>
          <w:rFonts w:ascii="Garamond" w:hAnsi="Garamond"/>
          <w:i/>
          <w:sz w:val="18"/>
          <w:szCs w:val="18"/>
        </w:rPr>
        <w:t>amministratore del condominio)</w:t>
      </w:r>
    </w:p>
    <w:p w14:paraId="05270C42" w14:textId="77777777" w:rsidR="00657D73" w:rsidRDefault="00657D73" w:rsidP="00657D73">
      <w:pPr>
        <w:tabs>
          <w:tab w:val="left" w:pos="5670"/>
        </w:tabs>
        <w:jc w:val="center"/>
        <w:rPr>
          <w:rFonts w:ascii="Garamond" w:hAnsi="Garamond"/>
          <w:sz w:val="18"/>
          <w:szCs w:val="18"/>
        </w:rPr>
      </w:pPr>
    </w:p>
    <w:p w14:paraId="460DE1EB" w14:textId="77777777" w:rsidR="00657D73" w:rsidRPr="00B90447" w:rsidRDefault="00657D73" w:rsidP="00657D73">
      <w:pPr>
        <w:tabs>
          <w:tab w:val="left" w:pos="5670"/>
        </w:tabs>
        <w:jc w:val="center"/>
        <w:rPr>
          <w:rFonts w:ascii="Garamond" w:hAnsi="Garamond"/>
          <w:sz w:val="18"/>
          <w:szCs w:val="18"/>
        </w:rPr>
      </w:pPr>
    </w:p>
    <w:p w14:paraId="1DA0D914" w14:textId="77777777" w:rsidR="00657D73" w:rsidRPr="00B90447" w:rsidRDefault="00657D73" w:rsidP="00657D73">
      <w:pPr>
        <w:ind w:left="3969"/>
        <w:rPr>
          <w:rFonts w:ascii="Garamond" w:hAnsi="Garamond"/>
          <w:sz w:val="18"/>
          <w:szCs w:val="18"/>
        </w:rPr>
      </w:pPr>
      <w:r w:rsidRPr="00B90447">
        <w:rPr>
          <w:rFonts w:ascii="Garamond" w:hAnsi="Garamond"/>
          <w:sz w:val="18"/>
          <w:szCs w:val="18"/>
        </w:rPr>
        <w:t>Spett.le</w:t>
      </w:r>
    </w:p>
    <w:p w14:paraId="3EB48C8A" w14:textId="77777777" w:rsidR="00657D73" w:rsidRPr="00B90447" w:rsidRDefault="00657D73" w:rsidP="00657D73">
      <w:pPr>
        <w:tabs>
          <w:tab w:val="right" w:leader="underscore" w:pos="6785"/>
        </w:tabs>
        <w:ind w:left="3969"/>
        <w:rPr>
          <w:rFonts w:ascii="Garamond" w:hAnsi="Garamond"/>
          <w:sz w:val="18"/>
          <w:szCs w:val="18"/>
        </w:rPr>
      </w:pPr>
      <w:r>
        <w:rPr>
          <w:rFonts w:ascii="Garamond" w:hAnsi="Garamond"/>
          <w:sz w:val="18"/>
          <w:szCs w:val="18"/>
        </w:rPr>
        <w:tab/>
      </w:r>
    </w:p>
    <w:p w14:paraId="2F804D6B" w14:textId="77777777" w:rsidR="00657D73" w:rsidRPr="00B90447" w:rsidRDefault="00657D73" w:rsidP="00657D73">
      <w:pPr>
        <w:tabs>
          <w:tab w:val="right" w:leader="underscore" w:pos="6785"/>
        </w:tabs>
        <w:ind w:left="3969"/>
        <w:rPr>
          <w:rFonts w:ascii="Garamond" w:hAnsi="Garamond"/>
          <w:sz w:val="18"/>
          <w:szCs w:val="18"/>
        </w:rPr>
      </w:pPr>
      <w:r>
        <w:rPr>
          <w:rFonts w:ascii="Garamond" w:hAnsi="Garamond"/>
          <w:sz w:val="18"/>
          <w:szCs w:val="18"/>
        </w:rPr>
        <w:tab/>
      </w:r>
    </w:p>
    <w:p w14:paraId="6826E00E" w14:textId="77777777" w:rsidR="00657D73" w:rsidRPr="00B90447" w:rsidRDefault="00657D73" w:rsidP="00657D73">
      <w:pPr>
        <w:tabs>
          <w:tab w:val="right" w:leader="underscore" w:pos="6785"/>
        </w:tabs>
        <w:ind w:left="3969"/>
        <w:rPr>
          <w:rFonts w:ascii="Garamond" w:hAnsi="Garamond"/>
          <w:sz w:val="18"/>
          <w:szCs w:val="18"/>
        </w:rPr>
      </w:pPr>
      <w:r>
        <w:rPr>
          <w:rFonts w:ascii="Garamond" w:hAnsi="Garamond"/>
          <w:sz w:val="18"/>
          <w:szCs w:val="18"/>
        </w:rPr>
        <w:tab/>
      </w:r>
    </w:p>
    <w:p w14:paraId="366E5F4A" w14:textId="77777777" w:rsidR="00657D73" w:rsidRPr="00B90447" w:rsidRDefault="00657D73" w:rsidP="00657D73">
      <w:pPr>
        <w:tabs>
          <w:tab w:val="left" w:pos="5670"/>
        </w:tabs>
        <w:ind w:left="3969"/>
        <w:rPr>
          <w:rFonts w:ascii="Garamond" w:hAnsi="Garamond"/>
          <w:sz w:val="18"/>
          <w:szCs w:val="18"/>
        </w:rPr>
      </w:pPr>
    </w:p>
    <w:p w14:paraId="434A6A6E" w14:textId="77777777" w:rsidR="00657D73" w:rsidRPr="00B90447" w:rsidRDefault="00657D73" w:rsidP="00657D73">
      <w:pPr>
        <w:tabs>
          <w:tab w:val="right" w:pos="6785"/>
        </w:tabs>
        <w:ind w:left="3969"/>
        <w:rPr>
          <w:rFonts w:ascii="Garamond" w:hAnsi="Garamond"/>
          <w:i/>
          <w:sz w:val="18"/>
          <w:szCs w:val="18"/>
        </w:rPr>
      </w:pPr>
      <w:r w:rsidRPr="00B90447">
        <w:rPr>
          <w:rFonts w:ascii="Garamond" w:hAnsi="Garamond"/>
          <w:sz w:val="18"/>
          <w:szCs w:val="18"/>
        </w:rPr>
        <w:t>e</w:t>
      </w:r>
      <w:r w:rsidRPr="00B90447">
        <w:rPr>
          <w:rFonts w:ascii="Garamond" w:hAnsi="Garamond"/>
          <w:i/>
          <w:sz w:val="18"/>
          <w:szCs w:val="18"/>
        </w:rPr>
        <w:t xml:space="preserve"> c.p.c.</w:t>
      </w:r>
      <w:r>
        <w:rPr>
          <w:rFonts w:ascii="Garamond" w:hAnsi="Garamond"/>
          <w:i/>
          <w:sz w:val="18"/>
          <w:szCs w:val="18"/>
        </w:rPr>
        <w:tab/>
      </w:r>
      <w:r w:rsidRPr="00B90447">
        <w:rPr>
          <w:rFonts w:ascii="Garamond" w:hAnsi="Garamond"/>
          <w:i/>
          <w:sz w:val="18"/>
          <w:szCs w:val="18"/>
        </w:rPr>
        <w:t>(revisore condominiale)</w:t>
      </w:r>
    </w:p>
    <w:p w14:paraId="18E1E1EB" w14:textId="77777777" w:rsidR="00657D73" w:rsidRPr="00B90447" w:rsidRDefault="00657D73" w:rsidP="00657D73">
      <w:pPr>
        <w:tabs>
          <w:tab w:val="left" w:pos="5670"/>
        </w:tabs>
        <w:rPr>
          <w:rFonts w:ascii="Garamond" w:hAnsi="Garamond"/>
          <w:sz w:val="18"/>
          <w:szCs w:val="18"/>
        </w:rPr>
      </w:pPr>
    </w:p>
    <w:p w14:paraId="2CA4B3B0" w14:textId="77777777" w:rsidR="007255EE" w:rsidRPr="00657D73" w:rsidRDefault="007255EE" w:rsidP="00C339E5">
      <w:pPr>
        <w:tabs>
          <w:tab w:val="left" w:pos="5670"/>
        </w:tabs>
        <w:spacing w:line="260" w:lineRule="exact"/>
        <w:rPr>
          <w:rFonts w:ascii="Garamond" w:hAnsi="Garamond"/>
          <w:sz w:val="18"/>
          <w:szCs w:val="18"/>
        </w:rPr>
      </w:pPr>
      <w:r w:rsidRPr="00657D73">
        <w:rPr>
          <w:rFonts w:ascii="Garamond" w:hAnsi="Garamond"/>
          <w:sz w:val="18"/>
          <w:szCs w:val="18"/>
        </w:rPr>
        <w:t>Città e data</w:t>
      </w:r>
    </w:p>
    <w:p w14:paraId="458E2D12" w14:textId="77777777" w:rsidR="007255EE" w:rsidRPr="00657D73" w:rsidRDefault="007255EE" w:rsidP="00C339E5">
      <w:pPr>
        <w:tabs>
          <w:tab w:val="left" w:pos="5670"/>
        </w:tabs>
        <w:spacing w:line="260" w:lineRule="exact"/>
        <w:rPr>
          <w:rFonts w:ascii="Garamond" w:hAnsi="Garamond"/>
          <w:sz w:val="18"/>
          <w:szCs w:val="18"/>
          <w:u w:val="single"/>
        </w:rPr>
      </w:pPr>
    </w:p>
    <w:p w14:paraId="7A63E5F9" w14:textId="77777777" w:rsidR="007255EE" w:rsidRPr="00657D73" w:rsidRDefault="007255EE" w:rsidP="00C339E5">
      <w:pPr>
        <w:spacing w:line="260" w:lineRule="exact"/>
        <w:jc w:val="both"/>
        <w:rPr>
          <w:rFonts w:ascii="Garamond" w:hAnsi="Garamond"/>
          <w:sz w:val="18"/>
          <w:szCs w:val="18"/>
        </w:rPr>
      </w:pPr>
      <w:r w:rsidRPr="00657D73">
        <w:rPr>
          <w:rFonts w:ascii="Garamond" w:hAnsi="Garamond"/>
          <w:sz w:val="18"/>
          <w:szCs w:val="18"/>
        </w:rPr>
        <w:t>Egregio avvocato,</w:t>
      </w:r>
    </w:p>
    <w:p w14:paraId="657A8AE0" w14:textId="77777777" w:rsidR="007255EE" w:rsidRPr="00657D73" w:rsidRDefault="007255EE" w:rsidP="00D41669">
      <w:pPr>
        <w:spacing w:line="260" w:lineRule="exact"/>
        <w:jc w:val="both"/>
        <w:rPr>
          <w:rFonts w:ascii="Garamond" w:hAnsi="Garamond"/>
          <w:sz w:val="18"/>
          <w:szCs w:val="18"/>
        </w:rPr>
      </w:pPr>
      <w:r w:rsidRPr="00657D73">
        <w:rPr>
          <w:rFonts w:ascii="Garamond" w:hAnsi="Garamond"/>
          <w:sz w:val="18"/>
          <w:szCs w:val="18"/>
        </w:rPr>
        <w:t>Il revisore condominiale sta svolgendo per il condominio il controllo del rendiconto consunti</w:t>
      </w:r>
      <w:r w:rsidR="0026498D" w:rsidRPr="00657D73">
        <w:rPr>
          <w:rFonts w:ascii="Garamond" w:hAnsi="Garamond"/>
          <w:sz w:val="18"/>
          <w:szCs w:val="18"/>
        </w:rPr>
        <w:t>vo alla data del _____________.</w:t>
      </w:r>
    </w:p>
    <w:p w14:paraId="292E9250" w14:textId="77777777" w:rsidR="007255EE" w:rsidRPr="00657D73" w:rsidRDefault="007255EE" w:rsidP="00C339E5">
      <w:pPr>
        <w:spacing w:line="260" w:lineRule="exact"/>
        <w:jc w:val="both"/>
        <w:rPr>
          <w:rFonts w:ascii="Garamond" w:hAnsi="Garamond"/>
          <w:sz w:val="18"/>
          <w:szCs w:val="18"/>
        </w:rPr>
      </w:pPr>
      <w:r w:rsidRPr="00657D73">
        <w:rPr>
          <w:rFonts w:ascii="Garamond" w:hAnsi="Garamond"/>
          <w:sz w:val="18"/>
          <w:szCs w:val="18"/>
        </w:rPr>
        <w:t>Vi saremo pertanto grati se vorrete comunicare direttamente al revisore condominiale:</w:t>
      </w:r>
    </w:p>
    <w:p w14:paraId="7AAFBFDB" w14:textId="77777777" w:rsidR="007255EE" w:rsidRPr="00657D73" w:rsidRDefault="007255EE" w:rsidP="00C339E5">
      <w:pPr>
        <w:tabs>
          <w:tab w:val="left" w:pos="5670"/>
        </w:tabs>
        <w:spacing w:line="260" w:lineRule="exact"/>
        <w:jc w:val="both"/>
        <w:rPr>
          <w:rFonts w:ascii="Garamond" w:hAnsi="Garamond"/>
          <w:sz w:val="18"/>
          <w:szCs w:val="18"/>
        </w:rPr>
      </w:pPr>
    </w:p>
    <w:p w14:paraId="4360289F" w14:textId="538D73A2" w:rsidR="007255EE" w:rsidRPr="00657D73" w:rsidRDefault="007255EE" w:rsidP="00583921">
      <w:pPr>
        <w:numPr>
          <w:ilvl w:val="0"/>
          <w:numId w:val="8"/>
        </w:numPr>
        <w:tabs>
          <w:tab w:val="clear" w:pos="720"/>
        </w:tabs>
        <w:spacing w:line="260" w:lineRule="exact"/>
        <w:ind w:left="426" w:hanging="426"/>
        <w:jc w:val="both"/>
        <w:rPr>
          <w:rFonts w:ascii="Garamond" w:hAnsi="Garamond"/>
          <w:b/>
          <w:sz w:val="18"/>
          <w:szCs w:val="18"/>
        </w:rPr>
      </w:pPr>
      <w:r w:rsidRPr="00657D73">
        <w:rPr>
          <w:rFonts w:ascii="Garamond" w:hAnsi="Garamond"/>
          <w:b/>
          <w:sz w:val="18"/>
          <w:szCs w:val="18"/>
        </w:rPr>
        <w:t>via P.E.C: ________________</w:t>
      </w:r>
    </w:p>
    <w:p w14:paraId="5B034389" w14:textId="7499FF11" w:rsidR="007255EE" w:rsidRPr="00657D73" w:rsidRDefault="007255EE" w:rsidP="00583921">
      <w:pPr>
        <w:numPr>
          <w:ilvl w:val="0"/>
          <w:numId w:val="8"/>
        </w:numPr>
        <w:tabs>
          <w:tab w:val="clear" w:pos="720"/>
        </w:tabs>
        <w:spacing w:line="260" w:lineRule="exact"/>
        <w:ind w:left="426" w:hanging="426"/>
        <w:jc w:val="both"/>
        <w:rPr>
          <w:rFonts w:ascii="Garamond" w:hAnsi="Garamond"/>
          <w:b/>
          <w:sz w:val="18"/>
          <w:szCs w:val="18"/>
        </w:rPr>
      </w:pPr>
      <w:r w:rsidRPr="00657D73">
        <w:rPr>
          <w:rFonts w:ascii="Garamond" w:hAnsi="Garamond"/>
          <w:b/>
          <w:sz w:val="18"/>
          <w:szCs w:val="18"/>
        </w:rPr>
        <w:t>via fax n.</w:t>
      </w:r>
      <w:r w:rsidR="00847D0F" w:rsidRPr="00657D73">
        <w:rPr>
          <w:rFonts w:ascii="Garamond" w:hAnsi="Garamond"/>
          <w:b/>
          <w:sz w:val="18"/>
          <w:szCs w:val="18"/>
        </w:rPr>
        <w:t xml:space="preserve"> </w:t>
      </w:r>
      <w:r w:rsidRPr="00657D73">
        <w:rPr>
          <w:rFonts w:ascii="Garamond" w:hAnsi="Garamond"/>
          <w:b/>
          <w:sz w:val="18"/>
          <w:szCs w:val="18"/>
        </w:rPr>
        <w:t>________________</w:t>
      </w:r>
    </w:p>
    <w:p w14:paraId="2742CE90" w14:textId="52DB1A9F" w:rsidR="007255EE" w:rsidRPr="00657D73" w:rsidRDefault="007255EE" w:rsidP="00583921">
      <w:pPr>
        <w:numPr>
          <w:ilvl w:val="0"/>
          <w:numId w:val="8"/>
        </w:numPr>
        <w:tabs>
          <w:tab w:val="clear" w:pos="720"/>
        </w:tabs>
        <w:spacing w:line="260" w:lineRule="exact"/>
        <w:ind w:left="426" w:hanging="426"/>
        <w:jc w:val="both"/>
        <w:rPr>
          <w:rFonts w:ascii="Garamond" w:hAnsi="Garamond"/>
          <w:b/>
          <w:sz w:val="18"/>
          <w:szCs w:val="18"/>
        </w:rPr>
      </w:pPr>
      <w:r w:rsidRPr="00657D73">
        <w:rPr>
          <w:rFonts w:ascii="Garamond" w:hAnsi="Garamond"/>
          <w:b/>
          <w:sz w:val="18"/>
          <w:szCs w:val="18"/>
        </w:rPr>
        <w:t>via posta: ________________</w:t>
      </w:r>
    </w:p>
    <w:p w14:paraId="48FB4473" w14:textId="77777777" w:rsidR="007255EE" w:rsidRPr="00657D73" w:rsidRDefault="007255EE" w:rsidP="00C339E5">
      <w:pPr>
        <w:spacing w:line="260" w:lineRule="exact"/>
        <w:jc w:val="both"/>
        <w:rPr>
          <w:rFonts w:ascii="Garamond" w:hAnsi="Garamond"/>
          <w:sz w:val="18"/>
          <w:szCs w:val="18"/>
        </w:rPr>
      </w:pPr>
    </w:p>
    <w:p w14:paraId="6A7DDD52" w14:textId="77777777" w:rsidR="007255EE" w:rsidRPr="00657D73" w:rsidRDefault="007255EE" w:rsidP="00C339E5">
      <w:pPr>
        <w:spacing w:line="260" w:lineRule="exact"/>
        <w:jc w:val="both"/>
        <w:rPr>
          <w:rFonts w:ascii="Garamond" w:hAnsi="Garamond"/>
          <w:sz w:val="18"/>
          <w:szCs w:val="18"/>
        </w:rPr>
      </w:pPr>
      <w:r w:rsidRPr="00657D73">
        <w:rPr>
          <w:rFonts w:ascii="Garamond" w:hAnsi="Garamond"/>
          <w:sz w:val="18"/>
          <w:szCs w:val="18"/>
        </w:rPr>
        <w:t>le seguenti informazioni:</w:t>
      </w:r>
    </w:p>
    <w:p w14:paraId="79A0820E" w14:textId="77777777" w:rsidR="007255EE" w:rsidRPr="00657D73" w:rsidRDefault="007255EE" w:rsidP="00583921">
      <w:pPr>
        <w:widowControl w:val="0"/>
        <w:numPr>
          <w:ilvl w:val="0"/>
          <w:numId w:val="10"/>
        </w:numPr>
        <w:tabs>
          <w:tab w:val="clear" w:pos="1004"/>
          <w:tab w:val="num" w:pos="426"/>
        </w:tabs>
        <w:spacing w:line="260" w:lineRule="exact"/>
        <w:ind w:left="426" w:right="4" w:hanging="426"/>
        <w:jc w:val="both"/>
        <w:rPr>
          <w:rFonts w:ascii="Garamond" w:hAnsi="Garamond" w:cs="Arial"/>
          <w:b/>
          <w:sz w:val="18"/>
          <w:szCs w:val="18"/>
        </w:rPr>
      </w:pPr>
      <w:r w:rsidRPr="00657D73">
        <w:rPr>
          <w:rFonts w:ascii="Garamond" w:hAnsi="Garamond"/>
          <w:sz w:val="18"/>
          <w:szCs w:val="18"/>
        </w:rPr>
        <w:t>elenco di tutte le controversie (</w:t>
      </w:r>
      <w:r w:rsidRPr="00657D73">
        <w:rPr>
          <w:rFonts w:ascii="Garamond" w:hAnsi="Garamond"/>
          <w:i/>
          <w:sz w:val="18"/>
          <w:szCs w:val="18"/>
        </w:rPr>
        <w:t>intimate o di imminente inizio</w:t>
      </w:r>
      <w:r w:rsidRPr="00657D73">
        <w:rPr>
          <w:rFonts w:ascii="Garamond" w:hAnsi="Garamond"/>
          <w:sz w:val="18"/>
          <w:szCs w:val="18"/>
        </w:rPr>
        <w:t>), conciliazioni, arbitrati e cause in corso (</w:t>
      </w:r>
      <w:r w:rsidRPr="00657D73">
        <w:rPr>
          <w:rFonts w:ascii="Garamond" w:hAnsi="Garamond"/>
          <w:i/>
          <w:sz w:val="18"/>
          <w:szCs w:val="18"/>
        </w:rPr>
        <w:t>attive o passive</w:t>
      </w:r>
      <w:r w:rsidRPr="00657D73">
        <w:rPr>
          <w:rFonts w:ascii="Garamond" w:hAnsi="Garamond"/>
          <w:sz w:val="18"/>
          <w:szCs w:val="18"/>
        </w:rPr>
        <w:t xml:space="preserve">) al ( </w:t>
      </w:r>
      <w:r w:rsidRPr="00657D73">
        <w:rPr>
          <w:rFonts w:ascii="Garamond" w:hAnsi="Garamond"/>
          <w:i/>
          <w:sz w:val="18"/>
          <w:szCs w:val="18"/>
        </w:rPr>
        <w:t>indicare la data di chiusura del rendiconto</w:t>
      </w:r>
      <w:r w:rsidRPr="00657D73">
        <w:rPr>
          <w:rFonts w:ascii="Garamond" w:hAnsi="Garamond"/>
          <w:sz w:val="18"/>
          <w:szCs w:val="18"/>
        </w:rPr>
        <w:t>) od ogni altra passività che possa coinvolgere il condominio di (</w:t>
      </w:r>
      <w:r w:rsidRPr="00657D73">
        <w:rPr>
          <w:rFonts w:ascii="Garamond" w:hAnsi="Garamond"/>
          <w:i/>
          <w:sz w:val="18"/>
          <w:szCs w:val="18"/>
        </w:rPr>
        <w:t>identificare</w:t>
      </w:r>
      <w:r w:rsidRPr="00657D73">
        <w:rPr>
          <w:rFonts w:ascii="Garamond" w:hAnsi="Garamond"/>
          <w:sz w:val="18"/>
          <w:szCs w:val="18"/>
        </w:rPr>
        <w:t xml:space="preserve">) di cui Lei fosse a conoscenza. </w:t>
      </w:r>
    </w:p>
    <w:p w14:paraId="1DAA492D" w14:textId="77777777" w:rsidR="007255EE" w:rsidRPr="00657D73" w:rsidRDefault="007255EE" w:rsidP="00583921">
      <w:pPr>
        <w:widowControl w:val="0"/>
        <w:numPr>
          <w:ilvl w:val="0"/>
          <w:numId w:val="10"/>
        </w:numPr>
        <w:tabs>
          <w:tab w:val="clear" w:pos="1004"/>
          <w:tab w:val="num" w:pos="426"/>
        </w:tabs>
        <w:spacing w:line="260" w:lineRule="exact"/>
        <w:ind w:left="426" w:right="4" w:hanging="426"/>
        <w:jc w:val="both"/>
        <w:rPr>
          <w:rFonts w:ascii="Garamond" w:hAnsi="Garamond" w:cs="Arial"/>
          <w:b/>
          <w:sz w:val="18"/>
          <w:szCs w:val="18"/>
        </w:rPr>
      </w:pPr>
      <w:r w:rsidRPr="00657D73">
        <w:rPr>
          <w:rFonts w:ascii="Garamond" w:hAnsi="Garamond"/>
          <w:sz w:val="18"/>
          <w:szCs w:val="18"/>
        </w:rPr>
        <w:t>La preghiamo di indicare per ogni pratica:</w:t>
      </w:r>
    </w:p>
    <w:p w14:paraId="28C60104" w14:textId="77777777" w:rsidR="007255EE" w:rsidRPr="00657D73" w:rsidRDefault="00A363EE" w:rsidP="00583921">
      <w:pPr>
        <w:widowControl w:val="0"/>
        <w:numPr>
          <w:ilvl w:val="0"/>
          <w:numId w:val="11"/>
        </w:numPr>
        <w:spacing w:line="260" w:lineRule="exact"/>
        <w:ind w:right="4"/>
        <w:jc w:val="both"/>
        <w:rPr>
          <w:rFonts w:ascii="Garamond" w:hAnsi="Garamond" w:cs="Arial"/>
          <w:sz w:val="18"/>
          <w:szCs w:val="18"/>
        </w:rPr>
      </w:pPr>
      <w:r>
        <w:rPr>
          <w:rFonts w:ascii="Garamond" w:hAnsi="Garamond" w:cs="Arial"/>
          <w:sz w:val="18"/>
          <w:szCs w:val="18"/>
        </w:rPr>
        <w:t>l</w:t>
      </w:r>
      <w:r w:rsidRPr="00657D73">
        <w:rPr>
          <w:rFonts w:ascii="Garamond" w:hAnsi="Garamond" w:cs="Arial"/>
          <w:sz w:val="18"/>
          <w:szCs w:val="18"/>
        </w:rPr>
        <w:t xml:space="preserve">a </w:t>
      </w:r>
      <w:r w:rsidR="007255EE" w:rsidRPr="00657D73">
        <w:rPr>
          <w:rFonts w:ascii="Garamond" w:hAnsi="Garamond" w:cs="Arial"/>
          <w:sz w:val="18"/>
          <w:szCs w:val="18"/>
        </w:rPr>
        <w:t>descrizione della controversia;</w:t>
      </w:r>
    </w:p>
    <w:p w14:paraId="4F21BCBC" w14:textId="77777777" w:rsidR="007255EE" w:rsidRPr="00657D73" w:rsidRDefault="00A363EE" w:rsidP="00583921">
      <w:pPr>
        <w:widowControl w:val="0"/>
        <w:numPr>
          <w:ilvl w:val="0"/>
          <w:numId w:val="11"/>
        </w:numPr>
        <w:spacing w:line="260" w:lineRule="exact"/>
        <w:ind w:right="4"/>
        <w:jc w:val="both"/>
        <w:rPr>
          <w:rFonts w:ascii="Garamond" w:hAnsi="Garamond" w:cs="Arial"/>
          <w:sz w:val="18"/>
          <w:szCs w:val="18"/>
        </w:rPr>
      </w:pPr>
      <w:r>
        <w:rPr>
          <w:rFonts w:ascii="Garamond" w:hAnsi="Garamond" w:cs="Arial"/>
          <w:sz w:val="18"/>
          <w:szCs w:val="18"/>
        </w:rPr>
        <w:t>u</w:t>
      </w:r>
      <w:r w:rsidR="007255EE" w:rsidRPr="00657D73">
        <w:rPr>
          <w:rFonts w:ascii="Garamond" w:hAnsi="Garamond" w:cs="Arial"/>
          <w:sz w:val="18"/>
          <w:szCs w:val="18"/>
        </w:rPr>
        <w:t>na sua valutazione del rischio di soccombenza;</w:t>
      </w:r>
    </w:p>
    <w:p w14:paraId="5C5260AC" w14:textId="77777777" w:rsidR="007255EE" w:rsidRPr="00657D73" w:rsidRDefault="00A363EE" w:rsidP="00583921">
      <w:pPr>
        <w:widowControl w:val="0"/>
        <w:numPr>
          <w:ilvl w:val="0"/>
          <w:numId w:val="11"/>
        </w:numPr>
        <w:spacing w:line="260" w:lineRule="exact"/>
        <w:ind w:right="4"/>
        <w:jc w:val="both"/>
        <w:rPr>
          <w:rFonts w:ascii="Garamond" w:hAnsi="Garamond" w:cs="Arial"/>
          <w:sz w:val="18"/>
          <w:szCs w:val="18"/>
        </w:rPr>
      </w:pPr>
      <w:r>
        <w:rPr>
          <w:rFonts w:ascii="Garamond" w:hAnsi="Garamond" w:cs="Arial"/>
          <w:sz w:val="18"/>
          <w:szCs w:val="18"/>
        </w:rPr>
        <w:t>l</w:t>
      </w:r>
      <w:r w:rsidR="001D35DE" w:rsidRPr="00657D73">
        <w:rPr>
          <w:rFonts w:ascii="Garamond" w:hAnsi="Garamond" w:cs="Arial"/>
          <w:sz w:val="18"/>
          <w:szCs w:val="18"/>
        </w:rPr>
        <w:t>’</w:t>
      </w:r>
      <w:r w:rsidR="007255EE" w:rsidRPr="00657D73">
        <w:rPr>
          <w:rFonts w:ascii="Garamond" w:hAnsi="Garamond" w:cs="Arial"/>
          <w:sz w:val="18"/>
          <w:szCs w:val="18"/>
        </w:rPr>
        <w:t>attuale stato procedurale;</w:t>
      </w:r>
    </w:p>
    <w:p w14:paraId="5F53814C" w14:textId="77777777" w:rsidR="007255EE" w:rsidRPr="00657D73" w:rsidRDefault="00A363EE" w:rsidP="00583921">
      <w:pPr>
        <w:widowControl w:val="0"/>
        <w:numPr>
          <w:ilvl w:val="0"/>
          <w:numId w:val="11"/>
        </w:numPr>
        <w:spacing w:line="260" w:lineRule="exact"/>
        <w:ind w:right="4"/>
        <w:jc w:val="both"/>
        <w:rPr>
          <w:rFonts w:ascii="Garamond" w:hAnsi="Garamond" w:cs="Arial"/>
          <w:sz w:val="18"/>
          <w:szCs w:val="18"/>
        </w:rPr>
      </w:pPr>
      <w:r>
        <w:rPr>
          <w:rFonts w:ascii="Garamond" w:hAnsi="Garamond" w:cs="Arial"/>
          <w:sz w:val="18"/>
          <w:szCs w:val="18"/>
        </w:rPr>
        <w:t>l</w:t>
      </w:r>
      <w:r w:rsidR="007255EE" w:rsidRPr="00657D73">
        <w:rPr>
          <w:rFonts w:ascii="Garamond" w:hAnsi="Garamond" w:cs="Arial"/>
          <w:sz w:val="18"/>
          <w:szCs w:val="18"/>
        </w:rPr>
        <w:t>a quantificazione dell</w:t>
      </w:r>
      <w:r w:rsidR="001D35DE" w:rsidRPr="00657D73">
        <w:rPr>
          <w:rFonts w:ascii="Garamond" w:hAnsi="Garamond" w:cs="Arial"/>
          <w:sz w:val="18"/>
          <w:szCs w:val="18"/>
        </w:rPr>
        <w:t>’</w:t>
      </w:r>
      <w:r w:rsidR="007255EE" w:rsidRPr="00657D73">
        <w:rPr>
          <w:rFonts w:ascii="Garamond" w:hAnsi="Garamond" w:cs="Arial"/>
          <w:sz w:val="18"/>
          <w:szCs w:val="18"/>
        </w:rPr>
        <w:t>eventuale onere per il condominio in caso di soccombenza o transizione e l</w:t>
      </w:r>
      <w:r w:rsidR="001D35DE" w:rsidRPr="00657D73">
        <w:rPr>
          <w:rFonts w:ascii="Garamond" w:hAnsi="Garamond" w:cs="Arial"/>
          <w:sz w:val="18"/>
          <w:szCs w:val="18"/>
        </w:rPr>
        <w:t>’</w:t>
      </w:r>
      <w:r w:rsidR="007255EE" w:rsidRPr="00657D73">
        <w:rPr>
          <w:rFonts w:ascii="Garamond" w:hAnsi="Garamond" w:cs="Arial"/>
          <w:sz w:val="18"/>
          <w:szCs w:val="18"/>
        </w:rPr>
        <w:t>eventuale possibile recupero assicurativo.</w:t>
      </w:r>
    </w:p>
    <w:p w14:paraId="21942025" w14:textId="77777777" w:rsidR="007255EE" w:rsidRPr="00657D73" w:rsidRDefault="007255EE" w:rsidP="00583921">
      <w:pPr>
        <w:widowControl w:val="0"/>
        <w:numPr>
          <w:ilvl w:val="0"/>
          <w:numId w:val="10"/>
        </w:numPr>
        <w:tabs>
          <w:tab w:val="clear" w:pos="1004"/>
          <w:tab w:val="num" w:pos="426"/>
        </w:tabs>
        <w:ind w:left="426" w:right="4" w:hanging="426"/>
        <w:jc w:val="both"/>
        <w:rPr>
          <w:rFonts w:ascii="Garamond" w:hAnsi="Garamond" w:cs="Arial"/>
          <w:b/>
          <w:sz w:val="18"/>
          <w:szCs w:val="18"/>
        </w:rPr>
      </w:pPr>
      <w:r w:rsidRPr="00657D73">
        <w:rPr>
          <w:rFonts w:ascii="Garamond" w:hAnsi="Garamond"/>
          <w:sz w:val="18"/>
          <w:szCs w:val="18"/>
        </w:rPr>
        <w:t>Un elenco che indichi la natura e gli importi di ogni giudizio reso o accordo raggiunto in cui il condominio è parte attiva o passiva, dal (</w:t>
      </w:r>
      <w:r w:rsidRPr="00657D73">
        <w:rPr>
          <w:rFonts w:ascii="Garamond" w:hAnsi="Garamond"/>
          <w:i/>
          <w:sz w:val="18"/>
          <w:szCs w:val="18"/>
        </w:rPr>
        <w:t xml:space="preserve">indicare la data di inizio del periodo condominiale) </w:t>
      </w:r>
      <w:r w:rsidRPr="00657D73">
        <w:rPr>
          <w:rFonts w:ascii="Garamond" w:hAnsi="Garamond"/>
          <w:sz w:val="18"/>
          <w:szCs w:val="18"/>
        </w:rPr>
        <w:t>fino alla data della Sua risposta;</w:t>
      </w:r>
    </w:p>
    <w:p w14:paraId="4AA1F59F" w14:textId="77777777" w:rsidR="007255EE" w:rsidRPr="00657D73" w:rsidRDefault="007255EE" w:rsidP="00583921">
      <w:pPr>
        <w:widowControl w:val="0"/>
        <w:numPr>
          <w:ilvl w:val="0"/>
          <w:numId w:val="10"/>
        </w:numPr>
        <w:tabs>
          <w:tab w:val="clear" w:pos="1004"/>
          <w:tab w:val="num" w:pos="426"/>
        </w:tabs>
        <w:ind w:left="426" w:right="4" w:hanging="426"/>
        <w:jc w:val="both"/>
        <w:rPr>
          <w:rFonts w:ascii="Garamond" w:hAnsi="Garamond" w:cs="Arial"/>
          <w:b/>
          <w:sz w:val="18"/>
          <w:szCs w:val="18"/>
        </w:rPr>
      </w:pPr>
      <w:r w:rsidRPr="00657D73">
        <w:rPr>
          <w:rFonts w:ascii="Garamond" w:hAnsi="Garamond"/>
          <w:sz w:val="18"/>
          <w:szCs w:val="18"/>
        </w:rPr>
        <w:t>Un elenco di tutte le altre possibili passività, sulla base delle informazioni in suo possesso, laddove vi sia una ragionevole possibilità che il manifestarsi possa influire in maniera determinante e negativa sulla situazione patrimoniale del condominio;</w:t>
      </w:r>
    </w:p>
    <w:p w14:paraId="4258A7DB" w14:textId="77777777" w:rsidR="002F1597" w:rsidRDefault="002F1597">
      <w:pPr>
        <w:rPr>
          <w:rFonts w:ascii="Garamond" w:hAnsi="Garamond"/>
          <w:sz w:val="18"/>
          <w:szCs w:val="18"/>
        </w:rPr>
      </w:pPr>
      <w:r>
        <w:rPr>
          <w:rFonts w:ascii="Garamond" w:hAnsi="Garamond"/>
          <w:sz w:val="18"/>
          <w:szCs w:val="18"/>
        </w:rPr>
        <w:br w:type="page"/>
      </w:r>
    </w:p>
    <w:p w14:paraId="5E2C6741" w14:textId="77777777" w:rsidR="007255EE" w:rsidRPr="00657D73" w:rsidRDefault="007255EE" w:rsidP="00583921">
      <w:pPr>
        <w:widowControl w:val="0"/>
        <w:numPr>
          <w:ilvl w:val="0"/>
          <w:numId w:val="10"/>
        </w:numPr>
        <w:tabs>
          <w:tab w:val="clear" w:pos="1004"/>
          <w:tab w:val="num" w:pos="426"/>
        </w:tabs>
        <w:ind w:left="426" w:right="4" w:hanging="426"/>
        <w:jc w:val="both"/>
        <w:rPr>
          <w:rFonts w:ascii="Garamond" w:hAnsi="Garamond" w:cs="Arial"/>
          <w:b/>
          <w:sz w:val="18"/>
          <w:szCs w:val="18"/>
        </w:rPr>
      </w:pPr>
      <w:r w:rsidRPr="00657D73">
        <w:rPr>
          <w:rFonts w:ascii="Garamond" w:hAnsi="Garamond"/>
          <w:sz w:val="18"/>
          <w:szCs w:val="18"/>
        </w:rPr>
        <w:t>Qualsiasi altra informazione di natura legale a Sua conoscenza e per la quale la Sua opinione dovrebbe essere portata a conoscenza dei condomini o dei creditori o di altri terzi interessati.</w:t>
      </w:r>
    </w:p>
    <w:p w14:paraId="68821BA0" w14:textId="77777777" w:rsidR="007255EE" w:rsidRPr="00657D73" w:rsidRDefault="007255EE" w:rsidP="00583921">
      <w:pPr>
        <w:widowControl w:val="0"/>
        <w:numPr>
          <w:ilvl w:val="0"/>
          <w:numId w:val="10"/>
        </w:numPr>
        <w:tabs>
          <w:tab w:val="clear" w:pos="1004"/>
          <w:tab w:val="num" w:pos="426"/>
        </w:tabs>
        <w:ind w:left="426" w:right="4" w:hanging="426"/>
        <w:jc w:val="both"/>
        <w:rPr>
          <w:rFonts w:ascii="Garamond" w:hAnsi="Garamond" w:cs="Arial"/>
          <w:b/>
          <w:sz w:val="18"/>
          <w:szCs w:val="18"/>
        </w:rPr>
      </w:pPr>
      <w:r w:rsidRPr="00657D73">
        <w:rPr>
          <w:rFonts w:ascii="Garamond" w:hAnsi="Garamond"/>
          <w:sz w:val="18"/>
          <w:szCs w:val="18"/>
        </w:rPr>
        <w:t>L</w:t>
      </w:r>
      <w:r w:rsidR="001D35DE" w:rsidRPr="00657D73">
        <w:rPr>
          <w:rFonts w:ascii="Garamond" w:hAnsi="Garamond"/>
          <w:sz w:val="18"/>
          <w:szCs w:val="18"/>
        </w:rPr>
        <w:t>’</w:t>
      </w:r>
      <w:r w:rsidRPr="00657D73">
        <w:rPr>
          <w:rFonts w:ascii="Garamond" w:hAnsi="Garamond"/>
          <w:sz w:val="18"/>
          <w:szCs w:val="18"/>
        </w:rPr>
        <w:t>importo dei Suoi onorari maturati alla data del (</w:t>
      </w:r>
      <w:r w:rsidRPr="00657D73">
        <w:rPr>
          <w:rFonts w:ascii="Garamond" w:hAnsi="Garamond"/>
          <w:i/>
          <w:sz w:val="18"/>
          <w:szCs w:val="18"/>
        </w:rPr>
        <w:t>indicare la data di chiusura del rendiconto)</w:t>
      </w:r>
      <w:r w:rsidRPr="00657D73">
        <w:rPr>
          <w:rFonts w:ascii="Garamond" w:hAnsi="Garamond"/>
          <w:sz w:val="18"/>
          <w:szCs w:val="18"/>
        </w:rPr>
        <w:t xml:space="preserve"> ma da Lei non ancora fatturati.</w:t>
      </w:r>
    </w:p>
    <w:p w14:paraId="626AC25B" w14:textId="77777777" w:rsidR="002F1597" w:rsidRDefault="002F1597" w:rsidP="007255EE">
      <w:pPr>
        <w:widowControl w:val="0"/>
        <w:ind w:right="4"/>
        <w:jc w:val="both"/>
        <w:rPr>
          <w:rFonts w:ascii="Garamond" w:hAnsi="Garamond"/>
          <w:sz w:val="18"/>
          <w:szCs w:val="18"/>
        </w:rPr>
      </w:pPr>
    </w:p>
    <w:p w14:paraId="34AF1937" w14:textId="77777777" w:rsidR="007255EE" w:rsidRPr="00657D73" w:rsidRDefault="007255EE" w:rsidP="007255EE">
      <w:pPr>
        <w:widowControl w:val="0"/>
        <w:ind w:right="4"/>
        <w:jc w:val="both"/>
        <w:rPr>
          <w:rFonts w:ascii="Garamond" w:hAnsi="Garamond"/>
          <w:b/>
          <w:sz w:val="18"/>
          <w:szCs w:val="18"/>
        </w:rPr>
      </w:pPr>
      <w:r w:rsidRPr="00657D73">
        <w:rPr>
          <w:rFonts w:ascii="Garamond" w:hAnsi="Garamond"/>
          <w:sz w:val="18"/>
          <w:szCs w:val="18"/>
        </w:rPr>
        <w:t xml:space="preserve">La preghiamo di farci pervenire risposta alla presente entro il </w:t>
      </w:r>
      <w:r w:rsidR="002F1597" w:rsidRPr="00657D73">
        <w:rPr>
          <w:rFonts w:ascii="Garamond" w:hAnsi="Garamond"/>
          <w:sz w:val="18"/>
          <w:szCs w:val="18"/>
        </w:rPr>
        <w:t>_____________</w:t>
      </w:r>
      <w:r w:rsidRPr="00657D73">
        <w:rPr>
          <w:rFonts w:ascii="Garamond" w:hAnsi="Garamond"/>
          <w:b/>
          <w:sz w:val="18"/>
          <w:szCs w:val="18"/>
        </w:rPr>
        <w:t>.</w:t>
      </w:r>
    </w:p>
    <w:p w14:paraId="3C672BFF" w14:textId="77777777" w:rsidR="007255EE" w:rsidRPr="00657D73" w:rsidRDefault="007255EE" w:rsidP="007255EE">
      <w:pPr>
        <w:widowControl w:val="0"/>
        <w:ind w:right="4"/>
        <w:jc w:val="both"/>
        <w:rPr>
          <w:rFonts w:ascii="Garamond" w:hAnsi="Garamond"/>
          <w:sz w:val="18"/>
          <w:szCs w:val="18"/>
        </w:rPr>
      </w:pPr>
      <w:r w:rsidRPr="00657D73">
        <w:rPr>
          <w:rFonts w:ascii="Garamond" w:hAnsi="Garamond"/>
          <w:sz w:val="18"/>
          <w:szCs w:val="18"/>
        </w:rPr>
        <w:t>La informiamo che i dati comunicati saranno utilizzati esclusivamente ai fini della revisione della nostra contabilità e saranno trattati e conservati in archivi cartacei ed elettronici secondo quanto previsto dal Decreto Legislativo n. 196 del 30 giugno 2003. Si rinvia all</w:t>
      </w:r>
      <w:r w:rsidR="001D35DE" w:rsidRPr="00657D73">
        <w:rPr>
          <w:rFonts w:ascii="Garamond" w:hAnsi="Garamond"/>
          <w:sz w:val="18"/>
          <w:szCs w:val="18"/>
        </w:rPr>
        <w:t>’</w:t>
      </w:r>
      <w:r w:rsidRPr="00657D73">
        <w:rPr>
          <w:rFonts w:ascii="Garamond" w:hAnsi="Garamond"/>
          <w:sz w:val="18"/>
          <w:szCs w:val="18"/>
        </w:rPr>
        <w:t>art. 7 del citato decreto per i diritti spettanti all</w:t>
      </w:r>
      <w:r w:rsidR="001D35DE" w:rsidRPr="00657D73">
        <w:rPr>
          <w:rFonts w:ascii="Garamond" w:hAnsi="Garamond"/>
          <w:sz w:val="18"/>
          <w:szCs w:val="18"/>
        </w:rPr>
        <w:t>’</w:t>
      </w:r>
      <w:r w:rsidRPr="00657D73">
        <w:rPr>
          <w:rFonts w:ascii="Garamond" w:hAnsi="Garamond"/>
          <w:sz w:val="18"/>
          <w:szCs w:val="18"/>
        </w:rPr>
        <w:t>interessato a propria tutela.</w:t>
      </w:r>
    </w:p>
    <w:p w14:paraId="5D0FA762" w14:textId="77777777" w:rsidR="007255EE" w:rsidRPr="00657D73" w:rsidRDefault="007255EE" w:rsidP="007255EE">
      <w:pPr>
        <w:widowControl w:val="0"/>
        <w:ind w:right="4"/>
        <w:jc w:val="both"/>
        <w:rPr>
          <w:rFonts w:ascii="Garamond" w:hAnsi="Garamond"/>
          <w:sz w:val="18"/>
          <w:szCs w:val="18"/>
        </w:rPr>
      </w:pPr>
    </w:p>
    <w:p w14:paraId="3C953AF6" w14:textId="77777777" w:rsidR="007255EE" w:rsidRPr="00657D73" w:rsidRDefault="007255EE" w:rsidP="007255EE">
      <w:pPr>
        <w:widowControl w:val="0"/>
        <w:ind w:right="4"/>
        <w:jc w:val="both"/>
        <w:rPr>
          <w:rFonts w:ascii="Garamond" w:hAnsi="Garamond"/>
          <w:sz w:val="18"/>
          <w:szCs w:val="18"/>
        </w:rPr>
      </w:pPr>
      <w:r w:rsidRPr="00657D73">
        <w:rPr>
          <w:rFonts w:ascii="Garamond" w:hAnsi="Garamond"/>
          <w:sz w:val="18"/>
          <w:szCs w:val="18"/>
        </w:rPr>
        <w:t>Distinti saluti</w:t>
      </w:r>
    </w:p>
    <w:p w14:paraId="4403B979" w14:textId="77777777" w:rsidR="002F1597" w:rsidRPr="00B90447" w:rsidRDefault="002F1597" w:rsidP="002F1597">
      <w:pPr>
        <w:jc w:val="both"/>
        <w:rPr>
          <w:rFonts w:ascii="Garamond" w:hAnsi="Garamond"/>
          <w:sz w:val="18"/>
          <w:szCs w:val="18"/>
        </w:rPr>
      </w:pPr>
    </w:p>
    <w:p w14:paraId="5DEF2315" w14:textId="77777777" w:rsidR="002F1597" w:rsidRPr="00B90447" w:rsidRDefault="002F1597" w:rsidP="002F1597">
      <w:pPr>
        <w:ind w:left="3969"/>
        <w:jc w:val="center"/>
        <w:rPr>
          <w:rFonts w:ascii="Garamond" w:hAnsi="Garamond"/>
          <w:sz w:val="18"/>
          <w:szCs w:val="18"/>
        </w:rPr>
      </w:pPr>
      <w:r w:rsidRPr="00B90447">
        <w:rPr>
          <w:rFonts w:ascii="Garamond" w:hAnsi="Garamond"/>
          <w:sz w:val="18"/>
          <w:szCs w:val="18"/>
        </w:rPr>
        <w:t>L’amministratore del condominio</w:t>
      </w:r>
    </w:p>
    <w:p w14:paraId="3A21CB73" w14:textId="77777777" w:rsidR="002F1597" w:rsidRPr="00B90447" w:rsidRDefault="002F1597" w:rsidP="002F1597">
      <w:pPr>
        <w:tabs>
          <w:tab w:val="right" w:leader="underscore" w:pos="6785"/>
        </w:tabs>
        <w:ind w:left="3969"/>
        <w:rPr>
          <w:rFonts w:ascii="Garamond" w:hAnsi="Garamond"/>
          <w:sz w:val="18"/>
          <w:szCs w:val="18"/>
        </w:rPr>
      </w:pPr>
      <w:r>
        <w:rPr>
          <w:rFonts w:ascii="Garamond" w:hAnsi="Garamond"/>
          <w:sz w:val="18"/>
          <w:szCs w:val="18"/>
        </w:rPr>
        <w:tab/>
      </w:r>
    </w:p>
    <w:p w14:paraId="3D86C70E" w14:textId="77777777" w:rsidR="002F1597" w:rsidRPr="00B90447" w:rsidRDefault="002F1597" w:rsidP="002F1597">
      <w:pPr>
        <w:ind w:left="3969"/>
        <w:jc w:val="center"/>
        <w:rPr>
          <w:rFonts w:ascii="Garamond" w:hAnsi="Garamond"/>
          <w:i/>
          <w:sz w:val="18"/>
          <w:szCs w:val="18"/>
        </w:rPr>
      </w:pPr>
      <w:r w:rsidRPr="00B90447">
        <w:rPr>
          <w:rFonts w:ascii="Garamond" w:hAnsi="Garamond"/>
          <w:sz w:val="18"/>
          <w:szCs w:val="18"/>
        </w:rPr>
        <w:t xml:space="preserve"> </w:t>
      </w:r>
      <w:r w:rsidRPr="00B90447">
        <w:rPr>
          <w:rFonts w:ascii="Garamond" w:hAnsi="Garamond"/>
          <w:i/>
          <w:sz w:val="18"/>
          <w:szCs w:val="18"/>
        </w:rPr>
        <w:t>nome e cognome</w:t>
      </w:r>
    </w:p>
    <w:p w14:paraId="768F3A7A" w14:textId="77777777" w:rsidR="007255EE" w:rsidRPr="00657D73" w:rsidRDefault="007255EE" w:rsidP="007255EE">
      <w:pPr>
        <w:widowControl w:val="0"/>
        <w:ind w:right="4"/>
        <w:jc w:val="both"/>
        <w:rPr>
          <w:rFonts w:ascii="Garamond" w:hAnsi="Garamond" w:cs="Arial"/>
          <w:b/>
          <w:sz w:val="18"/>
          <w:szCs w:val="18"/>
        </w:rPr>
      </w:pPr>
    </w:p>
    <w:p w14:paraId="6FC344B7" w14:textId="77777777" w:rsidR="00FD5716" w:rsidRDefault="00FD5716" w:rsidP="00070AAF">
      <w:pPr>
        <w:pStyle w:val="Default"/>
        <w:jc w:val="right"/>
        <w:rPr>
          <w:rFonts w:ascii="Garamond" w:hAnsi="Garamond"/>
        </w:rPr>
        <w:sectPr w:rsidR="00FD5716" w:rsidSect="00EA52D2">
          <w:footnotePr>
            <w:numRestart w:val="eachSect"/>
          </w:footnotePr>
          <w:pgSz w:w="9620" w:h="13600"/>
          <w:pgMar w:top="1418" w:right="1701" w:bottom="1701" w:left="1134" w:header="709" w:footer="709" w:gutter="0"/>
          <w:cols w:space="708"/>
          <w:titlePg/>
          <w:docGrid w:linePitch="360"/>
        </w:sectPr>
      </w:pPr>
    </w:p>
    <w:p w14:paraId="31301DFD" w14:textId="245BC0BE" w:rsidR="00F20BA7" w:rsidRPr="00070AAF" w:rsidRDefault="00F20BA7" w:rsidP="00070AAF">
      <w:pPr>
        <w:pStyle w:val="Default"/>
        <w:jc w:val="right"/>
        <w:rPr>
          <w:rFonts w:ascii="Garamond" w:hAnsi="Garamond"/>
          <w:b/>
          <w:bCs/>
          <w:caps/>
          <w:color w:val="185238"/>
        </w:rPr>
      </w:pPr>
      <w:r w:rsidRPr="00070AAF">
        <w:rPr>
          <w:rFonts w:ascii="Garamond" w:hAnsi="Garamond"/>
          <w:b/>
          <w:bCs/>
          <w:caps/>
          <w:color w:val="185238"/>
        </w:rPr>
        <w:t>A</w:t>
      </w:r>
      <w:r w:rsidR="00FD5716" w:rsidRPr="00070AAF">
        <w:rPr>
          <w:rFonts w:ascii="Garamond" w:hAnsi="Garamond"/>
          <w:b/>
          <w:bCs/>
          <w:color w:val="185238"/>
        </w:rPr>
        <w:t>llegato</w:t>
      </w:r>
      <w:r w:rsidRPr="00070AAF">
        <w:rPr>
          <w:rFonts w:ascii="Garamond" w:hAnsi="Garamond"/>
          <w:b/>
          <w:bCs/>
          <w:caps/>
          <w:color w:val="185238"/>
        </w:rPr>
        <w:t xml:space="preserve"> 2.6.2.5</w:t>
      </w:r>
      <w:r w:rsidR="00363725">
        <w:rPr>
          <w:rFonts w:ascii="Garamond" w:hAnsi="Garamond"/>
          <w:b/>
          <w:bCs/>
          <w:caps/>
          <w:color w:val="185238"/>
        </w:rPr>
        <w:t>.</w:t>
      </w:r>
    </w:p>
    <w:p w14:paraId="1DFB2FFB" w14:textId="77777777" w:rsidR="00F20BA7" w:rsidRPr="00FD5716" w:rsidRDefault="00F20BA7" w:rsidP="00FD5716">
      <w:pPr>
        <w:tabs>
          <w:tab w:val="left" w:pos="5670"/>
        </w:tabs>
        <w:jc w:val="both"/>
        <w:rPr>
          <w:rFonts w:ascii="Garamond" w:hAnsi="Garamond"/>
          <w:sz w:val="18"/>
          <w:szCs w:val="18"/>
        </w:rPr>
      </w:pPr>
    </w:p>
    <w:p w14:paraId="486C6515" w14:textId="77777777" w:rsidR="00B37BEA" w:rsidRPr="00FD5716" w:rsidRDefault="00B37BEA" w:rsidP="00FD5716">
      <w:pPr>
        <w:tabs>
          <w:tab w:val="left" w:pos="5670"/>
        </w:tabs>
        <w:jc w:val="center"/>
        <w:rPr>
          <w:rFonts w:ascii="Garamond" w:hAnsi="Garamond"/>
          <w:sz w:val="18"/>
          <w:szCs w:val="18"/>
        </w:rPr>
      </w:pPr>
      <w:r w:rsidRPr="00FD5716">
        <w:rPr>
          <w:rFonts w:ascii="Garamond" w:hAnsi="Garamond"/>
          <w:b/>
          <w:sz w:val="18"/>
          <w:szCs w:val="18"/>
        </w:rPr>
        <w:t>RICHIESTA CONFERMA CONSULENTI FISCALI</w:t>
      </w:r>
      <w:r w:rsidR="00B07322" w:rsidRPr="00305615">
        <w:rPr>
          <w:rStyle w:val="Rimandonotaapidipagina"/>
          <w:rFonts w:ascii="Garamond" w:hAnsi="Garamond"/>
          <w:b/>
          <w:bCs/>
          <w:position w:val="6"/>
          <w:sz w:val="18"/>
          <w:szCs w:val="18"/>
          <w:vertAlign w:val="baseline"/>
        </w:rPr>
        <w:footnoteReference w:customMarkFollows="1" w:id="62"/>
        <w:sym w:font="Symbol" w:char="F02A"/>
      </w:r>
    </w:p>
    <w:p w14:paraId="016EB99D" w14:textId="77777777" w:rsidR="00B37BEA" w:rsidRPr="00FD5716" w:rsidRDefault="00B37BEA" w:rsidP="00FD5716">
      <w:pPr>
        <w:tabs>
          <w:tab w:val="left" w:pos="5670"/>
        </w:tabs>
        <w:jc w:val="center"/>
        <w:rPr>
          <w:rFonts w:ascii="Garamond" w:hAnsi="Garamond"/>
          <w:b/>
          <w:sz w:val="18"/>
          <w:szCs w:val="18"/>
          <w:u w:val="single"/>
        </w:rPr>
      </w:pPr>
    </w:p>
    <w:p w14:paraId="0FD36D7E" w14:textId="77777777" w:rsidR="00B37BEA" w:rsidRPr="00FD5716" w:rsidRDefault="00B37BEA" w:rsidP="00FD5716">
      <w:pPr>
        <w:tabs>
          <w:tab w:val="left" w:pos="5670"/>
        </w:tabs>
        <w:jc w:val="center"/>
        <w:rPr>
          <w:rFonts w:ascii="Garamond" w:hAnsi="Garamond"/>
          <w:i/>
          <w:sz w:val="18"/>
          <w:szCs w:val="18"/>
        </w:rPr>
      </w:pPr>
      <w:r w:rsidRPr="00FD5716">
        <w:rPr>
          <w:rFonts w:ascii="Garamond" w:hAnsi="Garamond"/>
          <w:i/>
          <w:sz w:val="18"/>
          <w:szCs w:val="18"/>
        </w:rPr>
        <w:t>(su carta intestata dell</w:t>
      </w:r>
      <w:r w:rsidR="001D35DE" w:rsidRPr="00FD5716">
        <w:rPr>
          <w:rFonts w:ascii="Garamond" w:hAnsi="Garamond"/>
          <w:i/>
          <w:sz w:val="18"/>
          <w:szCs w:val="18"/>
        </w:rPr>
        <w:t>’</w:t>
      </w:r>
      <w:r w:rsidRPr="00FD5716">
        <w:rPr>
          <w:rFonts w:ascii="Garamond" w:hAnsi="Garamond"/>
          <w:i/>
          <w:sz w:val="18"/>
          <w:szCs w:val="18"/>
        </w:rPr>
        <w:t>amministratore del condominio)</w:t>
      </w:r>
    </w:p>
    <w:p w14:paraId="3D1C29C1" w14:textId="77777777" w:rsidR="00FD5716" w:rsidRDefault="00FD5716" w:rsidP="00FD5716">
      <w:pPr>
        <w:tabs>
          <w:tab w:val="left" w:pos="5670"/>
        </w:tabs>
        <w:jc w:val="center"/>
        <w:rPr>
          <w:rFonts w:ascii="Garamond" w:hAnsi="Garamond"/>
          <w:sz w:val="18"/>
          <w:szCs w:val="18"/>
        </w:rPr>
      </w:pPr>
    </w:p>
    <w:p w14:paraId="7C7AB22E" w14:textId="77777777" w:rsidR="00FD5716" w:rsidRPr="00B90447" w:rsidRDefault="00FD5716" w:rsidP="00FD5716">
      <w:pPr>
        <w:tabs>
          <w:tab w:val="left" w:pos="5670"/>
        </w:tabs>
        <w:jc w:val="center"/>
        <w:rPr>
          <w:rFonts w:ascii="Garamond" w:hAnsi="Garamond"/>
          <w:sz w:val="18"/>
          <w:szCs w:val="18"/>
        </w:rPr>
      </w:pPr>
    </w:p>
    <w:p w14:paraId="0A1287CC" w14:textId="77777777" w:rsidR="00FD5716" w:rsidRPr="00B90447" w:rsidRDefault="00FD5716" w:rsidP="00FD5716">
      <w:pPr>
        <w:ind w:left="3969"/>
        <w:rPr>
          <w:rFonts w:ascii="Garamond" w:hAnsi="Garamond"/>
          <w:sz w:val="18"/>
          <w:szCs w:val="18"/>
        </w:rPr>
      </w:pPr>
      <w:r w:rsidRPr="00B90447">
        <w:rPr>
          <w:rFonts w:ascii="Garamond" w:hAnsi="Garamond"/>
          <w:sz w:val="18"/>
          <w:szCs w:val="18"/>
        </w:rPr>
        <w:t>Spett.le</w:t>
      </w:r>
    </w:p>
    <w:p w14:paraId="03F064F8" w14:textId="77777777" w:rsidR="00FD5716" w:rsidRPr="00B90447" w:rsidRDefault="00FD5716" w:rsidP="00FD5716">
      <w:pPr>
        <w:tabs>
          <w:tab w:val="right" w:leader="underscore" w:pos="6785"/>
        </w:tabs>
        <w:ind w:left="3969"/>
        <w:rPr>
          <w:rFonts w:ascii="Garamond" w:hAnsi="Garamond"/>
          <w:sz w:val="18"/>
          <w:szCs w:val="18"/>
        </w:rPr>
      </w:pPr>
      <w:r>
        <w:rPr>
          <w:rFonts w:ascii="Garamond" w:hAnsi="Garamond"/>
          <w:sz w:val="18"/>
          <w:szCs w:val="18"/>
        </w:rPr>
        <w:tab/>
      </w:r>
    </w:p>
    <w:p w14:paraId="385E38FD" w14:textId="77777777" w:rsidR="00FD5716" w:rsidRPr="00B90447" w:rsidRDefault="00FD5716" w:rsidP="00FD5716">
      <w:pPr>
        <w:tabs>
          <w:tab w:val="right" w:leader="underscore" w:pos="6785"/>
        </w:tabs>
        <w:ind w:left="3969"/>
        <w:rPr>
          <w:rFonts w:ascii="Garamond" w:hAnsi="Garamond"/>
          <w:sz w:val="18"/>
          <w:szCs w:val="18"/>
        </w:rPr>
      </w:pPr>
      <w:r>
        <w:rPr>
          <w:rFonts w:ascii="Garamond" w:hAnsi="Garamond"/>
          <w:sz w:val="18"/>
          <w:szCs w:val="18"/>
        </w:rPr>
        <w:tab/>
      </w:r>
    </w:p>
    <w:p w14:paraId="11BD12E9" w14:textId="77777777" w:rsidR="00FD5716" w:rsidRPr="00B90447" w:rsidRDefault="00FD5716" w:rsidP="00FD5716">
      <w:pPr>
        <w:tabs>
          <w:tab w:val="right" w:leader="underscore" w:pos="6785"/>
        </w:tabs>
        <w:ind w:left="3969"/>
        <w:rPr>
          <w:rFonts w:ascii="Garamond" w:hAnsi="Garamond"/>
          <w:sz w:val="18"/>
          <w:szCs w:val="18"/>
        </w:rPr>
      </w:pPr>
      <w:r>
        <w:rPr>
          <w:rFonts w:ascii="Garamond" w:hAnsi="Garamond"/>
          <w:sz w:val="18"/>
          <w:szCs w:val="18"/>
        </w:rPr>
        <w:tab/>
      </w:r>
    </w:p>
    <w:p w14:paraId="1D8B35AF" w14:textId="77777777" w:rsidR="00FD5716" w:rsidRPr="00B90447" w:rsidRDefault="00FD5716" w:rsidP="00FD5716">
      <w:pPr>
        <w:tabs>
          <w:tab w:val="left" w:pos="5670"/>
        </w:tabs>
        <w:ind w:left="3969"/>
        <w:rPr>
          <w:rFonts w:ascii="Garamond" w:hAnsi="Garamond"/>
          <w:sz w:val="18"/>
          <w:szCs w:val="18"/>
        </w:rPr>
      </w:pPr>
    </w:p>
    <w:p w14:paraId="00974788" w14:textId="77777777" w:rsidR="00FD5716" w:rsidRPr="00B90447" w:rsidRDefault="00FD5716" w:rsidP="00FD5716">
      <w:pPr>
        <w:tabs>
          <w:tab w:val="right" w:pos="6785"/>
        </w:tabs>
        <w:ind w:left="3969"/>
        <w:rPr>
          <w:rFonts w:ascii="Garamond" w:hAnsi="Garamond"/>
          <w:i/>
          <w:sz w:val="18"/>
          <w:szCs w:val="18"/>
        </w:rPr>
      </w:pPr>
      <w:r w:rsidRPr="00B90447">
        <w:rPr>
          <w:rFonts w:ascii="Garamond" w:hAnsi="Garamond"/>
          <w:sz w:val="18"/>
          <w:szCs w:val="18"/>
        </w:rPr>
        <w:t>e</w:t>
      </w:r>
      <w:r w:rsidRPr="00B90447">
        <w:rPr>
          <w:rFonts w:ascii="Garamond" w:hAnsi="Garamond"/>
          <w:i/>
          <w:sz w:val="18"/>
          <w:szCs w:val="18"/>
        </w:rPr>
        <w:t xml:space="preserve"> c.p.c.</w:t>
      </w:r>
      <w:r>
        <w:rPr>
          <w:rFonts w:ascii="Garamond" w:hAnsi="Garamond"/>
          <w:i/>
          <w:sz w:val="18"/>
          <w:szCs w:val="18"/>
        </w:rPr>
        <w:tab/>
      </w:r>
      <w:r w:rsidRPr="00B90447">
        <w:rPr>
          <w:rFonts w:ascii="Garamond" w:hAnsi="Garamond"/>
          <w:i/>
          <w:sz w:val="18"/>
          <w:szCs w:val="18"/>
        </w:rPr>
        <w:t>(revisore condominiale)</w:t>
      </w:r>
    </w:p>
    <w:p w14:paraId="469FCE6C" w14:textId="77777777" w:rsidR="00FD5716" w:rsidRPr="00B90447" w:rsidRDefault="00FD5716" w:rsidP="00FD5716">
      <w:pPr>
        <w:tabs>
          <w:tab w:val="left" w:pos="5670"/>
        </w:tabs>
        <w:rPr>
          <w:rFonts w:ascii="Garamond" w:hAnsi="Garamond"/>
          <w:sz w:val="18"/>
          <w:szCs w:val="18"/>
        </w:rPr>
      </w:pPr>
    </w:p>
    <w:p w14:paraId="7BBEF0E7" w14:textId="77777777" w:rsidR="00B37BEA" w:rsidRPr="00FD5716" w:rsidRDefault="00FD5716" w:rsidP="00FD5716">
      <w:pPr>
        <w:tabs>
          <w:tab w:val="left" w:pos="5670"/>
        </w:tabs>
        <w:rPr>
          <w:rFonts w:ascii="Garamond" w:hAnsi="Garamond"/>
          <w:sz w:val="18"/>
          <w:szCs w:val="18"/>
        </w:rPr>
      </w:pPr>
      <w:r>
        <w:rPr>
          <w:rFonts w:ascii="Garamond" w:hAnsi="Garamond"/>
          <w:sz w:val="18"/>
          <w:szCs w:val="18"/>
        </w:rPr>
        <w:t>Città e data</w:t>
      </w:r>
    </w:p>
    <w:p w14:paraId="672CDA42" w14:textId="77777777" w:rsidR="00B37BEA" w:rsidRPr="00FD5716" w:rsidRDefault="00B37BEA" w:rsidP="00FD5716">
      <w:pPr>
        <w:tabs>
          <w:tab w:val="left" w:pos="5670"/>
        </w:tabs>
        <w:rPr>
          <w:rFonts w:ascii="Garamond" w:hAnsi="Garamond"/>
          <w:sz w:val="18"/>
          <w:szCs w:val="18"/>
          <w:u w:val="single"/>
        </w:rPr>
      </w:pPr>
    </w:p>
    <w:p w14:paraId="3EBDF80F" w14:textId="77777777" w:rsidR="00B37BEA" w:rsidRPr="00FD5716" w:rsidRDefault="00B37BEA" w:rsidP="00FD5716">
      <w:pPr>
        <w:jc w:val="both"/>
        <w:rPr>
          <w:rFonts w:ascii="Garamond" w:hAnsi="Garamond"/>
          <w:sz w:val="18"/>
          <w:szCs w:val="18"/>
        </w:rPr>
      </w:pPr>
      <w:r w:rsidRPr="00FD5716">
        <w:rPr>
          <w:rFonts w:ascii="Garamond" w:hAnsi="Garamond"/>
          <w:sz w:val="18"/>
          <w:szCs w:val="18"/>
        </w:rPr>
        <w:t>Il revisore condominiale sta svolgendo per il condominio il controllo del rendiconto consuntivo alla data del _____________.</w:t>
      </w:r>
    </w:p>
    <w:p w14:paraId="18E22860" w14:textId="77777777" w:rsidR="00B37BEA" w:rsidRPr="00FD5716" w:rsidRDefault="00B37BEA" w:rsidP="00FD5716">
      <w:pPr>
        <w:jc w:val="both"/>
        <w:rPr>
          <w:rFonts w:ascii="Garamond" w:hAnsi="Garamond"/>
          <w:sz w:val="18"/>
          <w:szCs w:val="18"/>
        </w:rPr>
      </w:pPr>
    </w:p>
    <w:p w14:paraId="3733A4F2" w14:textId="77777777" w:rsidR="00B37BEA" w:rsidRPr="00FD5716" w:rsidRDefault="00B37BEA" w:rsidP="00FD5716">
      <w:pPr>
        <w:jc w:val="both"/>
        <w:rPr>
          <w:rFonts w:ascii="Garamond" w:hAnsi="Garamond"/>
          <w:sz w:val="18"/>
          <w:szCs w:val="18"/>
        </w:rPr>
      </w:pPr>
      <w:r w:rsidRPr="00FD5716">
        <w:rPr>
          <w:rFonts w:ascii="Garamond" w:hAnsi="Garamond"/>
          <w:sz w:val="18"/>
          <w:szCs w:val="18"/>
        </w:rPr>
        <w:t>Vi saremo pertanto grati se vorrete confermare direttamente al revisore condominiale:</w:t>
      </w:r>
    </w:p>
    <w:p w14:paraId="534BA8FC" w14:textId="77777777" w:rsidR="00B37BEA" w:rsidRPr="00FD5716" w:rsidRDefault="00B37BEA" w:rsidP="00FD5716">
      <w:pPr>
        <w:tabs>
          <w:tab w:val="left" w:pos="5670"/>
        </w:tabs>
        <w:jc w:val="both"/>
        <w:rPr>
          <w:rFonts w:ascii="Garamond" w:hAnsi="Garamond"/>
          <w:sz w:val="18"/>
          <w:szCs w:val="18"/>
        </w:rPr>
      </w:pPr>
    </w:p>
    <w:p w14:paraId="189EB9EB" w14:textId="3C4316F2" w:rsidR="00B37BEA" w:rsidRPr="00FD5716" w:rsidRDefault="00B37BEA" w:rsidP="00FD5716">
      <w:pPr>
        <w:numPr>
          <w:ilvl w:val="0"/>
          <w:numId w:val="8"/>
        </w:numPr>
        <w:tabs>
          <w:tab w:val="clear" w:pos="720"/>
        </w:tabs>
        <w:ind w:left="426" w:hanging="426"/>
        <w:jc w:val="both"/>
        <w:rPr>
          <w:rFonts w:ascii="Garamond" w:hAnsi="Garamond"/>
          <w:b/>
          <w:sz w:val="18"/>
          <w:szCs w:val="18"/>
        </w:rPr>
      </w:pPr>
      <w:r w:rsidRPr="00FD5716">
        <w:rPr>
          <w:rFonts w:ascii="Garamond" w:hAnsi="Garamond"/>
          <w:b/>
          <w:sz w:val="18"/>
          <w:szCs w:val="18"/>
        </w:rPr>
        <w:t>via P.E.C: ________________</w:t>
      </w:r>
    </w:p>
    <w:p w14:paraId="1C4F3534" w14:textId="734EB739" w:rsidR="00B37BEA" w:rsidRPr="00FD5716" w:rsidRDefault="00B37BEA" w:rsidP="00FD5716">
      <w:pPr>
        <w:numPr>
          <w:ilvl w:val="0"/>
          <w:numId w:val="8"/>
        </w:numPr>
        <w:tabs>
          <w:tab w:val="clear" w:pos="720"/>
        </w:tabs>
        <w:ind w:left="426" w:hanging="426"/>
        <w:jc w:val="both"/>
        <w:rPr>
          <w:rFonts w:ascii="Garamond" w:hAnsi="Garamond"/>
          <w:b/>
          <w:sz w:val="18"/>
          <w:szCs w:val="18"/>
        </w:rPr>
      </w:pPr>
      <w:r w:rsidRPr="00FD5716">
        <w:rPr>
          <w:rFonts w:ascii="Garamond" w:hAnsi="Garamond"/>
          <w:b/>
          <w:sz w:val="18"/>
          <w:szCs w:val="18"/>
        </w:rPr>
        <w:t>via fax n.</w:t>
      </w:r>
      <w:r w:rsidR="00847D0F" w:rsidRPr="00FD5716">
        <w:rPr>
          <w:rFonts w:ascii="Garamond" w:hAnsi="Garamond"/>
          <w:b/>
          <w:sz w:val="18"/>
          <w:szCs w:val="18"/>
        </w:rPr>
        <w:t xml:space="preserve"> </w:t>
      </w:r>
      <w:r w:rsidR="00D03185">
        <w:rPr>
          <w:rFonts w:ascii="Garamond" w:hAnsi="Garamond"/>
          <w:b/>
          <w:sz w:val="18"/>
          <w:szCs w:val="18"/>
        </w:rPr>
        <w:t xml:space="preserve"> </w:t>
      </w:r>
      <w:r w:rsidRPr="00FD5716">
        <w:rPr>
          <w:rFonts w:ascii="Garamond" w:hAnsi="Garamond"/>
          <w:b/>
          <w:sz w:val="18"/>
          <w:szCs w:val="18"/>
        </w:rPr>
        <w:t>________________</w:t>
      </w:r>
    </w:p>
    <w:p w14:paraId="25B8D4A6" w14:textId="09841DEB" w:rsidR="00B37BEA" w:rsidRPr="00FD5716" w:rsidRDefault="00B37BEA" w:rsidP="00FD5716">
      <w:pPr>
        <w:numPr>
          <w:ilvl w:val="0"/>
          <w:numId w:val="8"/>
        </w:numPr>
        <w:tabs>
          <w:tab w:val="clear" w:pos="720"/>
        </w:tabs>
        <w:ind w:left="426" w:hanging="426"/>
        <w:jc w:val="both"/>
        <w:rPr>
          <w:rFonts w:ascii="Garamond" w:hAnsi="Garamond"/>
          <w:b/>
          <w:sz w:val="18"/>
          <w:szCs w:val="18"/>
        </w:rPr>
      </w:pPr>
      <w:r w:rsidRPr="00FD5716">
        <w:rPr>
          <w:rFonts w:ascii="Garamond" w:hAnsi="Garamond"/>
          <w:b/>
          <w:sz w:val="18"/>
          <w:szCs w:val="18"/>
        </w:rPr>
        <w:t>via posta: ________________</w:t>
      </w:r>
    </w:p>
    <w:p w14:paraId="3EC2A618" w14:textId="77777777" w:rsidR="00B37BEA" w:rsidRPr="00FD5716" w:rsidRDefault="00B37BEA" w:rsidP="00FD5716">
      <w:pPr>
        <w:jc w:val="both"/>
        <w:rPr>
          <w:rFonts w:ascii="Garamond" w:hAnsi="Garamond"/>
          <w:sz w:val="18"/>
          <w:szCs w:val="18"/>
        </w:rPr>
      </w:pPr>
    </w:p>
    <w:p w14:paraId="4C6AACA0" w14:textId="77777777" w:rsidR="00B37BEA" w:rsidRPr="00FD5716" w:rsidRDefault="00B37BEA" w:rsidP="00FD5716">
      <w:pPr>
        <w:jc w:val="both"/>
        <w:rPr>
          <w:rFonts w:ascii="Garamond" w:hAnsi="Garamond"/>
          <w:sz w:val="18"/>
          <w:szCs w:val="18"/>
        </w:rPr>
      </w:pPr>
      <w:r w:rsidRPr="00FD5716">
        <w:rPr>
          <w:rFonts w:ascii="Garamond" w:hAnsi="Garamond"/>
          <w:sz w:val="18"/>
          <w:szCs w:val="18"/>
        </w:rPr>
        <w:t>la nostra posizione tributaria e l</w:t>
      </w:r>
      <w:r w:rsidR="001D35DE" w:rsidRPr="00FD5716">
        <w:rPr>
          <w:rFonts w:ascii="Garamond" w:hAnsi="Garamond"/>
          <w:sz w:val="18"/>
          <w:szCs w:val="18"/>
        </w:rPr>
        <w:t>’</w:t>
      </w:r>
      <w:r w:rsidRPr="00FD5716">
        <w:rPr>
          <w:rFonts w:ascii="Garamond" w:hAnsi="Garamond"/>
          <w:sz w:val="18"/>
          <w:szCs w:val="18"/>
        </w:rPr>
        <w:t xml:space="preserve">ammontare totale </w:t>
      </w:r>
      <w:r w:rsidR="00C849E9" w:rsidRPr="00FD5716">
        <w:rPr>
          <w:rFonts w:ascii="Garamond" w:hAnsi="Garamond"/>
          <w:sz w:val="18"/>
          <w:szCs w:val="18"/>
        </w:rPr>
        <w:t>delle nostre passività fiscali, se esistenti, oltre:</w:t>
      </w:r>
    </w:p>
    <w:p w14:paraId="336D6206" w14:textId="77777777" w:rsidR="00B37BEA" w:rsidRPr="00FD5716" w:rsidRDefault="00C849E9" w:rsidP="00FD5716">
      <w:pPr>
        <w:numPr>
          <w:ilvl w:val="0"/>
          <w:numId w:val="12"/>
        </w:numPr>
        <w:jc w:val="both"/>
        <w:rPr>
          <w:rFonts w:ascii="Garamond" w:hAnsi="Garamond"/>
          <w:sz w:val="18"/>
          <w:szCs w:val="18"/>
        </w:rPr>
      </w:pPr>
      <w:r w:rsidRPr="00FD5716">
        <w:rPr>
          <w:rFonts w:ascii="Garamond" w:hAnsi="Garamond"/>
          <w:sz w:val="18"/>
          <w:szCs w:val="18"/>
        </w:rPr>
        <w:t>all</w:t>
      </w:r>
      <w:r w:rsidR="001D35DE" w:rsidRPr="00FD5716">
        <w:rPr>
          <w:rFonts w:ascii="Garamond" w:hAnsi="Garamond"/>
          <w:sz w:val="18"/>
          <w:szCs w:val="18"/>
        </w:rPr>
        <w:t>’</w:t>
      </w:r>
      <w:r w:rsidR="00B37BEA" w:rsidRPr="00FD5716">
        <w:rPr>
          <w:rFonts w:ascii="Garamond" w:hAnsi="Garamond"/>
          <w:sz w:val="18"/>
          <w:szCs w:val="18"/>
        </w:rPr>
        <w:t>avvenuto invio delle certificazioni uniche e del modello 770 per i periodi d</w:t>
      </w:r>
      <w:r w:rsidR="001D35DE" w:rsidRPr="00FD5716">
        <w:rPr>
          <w:rFonts w:ascii="Garamond" w:hAnsi="Garamond"/>
          <w:sz w:val="18"/>
          <w:szCs w:val="18"/>
        </w:rPr>
        <w:t>’</w:t>
      </w:r>
      <w:r w:rsidR="00B37BEA" w:rsidRPr="00FD5716">
        <w:rPr>
          <w:rFonts w:ascii="Garamond" w:hAnsi="Garamond"/>
          <w:sz w:val="18"/>
          <w:szCs w:val="18"/>
        </w:rPr>
        <w:t>i</w:t>
      </w:r>
      <w:r w:rsidRPr="00FD5716">
        <w:rPr>
          <w:rFonts w:ascii="Garamond" w:hAnsi="Garamond"/>
          <w:sz w:val="18"/>
          <w:szCs w:val="18"/>
        </w:rPr>
        <w:t xml:space="preserve">mposta che vanno dal </w:t>
      </w:r>
      <w:r w:rsidR="00FD5716" w:rsidRPr="00FD5716">
        <w:rPr>
          <w:rFonts w:ascii="Garamond" w:hAnsi="Garamond"/>
          <w:sz w:val="18"/>
          <w:szCs w:val="18"/>
        </w:rPr>
        <w:t>_____________</w:t>
      </w:r>
      <w:r w:rsidRPr="00FD5716">
        <w:rPr>
          <w:rFonts w:ascii="Garamond" w:hAnsi="Garamond"/>
          <w:sz w:val="18"/>
          <w:szCs w:val="18"/>
        </w:rPr>
        <w:t xml:space="preserve"> al </w:t>
      </w:r>
      <w:r w:rsidR="00FD5716" w:rsidRPr="00FD5716">
        <w:rPr>
          <w:rFonts w:ascii="Garamond" w:hAnsi="Garamond"/>
          <w:sz w:val="18"/>
          <w:szCs w:val="18"/>
        </w:rPr>
        <w:t>_____________</w:t>
      </w:r>
      <w:r w:rsidRPr="00FD5716">
        <w:rPr>
          <w:rFonts w:ascii="Garamond" w:hAnsi="Garamond"/>
          <w:sz w:val="18"/>
          <w:szCs w:val="18"/>
        </w:rPr>
        <w:t xml:space="preserve"> (se </w:t>
      </w:r>
      <w:r w:rsidR="00801E5B" w:rsidRPr="00FD5716">
        <w:rPr>
          <w:rFonts w:ascii="Garamond" w:hAnsi="Garamond"/>
          <w:sz w:val="18"/>
          <w:szCs w:val="18"/>
        </w:rPr>
        <w:t xml:space="preserve">da Lei </w:t>
      </w:r>
      <w:r w:rsidRPr="00FD5716">
        <w:rPr>
          <w:rFonts w:ascii="Garamond" w:hAnsi="Garamond"/>
          <w:sz w:val="18"/>
          <w:szCs w:val="18"/>
        </w:rPr>
        <w:t>effettuato)</w:t>
      </w:r>
      <w:r w:rsidR="00FD5716">
        <w:rPr>
          <w:rFonts w:ascii="Garamond" w:hAnsi="Garamond"/>
          <w:sz w:val="18"/>
          <w:szCs w:val="18"/>
        </w:rPr>
        <w:t>;</w:t>
      </w:r>
    </w:p>
    <w:p w14:paraId="0656493D" w14:textId="77777777" w:rsidR="00B37BEA" w:rsidRPr="00FD5716" w:rsidRDefault="00801E5B" w:rsidP="00FD5716">
      <w:pPr>
        <w:numPr>
          <w:ilvl w:val="0"/>
          <w:numId w:val="12"/>
        </w:numPr>
        <w:jc w:val="both"/>
        <w:rPr>
          <w:rFonts w:ascii="Garamond" w:hAnsi="Garamond"/>
          <w:sz w:val="18"/>
          <w:szCs w:val="18"/>
        </w:rPr>
      </w:pPr>
      <w:r w:rsidRPr="00FD5716">
        <w:rPr>
          <w:rFonts w:ascii="Garamond" w:hAnsi="Garamond"/>
          <w:sz w:val="18"/>
          <w:szCs w:val="18"/>
        </w:rPr>
        <w:t>al</w:t>
      </w:r>
      <w:r w:rsidR="00B37BEA" w:rsidRPr="00FD5716">
        <w:rPr>
          <w:rFonts w:ascii="Garamond" w:hAnsi="Garamond"/>
          <w:sz w:val="18"/>
          <w:szCs w:val="18"/>
        </w:rPr>
        <w:t>l</w:t>
      </w:r>
      <w:r w:rsidR="001D35DE" w:rsidRPr="00FD5716">
        <w:rPr>
          <w:rFonts w:ascii="Garamond" w:hAnsi="Garamond"/>
          <w:sz w:val="18"/>
          <w:szCs w:val="18"/>
        </w:rPr>
        <w:t>’</w:t>
      </w:r>
      <w:r w:rsidR="00B37BEA" w:rsidRPr="00FD5716">
        <w:rPr>
          <w:rFonts w:ascii="Garamond" w:hAnsi="Garamond"/>
          <w:sz w:val="18"/>
          <w:szCs w:val="18"/>
        </w:rPr>
        <w:t>eventuale ricevimento di cartelle esattoriali;</w:t>
      </w:r>
    </w:p>
    <w:p w14:paraId="37446075" w14:textId="77777777" w:rsidR="00B37BEA" w:rsidRPr="00FD5716" w:rsidRDefault="00801E5B" w:rsidP="00FD5716">
      <w:pPr>
        <w:numPr>
          <w:ilvl w:val="0"/>
          <w:numId w:val="12"/>
        </w:numPr>
        <w:jc w:val="both"/>
        <w:rPr>
          <w:rFonts w:ascii="Garamond" w:hAnsi="Garamond"/>
          <w:sz w:val="18"/>
          <w:szCs w:val="18"/>
        </w:rPr>
      </w:pPr>
      <w:r w:rsidRPr="00FD5716">
        <w:rPr>
          <w:rFonts w:ascii="Garamond" w:hAnsi="Garamond"/>
          <w:sz w:val="18"/>
          <w:szCs w:val="18"/>
        </w:rPr>
        <w:t xml:space="preserve">a </w:t>
      </w:r>
      <w:r w:rsidR="00B37BEA" w:rsidRPr="00FD5716">
        <w:rPr>
          <w:rFonts w:ascii="Garamond" w:hAnsi="Garamond"/>
          <w:sz w:val="18"/>
          <w:szCs w:val="18"/>
        </w:rPr>
        <w:t xml:space="preserve">qualsiasi altra informazione di natura fiscale a Sua conoscenza e che, a Sua opinione, dovrebbe essere portata a conoscenza dei condomini. </w:t>
      </w:r>
    </w:p>
    <w:p w14:paraId="5535444A" w14:textId="77777777" w:rsidR="00B37BEA" w:rsidRPr="00FD5716" w:rsidRDefault="00B37BEA" w:rsidP="00FD5716">
      <w:pPr>
        <w:jc w:val="both"/>
        <w:rPr>
          <w:rFonts w:ascii="Garamond" w:hAnsi="Garamond"/>
          <w:sz w:val="18"/>
          <w:szCs w:val="18"/>
        </w:rPr>
      </w:pPr>
    </w:p>
    <w:p w14:paraId="7789B846" w14:textId="77777777" w:rsidR="00B37BEA" w:rsidRPr="00FD5716" w:rsidRDefault="00B37BEA" w:rsidP="00FD5716">
      <w:pPr>
        <w:jc w:val="both"/>
        <w:rPr>
          <w:rFonts w:ascii="Garamond" w:hAnsi="Garamond"/>
          <w:sz w:val="18"/>
          <w:szCs w:val="18"/>
        </w:rPr>
      </w:pPr>
      <w:r w:rsidRPr="00FD5716">
        <w:rPr>
          <w:rFonts w:ascii="Garamond" w:hAnsi="Garamond"/>
          <w:sz w:val="18"/>
          <w:szCs w:val="18"/>
        </w:rPr>
        <w:t>La ringraziamo anticipatamente per la Sua cortese collaborazione e distintamente La salutiamo.</w:t>
      </w:r>
    </w:p>
    <w:p w14:paraId="796F5D1F" w14:textId="77777777" w:rsidR="00BB2982" w:rsidRPr="00B90447" w:rsidRDefault="00BB2982" w:rsidP="00BB2982">
      <w:pPr>
        <w:jc w:val="both"/>
        <w:rPr>
          <w:rFonts w:ascii="Garamond" w:hAnsi="Garamond"/>
          <w:sz w:val="18"/>
          <w:szCs w:val="18"/>
        </w:rPr>
      </w:pPr>
    </w:p>
    <w:p w14:paraId="40546CAB" w14:textId="77777777" w:rsidR="00BB2982" w:rsidRPr="00B90447" w:rsidRDefault="00BB2982" w:rsidP="00BB2982">
      <w:pPr>
        <w:ind w:left="3969"/>
        <w:jc w:val="center"/>
        <w:rPr>
          <w:rFonts w:ascii="Garamond" w:hAnsi="Garamond"/>
          <w:sz w:val="18"/>
          <w:szCs w:val="18"/>
        </w:rPr>
      </w:pPr>
      <w:r w:rsidRPr="00B90447">
        <w:rPr>
          <w:rFonts w:ascii="Garamond" w:hAnsi="Garamond"/>
          <w:sz w:val="18"/>
          <w:szCs w:val="18"/>
        </w:rPr>
        <w:t>L’amministratore del condominio</w:t>
      </w:r>
    </w:p>
    <w:p w14:paraId="01D9A016" w14:textId="77777777" w:rsidR="00BB2982" w:rsidRPr="00B90447" w:rsidRDefault="00BB2982" w:rsidP="00BB2982">
      <w:pPr>
        <w:tabs>
          <w:tab w:val="right" w:leader="underscore" w:pos="6785"/>
        </w:tabs>
        <w:ind w:left="3969"/>
        <w:rPr>
          <w:rFonts w:ascii="Garamond" w:hAnsi="Garamond"/>
          <w:sz w:val="18"/>
          <w:szCs w:val="18"/>
        </w:rPr>
      </w:pPr>
      <w:r>
        <w:rPr>
          <w:rFonts w:ascii="Garamond" w:hAnsi="Garamond"/>
          <w:sz w:val="18"/>
          <w:szCs w:val="18"/>
        </w:rPr>
        <w:tab/>
      </w:r>
    </w:p>
    <w:p w14:paraId="14DF15CE" w14:textId="77777777" w:rsidR="00BB2982" w:rsidRPr="00B90447" w:rsidRDefault="00BB2982" w:rsidP="00BB2982">
      <w:pPr>
        <w:ind w:left="3969"/>
        <w:jc w:val="center"/>
        <w:rPr>
          <w:rFonts w:ascii="Garamond" w:hAnsi="Garamond"/>
          <w:i/>
          <w:sz w:val="18"/>
          <w:szCs w:val="18"/>
        </w:rPr>
      </w:pPr>
      <w:r w:rsidRPr="00B90447">
        <w:rPr>
          <w:rFonts w:ascii="Garamond" w:hAnsi="Garamond"/>
          <w:sz w:val="18"/>
          <w:szCs w:val="18"/>
        </w:rPr>
        <w:t xml:space="preserve"> </w:t>
      </w:r>
      <w:r w:rsidRPr="00B90447">
        <w:rPr>
          <w:rFonts w:ascii="Garamond" w:hAnsi="Garamond"/>
          <w:i/>
          <w:sz w:val="18"/>
          <w:szCs w:val="18"/>
        </w:rPr>
        <w:t>nome e cognome</w:t>
      </w:r>
    </w:p>
    <w:p w14:paraId="4D5440F3" w14:textId="77777777" w:rsidR="00FD5716" w:rsidRDefault="00FD5716" w:rsidP="00BB2982">
      <w:pPr>
        <w:jc w:val="both"/>
        <w:rPr>
          <w:rFonts w:ascii="Garamond" w:hAnsi="Garamond"/>
          <w:i/>
          <w:sz w:val="18"/>
          <w:szCs w:val="18"/>
        </w:rPr>
      </w:pPr>
    </w:p>
    <w:p w14:paraId="344C9533" w14:textId="77777777" w:rsidR="00BB2982" w:rsidRPr="00FD5716" w:rsidRDefault="00BB2982" w:rsidP="00BB2982">
      <w:pPr>
        <w:jc w:val="both"/>
        <w:rPr>
          <w:rFonts w:ascii="Garamond" w:hAnsi="Garamond"/>
          <w:i/>
          <w:sz w:val="18"/>
          <w:szCs w:val="18"/>
        </w:rPr>
      </w:pPr>
    </w:p>
    <w:p w14:paraId="7904A715" w14:textId="77777777" w:rsidR="00BB2982" w:rsidRDefault="00BB2982" w:rsidP="00070AAF">
      <w:pPr>
        <w:pStyle w:val="Default"/>
        <w:jc w:val="right"/>
        <w:rPr>
          <w:rFonts w:ascii="Garamond" w:hAnsi="Garamond"/>
          <w:b/>
          <w:bCs/>
          <w:caps/>
          <w:color w:val="185238"/>
        </w:rPr>
        <w:sectPr w:rsidR="00BB2982" w:rsidSect="00EA52D2">
          <w:footnotePr>
            <w:numRestart w:val="eachSect"/>
          </w:footnotePr>
          <w:pgSz w:w="9620" w:h="13600"/>
          <w:pgMar w:top="1418" w:right="1701" w:bottom="1701" w:left="1134" w:header="709" w:footer="709" w:gutter="0"/>
          <w:cols w:space="708"/>
          <w:titlePg/>
          <w:docGrid w:linePitch="360"/>
        </w:sectPr>
      </w:pPr>
    </w:p>
    <w:p w14:paraId="428ABD80" w14:textId="6EFDF9FC" w:rsidR="00F20BA7" w:rsidRPr="00070AAF" w:rsidRDefault="00F20BA7" w:rsidP="00070AAF">
      <w:pPr>
        <w:pStyle w:val="Default"/>
        <w:jc w:val="right"/>
        <w:rPr>
          <w:rFonts w:ascii="Garamond" w:hAnsi="Garamond"/>
          <w:b/>
          <w:bCs/>
          <w:caps/>
          <w:color w:val="185238"/>
        </w:rPr>
      </w:pPr>
      <w:r w:rsidRPr="00070AAF">
        <w:rPr>
          <w:rFonts w:ascii="Garamond" w:hAnsi="Garamond"/>
          <w:b/>
          <w:bCs/>
          <w:caps/>
          <w:color w:val="185238"/>
        </w:rPr>
        <w:t>A</w:t>
      </w:r>
      <w:r w:rsidR="00353DE3" w:rsidRPr="00070AAF">
        <w:rPr>
          <w:rFonts w:ascii="Garamond" w:hAnsi="Garamond"/>
          <w:b/>
          <w:bCs/>
          <w:color w:val="185238"/>
        </w:rPr>
        <w:t>llegato</w:t>
      </w:r>
      <w:r w:rsidRPr="00070AAF">
        <w:rPr>
          <w:rFonts w:ascii="Garamond" w:hAnsi="Garamond"/>
          <w:b/>
          <w:bCs/>
          <w:caps/>
          <w:color w:val="185238"/>
        </w:rPr>
        <w:t xml:space="preserve"> 2.6.2.6</w:t>
      </w:r>
      <w:r w:rsidR="00363725">
        <w:rPr>
          <w:rFonts w:ascii="Garamond" w:hAnsi="Garamond"/>
          <w:b/>
          <w:bCs/>
          <w:caps/>
          <w:color w:val="185238"/>
        </w:rPr>
        <w:t>.</w:t>
      </w:r>
    </w:p>
    <w:p w14:paraId="5F94AE7D" w14:textId="77777777" w:rsidR="00B37BEA" w:rsidRPr="00353DE3" w:rsidRDefault="00B37BEA" w:rsidP="00353DE3">
      <w:pPr>
        <w:tabs>
          <w:tab w:val="left" w:pos="6237"/>
        </w:tabs>
        <w:jc w:val="both"/>
        <w:outlineLvl w:val="0"/>
        <w:rPr>
          <w:rFonts w:ascii="Garamond" w:hAnsi="Garamond"/>
          <w:sz w:val="18"/>
          <w:szCs w:val="18"/>
        </w:rPr>
      </w:pPr>
    </w:p>
    <w:p w14:paraId="65F6ED31" w14:textId="77777777" w:rsidR="00B37BEA" w:rsidRPr="00353DE3" w:rsidRDefault="00B37BEA" w:rsidP="00353DE3">
      <w:pPr>
        <w:jc w:val="center"/>
        <w:rPr>
          <w:rFonts w:ascii="Garamond" w:hAnsi="Garamond"/>
          <w:sz w:val="18"/>
          <w:szCs w:val="18"/>
        </w:rPr>
      </w:pPr>
      <w:r w:rsidRPr="00353DE3">
        <w:rPr>
          <w:rFonts w:ascii="Garamond" w:hAnsi="Garamond"/>
          <w:b/>
          <w:sz w:val="18"/>
          <w:szCs w:val="18"/>
        </w:rPr>
        <w:t>RICHIESTA INFORMAZIONI ALLE COMPAGNIE ASSICURATRICI</w:t>
      </w:r>
      <w:r w:rsidR="00B07322" w:rsidRPr="00006C0B">
        <w:rPr>
          <w:rStyle w:val="Rimandonotaapidipagina"/>
          <w:rFonts w:ascii="Garamond" w:hAnsi="Garamond"/>
          <w:b/>
          <w:bCs/>
          <w:position w:val="6"/>
          <w:sz w:val="18"/>
          <w:szCs w:val="18"/>
          <w:vertAlign w:val="baseline"/>
        </w:rPr>
        <w:footnoteReference w:customMarkFollows="1" w:id="63"/>
        <w:sym w:font="Symbol" w:char="F02A"/>
      </w:r>
    </w:p>
    <w:p w14:paraId="4CF64D56" w14:textId="77777777" w:rsidR="00B37BEA" w:rsidRPr="00353DE3" w:rsidRDefault="00B37BEA" w:rsidP="00353DE3">
      <w:pPr>
        <w:tabs>
          <w:tab w:val="left" w:pos="5670"/>
        </w:tabs>
        <w:jc w:val="center"/>
        <w:rPr>
          <w:rFonts w:ascii="Garamond" w:hAnsi="Garamond"/>
          <w:sz w:val="18"/>
          <w:szCs w:val="18"/>
          <w:u w:val="single"/>
        </w:rPr>
      </w:pPr>
    </w:p>
    <w:p w14:paraId="2001C299" w14:textId="77777777" w:rsidR="00B37BEA" w:rsidRPr="00353DE3" w:rsidRDefault="00B37BEA" w:rsidP="00353DE3">
      <w:pPr>
        <w:tabs>
          <w:tab w:val="left" w:pos="5670"/>
        </w:tabs>
        <w:jc w:val="center"/>
        <w:rPr>
          <w:rFonts w:ascii="Garamond" w:hAnsi="Garamond"/>
          <w:i/>
          <w:sz w:val="18"/>
          <w:szCs w:val="18"/>
        </w:rPr>
      </w:pPr>
      <w:r w:rsidRPr="00353DE3">
        <w:rPr>
          <w:rFonts w:ascii="Garamond" w:hAnsi="Garamond"/>
          <w:i/>
          <w:sz w:val="18"/>
          <w:szCs w:val="18"/>
        </w:rPr>
        <w:t>(su carta intestata dell</w:t>
      </w:r>
      <w:r w:rsidR="001D35DE" w:rsidRPr="00353DE3">
        <w:rPr>
          <w:rFonts w:ascii="Garamond" w:hAnsi="Garamond"/>
          <w:i/>
          <w:sz w:val="18"/>
          <w:szCs w:val="18"/>
        </w:rPr>
        <w:t>’</w:t>
      </w:r>
      <w:r w:rsidRPr="00353DE3">
        <w:rPr>
          <w:rFonts w:ascii="Garamond" w:hAnsi="Garamond"/>
          <w:i/>
          <w:sz w:val="18"/>
          <w:szCs w:val="18"/>
        </w:rPr>
        <w:t>amministratore del condominio)</w:t>
      </w:r>
    </w:p>
    <w:p w14:paraId="7E931FB3" w14:textId="77777777" w:rsidR="00353DE3" w:rsidRDefault="00353DE3" w:rsidP="00353DE3">
      <w:pPr>
        <w:tabs>
          <w:tab w:val="left" w:pos="5670"/>
        </w:tabs>
        <w:jc w:val="center"/>
        <w:rPr>
          <w:rFonts w:ascii="Garamond" w:hAnsi="Garamond"/>
          <w:sz w:val="18"/>
          <w:szCs w:val="18"/>
        </w:rPr>
      </w:pPr>
    </w:p>
    <w:p w14:paraId="6D34181A" w14:textId="77777777" w:rsidR="00353DE3" w:rsidRPr="00B90447" w:rsidRDefault="00353DE3" w:rsidP="00353DE3">
      <w:pPr>
        <w:tabs>
          <w:tab w:val="left" w:pos="5670"/>
        </w:tabs>
        <w:jc w:val="center"/>
        <w:rPr>
          <w:rFonts w:ascii="Garamond" w:hAnsi="Garamond"/>
          <w:sz w:val="18"/>
          <w:szCs w:val="18"/>
        </w:rPr>
      </w:pPr>
    </w:p>
    <w:p w14:paraId="028D83E0" w14:textId="77777777" w:rsidR="00353DE3" w:rsidRPr="00B90447" w:rsidRDefault="00353DE3" w:rsidP="00353DE3">
      <w:pPr>
        <w:ind w:left="3969"/>
        <w:rPr>
          <w:rFonts w:ascii="Garamond" w:hAnsi="Garamond"/>
          <w:sz w:val="18"/>
          <w:szCs w:val="18"/>
        </w:rPr>
      </w:pPr>
      <w:r w:rsidRPr="00B90447">
        <w:rPr>
          <w:rFonts w:ascii="Garamond" w:hAnsi="Garamond"/>
          <w:sz w:val="18"/>
          <w:szCs w:val="18"/>
        </w:rPr>
        <w:t>Spett.le</w:t>
      </w:r>
    </w:p>
    <w:p w14:paraId="0A08E78B" w14:textId="77777777" w:rsidR="00353DE3" w:rsidRPr="00B90447" w:rsidRDefault="00353DE3" w:rsidP="00353DE3">
      <w:pPr>
        <w:tabs>
          <w:tab w:val="right" w:leader="underscore" w:pos="6785"/>
        </w:tabs>
        <w:ind w:left="3969"/>
        <w:rPr>
          <w:rFonts w:ascii="Garamond" w:hAnsi="Garamond"/>
          <w:sz w:val="18"/>
          <w:szCs w:val="18"/>
        </w:rPr>
      </w:pPr>
      <w:r>
        <w:rPr>
          <w:rFonts w:ascii="Garamond" w:hAnsi="Garamond"/>
          <w:sz w:val="18"/>
          <w:szCs w:val="18"/>
        </w:rPr>
        <w:tab/>
      </w:r>
    </w:p>
    <w:p w14:paraId="12A777B3" w14:textId="77777777" w:rsidR="00353DE3" w:rsidRPr="00B90447" w:rsidRDefault="00353DE3" w:rsidP="00353DE3">
      <w:pPr>
        <w:tabs>
          <w:tab w:val="right" w:leader="underscore" w:pos="6785"/>
        </w:tabs>
        <w:ind w:left="3969"/>
        <w:rPr>
          <w:rFonts w:ascii="Garamond" w:hAnsi="Garamond"/>
          <w:sz w:val="18"/>
          <w:szCs w:val="18"/>
        </w:rPr>
      </w:pPr>
      <w:r>
        <w:rPr>
          <w:rFonts w:ascii="Garamond" w:hAnsi="Garamond"/>
          <w:sz w:val="18"/>
          <w:szCs w:val="18"/>
        </w:rPr>
        <w:tab/>
      </w:r>
    </w:p>
    <w:p w14:paraId="3DA7BAFA" w14:textId="77777777" w:rsidR="00353DE3" w:rsidRPr="00B90447" w:rsidRDefault="00353DE3" w:rsidP="00353DE3">
      <w:pPr>
        <w:tabs>
          <w:tab w:val="right" w:leader="underscore" w:pos="6785"/>
        </w:tabs>
        <w:ind w:left="3969"/>
        <w:rPr>
          <w:rFonts w:ascii="Garamond" w:hAnsi="Garamond"/>
          <w:sz w:val="18"/>
          <w:szCs w:val="18"/>
        </w:rPr>
      </w:pPr>
      <w:r>
        <w:rPr>
          <w:rFonts w:ascii="Garamond" w:hAnsi="Garamond"/>
          <w:sz w:val="18"/>
          <w:szCs w:val="18"/>
        </w:rPr>
        <w:tab/>
      </w:r>
    </w:p>
    <w:p w14:paraId="66BCD2CF" w14:textId="77777777" w:rsidR="00353DE3" w:rsidRPr="00B90447" w:rsidRDefault="00353DE3" w:rsidP="00353DE3">
      <w:pPr>
        <w:tabs>
          <w:tab w:val="left" w:pos="5670"/>
        </w:tabs>
        <w:ind w:left="3969"/>
        <w:rPr>
          <w:rFonts w:ascii="Garamond" w:hAnsi="Garamond"/>
          <w:sz w:val="18"/>
          <w:szCs w:val="18"/>
        </w:rPr>
      </w:pPr>
    </w:p>
    <w:p w14:paraId="74F04A61" w14:textId="77777777" w:rsidR="00353DE3" w:rsidRPr="00B90447" w:rsidRDefault="00353DE3" w:rsidP="00353DE3">
      <w:pPr>
        <w:tabs>
          <w:tab w:val="right" w:pos="6785"/>
        </w:tabs>
        <w:ind w:left="3969"/>
        <w:rPr>
          <w:rFonts w:ascii="Garamond" w:hAnsi="Garamond"/>
          <w:i/>
          <w:sz w:val="18"/>
          <w:szCs w:val="18"/>
        </w:rPr>
      </w:pPr>
      <w:r w:rsidRPr="00B90447">
        <w:rPr>
          <w:rFonts w:ascii="Garamond" w:hAnsi="Garamond"/>
          <w:sz w:val="18"/>
          <w:szCs w:val="18"/>
        </w:rPr>
        <w:t>e</w:t>
      </w:r>
      <w:r w:rsidRPr="00B90447">
        <w:rPr>
          <w:rFonts w:ascii="Garamond" w:hAnsi="Garamond"/>
          <w:i/>
          <w:sz w:val="18"/>
          <w:szCs w:val="18"/>
        </w:rPr>
        <w:t xml:space="preserve"> c.p.c.</w:t>
      </w:r>
      <w:r>
        <w:rPr>
          <w:rFonts w:ascii="Garamond" w:hAnsi="Garamond"/>
          <w:i/>
          <w:sz w:val="18"/>
          <w:szCs w:val="18"/>
        </w:rPr>
        <w:tab/>
      </w:r>
      <w:r w:rsidRPr="00B90447">
        <w:rPr>
          <w:rFonts w:ascii="Garamond" w:hAnsi="Garamond"/>
          <w:i/>
          <w:sz w:val="18"/>
          <w:szCs w:val="18"/>
        </w:rPr>
        <w:t>(revisore condominiale)</w:t>
      </w:r>
    </w:p>
    <w:p w14:paraId="41625CC1" w14:textId="77777777" w:rsidR="00353DE3" w:rsidRPr="00B90447" w:rsidRDefault="00353DE3" w:rsidP="00353DE3">
      <w:pPr>
        <w:tabs>
          <w:tab w:val="left" w:pos="5670"/>
        </w:tabs>
        <w:rPr>
          <w:rFonts w:ascii="Garamond" w:hAnsi="Garamond"/>
          <w:sz w:val="18"/>
          <w:szCs w:val="18"/>
        </w:rPr>
      </w:pPr>
    </w:p>
    <w:p w14:paraId="758D3924" w14:textId="77777777" w:rsidR="00B37BEA" w:rsidRPr="00353DE3" w:rsidRDefault="00B37BEA" w:rsidP="00353DE3">
      <w:pPr>
        <w:tabs>
          <w:tab w:val="left" w:pos="5670"/>
        </w:tabs>
        <w:rPr>
          <w:rFonts w:ascii="Garamond" w:hAnsi="Garamond"/>
          <w:sz w:val="18"/>
          <w:szCs w:val="18"/>
        </w:rPr>
      </w:pPr>
      <w:r w:rsidRPr="00353DE3">
        <w:rPr>
          <w:rFonts w:ascii="Garamond" w:hAnsi="Garamond"/>
          <w:sz w:val="18"/>
          <w:szCs w:val="18"/>
        </w:rPr>
        <w:t>Città e data</w:t>
      </w:r>
    </w:p>
    <w:p w14:paraId="45D622E6" w14:textId="77777777" w:rsidR="00B37BEA" w:rsidRPr="00353DE3" w:rsidRDefault="00B37BEA" w:rsidP="00353DE3">
      <w:pPr>
        <w:tabs>
          <w:tab w:val="left" w:pos="5670"/>
        </w:tabs>
        <w:rPr>
          <w:rFonts w:ascii="Garamond" w:hAnsi="Garamond"/>
          <w:sz w:val="18"/>
          <w:szCs w:val="18"/>
          <w:u w:val="single"/>
        </w:rPr>
      </w:pPr>
    </w:p>
    <w:p w14:paraId="43059F1B" w14:textId="77777777" w:rsidR="00B37BEA" w:rsidRPr="00353DE3" w:rsidRDefault="00B37BEA" w:rsidP="00353DE3">
      <w:pPr>
        <w:jc w:val="both"/>
        <w:rPr>
          <w:rFonts w:ascii="Garamond" w:hAnsi="Garamond"/>
          <w:sz w:val="18"/>
          <w:szCs w:val="18"/>
        </w:rPr>
      </w:pPr>
      <w:r w:rsidRPr="00353DE3">
        <w:rPr>
          <w:rFonts w:ascii="Garamond" w:hAnsi="Garamond"/>
          <w:sz w:val="18"/>
          <w:szCs w:val="18"/>
        </w:rPr>
        <w:t>Il revisore condominiale sta svolgendo per il condominio il controllo del rendiconto consuntiv</w:t>
      </w:r>
      <w:r w:rsidR="0016145B">
        <w:rPr>
          <w:rFonts w:ascii="Garamond" w:hAnsi="Garamond"/>
          <w:sz w:val="18"/>
          <w:szCs w:val="18"/>
        </w:rPr>
        <w:t>o alla data del _____________.</w:t>
      </w:r>
    </w:p>
    <w:p w14:paraId="49B5A893" w14:textId="77777777" w:rsidR="00B37BEA" w:rsidRPr="00353DE3" w:rsidRDefault="00B37BEA" w:rsidP="00353DE3">
      <w:pPr>
        <w:jc w:val="both"/>
        <w:rPr>
          <w:rFonts w:ascii="Garamond" w:hAnsi="Garamond"/>
          <w:sz w:val="18"/>
          <w:szCs w:val="18"/>
        </w:rPr>
      </w:pPr>
      <w:r w:rsidRPr="00353DE3">
        <w:rPr>
          <w:rFonts w:ascii="Garamond" w:hAnsi="Garamond"/>
          <w:sz w:val="18"/>
          <w:szCs w:val="18"/>
        </w:rPr>
        <w:t xml:space="preserve">Vi saremo pertanto grati se vorrete </w:t>
      </w:r>
      <w:r w:rsidR="00E900BA">
        <w:rPr>
          <w:rFonts w:ascii="Garamond" w:hAnsi="Garamond"/>
          <w:sz w:val="18"/>
          <w:szCs w:val="18"/>
        </w:rPr>
        <w:t xml:space="preserve">inviare </w:t>
      </w:r>
      <w:r w:rsidRPr="00353DE3">
        <w:rPr>
          <w:rFonts w:ascii="Garamond" w:hAnsi="Garamond"/>
          <w:sz w:val="18"/>
          <w:szCs w:val="18"/>
        </w:rPr>
        <w:t>direttamente al revisore condominiale:</w:t>
      </w:r>
    </w:p>
    <w:p w14:paraId="5910DA1B" w14:textId="77777777" w:rsidR="00B37BEA" w:rsidRPr="00353DE3" w:rsidRDefault="00B37BEA" w:rsidP="00353DE3">
      <w:pPr>
        <w:tabs>
          <w:tab w:val="left" w:pos="5670"/>
        </w:tabs>
        <w:jc w:val="both"/>
        <w:rPr>
          <w:rFonts w:ascii="Garamond" w:hAnsi="Garamond"/>
          <w:sz w:val="18"/>
          <w:szCs w:val="18"/>
        </w:rPr>
      </w:pPr>
    </w:p>
    <w:p w14:paraId="768C1B51" w14:textId="2A2F1EB3" w:rsidR="00B37BEA" w:rsidRPr="00353DE3" w:rsidRDefault="00B37BEA" w:rsidP="00353DE3">
      <w:pPr>
        <w:numPr>
          <w:ilvl w:val="0"/>
          <w:numId w:val="8"/>
        </w:numPr>
        <w:tabs>
          <w:tab w:val="clear" w:pos="720"/>
        </w:tabs>
        <w:ind w:left="426" w:hanging="426"/>
        <w:jc w:val="both"/>
        <w:rPr>
          <w:rFonts w:ascii="Garamond" w:hAnsi="Garamond"/>
          <w:b/>
          <w:sz w:val="18"/>
          <w:szCs w:val="18"/>
        </w:rPr>
      </w:pPr>
      <w:r w:rsidRPr="00353DE3">
        <w:rPr>
          <w:rFonts w:ascii="Garamond" w:hAnsi="Garamond"/>
          <w:b/>
          <w:sz w:val="18"/>
          <w:szCs w:val="18"/>
        </w:rPr>
        <w:t>via P.E.C: ________________</w:t>
      </w:r>
    </w:p>
    <w:p w14:paraId="7800E6A3" w14:textId="2BE237AD" w:rsidR="00B37BEA" w:rsidRPr="00353DE3" w:rsidRDefault="00B37BEA" w:rsidP="00353DE3">
      <w:pPr>
        <w:numPr>
          <w:ilvl w:val="0"/>
          <w:numId w:val="8"/>
        </w:numPr>
        <w:tabs>
          <w:tab w:val="clear" w:pos="720"/>
        </w:tabs>
        <w:ind w:left="426" w:hanging="426"/>
        <w:jc w:val="both"/>
        <w:rPr>
          <w:rFonts w:ascii="Garamond" w:hAnsi="Garamond"/>
          <w:b/>
          <w:sz w:val="18"/>
          <w:szCs w:val="18"/>
        </w:rPr>
      </w:pPr>
      <w:r w:rsidRPr="00353DE3">
        <w:rPr>
          <w:rFonts w:ascii="Garamond" w:hAnsi="Garamond"/>
          <w:b/>
          <w:sz w:val="18"/>
          <w:szCs w:val="18"/>
        </w:rPr>
        <w:t>via fax n.</w:t>
      </w:r>
      <w:r w:rsidR="00847D0F" w:rsidRPr="00353DE3">
        <w:rPr>
          <w:rFonts w:ascii="Garamond" w:hAnsi="Garamond"/>
          <w:b/>
          <w:sz w:val="18"/>
          <w:szCs w:val="18"/>
        </w:rPr>
        <w:t xml:space="preserve"> </w:t>
      </w:r>
      <w:r w:rsidR="003C2961">
        <w:rPr>
          <w:rFonts w:ascii="Garamond" w:hAnsi="Garamond"/>
          <w:b/>
          <w:sz w:val="18"/>
          <w:szCs w:val="18"/>
        </w:rPr>
        <w:t xml:space="preserve"> </w:t>
      </w:r>
      <w:r w:rsidRPr="00353DE3">
        <w:rPr>
          <w:rFonts w:ascii="Garamond" w:hAnsi="Garamond"/>
          <w:b/>
          <w:sz w:val="18"/>
          <w:szCs w:val="18"/>
        </w:rPr>
        <w:t>________________</w:t>
      </w:r>
    </w:p>
    <w:p w14:paraId="559CF0ED" w14:textId="249AB376" w:rsidR="00B37BEA" w:rsidRPr="00353DE3" w:rsidRDefault="00B37BEA" w:rsidP="00353DE3">
      <w:pPr>
        <w:numPr>
          <w:ilvl w:val="0"/>
          <w:numId w:val="8"/>
        </w:numPr>
        <w:tabs>
          <w:tab w:val="clear" w:pos="720"/>
        </w:tabs>
        <w:ind w:left="426" w:hanging="426"/>
        <w:jc w:val="both"/>
        <w:rPr>
          <w:rFonts w:ascii="Garamond" w:hAnsi="Garamond"/>
          <w:b/>
          <w:sz w:val="18"/>
          <w:szCs w:val="18"/>
        </w:rPr>
      </w:pPr>
      <w:r w:rsidRPr="00353DE3">
        <w:rPr>
          <w:rFonts w:ascii="Garamond" w:hAnsi="Garamond"/>
          <w:b/>
          <w:sz w:val="18"/>
          <w:szCs w:val="18"/>
        </w:rPr>
        <w:t>via posta: ________________</w:t>
      </w:r>
    </w:p>
    <w:p w14:paraId="00D39BBA" w14:textId="77777777" w:rsidR="00B37BEA" w:rsidRPr="00353DE3" w:rsidRDefault="00B37BEA" w:rsidP="00353DE3">
      <w:pPr>
        <w:jc w:val="both"/>
        <w:rPr>
          <w:rFonts w:ascii="Garamond" w:hAnsi="Garamond"/>
          <w:sz w:val="18"/>
          <w:szCs w:val="18"/>
        </w:rPr>
      </w:pPr>
    </w:p>
    <w:p w14:paraId="5109EA10" w14:textId="77777777" w:rsidR="00B37BEA" w:rsidRPr="00353DE3" w:rsidRDefault="00A363EE" w:rsidP="00353DE3">
      <w:pPr>
        <w:jc w:val="both"/>
        <w:rPr>
          <w:rFonts w:ascii="Garamond" w:hAnsi="Garamond"/>
          <w:sz w:val="18"/>
          <w:szCs w:val="18"/>
        </w:rPr>
      </w:pPr>
      <w:r>
        <w:rPr>
          <w:rFonts w:ascii="Garamond" w:hAnsi="Garamond"/>
          <w:sz w:val="18"/>
          <w:szCs w:val="18"/>
        </w:rPr>
        <w:t>l</w:t>
      </w:r>
      <w:r w:rsidR="001D35DE" w:rsidRPr="00353DE3">
        <w:rPr>
          <w:rFonts w:ascii="Garamond" w:hAnsi="Garamond"/>
          <w:sz w:val="18"/>
          <w:szCs w:val="18"/>
        </w:rPr>
        <w:t>’</w:t>
      </w:r>
      <w:r w:rsidR="00B37BEA" w:rsidRPr="00353DE3">
        <w:rPr>
          <w:rFonts w:ascii="Garamond" w:hAnsi="Garamond"/>
          <w:sz w:val="18"/>
          <w:szCs w:val="18"/>
        </w:rPr>
        <w:t xml:space="preserve">allegato questionario, da Voi debitamente compilato in ogni sua parte e sottoscritto. </w:t>
      </w:r>
    </w:p>
    <w:p w14:paraId="04654A33" w14:textId="77777777" w:rsidR="003434D6" w:rsidRDefault="003434D6" w:rsidP="00353DE3">
      <w:pPr>
        <w:jc w:val="both"/>
        <w:rPr>
          <w:rFonts w:ascii="Garamond" w:hAnsi="Garamond"/>
          <w:sz w:val="18"/>
          <w:szCs w:val="18"/>
        </w:rPr>
      </w:pPr>
    </w:p>
    <w:p w14:paraId="3CDC3210" w14:textId="77777777" w:rsidR="00B37BEA" w:rsidRPr="00353DE3" w:rsidRDefault="00B37BEA" w:rsidP="00353DE3">
      <w:pPr>
        <w:jc w:val="both"/>
        <w:rPr>
          <w:rFonts w:ascii="Garamond" w:hAnsi="Garamond"/>
          <w:sz w:val="18"/>
          <w:szCs w:val="18"/>
        </w:rPr>
      </w:pPr>
      <w:r w:rsidRPr="00353DE3">
        <w:rPr>
          <w:rFonts w:ascii="Garamond" w:hAnsi="Garamond"/>
          <w:sz w:val="18"/>
          <w:szCs w:val="18"/>
        </w:rPr>
        <w:t>Grati per la Vostra collaborazione e certi che vorrete dare evasione alla nostra richiesta con cortese premura, Vi ringraziamo in anticipo e distintamente Vi salutiamo.</w:t>
      </w:r>
    </w:p>
    <w:p w14:paraId="667957BE" w14:textId="77777777" w:rsidR="003434D6" w:rsidRPr="00B90447" w:rsidRDefault="003434D6" w:rsidP="003434D6">
      <w:pPr>
        <w:jc w:val="both"/>
        <w:rPr>
          <w:rFonts w:ascii="Garamond" w:hAnsi="Garamond"/>
          <w:sz w:val="18"/>
          <w:szCs w:val="18"/>
        </w:rPr>
      </w:pPr>
    </w:p>
    <w:p w14:paraId="5827FC3F" w14:textId="77777777" w:rsidR="003434D6" w:rsidRPr="00B90447" w:rsidRDefault="003434D6" w:rsidP="003434D6">
      <w:pPr>
        <w:ind w:left="3969"/>
        <w:jc w:val="center"/>
        <w:rPr>
          <w:rFonts w:ascii="Garamond" w:hAnsi="Garamond"/>
          <w:sz w:val="18"/>
          <w:szCs w:val="18"/>
        </w:rPr>
      </w:pPr>
      <w:r w:rsidRPr="00B90447">
        <w:rPr>
          <w:rFonts w:ascii="Garamond" w:hAnsi="Garamond"/>
          <w:sz w:val="18"/>
          <w:szCs w:val="18"/>
        </w:rPr>
        <w:t>L’amministratore del condominio</w:t>
      </w:r>
    </w:p>
    <w:p w14:paraId="1104F021" w14:textId="77777777" w:rsidR="003434D6" w:rsidRPr="00B90447" w:rsidRDefault="003434D6" w:rsidP="003434D6">
      <w:pPr>
        <w:tabs>
          <w:tab w:val="right" w:leader="underscore" w:pos="6785"/>
        </w:tabs>
        <w:ind w:left="3969"/>
        <w:rPr>
          <w:rFonts w:ascii="Garamond" w:hAnsi="Garamond"/>
          <w:sz w:val="18"/>
          <w:szCs w:val="18"/>
        </w:rPr>
      </w:pPr>
      <w:r>
        <w:rPr>
          <w:rFonts w:ascii="Garamond" w:hAnsi="Garamond"/>
          <w:sz w:val="18"/>
          <w:szCs w:val="18"/>
        </w:rPr>
        <w:tab/>
      </w:r>
    </w:p>
    <w:p w14:paraId="057CE368" w14:textId="77777777" w:rsidR="003434D6" w:rsidRPr="00B90447" w:rsidRDefault="003434D6" w:rsidP="003434D6">
      <w:pPr>
        <w:ind w:left="3969"/>
        <w:jc w:val="center"/>
        <w:rPr>
          <w:rFonts w:ascii="Garamond" w:hAnsi="Garamond"/>
          <w:i/>
          <w:sz w:val="18"/>
          <w:szCs w:val="18"/>
        </w:rPr>
      </w:pPr>
      <w:r w:rsidRPr="00B90447">
        <w:rPr>
          <w:rFonts w:ascii="Garamond" w:hAnsi="Garamond"/>
          <w:sz w:val="18"/>
          <w:szCs w:val="18"/>
        </w:rPr>
        <w:t xml:space="preserve"> </w:t>
      </w:r>
      <w:r w:rsidRPr="00B90447">
        <w:rPr>
          <w:rFonts w:ascii="Garamond" w:hAnsi="Garamond"/>
          <w:i/>
          <w:sz w:val="18"/>
          <w:szCs w:val="18"/>
        </w:rPr>
        <w:t>nome e cognome</w:t>
      </w:r>
    </w:p>
    <w:p w14:paraId="232CAFDA" w14:textId="77777777" w:rsidR="003434D6" w:rsidRDefault="003434D6" w:rsidP="003434D6">
      <w:pPr>
        <w:jc w:val="both"/>
        <w:rPr>
          <w:rFonts w:ascii="Garamond" w:hAnsi="Garamond"/>
          <w:i/>
          <w:sz w:val="18"/>
          <w:szCs w:val="18"/>
        </w:rPr>
      </w:pPr>
    </w:p>
    <w:p w14:paraId="0462F1FA" w14:textId="77777777" w:rsidR="00D7460A" w:rsidRPr="00353DE3" w:rsidRDefault="00B37BEA" w:rsidP="00353DE3">
      <w:pPr>
        <w:rPr>
          <w:rFonts w:ascii="Garamond" w:hAnsi="Garamond"/>
          <w:sz w:val="18"/>
          <w:szCs w:val="18"/>
        </w:rPr>
      </w:pPr>
      <w:r w:rsidRPr="00353DE3">
        <w:rPr>
          <w:rFonts w:ascii="Garamond" w:hAnsi="Garamond"/>
          <w:sz w:val="18"/>
          <w:szCs w:val="18"/>
        </w:rPr>
        <w:t xml:space="preserve">CONDOMINIO </w:t>
      </w:r>
    </w:p>
    <w:p w14:paraId="62E9A4A3" w14:textId="77777777" w:rsidR="00B37BEA" w:rsidRPr="00353DE3" w:rsidRDefault="003434D6" w:rsidP="003434D6">
      <w:pPr>
        <w:tabs>
          <w:tab w:val="right" w:leader="underscore" w:pos="6785"/>
        </w:tabs>
        <w:rPr>
          <w:rFonts w:ascii="Garamond" w:hAnsi="Garamond"/>
          <w:sz w:val="18"/>
          <w:szCs w:val="18"/>
        </w:rPr>
      </w:pPr>
      <w:r>
        <w:rPr>
          <w:rFonts w:ascii="Garamond" w:hAnsi="Garamond"/>
          <w:sz w:val="18"/>
          <w:szCs w:val="18"/>
        </w:rPr>
        <w:tab/>
      </w:r>
    </w:p>
    <w:p w14:paraId="385DF07C" w14:textId="77777777" w:rsidR="00B37BEA" w:rsidRPr="00353DE3" w:rsidRDefault="00B37BEA" w:rsidP="00353DE3">
      <w:pPr>
        <w:tabs>
          <w:tab w:val="left" w:pos="5103"/>
          <w:tab w:val="left" w:pos="6237"/>
        </w:tabs>
        <w:rPr>
          <w:rFonts w:ascii="Garamond" w:hAnsi="Garamond"/>
          <w:sz w:val="18"/>
          <w:szCs w:val="18"/>
        </w:rPr>
      </w:pPr>
    </w:p>
    <w:p w14:paraId="06DF94C6" w14:textId="77777777" w:rsidR="003434D6" w:rsidRDefault="00B37BEA" w:rsidP="003434D6">
      <w:pPr>
        <w:tabs>
          <w:tab w:val="right" w:leader="underscore" w:pos="6785"/>
        </w:tabs>
        <w:rPr>
          <w:rFonts w:ascii="Garamond" w:hAnsi="Garamond"/>
          <w:sz w:val="18"/>
          <w:szCs w:val="18"/>
        </w:rPr>
      </w:pPr>
      <w:r w:rsidRPr="00353DE3">
        <w:rPr>
          <w:rFonts w:ascii="Garamond" w:hAnsi="Garamond"/>
          <w:sz w:val="18"/>
          <w:szCs w:val="18"/>
        </w:rPr>
        <w:t>I DATI QUI DI SEGUITO TRASCRITTI SI RIFERISCONO ALLA DATA DEL</w:t>
      </w:r>
    </w:p>
    <w:p w14:paraId="4A5B2D98" w14:textId="77777777" w:rsidR="003434D6" w:rsidRPr="00353DE3" w:rsidRDefault="003434D6" w:rsidP="003434D6">
      <w:pPr>
        <w:tabs>
          <w:tab w:val="right" w:leader="underscore" w:pos="6785"/>
        </w:tabs>
        <w:rPr>
          <w:rFonts w:ascii="Garamond" w:hAnsi="Garamond"/>
          <w:sz w:val="18"/>
          <w:szCs w:val="18"/>
        </w:rPr>
      </w:pPr>
      <w:r>
        <w:rPr>
          <w:rFonts w:ascii="Garamond" w:hAnsi="Garamond"/>
          <w:sz w:val="18"/>
          <w:szCs w:val="18"/>
        </w:rPr>
        <w:tab/>
      </w:r>
    </w:p>
    <w:p w14:paraId="26F10CDE" w14:textId="77777777" w:rsidR="00B37BEA" w:rsidRPr="00353DE3" w:rsidRDefault="00B37BEA" w:rsidP="00353DE3">
      <w:pPr>
        <w:tabs>
          <w:tab w:val="left" w:pos="5103"/>
          <w:tab w:val="left" w:pos="6237"/>
        </w:tabs>
        <w:rPr>
          <w:rFonts w:ascii="Garamond" w:hAnsi="Garamond"/>
          <w:sz w:val="18"/>
          <w:szCs w:val="18"/>
        </w:rPr>
      </w:pPr>
    </w:p>
    <w:p w14:paraId="088762AA" w14:textId="77777777" w:rsidR="00B37BEA" w:rsidRPr="00353DE3" w:rsidRDefault="00B37BEA" w:rsidP="00353DE3">
      <w:pPr>
        <w:tabs>
          <w:tab w:val="left" w:pos="5103"/>
          <w:tab w:val="left" w:pos="6237"/>
        </w:tabs>
        <w:rPr>
          <w:rFonts w:ascii="Garamond" w:hAnsi="Garamond"/>
          <w:sz w:val="18"/>
          <w:szCs w:val="18"/>
        </w:rPr>
      </w:pPr>
    </w:p>
    <w:p w14:paraId="4CE0C835" w14:textId="77777777" w:rsidR="00B37BEA" w:rsidRPr="00353DE3" w:rsidRDefault="00B37BEA" w:rsidP="00353DE3">
      <w:pPr>
        <w:numPr>
          <w:ilvl w:val="0"/>
          <w:numId w:val="13"/>
        </w:numPr>
        <w:tabs>
          <w:tab w:val="left" w:pos="5103"/>
          <w:tab w:val="left" w:pos="6237"/>
        </w:tabs>
        <w:jc w:val="both"/>
        <w:rPr>
          <w:rFonts w:ascii="Garamond" w:hAnsi="Garamond"/>
          <w:sz w:val="18"/>
          <w:szCs w:val="18"/>
        </w:rPr>
      </w:pPr>
      <w:r w:rsidRPr="00353DE3">
        <w:rPr>
          <w:rFonts w:ascii="Garamond" w:hAnsi="Garamond"/>
          <w:sz w:val="18"/>
          <w:szCs w:val="18"/>
        </w:rPr>
        <w:t>Il suddetto condominio ha in corso con la nostra Compagnia le seguenti polizze:</w:t>
      </w:r>
    </w:p>
    <w:p w14:paraId="666D78C9" w14:textId="77777777" w:rsidR="00B37BEA" w:rsidRPr="00353DE3" w:rsidRDefault="00B37BEA" w:rsidP="00353DE3">
      <w:pPr>
        <w:numPr>
          <w:ilvl w:val="12"/>
          <w:numId w:val="0"/>
        </w:numPr>
        <w:tabs>
          <w:tab w:val="left" w:pos="5103"/>
          <w:tab w:val="left" w:pos="6237"/>
        </w:tabs>
        <w:ind w:left="283" w:hanging="283"/>
        <w:rPr>
          <w:rFonts w:ascii="Garamond" w:hAnsi="Garamond"/>
          <w:sz w:val="18"/>
          <w:szCs w:val="18"/>
        </w:rPr>
      </w:pPr>
    </w:p>
    <w:p w14:paraId="10BFA791" w14:textId="77777777" w:rsidR="002A6AE2" w:rsidRPr="00353DE3" w:rsidRDefault="00B37BEA" w:rsidP="00512767">
      <w:pPr>
        <w:numPr>
          <w:ilvl w:val="12"/>
          <w:numId w:val="0"/>
        </w:numPr>
        <w:tabs>
          <w:tab w:val="left" w:pos="2835"/>
        </w:tabs>
        <w:ind w:left="283" w:firstLine="1"/>
        <w:rPr>
          <w:rFonts w:ascii="Garamond" w:hAnsi="Garamond"/>
          <w:b/>
          <w:sz w:val="18"/>
          <w:szCs w:val="18"/>
        </w:rPr>
      </w:pPr>
      <w:r w:rsidRPr="00353DE3">
        <w:rPr>
          <w:rFonts w:ascii="Garamond" w:hAnsi="Garamond"/>
          <w:b/>
          <w:sz w:val="18"/>
          <w:szCs w:val="18"/>
          <w:u w:val="single"/>
        </w:rPr>
        <w:t>N. POLIZZA</w:t>
      </w:r>
      <w:r w:rsidR="00847D0F" w:rsidRPr="00353DE3">
        <w:rPr>
          <w:rFonts w:ascii="Garamond" w:hAnsi="Garamond"/>
          <w:b/>
          <w:sz w:val="18"/>
          <w:szCs w:val="18"/>
        </w:rPr>
        <w:t xml:space="preserve"> </w:t>
      </w:r>
      <w:r w:rsidR="002A6AE2" w:rsidRPr="00353DE3">
        <w:rPr>
          <w:rFonts w:ascii="Garamond" w:hAnsi="Garamond"/>
          <w:b/>
          <w:sz w:val="18"/>
          <w:szCs w:val="18"/>
        </w:rPr>
        <w:tab/>
      </w:r>
      <w:r w:rsidRPr="00353DE3">
        <w:rPr>
          <w:rFonts w:ascii="Garamond" w:hAnsi="Garamond"/>
          <w:b/>
          <w:sz w:val="18"/>
          <w:szCs w:val="18"/>
          <w:u w:val="single"/>
        </w:rPr>
        <w:t>RISCHIO ASSICURATO</w:t>
      </w:r>
      <w:r w:rsidR="00847D0F" w:rsidRPr="00353DE3">
        <w:rPr>
          <w:rFonts w:ascii="Garamond" w:hAnsi="Garamond"/>
          <w:b/>
          <w:sz w:val="18"/>
          <w:szCs w:val="18"/>
        </w:rPr>
        <w:t xml:space="preserve"> </w:t>
      </w:r>
    </w:p>
    <w:p w14:paraId="238C1269" w14:textId="77777777" w:rsidR="002A6AE2" w:rsidRPr="00353DE3" w:rsidRDefault="002A6AE2" w:rsidP="00512767">
      <w:pPr>
        <w:numPr>
          <w:ilvl w:val="12"/>
          <w:numId w:val="0"/>
        </w:numPr>
        <w:tabs>
          <w:tab w:val="left" w:pos="2835"/>
          <w:tab w:val="left" w:pos="5103"/>
          <w:tab w:val="left" w:pos="6237"/>
        </w:tabs>
        <w:ind w:left="283" w:firstLine="1"/>
        <w:rPr>
          <w:rFonts w:ascii="Garamond" w:hAnsi="Garamond"/>
          <w:b/>
          <w:sz w:val="18"/>
          <w:szCs w:val="18"/>
        </w:rPr>
      </w:pPr>
    </w:p>
    <w:p w14:paraId="4FAB0A7A" w14:textId="77777777" w:rsidR="00B37BEA" w:rsidRPr="00353DE3" w:rsidRDefault="002A6AE2" w:rsidP="00512767">
      <w:pPr>
        <w:numPr>
          <w:ilvl w:val="12"/>
          <w:numId w:val="0"/>
        </w:numPr>
        <w:tabs>
          <w:tab w:val="left" w:pos="2835"/>
        </w:tabs>
        <w:ind w:left="283" w:firstLine="1"/>
        <w:rPr>
          <w:rFonts w:ascii="Garamond" w:hAnsi="Garamond"/>
          <w:sz w:val="18"/>
          <w:szCs w:val="18"/>
        </w:rPr>
      </w:pPr>
      <w:r w:rsidRPr="00353DE3">
        <w:rPr>
          <w:rFonts w:ascii="Garamond" w:hAnsi="Garamond"/>
          <w:b/>
          <w:sz w:val="18"/>
          <w:szCs w:val="18"/>
          <w:u w:val="single"/>
        </w:rPr>
        <w:t>IMPORTI</w:t>
      </w:r>
      <w:r w:rsidR="00847D0F" w:rsidRPr="00353DE3">
        <w:rPr>
          <w:rFonts w:ascii="Garamond" w:hAnsi="Garamond"/>
          <w:b/>
          <w:sz w:val="18"/>
          <w:szCs w:val="18"/>
        </w:rPr>
        <w:t xml:space="preserve"> </w:t>
      </w:r>
      <w:r w:rsidRPr="00353DE3">
        <w:rPr>
          <w:rFonts w:ascii="Garamond" w:hAnsi="Garamond"/>
          <w:b/>
          <w:sz w:val="18"/>
          <w:szCs w:val="18"/>
        </w:rPr>
        <w:tab/>
      </w:r>
      <w:r w:rsidRPr="00353DE3">
        <w:rPr>
          <w:rFonts w:ascii="Garamond" w:hAnsi="Garamond"/>
          <w:b/>
          <w:sz w:val="18"/>
          <w:szCs w:val="18"/>
        </w:rPr>
        <w:tab/>
      </w:r>
      <w:r w:rsidR="00B37BEA" w:rsidRPr="00353DE3">
        <w:rPr>
          <w:rFonts w:ascii="Garamond" w:hAnsi="Garamond"/>
          <w:b/>
          <w:sz w:val="18"/>
          <w:szCs w:val="18"/>
          <w:u w:val="single"/>
        </w:rPr>
        <w:t>SCADENZE</w:t>
      </w:r>
    </w:p>
    <w:p w14:paraId="6FBDDD55" w14:textId="77777777" w:rsidR="00B37BEA" w:rsidRPr="00353DE3" w:rsidRDefault="00B37BEA" w:rsidP="00353DE3">
      <w:pPr>
        <w:tabs>
          <w:tab w:val="left" w:pos="5103"/>
          <w:tab w:val="left" w:pos="6237"/>
        </w:tabs>
        <w:rPr>
          <w:rFonts w:ascii="Garamond" w:hAnsi="Garamond"/>
          <w:sz w:val="18"/>
          <w:szCs w:val="18"/>
        </w:rPr>
      </w:pPr>
    </w:p>
    <w:p w14:paraId="61E0FF1C" w14:textId="77777777" w:rsidR="00512767" w:rsidRDefault="00512767">
      <w:pPr>
        <w:rPr>
          <w:rFonts w:ascii="Garamond" w:hAnsi="Garamond"/>
          <w:sz w:val="18"/>
          <w:szCs w:val="18"/>
        </w:rPr>
      </w:pPr>
      <w:r>
        <w:rPr>
          <w:rFonts w:ascii="Garamond" w:hAnsi="Garamond"/>
          <w:sz w:val="18"/>
          <w:szCs w:val="18"/>
        </w:rPr>
        <w:br w:type="page"/>
      </w:r>
    </w:p>
    <w:p w14:paraId="0FA7D17B" w14:textId="77777777" w:rsidR="00B37BEA" w:rsidRPr="00353DE3" w:rsidRDefault="00B37BEA" w:rsidP="00353DE3">
      <w:pPr>
        <w:tabs>
          <w:tab w:val="left" w:pos="5103"/>
          <w:tab w:val="left" w:pos="6237"/>
        </w:tabs>
        <w:ind w:left="284" w:hanging="284"/>
        <w:jc w:val="both"/>
        <w:rPr>
          <w:rFonts w:ascii="Garamond" w:hAnsi="Garamond"/>
          <w:sz w:val="18"/>
          <w:szCs w:val="18"/>
        </w:rPr>
      </w:pPr>
      <w:r w:rsidRPr="00353DE3">
        <w:rPr>
          <w:rFonts w:ascii="Garamond" w:hAnsi="Garamond"/>
          <w:sz w:val="18"/>
          <w:szCs w:val="18"/>
        </w:rPr>
        <w:t>2.</w:t>
      </w:r>
      <w:r w:rsidR="00512767">
        <w:rPr>
          <w:rFonts w:ascii="Garamond" w:hAnsi="Garamond"/>
          <w:sz w:val="18"/>
          <w:szCs w:val="18"/>
        </w:rPr>
        <w:tab/>
      </w:r>
      <w:r w:rsidRPr="00353DE3">
        <w:rPr>
          <w:rFonts w:ascii="Garamond" w:hAnsi="Garamond"/>
          <w:sz w:val="18"/>
          <w:szCs w:val="18"/>
        </w:rPr>
        <w:t>In</w:t>
      </w:r>
      <w:r w:rsidR="00847D0F" w:rsidRPr="00353DE3">
        <w:rPr>
          <w:rFonts w:ascii="Garamond" w:hAnsi="Garamond"/>
          <w:sz w:val="18"/>
          <w:szCs w:val="18"/>
        </w:rPr>
        <w:t xml:space="preserve"> </w:t>
      </w:r>
      <w:r w:rsidRPr="00353DE3">
        <w:rPr>
          <w:rFonts w:ascii="Garamond" w:hAnsi="Garamond"/>
          <w:sz w:val="18"/>
          <w:szCs w:val="18"/>
        </w:rPr>
        <w:t>aggiornamento</w:t>
      </w:r>
      <w:r w:rsidR="00847D0F" w:rsidRPr="00353DE3">
        <w:rPr>
          <w:rFonts w:ascii="Garamond" w:hAnsi="Garamond"/>
          <w:sz w:val="18"/>
          <w:szCs w:val="18"/>
        </w:rPr>
        <w:t xml:space="preserve"> </w:t>
      </w:r>
      <w:r w:rsidRPr="00353DE3">
        <w:rPr>
          <w:rFonts w:ascii="Garamond" w:hAnsi="Garamond"/>
          <w:sz w:val="18"/>
          <w:szCs w:val="18"/>
        </w:rPr>
        <w:t>alle suddette Polizze sono stati emessi i seguenti atti di variazione o appendice:</w:t>
      </w:r>
    </w:p>
    <w:p w14:paraId="341C1C46" w14:textId="77777777" w:rsidR="00B37BEA" w:rsidRPr="00353DE3" w:rsidRDefault="00B37BEA" w:rsidP="00353DE3">
      <w:pPr>
        <w:tabs>
          <w:tab w:val="left" w:pos="5103"/>
          <w:tab w:val="left" w:pos="6237"/>
        </w:tabs>
        <w:rPr>
          <w:rFonts w:ascii="Garamond" w:hAnsi="Garamond"/>
          <w:sz w:val="18"/>
          <w:szCs w:val="18"/>
        </w:rPr>
      </w:pPr>
    </w:p>
    <w:p w14:paraId="357572EF" w14:textId="77777777" w:rsidR="002A6AE2" w:rsidRPr="00512767" w:rsidRDefault="002A6AE2" w:rsidP="00512767">
      <w:pPr>
        <w:numPr>
          <w:ilvl w:val="12"/>
          <w:numId w:val="0"/>
        </w:numPr>
        <w:tabs>
          <w:tab w:val="left" w:pos="2835"/>
        </w:tabs>
        <w:ind w:left="283" w:firstLine="1"/>
        <w:rPr>
          <w:rFonts w:ascii="Garamond" w:hAnsi="Garamond"/>
          <w:b/>
          <w:sz w:val="18"/>
          <w:szCs w:val="18"/>
          <w:u w:val="single"/>
        </w:rPr>
      </w:pPr>
      <w:r w:rsidRPr="00353DE3">
        <w:rPr>
          <w:rFonts w:ascii="Garamond" w:hAnsi="Garamond"/>
          <w:b/>
          <w:sz w:val="18"/>
          <w:szCs w:val="18"/>
          <w:u w:val="single"/>
        </w:rPr>
        <w:t>N. POLIZZA</w:t>
      </w:r>
      <w:r w:rsidR="00847D0F" w:rsidRPr="00512767">
        <w:rPr>
          <w:rFonts w:ascii="Garamond" w:hAnsi="Garamond"/>
          <w:b/>
          <w:sz w:val="18"/>
          <w:szCs w:val="18"/>
          <w:u w:val="single"/>
        </w:rPr>
        <w:t xml:space="preserve"> </w:t>
      </w:r>
      <w:r w:rsidRPr="00512767">
        <w:rPr>
          <w:rFonts w:ascii="Garamond" w:hAnsi="Garamond"/>
          <w:b/>
          <w:sz w:val="18"/>
          <w:szCs w:val="18"/>
        </w:rPr>
        <w:tab/>
      </w:r>
      <w:r w:rsidRPr="00353DE3">
        <w:rPr>
          <w:rFonts w:ascii="Garamond" w:hAnsi="Garamond"/>
          <w:b/>
          <w:sz w:val="18"/>
          <w:szCs w:val="18"/>
          <w:u w:val="single"/>
        </w:rPr>
        <w:t>N. ATTO VAR. O APP.</w:t>
      </w:r>
      <w:r w:rsidR="00847D0F" w:rsidRPr="00512767">
        <w:rPr>
          <w:rFonts w:ascii="Garamond" w:hAnsi="Garamond"/>
          <w:b/>
          <w:sz w:val="18"/>
          <w:szCs w:val="18"/>
          <w:u w:val="single"/>
        </w:rPr>
        <w:t xml:space="preserve"> </w:t>
      </w:r>
    </w:p>
    <w:p w14:paraId="75C71BEE" w14:textId="77777777" w:rsidR="002A6AE2" w:rsidRPr="00512767" w:rsidRDefault="002A6AE2" w:rsidP="00512767">
      <w:pPr>
        <w:numPr>
          <w:ilvl w:val="12"/>
          <w:numId w:val="0"/>
        </w:numPr>
        <w:tabs>
          <w:tab w:val="left" w:pos="2835"/>
        </w:tabs>
        <w:ind w:left="283" w:firstLine="1"/>
        <w:rPr>
          <w:rFonts w:ascii="Garamond" w:hAnsi="Garamond"/>
          <w:b/>
          <w:sz w:val="18"/>
          <w:szCs w:val="18"/>
          <w:u w:val="single"/>
        </w:rPr>
      </w:pPr>
    </w:p>
    <w:p w14:paraId="728762E2" w14:textId="77777777" w:rsidR="002A6AE2" w:rsidRPr="00512767" w:rsidRDefault="002A6AE2" w:rsidP="00512767">
      <w:pPr>
        <w:numPr>
          <w:ilvl w:val="12"/>
          <w:numId w:val="0"/>
        </w:numPr>
        <w:tabs>
          <w:tab w:val="left" w:pos="2835"/>
        </w:tabs>
        <w:ind w:left="283" w:firstLine="1"/>
        <w:rPr>
          <w:rFonts w:ascii="Garamond" w:hAnsi="Garamond"/>
          <w:b/>
          <w:sz w:val="18"/>
          <w:szCs w:val="18"/>
          <w:u w:val="single"/>
        </w:rPr>
      </w:pPr>
      <w:r w:rsidRPr="00353DE3">
        <w:rPr>
          <w:rFonts w:ascii="Garamond" w:hAnsi="Garamond"/>
          <w:b/>
          <w:sz w:val="18"/>
          <w:szCs w:val="18"/>
          <w:u w:val="single"/>
        </w:rPr>
        <w:t>IMPORTI</w:t>
      </w:r>
      <w:r w:rsidR="00847D0F" w:rsidRPr="00512767">
        <w:rPr>
          <w:rFonts w:ascii="Garamond" w:hAnsi="Garamond"/>
          <w:b/>
          <w:sz w:val="18"/>
          <w:szCs w:val="18"/>
          <w:u w:val="single"/>
        </w:rPr>
        <w:t xml:space="preserve"> </w:t>
      </w:r>
      <w:r w:rsidRPr="00512767">
        <w:rPr>
          <w:rFonts w:ascii="Garamond" w:hAnsi="Garamond"/>
          <w:b/>
          <w:sz w:val="18"/>
          <w:szCs w:val="18"/>
        </w:rPr>
        <w:tab/>
      </w:r>
      <w:r w:rsidRPr="00512767">
        <w:rPr>
          <w:rFonts w:ascii="Garamond" w:hAnsi="Garamond"/>
          <w:b/>
          <w:sz w:val="18"/>
          <w:szCs w:val="18"/>
          <w:u w:val="single"/>
        </w:rPr>
        <w:tab/>
      </w:r>
      <w:r w:rsidRPr="00353DE3">
        <w:rPr>
          <w:rFonts w:ascii="Garamond" w:hAnsi="Garamond"/>
          <w:b/>
          <w:sz w:val="18"/>
          <w:szCs w:val="18"/>
          <w:u w:val="single"/>
        </w:rPr>
        <w:t>SCADENZE</w:t>
      </w:r>
    </w:p>
    <w:p w14:paraId="4EE967D2" w14:textId="77777777" w:rsidR="002A6AE2" w:rsidRPr="00353DE3" w:rsidRDefault="002A6AE2" w:rsidP="00353DE3">
      <w:pPr>
        <w:tabs>
          <w:tab w:val="left" w:pos="5103"/>
          <w:tab w:val="left" w:pos="6237"/>
        </w:tabs>
        <w:rPr>
          <w:rFonts w:ascii="Garamond" w:hAnsi="Garamond"/>
          <w:sz w:val="18"/>
          <w:szCs w:val="18"/>
        </w:rPr>
      </w:pPr>
    </w:p>
    <w:p w14:paraId="6B40B688" w14:textId="77777777" w:rsidR="00B37BEA" w:rsidRPr="00353DE3" w:rsidRDefault="002A6AE2" w:rsidP="00353DE3">
      <w:pPr>
        <w:tabs>
          <w:tab w:val="left" w:pos="5103"/>
          <w:tab w:val="left" w:pos="6237"/>
        </w:tabs>
        <w:ind w:left="284" w:hanging="284"/>
        <w:jc w:val="both"/>
        <w:rPr>
          <w:rFonts w:ascii="Garamond" w:hAnsi="Garamond"/>
          <w:sz w:val="18"/>
          <w:szCs w:val="18"/>
        </w:rPr>
      </w:pPr>
      <w:r w:rsidRPr="00353DE3">
        <w:rPr>
          <w:rFonts w:ascii="Garamond" w:hAnsi="Garamond"/>
          <w:sz w:val="18"/>
          <w:szCs w:val="18"/>
        </w:rPr>
        <w:t>3.</w:t>
      </w:r>
      <w:r w:rsidR="00512767">
        <w:rPr>
          <w:rFonts w:ascii="Garamond" w:hAnsi="Garamond"/>
          <w:sz w:val="18"/>
          <w:szCs w:val="18"/>
        </w:rPr>
        <w:tab/>
      </w:r>
      <w:r w:rsidR="00B37BEA" w:rsidRPr="00353DE3">
        <w:rPr>
          <w:rFonts w:ascii="Garamond" w:hAnsi="Garamond"/>
          <w:sz w:val="18"/>
          <w:szCs w:val="18"/>
        </w:rPr>
        <w:t>A</w:t>
      </w:r>
      <w:r w:rsidR="00847D0F" w:rsidRPr="00353DE3">
        <w:rPr>
          <w:rFonts w:ascii="Garamond" w:hAnsi="Garamond"/>
          <w:sz w:val="18"/>
          <w:szCs w:val="18"/>
        </w:rPr>
        <w:t xml:space="preserve"> </w:t>
      </w:r>
      <w:r w:rsidR="00B37BEA" w:rsidRPr="00353DE3">
        <w:rPr>
          <w:rFonts w:ascii="Garamond" w:hAnsi="Garamond"/>
          <w:sz w:val="18"/>
          <w:szCs w:val="18"/>
        </w:rPr>
        <w:t>fronte dei suddetti documenti assicurativi sono stati pagati i seguenti ultimi premi</w:t>
      </w:r>
      <w:r w:rsidR="00847D0F" w:rsidRPr="00353DE3">
        <w:rPr>
          <w:rFonts w:ascii="Garamond" w:hAnsi="Garamond"/>
          <w:sz w:val="18"/>
          <w:szCs w:val="18"/>
        </w:rPr>
        <w:t xml:space="preserve"> </w:t>
      </w:r>
      <w:r w:rsidR="00B37BEA" w:rsidRPr="00353DE3">
        <w:rPr>
          <w:rFonts w:ascii="Garamond" w:hAnsi="Garamond"/>
          <w:sz w:val="18"/>
          <w:szCs w:val="18"/>
        </w:rPr>
        <w:t>complessivi (comprese tasse e addizionali) durante</w:t>
      </w:r>
      <w:r w:rsidR="00801E5B" w:rsidRPr="00353DE3">
        <w:rPr>
          <w:rFonts w:ascii="Garamond" w:hAnsi="Garamond"/>
          <w:sz w:val="18"/>
          <w:szCs w:val="18"/>
        </w:rPr>
        <w:t xml:space="preserve"> il periodo</w:t>
      </w:r>
      <w:r w:rsidR="00847D0F" w:rsidRPr="00353DE3">
        <w:rPr>
          <w:rFonts w:ascii="Garamond" w:hAnsi="Garamond"/>
          <w:sz w:val="18"/>
          <w:szCs w:val="18"/>
        </w:rPr>
        <w:t xml:space="preserve"> </w:t>
      </w:r>
      <w:r w:rsidR="00B37BEA" w:rsidRPr="00353DE3">
        <w:rPr>
          <w:rFonts w:ascii="Garamond" w:hAnsi="Garamond"/>
          <w:sz w:val="18"/>
          <w:szCs w:val="18"/>
        </w:rPr>
        <w:t>interessato:</w:t>
      </w:r>
    </w:p>
    <w:p w14:paraId="2CA7780B" w14:textId="77777777" w:rsidR="00D7460A" w:rsidRPr="00353DE3" w:rsidRDefault="00D7460A" w:rsidP="00353DE3">
      <w:pPr>
        <w:tabs>
          <w:tab w:val="left" w:pos="5103"/>
          <w:tab w:val="left" w:pos="6237"/>
        </w:tabs>
        <w:rPr>
          <w:rFonts w:ascii="Garamond" w:hAnsi="Garamond"/>
          <w:sz w:val="18"/>
          <w:szCs w:val="18"/>
          <w:u w:val="single"/>
        </w:rPr>
      </w:pPr>
    </w:p>
    <w:p w14:paraId="2FB5028F" w14:textId="77777777" w:rsidR="00D05A3E" w:rsidRPr="00353DE3" w:rsidRDefault="00B37BEA" w:rsidP="00512767">
      <w:pPr>
        <w:numPr>
          <w:ilvl w:val="12"/>
          <w:numId w:val="0"/>
        </w:numPr>
        <w:tabs>
          <w:tab w:val="left" w:pos="2835"/>
        </w:tabs>
        <w:ind w:left="283" w:firstLine="1"/>
        <w:rPr>
          <w:rFonts w:ascii="Garamond" w:hAnsi="Garamond"/>
          <w:b/>
          <w:sz w:val="18"/>
          <w:szCs w:val="18"/>
          <w:u w:val="single"/>
        </w:rPr>
      </w:pPr>
      <w:r w:rsidRPr="00353DE3">
        <w:rPr>
          <w:rFonts w:ascii="Garamond" w:hAnsi="Garamond"/>
          <w:b/>
          <w:sz w:val="18"/>
          <w:szCs w:val="18"/>
          <w:u w:val="single"/>
        </w:rPr>
        <w:t>N. POLIZZA O ATTO</w:t>
      </w:r>
      <w:r w:rsidR="00847D0F" w:rsidRPr="00353DE3">
        <w:rPr>
          <w:rFonts w:ascii="Garamond" w:hAnsi="Garamond"/>
          <w:b/>
          <w:sz w:val="18"/>
          <w:szCs w:val="18"/>
          <w:u w:val="single"/>
        </w:rPr>
        <w:t xml:space="preserve"> </w:t>
      </w:r>
    </w:p>
    <w:p w14:paraId="4E2FE324" w14:textId="77777777" w:rsidR="00D05A3E" w:rsidRPr="00353DE3" w:rsidRDefault="00847D0F" w:rsidP="00512767">
      <w:pPr>
        <w:numPr>
          <w:ilvl w:val="12"/>
          <w:numId w:val="0"/>
        </w:numPr>
        <w:tabs>
          <w:tab w:val="left" w:pos="2835"/>
        </w:tabs>
        <w:ind w:left="283" w:firstLine="1"/>
        <w:rPr>
          <w:rFonts w:ascii="Garamond" w:hAnsi="Garamond"/>
          <w:b/>
          <w:sz w:val="18"/>
          <w:szCs w:val="18"/>
          <w:u w:val="single"/>
        </w:rPr>
      </w:pPr>
      <w:r w:rsidRPr="00353DE3">
        <w:rPr>
          <w:rFonts w:ascii="Garamond" w:hAnsi="Garamond"/>
          <w:b/>
          <w:sz w:val="18"/>
          <w:szCs w:val="18"/>
          <w:u w:val="single"/>
        </w:rPr>
        <w:t xml:space="preserve"> </w:t>
      </w:r>
    </w:p>
    <w:p w14:paraId="1E29C8F4" w14:textId="77777777" w:rsidR="00D05A3E" w:rsidRPr="00353DE3" w:rsidRDefault="002A6AE2" w:rsidP="00512767">
      <w:pPr>
        <w:numPr>
          <w:ilvl w:val="12"/>
          <w:numId w:val="0"/>
        </w:numPr>
        <w:tabs>
          <w:tab w:val="left" w:pos="2835"/>
        </w:tabs>
        <w:ind w:left="283" w:firstLine="1"/>
        <w:rPr>
          <w:rFonts w:ascii="Garamond" w:hAnsi="Garamond"/>
          <w:b/>
          <w:sz w:val="18"/>
          <w:szCs w:val="18"/>
          <w:u w:val="single"/>
        </w:rPr>
      </w:pPr>
      <w:r w:rsidRPr="00353DE3">
        <w:rPr>
          <w:rFonts w:ascii="Garamond" w:hAnsi="Garamond"/>
          <w:b/>
          <w:sz w:val="18"/>
          <w:szCs w:val="18"/>
          <w:u w:val="single"/>
        </w:rPr>
        <w:t xml:space="preserve">IMPORTO ULTIMO PREMIO </w:t>
      </w:r>
      <w:r w:rsidR="00B37BEA" w:rsidRPr="00353DE3">
        <w:rPr>
          <w:rFonts w:ascii="Garamond" w:hAnsi="Garamond"/>
          <w:b/>
          <w:sz w:val="18"/>
          <w:szCs w:val="18"/>
          <w:u w:val="single"/>
        </w:rPr>
        <w:t xml:space="preserve">VERSATO </w:t>
      </w:r>
      <w:r w:rsidRPr="00353DE3">
        <w:rPr>
          <w:rFonts w:ascii="Garamond" w:hAnsi="Garamond"/>
          <w:b/>
          <w:sz w:val="18"/>
          <w:szCs w:val="18"/>
          <w:u w:val="single"/>
        </w:rPr>
        <w:t>E DURATA DELLA COPERTURA</w:t>
      </w:r>
      <w:r w:rsidR="00847D0F" w:rsidRPr="00353DE3">
        <w:rPr>
          <w:rFonts w:ascii="Garamond" w:hAnsi="Garamond"/>
          <w:b/>
          <w:sz w:val="18"/>
          <w:szCs w:val="18"/>
          <w:u w:val="single"/>
        </w:rPr>
        <w:t xml:space="preserve"> </w:t>
      </w:r>
    </w:p>
    <w:p w14:paraId="440EE932" w14:textId="77777777" w:rsidR="00D05A3E" w:rsidRPr="00353DE3" w:rsidRDefault="00847D0F" w:rsidP="00512767">
      <w:pPr>
        <w:numPr>
          <w:ilvl w:val="12"/>
          <w:numId w:val="0"/>
        </w:numPr>
        <w:tabs>
          <w:tab w:val="left" w:pos="2835"/>
        </w:tabs>
        <w:ind w:left="283" w:firstLine="1"/>
        <w:rPr>
          <w:rFonts w:ascii="Garamond" w:hAnsi="Garamond"/>
          <w:b/>
          <w:sz w:val="18"/>
          <w:szCs w:val="18"/>
          <w:u w:val="single"/>
        </w:rPr>
      </w:pPr>
      <w:r w:rsidRPr="00353DE3">
        <w:rPr>
          <w:rFonts w:ascii="Garamond" w:hAnsi="Garamond"/>
          <w:b/>
          <w:sz w:val="18"/>
          <w:szCs w:val="18"/>
          <w:u w:val="single"/>
        </w:rPr>
        <w:t xml:space="preserve"> </w:t>
      </w:r>
    </w:p>
    <w:p w14:paraId="0B14F19E" w14:textId="77777777" w:rsidR="00B37BEA" w:rsidRPr="00512767" w:rsidRDefault="00B37BEA" w:rsidP="00512767">
      <w:pPr>
        <w:numPr>
          <w:ilvl w:val="12"/>
          <w:numId w:val="0"/>
        </w:numPr>
        <w:tabs>
          <w:tab w:val="left" w:pos="2835"/>
        </w:tabs>
        <w:ind w:left="283" w:firstLine="1"/>
        <w:rPr>
          <w:rFonts w:ascii="Garamond" w:hAnsi="Garamond"/>
          <w:b/>
          <w:sz w:val="18"/>
          <w:szCs w:val="18"/>
          <w:u w:val="single"/>
        </w:rPr>
      </w:pPr>
      <w:r w:rsidRPr="00353DE3">
        <w:rPr>
          <w:rFonts w:ascii="Garamond" w:hAnsi="Garamond"/>
          <w:b/>
          <w:sz w:val="18"/>
          <w:szCs w:val="18"/>
          <w:u w:val="single"/>
        </w:rPr>
        <w:t xml:space="preserve">DATA DEL </w:t>
      </w:r>
      <w:r w:rsidR="002A6AE2" w:rsidRPr="00353DE3">
        <w:rPr>
          <w:rFonts w:ascii="Garamond" w:hAnsi="Garamond"/>
          <w:b/>
          <w:sz w:val="18"/>
          <w:szCs w:val="18"/>
          <w:u w:val="single"/>
        </w:rPr>
        <w:t>VERSAMENTO</w:t>
      </w:r>
    </w:p>
    <w:p w14:paraId="3D85F4B1" w14:textId="77777777" w:rsidR="00B37BEA" w:rsidRPr="00353DE3" w:rsidRDefault="00B37BEA" w:rsidP="00353DE3">
      <w:pPr>
        <w:tabs>
          <w:tab w:val="left" w:pos="6237"/>
        </w:tabs>
        <w:jc w:val="both"/>
        <w:rPr>
          <w:rFonts w:ascii="Garamond" w:hAnsi="Garamond"/>
          <w:sz w:val="18"/>
          <w:szCs w:val="18"/>
        </w:rPr>
      </w:pPr>
    </w:p>
    <w:p w14:paraId="57091047" w14:textId="77777777" w:rsidR="00B37BEA" w:rsidRPr="00353DE3" w:rsidRDefault="00B37BEA" w:rsidP="00353DE3">
      <w:pPr>
        <w:tabs>
          <w:tab w:val="left" w:pos="5103"/>
          <w:tab w:val="left" w:pos="6237"/>
        </w:tabs>
        <w:ind w:left="284" w:hanging="284"/>
        <w:jc w:val="both"/>
        <w:rPr>
          <w:rFonts w:ascii="Garamond" w:hAnsi="Garamond"/>
          <w:sz w:val="18"/>
          <w:szCs w:val="18"/>
        </w:rPr>
      </w:pPr>
      <w:r w:rsidRPr="00353DE3">
        <w:rPr>
          <w:rFonts w:ascii="Garamond" w:hAnsi="Garamond"/>
          <w:sz w:val="18"/>
          <w:szCs w:val="18"/>
        </w:rPr>
        <w:t>4.</w:t>
      </w:r>
      <w:r w:rsidR="00512767">
        <w:rPr>
          <w:rFonts w:ascii="Garamond" w:hAnsi="Garamond"/>
          <w:sz w:val="18"/>
          <w:szCs w:val="18"/>
        </w:rPr>
        <w:tab/>
      </w:r>
      <w:r w:rsidRPr="00353DE3">
        <w:rPr>
          <w:rFonts w:ascii="Garamond" w:hAnsi="Garamond"/>
          <w:sz w:val="18"/>
          <w:szCs w:val="18"/>
        </w:rPr>
        <w:t>In forza delle suddette Polizze sono stati liquidati i seguenti danni durante</w:t>
      </w:r>
      <w:r w:rsidR="00801E5B" w:rsidRPr="00353DE3">
        <w:rPr>
          <w:rFonts w:ascii="Garamond" w:hAnsi="Garamond"/>
          <w:sz w:val="18"/>
          <w:szCs w:val="18"/>
        </w:rPr>
        <w:t xml:space="preserve"> il periodo</w:t>
      </w:r>
      <w:r w:rsidRPr="00353DE3">
        <w:rPr>
          <w:rFonts w:ascii="Garamond" w:hAnsi="Garamond"/>
          <w:sz w:val="18"/>
          <w:szCs w:val="18"/>
        </w:rPr>
        <w:t xml:space="preserve"> interessato:</w:t>
      </w:r>
    </w:p>
    <w:p w14:paraId="11C255CD" w14:textId="77777777" w:rsidR="00B37BEA" w:rsidRPr="00353DE3" w:rsidRDefault="00B37BEA" w:rsidP="00353DE3">
      <w:pPr>
        <w:tabs>
          <w:tab w:val="left" w:pos="5103"/>
          <w:tab w:val="left" w:pos="6237"/>
        </w:tabs>
        <w:rPr>
          <w:rFonts w:ascii="Garamond" w:hAnsi="Garamond"/>
          <w:sz w:val="18"/>
          <w:szCs w:val="18"/>
        </w:rPr>
      </w:pPr>
    </w:p>
    <w:p w14:paraId="6762636D" w14:textId="77777777" w:rsidR="00D05A3E" w:rsidRPr="00512767" w:rsidRDefault="00B37BEA" w:rsidP="00512767">
      <w:pPr>
        <w:numPr>
          <w:ilvl w:val="12"/>
          <w:numId w:val="0"/>
        </w:numPr>
        <w:tabs>
          <w:tab w:val="left" w:pos="2835"/>
        </w:tabs>
        <w:ind w:left="283" w:firstLine="1"/>
        <w:rPr>
          <w:rFonts w:ascii="Garamond" w:hAnsi="Garamond"/>
          <w:b/>
          <w:sz w:val="18"/>
          <w:szCs w:val="18"/>
          <w:u w:val="single"/>
        </w:rPr>
      </w:pPr>
      <w:r w:rsidRPr="00353DE3">
        <w:rPr>
          <w:rFonts w:ascii="Garamond" w:hAnsi="Garamond"/>
          <w:b/>
          <w:sz w:val="18"/>
          <w:szCs w:val="18"/>
          <w:u w:val="single"/>
        </w:rPr>
        <w:t>N. POLIZZA</w:t>
      </w:r>
      <w:r w:rsidR="00847D0F" w:rsidRPr="00512767">
        <w:rPr>
          <w:rFonts w:ascii="Garamond" w:hAnsi="Garamond"/>
          <w:b/>
          <w:sz w:val="18"/>
          <w:szCs w:val="18"/>
          <w:u w:val="single"/>
        </w:rPr>
        <w:t xml:space="preserve"> </w:t>
      </w:r>
    </w:p>
    <w:p w14:paraId="448D3127" w14:textId="77777777" w:rsidR="00D05A3E" w:rsidRPr="00512767" w:rsidRDefault="00D05A3E" w:rsidP="00512767">
      <w:pPr>
        <w:numPr>
          <w:ilvl w:val="12"/>
          <w:numId w:val="0"/>
        </w:numPr>
        <w:tabs>
          <w:tab w:val="left" w:pos="2835"/>
        </w:tabs>
        <w:ind w:left="283" w:firstLine="1"/>
        <w:rPr>
          <w:rFonts w:ascii="Garamond" w:hAnsi="Garamond"/>
          <w:b/>
          <w:sz w:val="18"/>
          <w:szCs w:val="18"/>
          <w:u w:val="single"/>
        </w:rPr>
      </w:pPr>
    </w:p>
    <w:p w14:paraId="77A375DD" w14:textId="77777777" w:rsidR="00D05A3E" w:rsidRPr="00512767" w:rsidRDefault="00B37BEA" w:rsidP="00512767">
      <w:pPr>
        <w:numPr>
          <w:ilvl w:val="12"/>
          <w:numId w:val="0"/>
        </w:numPr>
        <w:tabs>
          <w:tab w:val="left" w:pos="2835"/>
        </w:tabs>
        <w:ind w:left="283" w:firstLine="1"/>
        <w:rPr>
          <w:rFonts w:ascii="Garamond" w:hAnsi="Garamond"/>
          <w:b/>
          <w:sz w:val="18"/>
          <w:szCs w:val="18"/>
          <w:u w:val="single"/>
        </w:rPr>
      </w:pPr>
      <w:r w:rsidRPr="00353DE3">
        <w:rPr>
          <w:rFonts w:ascii="Garamond" w:hAnsi="Garamond"/>
          <w:b/>
          <w:sz w:val="18"/>
          <w:szCs w:val="18"/>
          <w:u w:val="single"/>
        </w:rPr>
        <w:t>IMPORTO</w:t>
      </w:r>
      <w:r w:rsidR="00847D0F" w:rsidRPr="00353DE3">
        <w:rPr>
          <w:rFonts w:ascii="Garamond" w:hAnsi="Garamond"/>
          <w:b/>
          <w:sz w:val="18"/>
          <w:szCs w:val="18"/>
          <w:u w:val="single"/>
        </w:rPr>
        <w:t xml:space="preserve"> </w:t>
      </w:r>
      <w:r w:rsidRPr="00353DE3">
        <w:rPr>
          <w:rFonts w:ascii="Garamond" w:hAnsi="Garamond"/>
          <w:b/>
          <w:sz w:val="18"/>
          <w:szCs w:val="18"/>
          <w:u w:val="single"/>
        </w:rPr>
        <w:t>DEL</w:t>
      </w:r>
      <w:r w:rsidR="00847D0F" w:rsidRPr="00353DE3">
        <w:rPr>
          <w:rFonts w:ascii="Garamond" w:hAnsi="Garamond"/>
          <w:b/>
          <w:sz w:val="18"/>
          <w:szCs w:val="18"/>
          <w:u w:val="single"/>
        </w:rPr>
        <w:t xml:space="preserve"> </w:t>
      </w:r>
      <w:r w:rsidRPr="00353DE3">
        <w:rPr>
          <w:rFonts w:ascii="Garamond" w:hAnsi="Garamond"/>
          <w:b/>
          <w:sz w:val="18"/>
          <w:szCs w:val="18"/>
          <w:u w:val="single"/>
        </w:rPr>
        <w:t>DANNO</w:t>
      </w:r>
      <w:r w:rsidR="00847D0F" w:rsidRPr="00353DE3">
        <w:rPr>
          <w:rFonts w:ascii="Garamond" w:hAnsi="Garamond"/>
          <w:b/>
          <w:sz w:val="18"/>
          <w:szCs w:val="18"/>
          <w:u w:val="single"/>
        </w:rPr>
        <w:t xml:space="preserve"> </w:t>
      </w:r>
      <w:r w:rsidRPr="00353DE3">
        <w:rPr>
          <w:rFonts w:ascii="Garamond" w:hAnsi="Garamond"/>
          <w:b/>
          <w:sz w:val="18"/>
          <w:szCs w:val="18"/>
          <w:u w:val="single"/>
        </w:rPr>
        <w:t>LIQUIDATO</w:t>
      </w:r>
      <w:r w:rsidR="00847D0F" w:rsidRPr="00512767">
        <w:rPr>
          <w:rFonts w:ascii="Garamond" w:hAnsi="Garamond"/>
          <w:b/>
          <w:sz w:val="18"/>
          <w:szCs w:val="18"/>
          <w:u w:val="single"/>
        </w:rPr>
        <w:t xml:space="preserve"> </w:t>
      </w:r>
    </w:p>
    <w:p w14:paraId="54ED912D" w14:textId="77777777" w:rsidR="00D05A3E" w:rsidRPr="00512767" w:rsidRDefault="00D05A3E" w:rsidP="00512767">
      <w:pPr>
        <w:numPr>
          <w:ilvl w:val="12"/>
          <w:numId w:val="0"/>
        </w:numPr>
        <w:tabs>
          <w:tab w:val="left" w:pos="2835"/>
        </w:tabs>
        <w:ind w:left="283" w:firstLine="1"/>
        <w:rPr>
          <w:rFonts w:ascii="Garamond" w:hAnsi="Garamond"/>
          <w:b/>
          <w:sz w:val="18"/>
          <w:szCs w:val="18"/>
          <w:u w:val="single"/>
        </w:rPr>
      </w:pPr>
    </w:p>
    <w:p w14:paraId="38E748C9" w14:textId="77777777" w:rsidR="00B37BEA" w:rsidRPr="00512767" w:rsidRDefault="00B37BEA" w:rsidP="00512767">
      <w:pPr>
        <w:numPr>
          <w:ilvl w:val="12"/>
          <w:numId w:val="0"/>
        </w:numPr>
        <w:tabs>
          <w:tab w:val="left" w:pos="2835"/>
        </w:tabs>
        <w:ind w:left="283" w:firstLine="1"/>
        <w:rPr>
          <w:rFonts w:ascii="Garamond" w:hAnsi="Garamond"/>
          <w:b/>
          <w:sz w:val="18"/>
          <w:szCs w:val="18"/>
          <w:u w:val="single"/>
        </w:rPr>
      </w:pPr>
      <w:r w:rsidRPr="00353DE3">
        <w:rPr>
          <w:rFonts w:ascii="Garamond" w:hAnsi="Garamond"/>
          <w:b/>
          <w:sz w:val="18"/>
          <w:szCs w:val="18"/>
          <w:u w:val="single"/>
        </w:rPr>
        <w:t>DATA</w:t>
      </w:r>
      <w:r w:rsidR="00847D0F" w:rsidRPr="00353DE3">
        <w:rPr>
          <w:rFonts w:ascii="Garamond" w:hAnsi="Garamond"/>
          <w:b/>
          <w:sz w:val="18"/>
          <w:szCs w:val="18"/>
          <w:u w:val="single"/>
        </w:rPr>
        <w:t xml:space="preserve"> </w:t>
      </w:r>
      <w:r w:rsidRPr="00353DE3">
        <w:rPr>
          <w:rFonts w:ascii="Garamond" w:hAnsi="Garamond"/>
          <w:b/>
          <w:sz w:val="18"/>
          <w:szCs w:val="18"/>
          <w:u w:val="single"/>
        </w:rPr>
        <w:t>DEL PAGAMENTO</w:t>
      </w:r>
    </w:p>
    <w:p w14:paraId="1BE00DE7" w14:textId="77777777" w:rsidR="00B37BEA" w:rsidRPr="00353DE3" w:rsidRDefault="00B37BEA" w:rsidP="00353DE3">
      <w:pPr>
        <w:tabs>
          <w:tab w:val="left" w:pos="5103"/>
          <w:tab w:val="left" w:pos="6237"/>
        </w:tabs>
        <w:rPr>
          <w:rFonts w:ascii="Garamond" w:hAnsi="Garamond"/>
          <w:sz w:val="18"/>
          <w:szCs w:val="18"/>
        </w:rPr>
      </w:pPr>
    </w:p>
    <w:p w14:paraId="7D822A4F" w14:textId="77777777" w:rsidR="00B37BEA" w:rsidRPr="00353DE3" w:rsidRDefault="00B37BEA" w:rsidP="00092BFB">
      <w:pPr>
        <w:tabs>
          <w:tab w:val="left" w:pos="5103"/>
          <w:tab w:val="left" w:pos="6237"/>
        </w:tabs>
        <w:ind w:left="284" w:hanging="284"/>
        <w:rPr>
          <w:rFonts w:ascii="Garamond" w:hAnsi="Garamond"/>
          <w:sz w:val="18"/>
          <w:szCs w:val="18"/>
        </w:rPr>
      </w:pPr>
      <w:r w:rsidRPr="00353DE3">
        <w:rPr>
          <w:rFonts w:ascii="Garamond" w:hAnsi="Garamond"/>
          <w:sz w:val="18"/>
          <w:szCs w:val="18"/>
        </w:rPr>
        <w:t>5.</w:t>
      </w:r>
      <w:r w:rsidR="00092BFB">
        <w:rPr>
          <w:rFonts w:ascii="Garamond" w:hAnsi="Garamond"/>
          <w:sz w:val="18"/>
          <w:szCs w:val="18"/>
        </w:rPr>
        <w:tab/>
      </w:r>
      <w:r w:rsidRPr="00353DE3">
        <w:rPr>
          <w:rFonts w:ascii="Garamond" w:hAnsi="Garamond"/>
          <w:sz w:val="18"/>
          <w:szCs w:val="18"/>
        </w:rPr>
        <w:t>Indicare i danni in corso di liquidazione:</w:t>
      </w:r>
    </w:p>
    <w:p w14:paraId="059E1F46" w14:textId="77777777" w:rsidR="00B37BEA" w:rsidRPr="00353DE3" w:rsidRDefault="00B37BEA" w:rsidP="00353DE3">
      <w:pPr>
        <w:tabs>
          <w:tab w:val="left" w:pos="5103"/>
          <w:tab w:val="left" w:pos="6237"/>
        </w:tabs>
        <w:rPr>
          <w:rFonts w:ascii="Garamond" w:hAnsi="Garamond"/>
          <w:sz w:val="18"/>
          <w:szCs w:val="18"/>
        </w:rPr>
      </w:pPr>
    </w:p>
    <w:p w14:paraId="1E227C99" w14:textId="77777777" w:rsidR="00D05A3E" w:rsidRPr="00092BFB" w:rsidRDefault="00B37BEA" w:rsidP="00092BFB">
      <w:pPr>
        <w:numPr>
          <w:ilvl w:val="12"/>
          <w:numId w:val="0"/>
        </w:numPr>
        <w:tabs>
          <w:tab w:val="left" w:pos="2835"/>
        </w:tabs>
        <w:ind w:left="283" w:firstLine="1"/>
        <w:rPr>
          <w:rFonts w:ascii="Garamond" w:hAnsi="Garamond"/>
          <w:b/>
          <w:sz w:val="18"/>
          <w:szCs w:val="18"/>
          <w:u w:val="single"/>
        </w:rPr>
      </w:pPr>
      <w:r w:rsidRPr="00353DE3">
        <w:rPr>
          <w:rFonts w:ascii="Garamond" w:hAnsi="Garamond"/>
          <w:b/>
          <w:sz w:val="18"/>
          <w:szCs w:val="18"/>
          <w:u w:val="single"/>
        </w:rPr>
        <w:t>N. POLIZZA</w:t>
      </w:r>
      <w:r w:rsidR="00847D0F" w:rsidRPr="00092BFB">
        <w:rPr>
          <w:rFonts w:ascii="Garamond" w:hAnsi="Garamond"/>
          <w:b/>
          <w:sz w:val="18"/>
          <w:szCs w:val="18"/>
          <w:u w:val="single"/>
        </w:rPr>
        <w:t xml:space="preserve"> </w:t>
      </w:r>
    </w:p>
    <w:p w14:paraId="2C12CDF4" w14:textId="77777777" w:rsidR="00D05A3E" w:rsidRPr="00092BFB" w:rsidRDefault="00D05A3E" w:rsidP="00092BFB">
      <w:pPr>
        <w:numPr>
          <w:ilvl w:val="12"/>
          <w:numId w:val="0"/>
        </w:numPr>
        <w:tabs>
          <w:tab w:val="left" w:pos="2835"/>
        </w:tabs>
        <w:ind w:left="283" w:firstLine="1"/>
        <w:rPr>
          <w:rFonts w:ascii="Garamond" w:hAnsi="Garamond"/>
          <w:b/>
          <w:sz w:val="18"/>
          <w:szCs w:val="18"/>
          <w:u w:val="single"/>
        </w:rPr>
      </w:pPr>
    </w:p>
    <w:p w14:paraId="6873D158" w14:textId="77777777" w:rsidR="00B37BEA" w:rsidRPr="00092BFB" w:rsidRDefault="00B37BEA" w:rsidP="00092BFB">
      <w:pPr>
        <w:numPr>
          <w:ilvl w:val="12"/>
          <w:numId w:val="0"/>
        </w:numPr>
        <w:tabs>
          <w:tab w:val="left" w:pos="2835"/>
        </w:tabs>
        <w:ind w:left="283" w:firstLine="1"/>
        <w:rPr>
          <w:rFonts w:ascii="Garamond" w:hAnsi="Garamond"/>
          <w:b/>
          <w:sz w:val="18"/>
          <w:szCs w:val="18"/>
          <w:u w:val="single"/>
        </w:rPr>
      </w:pPr>
      <w:r w:rsidRPr="00353DE3">
        <w:rPr>
          <w:rFonts w:ascii="Garamond" w:hAnsi="Garamond"/>
          <w:b/>
          <w:sz w:val="18"/>
          <w:szCs w:val="18"/>
          <w:u w:val="single"/>
        </w:rPr>
        <w:t>IMPORTO PRESUNTO DA LIQUIDARE</w:t>
      </w:r>
    </w:p>
    <w:p w14:paraId="3E3316A7" w14:textId="77777777" w:rsidR="00B37BEA" w:rsidRPr="00353DE3" w:rsidRDefault="00B37BEA" w:rsidP="00353DE3">
      <w:pPr>
        <w:tabs>
          <w:tab w:val="left" w:pos="5103"/>
          <w:tab w:val="left" w:pos="6237"/>
        </w:tabs>
        <w:rPr>
          <w:rFonts w:ascii="Garamond" w:hAnsi="Garamond"/>
          <w:sz w:val="18"/>
          <w:szCs w:val="18"/>
        </w:rPr>
      </w:pPr>
    </w:p>
    <w:p w14:paraId="48F8DDE8" w14:textId="77777777" w:rsidR="00B37BEA" w:rsidRPr="00353DE3" w:rsidRDefault="00B37BEA" w:rsidP="00092BFB">
      <w:pPr>
        <w:tabs>
          <w:tab w:val="left" w:pos="5103"/>
          <w:tab w:val="left" w:pos="6237"/>
        </w:tabs>
        <w:ind w:left="284" w:hanging="284"/>
        <w:rPr>
          <w:rFonts w:ascii="Garamond" w:hAnsi="Garamond"/>
          <w:sz w:val="18"/>
          <w:szCs w:val="18"/>
        </w:rPr>
      </w:pPr>
      <w:r w:rsidRPr="00353DE3">
        <w:rPr>
          <w:rFonts w:ascii="Garamond" w:hAnsi="Garamond"/>
          <w:sz w:val="18"/>
          <w:szCs w:val="18"/>
        </w:rPr>
        <w:t>6.</w:t>
      </w:r>
      <w:r w:rsidR="00092BFB">
        <w:rPr>
          <w:rFonts w:ascii="Garamond" w:hAnsi="Garamond"/>
          <w:sz w:val="18"/>
          <w:szCs w:val="18"/>
        </w:rPr>
        <w:tab/>
      </w:r>
      <w:r w:rsidRPr="00353DE3">
        <w:rPr>
          <w:rFonts w:ascii="Garamond" w:hAnsi="Garamond"/>
          <w:sz w:val="18"/>
          <w:szCs w:val="18"/>
        </w:rPr>
        <w:t>Polizze infortuni a favore del custode e/o amministratore.</w:t>
      </w:r>
    </w:p>
    <w:p w14:paraId="0E65F3F0" w14:textId="77777777" w:rsidR="00B37BEA" w:rsidRPr="00353DE3" w:rsidRDefault="00B37BEA" w:rsidP="00353DE3">
      <w:pPr>
        <w:tabs>
          <w:tab w:val="left" w:pos="5103"/>
          <w:tab w:val="left" w:pos="6237"/>
        </w:tabs>
        <w:rPr>
          <w:rFonts w:ascii="Garamond" w:hAnsi="Garamond"/>
          <w:sz w:val="18"/>
          <w:szCs w:val="18"/>
        </w:rPr>
      </w:pPr>
    </w:p>
    <w:p w14:paraId="784BEBD1" w14:textId="77777777" w:rsidR="00D05A3E" w:rsidRPr="00353DE3" w:rsidRDefault="00B37BEA" w:rsidP="00092BFB">
      <w:pPr>
        <w:numPr>
          <w:ilvl w:val="12"/>
          <w:numId w:val="0"/>
        </w:numPr>
        <w:tabs>
          <w:tab w:val="left" w:pos="2835"/>
        </w:tabs>
        <w:ind w:left="283" w:firstLine="1"/>
        <w:rPr>
          <w:rFonts w:ascii="Garamond" w:hAnsi="Garamond"/>
          <w:b/>
          <w:sz w:val="18"/>
          <w:szCs w:val="18"/>
          <w:u w:val="single"/>
        </w:rPr>
      </w:pPr>
      <w:r w:rsidRPr="00353DE3">
        <w:rPr>
          <w:rFonts w:ascii="Garamond" w:hAnsi="Garamond"/>
          <w:b/>
          <w:sz w:val="18"/>
          <w:szCs w:val="18"/>
          <w:u w:val="single"/>
        </w:rPr>
        <w:t>NOME CONDOMINO</w:t>
      </w:r>
    </w:p>
    <w:p w14:paraId="13A2A285" w14:textId="77777777" w:rsidR="00D05A3E" w:rsidRPr="00353DE3" w:rsidRDefault="00D05A3E" w:rsidP="00353DE3">
      <w:pPr>
        <w:tabs>
          <w:tab w:val="left" w:pos="5103"/>
          <w:tab w:val="left" w:pos="6237"/>
        </w:tabs>
        <w:ind w:left="284" w:hanging="284"/>
        <w:rPr>
          <w:rFonts w:ascii="Garamond" w:hAnsi="Garamond"/>
          <w:b/>
          <w:sz w:val="18"/>
          <w:szCs w:val="18"/>
          <w:u w:val="single"/>
        </w:rPr>
      </w:pPr>
    </w:p>
    <w:p w14:paraId="614189E1" w14:textId="77777777" w:rsidR="00B37BEA" w:rsidRPr="00092BFB" w:rsidRDefault="00B37BEA" w:rsidP="00092BFB">
      <w:pPr>
        <w:numPr>
          <w:ilvl w:val="12"/>
          <w:numId w:val="0"/>
        </w:numPr>
        <w:tabs>
          <w:tab w:val="left" w:pos="2835"/>
        </w:tabs>
        <w:ind w:left="283" w:firstLine="1"/>
        <w:rPr>
          <w:rFonts w:ascii="Garamond" w:hAnsi="Garamond"/>
          <w:b/>
          <w:sz w:val="18"/>
          <w:szCs w:val="18"/>
          <w:u w:val="single"/>
        </w:rPr>
      </w:pPr>
      <w:r w:rsidRPr="00353DE3">
        <w:rPr>
          <w:rFonts w:ascii="Garamond" w:hAnsi="Garamond"/>
          <w:b/>
          <w:sz w:val="18"/>
          <w:szCs w:val="18"/>
          <w:u w:val="single"/>
        </w:rPr>
        <w:t>AMMONTARE PREMIO</w:t>
      </w:r>
    </w:p>
    <w:p w14:paraId="2A53541B" w14:textId="77777777" w:rsidR="00B37BEA" w:rsidRPr="00353DE3" w:rsidRDefault="00B37BEA" w:rsidP="00353DE3">
      <w:pPr>
        <w:tabs>
          <w:tab w:val="left" w:pos="5103"/>
          <w:tab w:val="left" w:pos="6237"/>
        </w:tabs>
        <w:rPr>
          <w:rFonts w:ascii="Garamond" w:hAnsi="Garamond"/>
          <w:sz w:val="18"/>
          <w:szCs w:val="18"/>
        </w:rPr>
      </w:pPr>
    </w:p>
    <w:p w14:paraId="59CE61B4" w14:textId="77777777" w:rsidR="00B37BEA" w:rsidRPr="00353DE3" w:rsidRDefault="00B37BEA" w:rsidP="00353DE3">
      <w:pPr>
        <w:tabs>
          <w:tab w:val="left" w:pos="5103"/>
          <w:tab w:val="left" w:pos="6237"/>
        </w:tabs>
        <w:jc w:val="both"/>
        <w:rPr>
          <w:rFonts w:ascii="Garamond" w:hAnsi="Garamond"/>
          <w:sz w:val="18"/>
          <w:szCs w:val="18"/>
        </w:rPr>
      </w:pPr>
    </w:p>
    <w:p w14:paraId="5D8724AF" w14:textId="77777777" w:rsidR="00B37BEA" w:rsidRPr="00353DE3" w:rsidRDefault="00B37BEA" w:rsidP="00353DE3">
      <w:pPr>
        <w:tabs>
          <w:tab w:val="left" w:pos="5103"/>
          <w:tab w:val="left" w:pos="6237"/>
        </w:tabs>
        <w:jc w:val="both"/>
        <w:rPr>
          <w:rFonts w:ascii="Garamond" w:hAnsi="Garamond"/>
          <w:sz w:val="18"/>
          <w:szCs w:val="18"/>
        </w:rPr>
      </w:pPr>
    </w:p>
    <w:p w14:paraId="249735CD" w14:textId="77777777" w:rsidR="00B37BEA" w:rsidRPr="00353DE3" w:rsidRDefault="0072193D" w:rsidP="00460DB6">
      <w:pPr>
        <w:tabs>
          <w:tab w:val="right" w:leader="underscore" w:pos="2835"/>
          <w:tab w:val="left" w:pos="3402"/>
          <w:tab w:val="right" w:leader="underscore" w:pos="6785"/>
        </w:tabs>
        <w:rPr>
          <w:rFonts w:ascii="Garamond" w:hAnsi="Garamond"/>
          <w:sz w:val="18"/>
          <w:szCs w:val="18"/>
        </w:rPr>
      </w:pPr>
      <w:r w:rsidRPr="00353DE3">
        <w:rPr>
          <w:rFonts w:ascii="Garamond" w:hAnsi="Garamond"/>
          <w:sz w:val="18"/>
          <w:szCs w:val="18"/>
        </w:rPr>
        <w:t xml:space="preserve">Data </w:t>
      </w:r>
      <w:r w:rsidR="00092BFB">
        <w:rPr>
          <w:rFonts w:ascii="Garamond" w:hAnsi="Garamond"/>
          <w:sz w:val="18"/>
          <w:szCs w:val="18"/>
        </w:rPr>
        <w:tab/>
      </w:r>
      <w:r w:rsidR="00092BFB">
        <w:rPr>
          <w:rFonts w:ascii="Garamond" w:hAnsi="Garamond"/>
          <w:sz w:val="18"/>
          <w:szCs w:val="18"/>
        </w:rPr>
        <w:tab/>
      </w:r>
      <w:r w:rsidR="00B37BEA" w:rsidRPr="00353DE3">
        <w:rPr>
          <w:rFonts w:ascii="Garamond" w:hAnsi="Garamond"/>
          <w:sz w:val="18"/>
          <w:szCs w:val="18"/>
        </w:rPr>
        <w:t>Firm</w:t>
      </w:r>
      <w:r w:rsidRPr="00353DE3">
        <w:rPr>
          <w:rFonts w:ascii="Garamond" w:hAnsi="Garamond"/>
          <w:sz w:val="18"/>
          <w:szCs w:val="18"/>
        </w:rPr>
        <w:t xml:space="preserve">a assicuratore </w:t>
      </w:r>
      <w:r w:rsidR="00092BFB">
        <w:rPr>
          <w:rFonts w:ascii="Garamond" w:hAnsi="Garamond"/>
          <w:sz w:val="18"/>
          <w:szCs w:val="18"/>
        </w:rPr>
        <w:tab/>
      </w:r>
    </w:p>
    <w:p w14:paraId="57F7C659" w14:textId="77777777" w:rsidR="00B37BEA" w:rsidRPr="00353DE3" w:rsidRDefault="00B37BEA" w:rsidP="00353DE3">
      <w:pPr>
        <w:tabs>
          <w:tab w:val="left" w:pos="4111"/>
        </w:tabs>
        <w:jc w:val="both"/>
        <w:rPr>
          <w:rFonts w:ascii="Garamond" w:hAnsi="Garamond"/>
          <w:i/>
          <w:sz w:val="18"/>
          <w:szCs w:val="18"/>
        </w:rPr>
      </w:pPr>
    </w:p>
    <w:p w14:paraId="57812C1B" w14:textId="77777777" w:rsidR="00B37BEA" w:rsidRPr="00353DE3" w:rsidRDefault="00B37BEA" w:rsidP="00353DE3">
      <w:pPr>
        <w:tabs>
          <w:tab w:val="left" w:pos="5103"/>
          <w:tab w:val="left" w:pos="6237"/>
        </w:tabs>
        <w:jc w:val="both"/>
        <w:rPr>
          <w:rFonts w:ascii="Garamond" w:hAnsi="Garamond"/>
          <w:sz w:val="18"/>
          <w:szCs w:val="18"/>
        </w:rPr>
      </w:pPr>
    </w:p>
    <w:p w14:paraId="1185F79B" w14:textId="77777777" w:rsidR="00092BFB" w:rsidRDefault="00092BFB" w:rsidP="00353DE3">
      <w:pPr>
        <w:tabs>
          <w:tab w:val="left" w:pos="5103"/>
          <w:tab w:val="left" w:pos="6237"/>
        </w:tabs>
        <w:jc w:val="both"/>
        <w:rPr>
          <w:rFonts w:ascii="Garamond" w:hAnsi="Garamond"/>
          <w:sz w:val="18"/>
          <w:szCs w:val="18"/>
        </w:rPr>
        <w:sectPr w:rsidR="00092BFB" w:rsidSect="00EA52D2">
          <w:footnotePr>
            <w:numRestart w:val="eachSect"/>
          </w:footnotePr>
          <w:pgSz w:w="9620" w:h="13600"/>
          <w:pgMar w:top="1418" w:right="1701" w:bottom="1701" w:left="1134" w:header="709" w:footer="709" w:gutter="0"/>
          <w:cols w:space="708"/>
          <w:titlePg/>
          <w:docGrid w:linePitch="360"/>
        </w:sectPr>
      </w:pPr>
    </w:p>
    <w:p w14:paraId="5B78A915" w14:textId="206C24E5" w:rsidR="00F20BA7" w:rsidRPr="00070AAF" w:rsidRDefault="00F20BA7" w:rsidP="00070AAF">
      <w:pPr>
        <w:pStyle w:val="Default"/>
        <w:jc w:val="right"/>
        <w:rPr>
          <w:rFonts w:ascii="Garamond" w:hAnsi="Garamond"/>
          <w:b/>
          <w:bCs/>
          <w:caps/>
          <w:color w:val="185238"/>
        </w:rPr>
      </w:pPr>
      <w:r w:rsidRPr="00070AAF">
        <w:rPr>
          <w:rFonts w:ascii="Garamond" w:hAnsi="Garamond"/>
          <w:b/>
          <w:bCs/>
          <w:caps/>
          <w:color w:val="185238"/>
        </w:rPr>
        <w:t>A</w:t>
      </w:r>
      <w:r w:rsidR="0048245C" w:rsidRPr="00070AAF">
        <w:rPr>
          <w:rFonts w:ascii="Garamond" w:hAnsi="Garamond"/>
          <w:b/>
          <w:bCs/>
          <w:color w:val="185238"/>
        </w:rPr>
        <w:t>llegato</w:t>
      </w:r>
      <w:r w:rsidRPr="00070AAF">
        <w:rPr>
          <w:rFonts w:ascii="Garamond" w:hAnsi="Garamond"/>
          <w:b/>
          <w:bCs/>
          <w:caps/>
          <w:color w:val="185238"/>
        </w:rPr>
        <w:t xml:space="preserve"> 2.6.2.7</w:t>
      </w:r>
      <w:r w:rsidR="00363725">
        <w:rPr>
          <w:rFonts w:ascii="Garamond" w:hAnsi="Garamond"/>
          <w:b/>
          <w:bCs/>
          <w:caps/>
          <w:color w:val="185238"/>
        </w:rPr>
        <w:t>.</w:t>
      </w:r>
    </w:p>
    <w:p w14:paraId="3EFB782D" w14:textId="77777777" w:rsidR="00F20BA7" w:rsidRPr="0048245C" w:rsidRDefault="00F20BA7" w:rsidP="0048245C">
      <w:pPr>
        <w:jc w:val="both"/>
        <w:rPr>
          <w:rFonts w:ascii="Garamond" w:hAnsi="Garamond"/>
          <w:sz w:val="18"/>
          <w:szCs w:val="18"/>
        </w:rPr>
      </w:pPr>
    </w:p>
    <w:p w14:paraId="503E1F41" w14:textId="77777777" w:rsidR="00B37BEA" w:rsidRPr="0048245C" w:rsidRDefault="00B37BEA" w:rsidP="0048245C">
      <w:pPr>
        <w:jc w:val="center"/>
        <w:rPr>
          <w:rFonts w:ascii="Garamond" w:hAnsi="Garamond"/>
          <w:b/>
          <w:sz w:val="18"/>
          <w:szCs w:val="18"/>
        </w:rPr>
      </w:pPr>
      <w:r w:rsidRPr="0048245C">
        <w:rPr>
          <w:rFonts w:ascii="Garamond" w:hAnsi="Garamond"/>
          <w:b/>
          <w:sz w:val="18"/>
          <w:szCs w:val="18"/>
        </w:rPr>
        <w:t>RICHIESTA DI CONFERMA AL CONSULENTE DEL LAVORO</w:t>
      </w:r>
      <w:r w:rsidR="00B07322" w:rsidRPr="00690815">
        <w:rPr>
          <w:rStyle w:val="Rimandonotaapidipagina"/>
          <w:rFonts w:ascii="Garamond" w:hAnsi="Garamond"/>
          <w:b/>
          <w:bCs/>
          <w:position w:val="6"/>
          <w:sz w:val="18"/>
          <w:szCs w:val="18"/>
          <w:vertAlign w:val="baseline"/>
        </w:rPr>
        <w:footnoteReference w:customMarkFollows="1" w:id="64"/>
        <w:sym w:font="Symbol" w:char="F02A"/>
      </w:r>
    </w:p>
    <w:p w14:paraId="7A41D055" w14:textId="77777777" w:rsidR="00B37BEA" w:rsidRPr="0048245C" w:rsidRDefault="00B37BEA" w:rsidP="0048245C">
      <w:pPr>
        <w:tabs>
          <w:tab w:val="left" w:pos="5670"/>
        </w:tabs>
        <w:jc w:val="center"/>
        <w:rPr>
          <w:rFonts w:ascii="Garamond" w:hAnsi="Garamond"/>
          <w:sz w:val="18"/>
          <w:szCs w:val="18"/>
          <w:u w:val="single"/>
        </w:rPr>
      </w:pPr>
    </w:p>
    <w:p w14:paraId="49E25745" w14:textId="77777777" w:rsidR="00B37BEA" w:rsidRPr="0048245C" w:rsidRDefault="00B37BEA" w:rsidP="0048245C">
      <w:pPr>
        <w:tabs>
          <w:tab w:val="left" w:pos="5670"/>
        </w:tabs>
        <w:jc w:val="center"/>
        <w:rPr>
          <w:rFonts w:ascii="Garamond" w:hAnsi="Garamond"/>
          <w:i/>
          <w:sz w:val="18"/>
          <w:szCs w:val="18"/>
        </w:rPr>
      </w:pPr>
      <w:r w:rsidRPr="0048245C">
        <w:rPr>
          <w:rFonts w:ascii="Garamond" w:hAnsi="Garamond"/>
          <w:i/>
          <w:sz w:val="18"/>
          <w:szCs w:val="18"/>
        </w:rPr>
        <w:t>(su carta intestata dell</w:t>
      </w:r>
      <w:r w:rsidR="001D35DE" w:rsidRPr="0048245C">
        <w:rPr>
          <w:rFonts w:ascii="Garamond" w:hAnsi="Garamond"/>
          <w:i/>
          <w:sz w:val="18"/>
          <w:szCs w:val="18"/>
        </w:rPr>
        <w:t>’</w:t>
      </w:r>
      <w:r w:rsidRPr="0048245C">
        <w:rPr>
          <w:rFonts w:ascii="Garamond" w:hAnsi="Garamond"/>
          <w:i/>
          <w:sz w:val="18"/>
          <w:szCs w:val="18"/>
        </w:rPr>
        <w:t>amministratore del condominio)</w:t>
      </w:r>
    </w:p>
    <w:p w14:paraId="0B3ADECA" w14:textId="77777777" w:rsidR="0048245C" w:rsidRDefault="0048245C" w:rsidP="0048245C">
      <w:pPr>
        <w:tabs>
          <w:tab w:val="left" w:pos="5670"/>
        </w:tabs>
        <w:jc w:val="center"/>
        <w:rPr>
          <w:rFonts w:ascii="Garamond" w:hAnsi="Garamond"/>
          <w:sz w:val="18"/>
          <w:szCs w:val="18"/>
        </w:rPr>
      </w:pPr>
    </w:p>
    <w:p w14:paraId="6C81B45C" w14:textId="77777777" w:rsidR="0048245C" w:rsidRPr="00B90447" w:rsidRDefault="0048245C" w:rsidP="0048245C">
      <w:pPr>
        <w:tabs>
          <w:tab w:val="left" w:pos="5670"/>
        </w:tabs>
        <w:jc w:val="center"/>
        <w:rPr>
          <w:rFonts w:ascii="Garamond" w:hAnsi="Garamond"/>
          <w:sz w:val="18"/>
          <w:szCs w:val="18"/>
        </w:rPr>
      </w:pPr>
    </w:p>
    <w:p w14:paraId="46F12A7A" w14:textId="77777777" w:rsidR="0048245C" w:rsidRPr="00B90447" w:rsidRDefault="0048245C" w:rsidP="0048245C">
      <w:pPr>
        <w:ind w:left="3969"/>
        <w:rPr>
          <w:rFonts w:ascii="Garamond" w:hAnsi="Garamond"/>
          <w:sz w:val="18"/>
          <w:szCs w:val="18"/>
        </w:rPr>
      </w:pPr>
      <w:r w:rsidRPr="00B90447">
        <w:rPr>
          <w:rFonts w:ascii="Garamond" w:hAnsi="Garamond"/>
          <w:sz w:val="18"/>
          <w:szCs w:val="18"/>
        </w:rPr>
        <w:t>Spett.le</w:t>
      </w:r>
    </w:p>
    <w:p w14:paraId="2CF76A4E" w14:textId="77777777" w:rsidR="0048245C" w:rsidRPr="00B90447" w:rsidRDefault="0048245C" w:rsidP="0048245C">
      <w:pPr>
        <w:tabs>
          <w:tab w:val="right" w:leader="underscore" w:pos="6785"/>
        </w:tabs>
        <w:ind w:left="3969"/>
        <w:rPr>
          <w:rFonts w:ascii="Garamond" w:hAnsi="Garamond"/>
          <w:sz w:val="18"/>
          <w:szCs w:val="18"/>
        </w:rPr>
      </w:pPr>
      <w:r>
        <w:rPr>
          <w:rFonts w:ascii="Garamond" w:hAnsi="Garamond"/>
          <w:sz w:val="18"/>
          <w:szCs w:val="18"/>
        </w:rPr>
        <w:tab/>
      </w:r>
    </w:p>
    <w:p w14:paraId="2AB5FFF7" w14:textId="77777777" w:rsidR="0048245C" w:rsidRPr="00B90447" w:rsidRDefault="0048245C" w:rsidP="0048245C">
      <w:pPr>
        <w:tabs>
          <w:tab w:val="right" w:leader="underscore" w:pos="6785"/>
        </w:tabs>
        <w:ind w:left="3969"/>
        <w:rPr>
          <w:rFonts w:ascii="Garamond" w:hAnsi="Garamond"/>
          <w:sz w:val="18"/>
          <w:szCs w:val="18"/>
        </w:rPr>
      </w:pPr>
      <w:r>
        <w:rPr>
          <w:rFonts w:ascii="Garamond" w:hAnsi="Garamond"/>
          <w:sz w:val="18"/>
          <w:szCs w:val="18"/>
        </w:rPr>
        <w:tab/>
      </w:r>
    </w:p>
    <w:p w14:paraId="2329611A" w14:textId="77777777" w:rsidR="0048245C" w:rsidRPr="00B90447" w:rsidRDefault="0048245C" w:rsidP="0048245C">
      <w:pPr>
        <w:tabs>
          <w:tab w:val="left" w:pos="5670"/>
        </w:tabs>
        <w:ind w:left="3969"/>
        <w:rPr>
          <w:rFonts w:ascii="Garamond" w:hAnsi="Garamond"/>
          <w:sz w:val="18"/>
          <w:szCs w:val="18"/>
        </w:rPr>
      </w:pPr>
    </w:p>
    <w:p w14:paraId="057EE908" w14:textId="77777777" w:rsidR="0048245C" w:rsidRPr="00B90447" w:rsidRDefault="0048245C" w:rsidP="0048245C">
      <w:pPr>
        <w:tabs>
          <w:tab w:val="right" w:pos="6785"/>
        </w:tabs>
        <w:ind w:left="3969"/>
        <w:rPr>
          <w:rFonts w:ascii="Garamond" w:hAnsi="Garamond"/>
          <w:i/>
          <w:sz w:val="18"/>
          <w:szCs w:val="18"/>
        </w:rPr>
      </w:pPr>
      <w:r w:rsidRPr="00B90447">
        <w:rPr>
          <w:rFonts w:ascii="Garamond" w:hAnsi="Garamond"/>
          <w:sz w:val="18"/>
          <w:szCs w:val="18"/>
        </w:rPr>
        <w:t>e</w:t>
      </w:r>
      <w:r w:rsidRPr="00B90447">
        <w:rPr>
          <w:rFonts w:ascii="Garamond" w:hAnsi="Garamond"/>
          <w:i/>
          <w:sz w:val="18"/>
          <w:szCs w:val="18"/>
        </w:rPr>
        <w:t xml:space="preserve"> c.p.c.</w:t>
      </w:r>
      <w:r>
        <w:rPr>
          <w:rFonts w:ascii="Garamond" w:hAnsi="Garamond"/>
          <w:i/>
          <w:sz w:val="18"/>
          <w:szCs w:val="18"/>
        </w:rPr>
        <w:tab/>
      </w:r>
      <w:r w:rsidRPr="00B90447">
        <w:rPr>
          <w:rFonts w:ascii="Garamond" w:hAnsi="Garamond"/>
          <w:i/>
          <w:sz w:val="18"/>
          <w:szCs w:val="18"/>
        </w:rPr>
        <w:t>(revisore condominiale)</w:t>
      </w:r>
    </w:p>
    <w:p w14:paraId="70BE8F6D" w14:textId="77777777" w:rsidR="0048245C" w:rsidRPr="00B90447" w:rsidRDefault="0048245C" w:rsidP="00BC7A32">
      <w:pPr>
        <w:tabs>
          <w:tab w:val="left" w:pos="5670"/>
        </w:tabs>
        <w:spacing w:line="180" w:lineRule="exact"/>
        <w:rPr>
          <w:rFonts w:ascii="Garamond" w:hAnsi="Garamond"/>
          <w:sz w:val="18"/>
          <w:szCs w:val="18"/>
        </w:rPr>
      </w:pPr>
    </w:p>
    <w:p w14:paraId="5991394A" w14:textId="77777777" w:rsidR="00B37BEA" w:rsidRPr="00FB3110" w:rsidRDefault="00FB3110" w:rsidP="00BC7A32">
      <w:pPr>
        <w:tabs>
          <w:tab w:val="left" w:pos="5670"/>
        </w:tabs>
        <w:spacing w:line="180" w:lineRule="exact"/>
        <w:rPr>
          <w:rFonts w:ascii="Garamond" w:hAnsi="Garamond"/>
          <w:sz w:val="18"/>
          <w:szCs w:val="18"/>
        </w:rPr>
      </w:pPr>
      <w:r>
        <w:rPr>
          <w:rFonts w:ascii="Garamond" w:hAnsi="Garamond"/>
          <w:sz w:val="18"/>
          <w:szCs w:val="18"/>
        </w:rPr>
        <w:t>Città e data</w:t>
      </w:r>
    </w:p>
    <w:p w14:paraId="334FACEB" w14:textId="77777777" w:rsidR="00B37BEA" w:rsidRPr="0048245C" w:rsidRDefault="00B37BEA" w:rsidP="00BC7A32">
      <w:pPr>
        <w:spacing w:line="180" w:lineRule="exact"/>
        <w:jc w:val="both"/>
        <w:rPr>
          <w:rFonts w:ascii="Garamond" w:hAnsi="Garamond"/>
          <w:sz w:val="18"/>
          <w:szCs w:val="18"/>
        </w:rPr>
      </w:pPr>
    </w:p>
    <w:p w14:paraId="12A96F77" w14:textId="77777777" w:rsidR="00B37BEA" w:rsidRPr="0048245C" w:rsidRDefault="00B37BEA" w:rsidP="00BC7A32">
      <w:pPr>
        <w:spacing w:line="180" w:lineRule="exact"/>
        <w:jc w:val="both"/>
        <w:rPr>
          <w:rFonts w:ascii="Garamond" w:hAnsi="Garamond"/>
          <w:sz w:val="18"/>
          <w:szCs w:val="18"/>
        </w:rPr>
      </w:pPr>
      <w:r w:rsidRPr="0048245C">
        <w:rPr>
          <w:rFonts w:ascii="Garamond" w:hAnsi="Garamond"/>
          <w:sz w:val="18"/>
          <w:szCs w:val="18"/>
        </w:rPr>
        <w:t>Il revisore condominiale sta svolgendo per il condominio il controllo del rendiconto consunti</w:t>
      </w:r>
      <w:r w:rsidR="00FB3110">
        <w:rPr>
          <w:rFonts w:ascii="Garamond" w:hAnsi="Garamond"/>
          <w:sz w:val="18"/>
          <w:szCs w:val="18"/>
        </w:rPr>
        <w:t>vo alla data del _____________.</w:t>
      </w:r>
    </w:p>
    <w:p w14:paraId="0925F5A3" w14:textId="77777777" w:rsidR="00B37BEA" w:rsidRPr="0048245C" w:rsidRDefault="00B37BEA" w:rsidP="00BC7A32">
      <w:pPr>
        <w:spacing w:line="180" w:lineRule="exact"/>
        <w:jc w:val="both"/>
        <w:rPr>
          <w:rFonts w:ascii="Garamond" w:hAnsi="Garamond"/>
          <w:sz w:val="18"/>
          <w:szCs w:val="18"/>
        </w:rPr>
      </w:pPr>
      <w:r w:rsidRPr="0048245C">
        <w:rPr>
          <w:rFonts w:ascii="Garamond" w:hAnsi="Garamond"/>
          <w:sz w:val="18"/>
          <w:szCs w:val="18"/>
        </w:rPr>
        <w:t>Vi saremo pertanto grati se vorrete comunicare direttamente al revisore condominiale:</w:t>
      </w:r>
    </w:p>
    <w:p w14:paraId="104D13AF" w14:textId="77777777" w:rsidR="00B37BEA" w:rsidRPr="0048245C" w:rsidRDefault="00B37BEA" w:rsidP="00BC7A32">
      <w:pPr>
        <w:tabs>
          <w:tab w:val="left" w:pos="5670"/>
        </w:tabs>
        <w:spacing w:line="180" w:lineRule="exact"/>
        <w:jc w:val="both"/>
        <w:rPr>
          <w:rFonts w:ascii="Garamond" w:hAnsi="Garamond"/>
          <w:sz w:val="18"/>
          <w:szCs w:val="18"/>
        </w:rPr>
      </w:pPr>
    </w:p>
    <w:p w14:paraId="77F8CD27" w14:textId="4EAE3FA7" w:rsidR="00B37BEA" w:rsidRPr="0048245C" w:rsidRDefault="00B37BEA" w:rsidP="00BC7A32">
      <w:pPr>
        <w:numPr>
          <w:ilvl w:val="0"/>
          <w:numId w:val="8"/>
        </w:numPr>
        <w:tabs>
          <w:tab w:val="clear" w:pos="720"/>
        </w:tabs>
        <w:spacing w:line="180" w:lineRule="exact"/>
        <w:ind w:left="426" w:hanging="426"/>
        <w:jc w:val="both"/>
        <w:rPr>
          <w:rFonts w:ascii="Garamond" w:hAnsi="Garamond"/>
          <w:b/>
          <w:sz w:val="18"/>
          <w:szCs w:val="18"/>
        </w:rPr>
      </w:pPr>
      <w:r w:rsidRPr="0048245C">
        <w:rPr>
          <w:rFonts w:ascii="Garamond" w:hAnsi="Garamond"/>
          <w:b/>
          <w:sz w:val="18"/>
          <w:szCs w:val="18"/>
        </w:rPr>
        <w:t>via P.E.C: ________________</w:t>
      </w:r>
    </w:p>
    <w:p w14:paraId="1EE3544B" w14:textId="05DC483A" w:rsidR="00B37BEA" w:rsidRPr="0048245C" w:rsidRDefault="00B37BEA" w:rsidP="00BC7A32">
      <w:pPr>
        <w:numPr>
          <w:ilvl w:val="0"/>
          <w:numId w:val="8"/>
        </w:numPr>
        <w:tabs>
          <w:tab w:val="clear" w:pos="720"/>
        </w:tabs>
        <w:spacing w:line="180" w:lineRule="exact"/>
        <w:ind w:left="426" w:hanging="426"/>
        <w:jc w:val="both"/>
        <w:rPr>
          <w:rFonts w:ascii="Garamond" w:hAnsi="Garamond"/>
          <w:b/>
          <w:sz w:val="18"/>
          <w:szCs w:val="18"/>
        </w:rPr>
      </w:pPr>
      <w:r w:rsidRPr="0048245C">
        <w:rPr>
          <w:rFonts w:ascii="Garamond" w:hAnsi="Garamond"/>
          <w:b/>
          <w:sz w:val="18"/>
          <w:szCs w:val="18"/>
        </w:rPr>
        <w:t>via fax n.</w:t>
      </w:r>
      <w:r w:rsidR="00847D0F" w:rsidRPr="0048245C">
        <w:rPr>
          <w:rFonts w:ascii="Garamond" w:hAnsi="Garamond"/>
          <w:b/>
          <w:sz w:val="18"/>
          <w:szCs w:val="18"/>
        </w:rPr>
        <w:t xml:space="preserve"> </w:t>
      </w:r>
      <w:r w:rsidR="00690815">
        <w:rPr>
          <w:rFonts w:ascii="Garamond" w:hAnsi="Garamond"/>
          <w:b/>
          <w:sz w:val="18"/>
          <w:szCs w:val="18"/>
        </w:rPr>
        <w:t xml:space="preserve"> </w:t>
      </w:r>
      <w:r w:rsidRPr="0048245C">
        <w:rPr>
          <w:rFonts w:ascii="Garamond" w:hAnsi="Garamond"/>
          <w:b/>
          <w:sz w:val="18"/>
          <w:szCs w:val="18"/>
        </w:rPr>
        <w:t>________________</w:t>
      </w:r>
    </w:p>
    <w:p w14:paraId="1225964B" w14:textId="6ECB8C8B" w:rsidR="00B37BEA" w:rsidRPr="0048245C" w:rsidRDefault="00B37BEA" w:rsidP="00BC7A32">
      <w:pPr>
        <w:numPr>
          <w:ilvl w:val="0"/>
          <w:numId w:val="8"/>
        </w:numPr>
        <w:tabs>
          <w:tab w:val="clear" w:pos="720"/>
        </w:tabs>
        <w:spacing w:line="180" w:lineRule="exact"/>
        <w:ind w:left="426" w:hanging="426"/>
        <w:jc w:val="both"/>
        <w:rPr>
          <w:rFonts w:ascii="Garamond" w:hAnsi="Garamond"/>
          <w:b/>
          <w:sz w:val="18"/>
          <w:szCs w:val="18"/>
        </w:rPr>
      </w:pPr>
      <w:r w:rsidRPr="0048245C">
        <w:rPr>
          <w:rFonts w:ascii="Garamond" w:hAnsi="Garamond"/>
          <w:b/>
          <w:sz w:val="18"/>
          <w:szCs w:val="18"/>
        </w:rPr>
        <w:t>via posta: ________________</w:t>
      </w:r>
    </w:p>
    <w:p w14:paraId="470374F1" w14:textId="77777777" w:rsidR="00B37BEA" w:rsidRPr="0048245C" w:rsidRDefault="00B37BEA" w:rsidP="00BC7A32">
      <w:pPr>
        <w:spacing w:line="180" w:lineRule="exact"/>
        <w:jc w:val="both"/>
        <w:rPr>
          <w:rFonts w:ascii="Garamond" w:hAnsi="Garamond"/>
          <w:sz w:val="18"/>
          <w:szCs w:val="18"/>
        </w:rPr>
      </w:pPr>
    </w:p>
    <w:p w14:paraId="6AAA1624" w14:textId="77777777" w:rsidR="00B37BEA" w:rsidRPr="0048245C" w:rsidRDefault="00B37BEA" w:rsidP="00BC7A32">
      <w:pPr>
        <w:spacing w:line="180" w:lineRule="exact"/>
        <w:jc w:val="both"/>
        <w:rPr>
          <w:rFonts w:ascii="Garamond" w:hAnsi="Garamond"/>
          <w:sz w:val="18"/>
          <w:szCs w:val="18"/>
        </w:rPr>
      </w:pPr>
      <w:r w:rsidRPr="0048245C">
        <w:rPr>
          <w:rFonts w:ascii="Garamond" w:hAnsi="Garamond"/>
          <w:sz w:val="18"/>
          <w:szCs w:val="18"/>
        </w:rPr>
        <w:t>le informazioni seguenti:</w:t>
      </w:r>
    </w:p>
    <w:p w14:paraId="1A20660E" w14:textId="77777777" w:rsidR="00B37BEA" w:rsidRPr="0048245C" w:rsidRDefault="00B37BEA" w:rsidP="00BC7A32">
      <w:pPr>
        <w:widowControl w:val="0"/>
        <w:numPr>
          <w:ilvl w:val="0"/>
          <w:numId w:val="14"/>
        </w:numPr>
        <w:spacing w:line="180" w:lineRule="exact"/>
        <w:jc w:val="both"/>
        <w:rPr>
          <w:rFonts w:ascii="Garamond" w:hAnsi="Garamond"/>
          <w:sz w:val="18"/>
          <w:szCs w:val="18"/>
        </w:rPr>
      </w:pPr>
      <w:r w:rsidRPr="0048245C">
        <w:rPr>
          <w:rFonts w:ascii="Garamond" w:hAnsi="Garamond"/>
          <w:sz w:val="18"/>
          <w:szCs w:val="18"/>
        </w:rPr>
        <w:t>l</w:t>
      </w:r>
      <w:r w:rsidR="001D35DE" w:rsidRPr="0048245C">
        <w:rPr>
          <w:rFonts w:ascii="Garamond" w:hAnsi="Garamond"/>
          <w:sz w:val="18"/>
          <w:szCs w:val="18"/>
        </w:rPr>
        <w:t>’</w:t>
      </w:r>
      <w:r w:rsidRPr="0048245C">
        <w:rPr>
          <w:rFonts w:ascii="Garamond" w:hAnsi="Garamond"/>
          <w:sz w:val="18"/>
          <w:szCs w:val="18"/>
        </w:rPr>
        <w:t>ammontare complessivo del TFR alla data del rendiconto condominiale;</w:t>
      </w:r>
    </w:p>
    <w:p w14:paraId="67F7EE0A" w14:textId="77777777" w:rsidR="00B37BEA" w:rsidRPr="0048245C" w:rsidRDefault="00B37BEA" w:rsidP="00BC7A32">
      <w:pPr>
        <w:widowControl w:val="0"/>
        <w:numPr>
          <w:ilvl w:val="0"/>
          <w:numId w:val="14"/>
        </w:numPr>
        <w:spacing w:line="180" w:lineRule="exact"/>
        <w:jc w:val="both"/>
        <w:rPr>
          <w:rFonts w:ascii="Garamond" w:hAnsi="Garamond"/>
          <w:sz w:val="18"/>
          <w:szCs w:val="18"/>
        </w:rPr>
      </w:pPr>
      <w:r w:rsidRPr="0048245C">
        <w:rPr>
          <w:rFonts w:ascii="Garamond" w:hAnsi="Garamond"/>
          <w:sz w:val="18"/>
          <w:szCs w:val="18"/>
        </w:rPr>
        <w:t>i ratei maturati alla data del rendiconto condominiale;</w:t>
      </w:r>
    </w:p>
    <w:p w14:paraId="2D73F65C" w14:textId="77777777" w:rsidR="00B37BEA" w:rsidRPr="0048245C" w:rsidRDefault="00B37BEA" w:rsidP="00BC7A32">
      <w:pPr>
        <w:widowControl w:val="0"/>
        <w:numPr>
          <w:ilvl w:val="0"/>
          <w:numId w:val="14"/>
        </w:numPr>
        <w:spacing w:line="180" w:lineRule="exact"/>
        <w:jc w:val="both"/>
        <w:rPr>
          <w:rFonts w:ascii="Garamond" w:hAnsi="Garamond"/>
          <w:sz w:val="18"/>
          <w:szCs w:val="18"/>
        </w:rPr>
      </w:pPr>
      <w:r w:rsidRPr="0048245C">
        <w:rPr>
          <w:rFonts w:ascii="Garamond" w:hAnsi="Garamond"/>
          <w:sz w:val="18"/>
          <w:szCs w:val="18"/>
        </w:rPr>
        <w:t>l</w:t>
      </w:r>
      <w:r w:rsidR="001D35DE" w:rsidRPr="0048245C">
        <w:rPr>
          <w:rFonts w:ascii="Garamond" w:hAnsi="Garamond"/>
          <w:sz w:val="18"/>
          <w:szCs w:val="18"/>
        </w:rPr>
        <w:t>’</w:t>
      </w:r>
      <w:r w:rsidRPr="0048245C">
        <w:rPr>
          <w:rFonts w:ascii="Garamond" w:hAnsi="Garamond"/>
          <w:sz w:val="18"/>
          <w:szCs w:val="18"/>
        </w:rPr>
        <w:t>ammontare delle ferie o dei permessi maturati e non goduti alla data del rendiconto condominiale;</w:t>
      </w:r>
    </w:p>
    <w:p w14:paraId="54BF0382" w14:textId="77777777" w:rsidR="00B37BEA" w:rsidRPr="0048245C" w:rsidRDefault="00B37BEA" w:rsidP="00BC7A32">
      <w:pPr>
        <w:widowControl w:val="0"/>
        <w:numPr>
          <w:ilvl w:val="0"/>
          <w:numId w:val="14"/>
        </w:numPr>
        <w:spacing w:line="180" w:lineRule="exact"/>
        <w:jc w:val="both"/>
        <w:rPr>
          <w:rFonts w:ascii="Garamond" w:hAnsi="Garamond"/>
          <w:sz w:val="18"/>
          <w:szCs w:val="18"/>
        </w:rPr>
      </w:pPr>
      <w:r w:rsidRPr="0048245C">
        <w:rPr>
          <w:rFonts w:ascii="Garamond" w:hAnsi="Garamond"/>
          <w:sz w:val="18"/>
          <w:szCs w:val="18"/>
        </w:rPr>
        <w:t>gli oneri sociali e previdenziali ed altri eventuali oneri maturati alla data del rendiconto condominiale;</w:t>
      </w:r>
    </w:p>
    <w:p w14:paraId="3EF67522" w14:textId="77777777" w:rsidR="00B37BEA" w:rsidRPr="0048245C" w:rsidRDefault="00B37BEA" w:rsidP="00BC7A32">
      <w:pPr>
        <w:widowControl w:val="0"/>
        <w:numPr>
          <w:ilvl w:val="0"/>
          <w:numId w:val="14"/>
        </w:numPr>
        <w:spacing w:line="180" w:lineRule="exact"/>
        <w:jc w:val="both"/>
        <w:rPr>
          <w:rFonts w:ascii="Garamond" w:hAnsi="Garamond"/>
          <w:sz w:val="18"/>
          <w:szCs w:val="18"/>
        </w:rPr>
      </w:pPr>
      <w:r w:rsidRPr="0048245C">
        <w:rPr>
          <w:rFonts w:ascii="Garamond" w:hAnsi="Garamond"/>
          <w:sz w:val="18"/>
          <w:szCs w:val="18"/>
        </w:rPr>
        <w:t>la conferma che nella determinazione dei saldi sopra riportati sia stata applicata la legislazione vigente ed i contratti in vigore;</w:t>
      </w:r>
    </w:p>
    <w:p w14:paraId="0FF86A34" w14:textId="77777777" w:rsidR="00B37BEA" w:rsidRPr="0048245C" w:rsidRDefault="00B37BEA" w:rsidP="00BC7A32">
      <w:pPr>
        <w:widowControl w:val="0"/>
        <w:numPr>
          <w:ilvl w:val="0"/>
          <w:numId w:val="14"/>
        </w:numPr>
        <w:spacing w:line="180" w:lineRule="exact"/>
        <w:jc w:val="both"/>
        <w:rPr>
          <w:rFonts w:ascii="Garamond" w:hAnsi="Garamond"/>
          <w:sz w:val="18"/>
          <w:szCs w:val="18"/>
        </w:rPr>
      </w:pPr>
      <w:r w:rsidRPr="0048245C">
        <w:rPr>
          <w:rFonts w:ascii="Garamond" w:hAnsi="Garamond"/>
          <w:sz w:val="18"/>
          <w:szCs w:val="18"/>
        </w:rPr>
        <w:t>la conferma che il calcolo delle buste paghe e dei costi del personale comunicateci durante l</w:t>
      </w:r>
      <w:r w:rsidR="001D35DE" w:rsidRPr="0048245C">
        <w:rPr>
          <w:rFonts w:ascii="Garamond" w:hAnsi="Garamond"/>
          <w:sz w:val="18"/>
          <w:szCs w:val="18"/>
        </w:rPr>
        <w:t>’</w:t>
      </w:r>
      <w:r w:rsidRPr="0048245C">
        <w:rPr>
          <w:rFonts w:ascii="Garamond" w:hAnsi="Garamond"/>
          <w:sz w:val="18"/>
          <w:szCs w:val="18"/>
        </w:rPr>
        <w:t>anno sia stato eseguito nel rispetto della legislazione vigente e dei contratti collettivi ed aziendali in vigore;</w:t>
      </w:r>
    </w:p>
    <w:p w14:paraId="480EFFFE" w14:textId="77777777" w:rsidR="00B37BEA" w:rsidRPr="0048245C" w:rsidRDefault="00B37BEA" w:rsidP="00BC7A32">
      <w:pPr>
        <w:widowControl w:val="0"/>
        <w:numPr>
          <w:ilvl w:val="0"/>
          <w:numId w:val="14"/>
        </w:numPr>
        <w:spacing w:line="180" w:lineRule="exact"/>
        <w:jc w:val="both"/>
        <w:rPr>
          <w:rFonts w:ascii="Garamond" w:hAnsi="Garamond"/>
          <w:sz w:val="18"/>
          <w:szCs w:val="18"/>
        </w:rPr>
      </w:pPr>
      <w:r w:rsidRPr="0048245C">
        <w:rPr>
          <w:rFonts w:ascii="Garamond" w:hAnsi="Garamond"/>
          <w:sz w:val="18"/>
          <w:szCs w:val="18"/>
        </w:rPr>
        <w:t>le controversie in corso od attese, di cui Voi siate a conoscenza, tra il condominio e:</w:t>
      </w:r>
    </w:p>
    <w:p w14:paraId="027F8879" w14:textId="77777777" w:rsidR="00B37BEA" w:rsidRPr="0048245C" w:rsidRDefault="00B37BEA" w:rsidP="00BC7A32">
      <w:pPr>
        <w:widowControl w:val="0"/>
        <w:numPr>
          <w:ilvl w:val="0"/>
          <w:numId w:val="15"/>
        </w:numPr>
        <w:spacing w:line="180" w:lineRule="exact"/>
        <w:ind w:left="283" w:firstLine="1"/>
        <w:jc w:val="both"/>
        <w:rPr>
          <w:rFonts w:ascii="Garamond" w:hAnsi="Garamond"/>
          <w:sz w:val="18"/>
          <w:szCs w:val="18"/>
        </w:rPr>
      </w:pPr>
      <w:r w:rsidRPr="0048245C">
        <w:rPr>
          <w:rFonts w:ascii="Garamond" w:hAnsi="Garamond"/>
          <w:sz w:val="18"/>
          <w:szCs w:val="18"/>
        </w:rPr>
        <w:t>il personale dipendente</w:t>
      </w:r>
    </w:p>
    <w:p w14:paraId="71A32B39" w14:textId="77777777" w:rsidR="00B37BEA" w:rsidRPr="0048245C" w:rsidRDefault="00B37BEA" w:rsidP="00BC7A32">
      <w:pPr>
        <w:widowControl w:val="0"/>
        <w:numPr>
          <w:ilvl w:val="0"/>
          <w:numId w:val="15"/>
        </w:numPr>
        <w:spacing w:line="180" w:lineRule="exact"/>
        <w:ind w:left="283" w:firstLine="1"/>
        <w:jc w:val="both"/>
        <w:rPr>
          <w:rFonts w:ascii="Garamond" w:hAnsi="Garamond"/>
          <w:sz w:val="18"/>
          <w:szCs w:val="18"/>
        </w:rPr>
      </w:pPr>
      <w:r w:rsidRPr="0048245C">
        <w:rPr>
          <w:rFonts w:ascii="Garamond" w:hAnsi="Garamond"/>
          <w:sz w:val="18"/>
          <w:szCs w:val="18"/>
        </w:rPr>
        <w:t>enti assistenziali e previdenziali</w:t>
      </w:r>
    </w:p>
    <w:p w14:paraId="1BBE1C6D" w14:textId="77777777" w:rsidR="00B37BEA" w:rsidRPr="0048245C" w:rsidRDefault="00B37BEA" w:rsidP="00BC7A32">
      <w:pPr>
        <w:widowControl w:val="0"/>
        <w:numPr>
          <w:ilvl w:val="0"/>
          <w:numId w:val="15"/>
        </w:numPr>
        <w:spacing w:line="180" w:lineRule="exact"/>
        <w:ind w:left="283" w:firstLine="1"/>
        <w:jc w:val="both"/>
        <w:rPr>
          <w:rFonts w:ascii="Garamond" w:hAnsi="Garamond"/>
          <w:sz w:val="18"/>
          <w:szCs w:val="18"/>
        </w:rPr>
      </w:pPr>
      <w:r w:rsidRPr="0048245C">
        <w:rPr>
          <w:rFonts w:ascii="Garamond" w:hAnsi="Garamond"/>
          <w:sz w:val="18"/>
          <w:szCs w:val="18"/>
        </w:rPr>
        <w:t>erario</w:t>
      </w:r>
    </w:p>
    <w:p w14:paraId="67554F99" w14:textId="77777777" w:rsidR="00B37BEA" w:rsidRPr="0048245C" w:rsidRDefault="00B37BEA" w:rsidP="00BC7A32">
      <w:pPr>
        <w:widowControl w:val="0"/>
        <w:numPr>
          <w:ilvl w:val="0"/>
          <w:numId w:val="15"/>
        </w:numPr>
        <w:spacing w:line="180" w:lineRule="exact"/>
        <w:ind w:left="283" w:firstLine="1"/>
        <w:jc w:val="both"/>
        <w:rPr>
          <w:rFonts w:ascii="Garamond" w:hAnsi="Garamond"/>
          <w:sz w:val="18"/>
          <w:szCs w:val="18"/>
        </w:rPr>
      </w:pPr>
      <w:r w:rsidRPr="0048245C">
        <w:rPr>
          <w:rFonts w:ascii="Garamond" w:hAnsi="Garamond"/>
          <w:sz w:val="18"/>
          <w:szCs w:val="18"/>
        </w:rPr>
        <w:t>altri soggetti;</w:t>
      </w:r>
    </w:p>
    <w:p w14:paraId="4EDB7DCB" w14:textId="77777777" w:rsidR="00B37BEA" w:rsidRPr="0048245C" w:rsidRDefault="00B37BEA" w:rsidP="00BC7A32">
      <w:pPr>
        <w:widowControl w:val="0"/>
        <w:numPr>
          <w:ilvl w:val="0"/>
          <w:numId w:val="16"/>
        </w:numPr>
        <w:tabs>
          <w:tab w:val="clear" w:pos="644"/>
        </w:tabs>
        <w:spacing w:line="180" w:lineRule="exact"/>
        <w:ind w:left="284" w:hanging="284"/>
        <w:jc w:val="both"/>
        <w:rPr>
          <w:rFonts w:ascii="Garamond" w:hAnsi="Garamond"/>
          <w:sz w:val="18"/>
          <w:szCs w:val="18"/>
        </w:rPr>
      </w:pPr>
      <w:r w:rsidRPr="0048245C">
        <w:rPr>
          <w:rFonts w:ascii="Garamond" w:hAnsi="Garamond"/>
          <w:sz w:val="18"/>
          <w:szCs w:val="18"/>
        </w:rPr>
        <w:t>l</w:t>
      </w:r>
      <w:r w:rsidR="001D35DE" w:rsidRPr="0048245C">
        <w:rPr>
          <w:rFonts w:ascii="Garamond" w:hAnsi="Garamond"/>
          <w:sz w:val="18"/>
          <w:szCs w:val="18"/>
        </w:rPr>
        <w:t>’</w:t>
      </w:r>
      <w:r w:rsidRPr="0048245C">
        <w:rPr>
          <w:rFonts w:ascii="Garamond" w:hAnsi="Garamond"/>
          <w:sz w:val="18"/>
          <w:szCs w:val="18"/>
        </w:rPr>
        <w:t xml:space="preserve"> ammontare delle eventuali passività, conosciute o stimate, derivanti dalle controversie di cui al punto precedente;</w:t>
      </w:r>
    </w:p>
    <w:p w14:paraId="5575AD16" w14:textId="77777777" w:rsidR="00B37BEA" w:rsidRPr="0048245C" w:rsidRDefault="00B37BEA" w:rsidP="00BC7A32">
      <w:pPr>
        <w:widowControl w:val="0"/>
        <w:numPr>
          <w:ilvl w:val="0"/>
          <w:numId w:val="16"/>
        </w:numPr>
        <w:tabs>
          <w:tab w:val="clear" w:pos="644"/>
        </w:tabs>
        <w:spacing w:line="180" w:lineRule="exact"/>
        <w:ind w:left="284" w:hanging="284"/>
        <w:jc w:val="both"/>
        <w:rPr>
          <w:rFonts w:ascii="Garamond" w:hAnsi="Garamond"/>
          <w:sz w:val="18"/>
          <w:szCs w:val="18"/>
        </w:rPr>
      </w:pPr>
      <w:r w:rsidRPr="0048245C">
        <w:rPr>
          <w:rFonts w:ascii="Garamond" w:hAnsi="Garamond"/>
          <w:sz w:val="18"/>
          <w:szCs w:val="18"/>
        </w:rPr>
        <w:t>l</w:t>
      </w:r>
      <w:r w:rsidR="001D35DE" w:rsidRPr="0048245C">
        <w:rPr>
          <w:rFonts w:ascii="Garamond" w:hAnsi="Garamond"/>
          <w:sz w:val="18"/>
          <w:szCs w:val="18"/>
        </w:rPr>
        <w:t>’</w:t>
      </w:r>
      <w:r w:rsidRPr="0048245C">
        <w:rPr>
          <w:rFonts w:ascii="Garamond" w:hAnsi="Garamond"/>
          <w:sz w:val="18"/>
          <w:szCs w:val="18"/>
        </w:rPr>
        <w:t>ammontare dei compensi maturati e non pagati alla data del rendiconto condominiale.</w:t>
      </w:r>
    </w:p>
    <w:p w14:paraId="1E7E04C1" w14:textId="77777777" w:rsidR="00B37BEA" w:rsidRPr="0048245C" w:rsidRDefault="00B37BEA" w:rsidP="00BC7A32">
      <w:pPr>
        <w:spacing w:line="180" w:lineRule="exact"/>
        <w:jc w:val="both"/>
        <w:rPr>
          <w:rFonts w:ascii="Garamond" w:hAnsi="Garamond"/>
          <w:sz w:val="18"/>
          <w:szCs w:val="18"/>
        </w:rPr>
      </w:pPr>
    </w:p>
    <w:p w14:paraId="638918D5" w14:textId="77777777" w:rsidR="00B37BEA" w:rsidRPr="0048245C" w:rsidRDefault="00B37BEA" w:rsidP="00BC7A32">
      <w:pPr>
        <w:spacing w:line="180" w:lineRule="exact"/>
        <w:jc w:val="both"/>
        <w:rPr>
          <w:rFonts w:ascii="Garamond" w:hAnsi="Garamond"/>
          <w:sz w:val="18"/>
          <w:szCs w:val="18"/>
        </w:rPr>
      </w:pPr>
      <w:r w:rsidRPr="0048245C">
        <w:rPr>
          <w:rFonts w:ascii="Garamond" w:hAnsi="Garamond"/>
          <w:sz w:val="18"/>
          <w:szCs w:val="18"/>
        </w:rPr>
        <w:t>Vi ringraziamo anticipatamente per la Vostra cortese collaborazione e distintamente Vi salutiamo.</w:t>
      </w:r>
    </w:p>
    <w:p w14:paraId="1D8A907A" w14:textId="77777777" w:rsidR="00FB3110" w:rsidRPr="00B90447" w:rsidRDefault="00FB3110" w:rsidP="00BC7A32">
      <w:pPr>
        <w:spacing w:line="180" w:lineRule="exact"/>
        <w:jc w:val="both"/>
        <w:rPr>
          <w:rFonts w:ascii="Garamond" w:hAnsi="Garamond"/>
          <w:sz w:val="18"/>
          <w:szCs w:val="18"/>
        </w:rPr>
      </w:pPr>
    </w:p>
    <w:p w14:paraId="67D55DC7" w14:textId="77777777" w:rsidR="00FB3110" w:rsidRPr="00B90447" w:rsidRDefault="00FB3110" w:rsidP="00BC7A32">
      <w:pPr>
        <w:spacing w:line="180" w:lineRule="exact"/>
        <w:ind w:left="3969"/>
        <w:jc w:val="center"/>
        <w:rPr>
          <w:rFonts w:ascii="Garamond" w:hAnsi="Garamond"/>
          <w:sz w:val="18"/>
          <w:szCs w:val="18"/>
        </w:rPr>
      </w:pPr>
      <w:r w:rsidRPr="00B90447">
        <w:rPr>
          <w:rFonts w:ascii="Garamond" w:hAnsi="Garamond"/>
          <w:sz w:val="18"/>
          <w:szCs w:val="18"/>
        </w:rPr>
        <w:t>L’amministratore del condominio</w:t>
      </w:r>
    </w:p>
    <w:p w14:paraId="7F7B83BD" w14:textId="77777777" w:rsidR="00FB3110" w:rsidRPr="00B90447" w:rsidRDefault="00FB3110" w:rsidP="00BC7A32">
      <w:pPr>
        <w:tabs>
          <w:tab w:val="right" w:leader="underscore" w:pos="6785"/>
        </w:tabs>
        <w:spacing w:line="180" w:lineRule="exact"/>
        <w:ind w:left="3969"/>
        <w:rPr>
          <w:rFonts w:ascii="Garamond" w:hAnsi="Garamond"/>
          <w:sz w:val="18"/>
          <w:szCs w:val="18"/>
        </w:rPr>
      </w:pPr>
      <w:r>
        <w:rPr>
          <w:rFonts w:ascii="Garamond" w:hAnsi="Garamond"/>
          <w:sz w:val="18"/>
          <w:szCs w:val="18"/>
        </w:rPr>
        <w:tab/>
      </w:r>
    </w:p>
    <w:p w14:paraId="4079F1CE" w14:textId="77777777" w:rsidR="00FB3110" w:rsidRPr="00B90447" w:rsidRDefault="00FB3110" w:rsidP="00BC7A32">
      <w:pPr>
        <w:spacing w:line="180" w:lineRule="exact"/>
        <w:ind w:left="3969"/>
        <w:jc w:val="center"/>
        <w:rPr>
          <w:rFonts w:ascii="Garamond" w:hAnsi="Garamond"/>
          <w:i/>
          <w:sz w:val="18"/>
          <w:szCs w:val="18"/>
        </w:rPr>
      </w:pPr>
      <w:r w:rsidRPr="00B90447">
        <w:rPr>
          <w:rFonts w:ascii="Garamond" w:hAnsi="Garamond"/>
          <w:sz w:val="18"/>
          <w:szCs w:val="18"/>
        </w:rPr>
        <w:t xml:space="preserve"> </w:t>
      </w:r>
      <w:r w:rsidRPr="00B90447">
        <w:rPr>
          <w:rFonts w:ascii="Garamond" w:hAnsi="Garamond"/>
          <w:i/>
          <w:sz w:val="18"/>
          <w:szCs w:val="18"/>
        </w:rPr>
        <w:t>nome e cognome</w:t>
      </w:r>
    </w:p>
    <w:p w14:paraId="213E4753" w14:textId="77777777" w:rsidR="00B37BEA" w:rsidRPr="0048245C" w:rsidRDefault="00B37BEA" w:rsidP="0048245C">
      <w:pPr>
        <w:tabs>
          <w:tab w:val="left" w:pos="5103"/>
          <w:tab w:val="left" w:pos="6237"/>
        </w:tabs>
        <w:jc w:val="both"/>
        <w:rPr>
          <w:rFonts w:ascii="Garamond" w:hAnsi="Garamond"/>
          <w:sz w:val="18"/>
          <w:szCs w:val="18"/>
        </w:rPr>
      </w:pPr>
    </w:p>
    <w:p w14:paraId="6D430CAC" w14:textId="77777777" w:rsidR="00AC7CDB" w:rsidRDefault="00AC7CDB" w:rsidP="0048245C">
      <w:pPr>
        <w:tabs>
          <w:tab w:val="left" w:pos="6237"/>
        </w:tabs>
        <w:jc w:val="both"/>
        <w:rPr>
          <w:rFonts w:ascii="Garamond" w:hAnsi="Garamond"/>
          <w:sz w:val="18"/>
          <w:szCs w:val="18"/>
        </w:rPr>
        <w:sectPr w:rsidR="00AC7CDB" w:rsidSect="00EA52D2">
          <w:footnotePr>
            <w:numRestart w:val="eachSect"/>
          </w:footnotePr>
          <w:pgSz w:w="9620" w:h="13600"/>
          <w:pgMar w:top="1418" w:right="1701" w:bottom="1701" w:left="1134" w:header="709" w:footer="709" w:gutter="0"/>
          <w:cols w:space="708"/>
          <w:titlePg/>
          <w:docGrid w:linePitch="360"/>
        </w:sectPr>
      </w:pPr>
    </w:p>
    <w:p w14:paraId="404A144D" w14:textId="6FD031D7" w:rsidR="00855926" w:rsidRPr="00070AAF" w:rsidRDefault="00855926" w:rsidP="00070AAF">
      <w:pPr>
        <w:pStyle w:val="Default"/>
        <w:jc w:val="right"/>
        <w:rPr>
          <w:rFonts w:ascii="Garamond" w:hAnsi="Garamond"/>
          <w:b/>
          <w:bCs/>
          <w:caps/>
          <w:color w:val="185238"/>
        </w:rPr>
      </w:pPr>
      <w:r w:rsidRPr="00070AAF">
        <w:rPr>
          <w:rFonts w:ascii="Garamond" w:hAnsi="Garamond"/>
          <w:b/>
          <w:bCs/>
          <w:caps/>
          <w:color w:val="185238"/>
        </w:rPr>
        <w:t>A</w:t>
      </w:r>
      <w:r w:rsidR="00E26E1B" w:rsidRPr="00070AAF">
        <w:rPr>
          <w:rFonts w:ascii="Garamond" w:hAnsi="Garamond"/>
          <w:b/>
          <w:bCs/>
          <w:color w:val="185238"/>
        </w:rPr>
        <w:t>llegato</w:t>
      </w:r>
      <w:r w:rsidR="00847D0F" w:rsidRPr="00070AAF">
        <w:rPr>
          <w:rFonts w:ascii="Garamond" w:hAnsi="Garamond"/>
          <w:b/>
          <w:bCs/>
          <w:caps/>
          <w:color w:val="185238"/>
        </w:rPr>
        <w:t xml:space="preserve"> </w:t>
      </w:r>
      <w:r w:rsidRPr="00070AAF">
        <w:rPr>
          <w:rFonts w:ascii="Garamond" w:hAnsi="Garamond"/>
          <w:b/>
          <w:bCs/>
          <w:caps/>
          <w:color w:val="185238"/>
        </w:rPr>
        <w:t>2.7.1</w:t>
      </w:r>
      <w:r w:rsidR="00363725">
        <w:rPr>
          <w:rFonts w:ascii="Garamond" w:hAnsi="Garamond"/>
          <w:b/>
          <w:bCs/>
          <w:caps/>
          <w:color w:val="185238"/>
        </w:rPr>
        <w:t>.</w:t>
      </w:r>
    </w:p>
    <w:p w14:paraId="74F9A483" w14:textId="77777777" w:rsidR="00855926" w:rsidRPr="00900D7C" w:rsidRDefault="00855926" w:rsidP="00900D7C">
      <w:pPr>
        <w:rPr>
          <w:rFonts w:ascii="Garamond" w:hAnsi="Garamond"/>
          <w:sz w:val="18"/>
          <w:szCs w:val="18"/>
        </w:rPr>
      </w:pPr>
    </w:p>
    <w:p w14:paraId="28292DED" w14:textId="77777777" w:rsidR="00855926" w:rsidRPr="00900D7C" w:rsidRDefault="00855926" w:rsidP="00900D7C">
      <w:pPr>
        <w:contextualSpacing/>
        <w:jc w:val="center"/>
        <w:rPr>
          <w:rFonts w:ascii="Garamond" w:hAnsi="Garamond"/>
          <w:b/>
          <w:sz w:val="18"/>
          <w:szCs w:val="18"/>
        </w:rPr>
      </w:pPr>
      <w:r w:rsidRPr="00900D7C">
        <w:rPr>
          <w:rFonts w:ascii="Garamond" w:hAnsi="Garamond"/>
          <w:b/>
          <w:sz w:val="18"/>
          <w:szCs w:val="18"/>
        </w:rPr>
        <w:t>CONSUNTIVO DELLA GESTIONE</w:t>
      </w:r>
      <w:r w:rsidR="0021757D" w:rsidRPr="001A04C4">
        <w:rPr>
          <w:rStyle w:val="Rimandonotaapidipagina"/>
          <w:rFonts w:ascii="Garamond" w:hAnsi="Garamond"/>
          <w:b/>
          <w:bCs/>
          <w:position w:val="6"/>
          <w:sz w:val="18"/>
          <w:szCs w:val="18"/>
          <w:vertAlign w:val="baseline"/>
        </w:rPr>
        <w:footnoteReference w:customMarkFollows="1" w:id="65"/>
        <w:sym w:font="Symbol" w:char="F02A"/>
      </w:r>
    </w:p>
    <w:p w14:paraId="4ED3AC25" w14:textId="77777777" w:rsidR="00855926" w:rsidRPr="00900D7C" w:rsidRDefault="00855926" w:rsidP="00900D7C">
      <w:pPr>
        <w:rPr>
          <w:rFonts w:ascii="Garamond" w:hAnsi="Garamond"/>
          <w:sz w:val="18"/>
          <w:szCs w:val="18"/>
        </w:rPr>
      </w:pPr>
    </w:p>
    <w:p w14:paraId="297FF97C" w14:textId="77777777" w:rsidR="00855926" w:rsidRPr="00900D7C" w:rsidRDefault="00855926" w:rsidP="00900D7C">
      <w:pPr>
        <w:jc w:val="both"/>
        <w:rPr>
          <w:rFonts w:ascii="Garamond" w:hAnsi="Garamond"/>
          <w:sz w:val="18"/>
          <w:szCs w:val="18"/>
        </w:rPr>
      </w:pPr>
      <w:r w:rsidRPr="00900D7C">
        <w:rPr>
          <w:rFonts w:ascii="Garamond" w:hAnsi="Garamond"/>
          <w:sz w:val="18"/>
          <w:szCs w:val="18"/>
        </w:rPr>
        <w:t>Il consuntivo della gestione evidenzia per categoria di voci, l</w:t>
      </w:r>
      <w:r w:rsidR="001D35DE" w:rsidRPr="00900D7C">
        <w:rPr>
          <w:rFonts w:ascii="Garamond" w:hAnsi="Garamond"/>
          <w:sz w:val="18"/>
          <w:szCs w:val="18"/>
        </w:rPr>
        <w:t>’</w:t>
      </w:r>
      <w:r w:rsidRPr="00900D7C">
        <w:rPr>
          <w:rFonts w:ascii="Garamond" w:hAnsi="Garamond"/>
          <w:sz w:val="18"/>
          <w:szCs w:val="18"/>
        </w:rPr>
        <w:t xml:space="preserve">ammontare delle spese inerenti la gestione condominiale annuale, indipendentemente dal fatto che vi sia stata manifestazione finanziaria. </w:t>
      </w:r>
    </w:p>
    <w:p w14:paraId="2D92CF0F" w14:textId="77777777" w:rsidR="00855926" w:rsidRPr="00900D7C" w:rsidRDefault="00855926" w:rsidP="00900D7C">
      <w:pPr>
        <w:jc w:val="both"/>
        <w:rPr>
          <w:rFonts w:ascii="Garamond" w:hAnsi="Garamond"/>
          <w:sz w:val="18"/>
          <w:szCs w:val="18"/>
        </w:rPr>
      </w:pPr>
      <w:r w:rsidRPr="00900D7C">
        <w:rPr>
          <w:rFonts w:ascii="Garamond" w:hAnsi="Garamond"/>
          <w:sz w:val="18"/>
          <w:szCs w:val="18"/>
        </w:rPr>
        <w:t>Viene riportato un esempio di consuntivo della gestione con i ri</w:t>
      </w:r>
      <w:r w:rsidR="00801E5B" w:rsidRPr="00900D7C">
        <w:rPr>
          <w:rFonts w:ascii="Garamond" w:hAnsi="Garamond"/>
          <w:sz w:val="18"/>
          <w:szCs w:val="18"/>
        </w:rPr>
        <w:t>ferimenti alle carte di lavoro, per alcune voci.</w:t>
      </w:r>
    </w:p>
    <w:p w14:paraId="741E3116" w14:textId="77777777" w:rsidR="00601D1F" w:rsidRPr="00900D7C" w:rsidRDefault="00601D1F" w:rsidP="00900D7C">
      <w:pPr>
        <w:jc w:val="both"/>
        <w:rPr>
          <w:rFonts w:ascii="Garamond" w:hAnsi="Garamond"/>
          <w:sz w:val="18"/>
          <w:szCs w:val="18"/>
        </w:rPr>
      </w:pPr>
    </w:p>
    <w:tbl>
      <w:tblPr>
        <w:tblW w:w="5000" w:type="pct"/>
        <w:tblLayout w:type="fixed"/>
        <w:tblCellMar>
          <w:left w:w="70" w:type="dxa"/>
          <w:right w:w="70" w:type="dxa"/>
        </w:tblCellMar>
        <w:tblLook w:val="04A0" w:firstRow="1" w:lastRow="0" w:firstColumn="1" w:lastColumn="0" w:noHBand="0" w:noVBand="1"/>
      </w:tblPr>
      <w:tblGrid>
        <w:gridCol w:w="3613"/>
        <w:gridCol w:w="1656"/>
        <w:gridCol w:w="1656"/>
      </w:tblGrid>
      <w:tr w:rsidR="00855926" w:rsidRPr="00900D7C" w14:paraId="4437640F" w14:textId="77777777" w:rsidTr="00900D7C">
        <w:trPr>
          <w:trHeight w:val="480"/>
        </w:trPr>
        <w:tc>
          <w:tcPr>
            <w:tcW w:w="3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E1380"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DESCRIZIONE DELLE SPESE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F4EEEBD"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CONSUNTIVO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229AF4F"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FF0000"/>
                <w:sz w:val="18"/>
                <w:szCs w:val="18"/>
              </w:rPr>
              <w:t>CARTA DI LAVORO</w:t>
            </w:r>
          </w:p>
        </w:tc>
      </w:tr>
      <w:tr w:rsidR="00855926" w:rsidRPr="00900D7C" w14:paraId="73D866B5" w14:textId="77777777" w:rsidTr="00900D7C">
        <w:trPr>
          <w:trHeight w:val="255"/>
        </w:trPr>
        <w:tc>
          <w:tcPr>
            <w:tcW w:w="3717" w:type="dxa"/>
            <w:tcBorders>
              <w:top w:val="nil"/>
              <w:left w:val="single" w:sz="4" w:space="0" w:color="auto"/>
              <w:bottom w:val="single" w:sz="4" w:space="0" w:color="auto"/>
              <w:right w:val="single" w:sz="4" w:space="0" w:color="auto"/>
            </w:tcBorders>
            <w:shd w:val="clear" w:color="auto" w:fill="auto"/>
            <w:noWrap/>
            <w:vAlign w:val="bottom"/>
            <w:hideMark/>
          </w:tcPr>
          <w:p w14:paraId="1C065EC1"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Lavoro di sistemazione terrazzo e linea vita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DDAA5"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8.667 </w:t>
            </w:r>
          </w:p>
        </w:tc>
        <w:tc>
          <w:tcPr>
            <w:tcW w:w="1701" w:type="dxa"/>
            <w:tcBorders>
              <w:top w:val="nil"/>
              <w:left w:val="nil"/>
              <w:bottom w:val="single" w:sz="4" w:space="0" w:color="auto"/>
              <w:right w:val="single" w:sz="4" w:space="0" w:color="auto"/>
            </w:tcBorders>
            <w:shd w:val="clear" w:color="auto" w:fill="auto"/>
            <w:noWrap/>
            <w:vAlign w:val="bottom"/>
            <w:hideMark/>
          </w:tcPr>
          <w:p w14:paraId="0069BF31" w14:textId="77777777" w:rsidR="00855926" w:rsidRPr="00900D7C" w:rsidRDefault="00855926" w:rsidP="00900D7C">
            <w:pPr>
              <w:jc w:val="center"/>
              <w:rPr>
                <w:rFonts w:ascii="Garamond" w:hAnsi="Garamond"/>
                <w:b/>
                <w:bCs/>
                <w:sz w:val="18"/>
                <w:szCs w:val="18"/>
              </w:rPr>
            </w:pPr>
            <w:r w:rsidRPr="00900D7C">
              <w:rPr>
                <w:rFonts w:ascii="Garamond" w:hAnsi="Garamond"/>
                <w:b/>
                <w:bCs/>
                <w:sz w:val="18"/>
                <w:szCs w:val="18"/>
              </w:rPr>
              <w:t> </w:t>
            </w:r>
          </w:p>
        </w:tc>
      </w:tr>
      <w:tr w:rsidR="00855926" w:rsidRPr="00900D7C" w14:paraId="6265C44A" w14:textId="77777777" w:rsidTr="00900D7C">
        <w:trPr>
          <w:trHeight w:val="255"/>
        </w:trPr>
        <w:tc>
          <w:tcPr>
            <w:tcW w:w="3717" w:type="dxa"/>
            <w:tcBorders>
              <w:top w:val="nil"/>
              <w:left w:val="single" w:sz="4" w:space="0" w:color="auto"/>
              <w:bottom w:val="single" w:sz="4" w:space="0" w:color="auto"/>
              <w:right w:val="single" w:sz="4" w:space="0" w:color="auto"/>
            </w:tcBorders>
            <w:shd w:val="clear" w:color="auto" w:fill="auto"/>
            <w:noWrap/>
            <w:vAlign w:val="bottom"/>
            <w:hideMark/>
          </w:tcPr>
          <w:p w14:paraId="4FE91887"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Manutenzione varia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C5ED520"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8.357 </w:t>
            </w:r>
          </w:p>
        </w:tc>
        <w:tc>
          <w:tcPr>
            <w:tcW w:w="1701" w:type="dxa"/>
            <w:tcBorders>
              <w:top w:val="nil"/>
              <w:left w:val="nil"/>
              <w:bottom w:val="single" w:sz="4" w:space="0" w:color="auto"/>
              <w:right w:val="single" w:sz="4" w:space="0" w:color="auto"/>
            </w:tcBorders>
            <w:shd w:val="clear" w:color="auto" w:fill="auto"/>
            <w:noWrap/>
            <w:vAlign w:val="bottom"/>
            <w:hideMark/>
          </w:tcPr>
          <w:p w14:paraId="1D22FD8D" w14:textId="77777777" w:rsidR="00855926" w:rsidRPr="00900D7C" w:rsidRDefault="00855926" w:rsidP="00900D7C">
            <w:pPr>
              <w:jc w:val="center"/>
              <w:rPr>
                <w:rFonts w:ascii="Garamond" w:hAnsi="Garamond"/>
                <w:b/>
                <w:bCs/>
                <w:sz w:val="18"/>
                <w:szCs w:val="18"/>
              </w:rPr>
            </w:pPr>
            <w:r w:rsidRPr="00900D7C">
              <w:rPr>
                <w:rFonts w:ascii="Garamond" w:hAnsi="Garamond"/>
                <w:b/>
                <w:bCs/>
                <w:sz w:val="18"/>
                <w:szCs w:val="18"/>
              </w:rPr>
              <w:t> </w:t>
            </w:r>
          </w:p>
        </w:tc>
      </w:tr>
      <w:tr w:rsidR="00855926" w:rsidRPr="00900D7C" w14:paraId="03E41B2E" w14:textId="77777777" w:rsidTr="00900D7C">
        <w:trPr>
          <w:trHeight w:val="255"/>
        </w:trPr>
        <w:tc>
          <w:tcPr>
            <w:tcW w:w="3717" w:type="dxa"/>
            <w:tcBorders>
              <w:top w:val="nil"/>
              <w:left w:val="single" w:sz="4" w:space="0" w:color="auto"/>
              <w:bottom w:val="single" w:sz="4" w:space="0" w:color="auto"/>
              <w:right w:val="single" w:sz="4" w:space="0" w:color="auto"/>
            </w:tcBorders>
            <w:shd w:val="clear" w:color="auto" w:fill="auto"/>
            <w:vAlign w:val="bottom"/>
            <w:hideMark/>
          </w:tcPr>
          <w:p w14:paraId="75284251" w14:textId="77777777" w:rsidR="00855926" w:rsidRPr="00900D7C" w:rsidRDefault="00855926" w:rsidP="000D753C">
            <w:pPr>
              <w:ind w:left="142" w:hanging="142"/>
              <w:rPr>
                <w:rFonts w:ascii="Garamond" w:hAnsi="Garamond"/>
                <w:color w:val="000000"/>
                <w:sz w:val="18"/>
                <w:szCs w:val="18"/>
              </w:rPr>
            </w:pPr>
            <w:r w:rsidRPr="00900D7C">
              <w:rPr>
                <w:rFonts w:ascii="Garamond" w:hAnsi="Garamond"/>
                <w:color w:val="000000"/>
                <w:sz w:val="18"/>
                <w:szCs w:val="18"/>
              </w:rPr>
              <w:t xml:space="preserve"> - Spesa per trasformazione riscaldamento da gasolio a metano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4850BCC"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52.311 </w:t>
            </w:r>
          </w:p>
        </w:tc>
        <w:tc>
          <w:tcPr>
            <w:tcW w:w="1701" w:type="dxa"/>
            <w:tcBorders>
              <w:top w:val="nil"/>
              <w:left w:val="nil"/>
              <w:bottom w:val="single" w:sz="4" w:space="0" w:color="auto"/>
              <w:right w:val="single" w:sz="4" w:space="0" w:color="auto"/>
            </w:tcBorders>
            <w:shd w:val="clear" w:color="auto" w:fill="auto"/>
            <w:noWrap/>
            <w:vAlign w:val="bottom"/>
            <w:hideMark/>
          </w:tcPr>
          <w:p w14:paraId="1F225A04" w14:textId="77777777" w:rsidR="00855926" w:rsidRPr="00900D7C" w:rsidRDefault="00855926" w:rsidP="00900D7C">
            <w:pPr>
              <w:jc w:val="center"/>
              <w:rPr>
                <w:rFonts w:ascii="Garamond" w:hAnsi="Garamond"/>
                <w:b/>
                <w:bCs/>
                <w:sz w:val="18"/>
                <w:szCs w:val="18"/>
              </w:rPr>
            </w:pPr>
            <w:r w:rsidRPr="00900D7C">
              <w:rPr>
                <w:rFonts w:ascii="Garamond" w:hAnsi="Garamond"/>
                <w:b/>
                <w:bCs/>
                <w:sz w:val="18"/>
                <w:szCs w:val="18"/>
              </w:rPr>
              <w:t> </w:t>
            </w:r>
          </w:p>
        </w:tc>
      </w:tr>
      <w:tr w:rsidR="00855926" w:rsidRPr="00900D7C" w14:paraId="70A65B30" w14:textId="77777777" w:rsidTr="00900D7C">
        <w:trPr>
          <w:trHeight w:val="255"/>
        </w:trPr>
        <w:tc>
          <w:tcPr>
            <w:tcW w:w="3717" w:type="dxa"/>
            <w:tcBorders>
              <w:top w:val="nil"/>
              <w:left w:val="single" w:sz="4" w:space="0" w:color="auto"/>
              <w:bottom w:val="single" w:sz="4" w:space="0" w:color="auto"/>
              <w:right w:val="single" w:sz="4" w:space="0" w:color="auto"/>
            </w:tcBorders>
            <w:shd w:val="clear" w:color="auto" w:fill="auto"/>
            <w:vAlign w:val="bottom"/>
            <w:hideMark/>
          </w:tcPr>
          <w:p w14:paraId="60F37160"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Pulizie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6515C85"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6.080 </w:t>
            </w:r>
          </w:p>
        </w:tc>
        <w:tc>
          <w:tcPr>
            <w:tcW w:w="1701" w:type="dxa"/>
            <w:tcBorders>
              <w:top w:val="nil"/>
              <w:left w:val="nil"/>
              <w:bottom w:val="single" w:sz="4" w:space="0" w:color="auto"/>
              <w:right w:val="single" w:sz="4" w:space="0" w:color="auto"/>
            </w:tcBorders>
            <w:shd w:val="clear" w:color="auto" w:fill="auto"/>
            <w:noWrap/>
            <w:vAlign w:val="bottom"/>
            <w:hideMark/>
          </w:tcPr>
          <w:p w14:paraId="2A5742B1" w14:textId="77777777" w:rsidR="00855926" w:rsidRPr="00900D7C" w:rsidRDefault="00855926" w:rsidP="00900D7C">
            <w:pPr>
              <w:jc w:val="center"/>
              <w:rPr>
                <w:rFonts w:ascii="Garamond" w:hAnsi="Garamond"/>
                <w:b/>
                <w:bCs/>
                <w:sz w:val="18"/>
                <w:szCs w:val="18"/>
              </w:rPr>
            </w:pPr>
            <w:r w:rsidRPr="00900D7C">
              <w:rPr>
                <w:rFonts w:ascii="Garamond" w:hAnsi="Garamond"/>
                <w:b/>
                <w:bCs/>
                <w:sz w:val="18"/>
                <w:szCs w:val="18"/>
              </w:rPr>
              <w:t> </w:t>
            </w:r>
          </w:p>
        </w:tc>
      </w:tr>
      <w:tr w:rsidR="00855926" w:rsidRPr="00900D7C" w14:paraId="19B42942" w14:textId="77777777" w:rsidTr="00900D7C">
        <w:trPr>
          <w:trHeight w:val="255"/>
        </w:trPr>
        <w:tc>
          <w:tcPr>
            <w:tcW w:w="3717" w:type="dxa"/>
            <w:tcBorders>
              <w:top w:val="nil"/>
              <w:left w:val="single" w:sz="4" w:space="0" w:color="auto"/>
              <w:bottom w:val="single" w:sz="4" w:space="0" w:color="auto"/>
              <w:right w:val="single" w:sz="4" w:space="0" w:color="auto"/>
            </w:tcBorders>
            <w:shd w:val="clear" w:color="auto" w:fill="auto"/>
            <w:noWrap/>
            <w:vAlign w:val="bottom"/>
            <w:hideMark/>
          </w:tcPr>
          <w:p w14:paraId="390526F1"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Manutenzione ordinaria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5B3B19D"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6.436 </w:t>
            </w:r>
          </w:p>
        </w:tc>
        <w:tc>
          <w:tcPr>
            <w:tcW w:w="1701" w:type="dxa"/>
            <w:tcBorders>
              <w:top w:val="nil"/>
              <w:left w:val="nil"/>
              <w:bottom w:val="single" w:sz="4" w:space="0" w:color="auto"/>
              <w:right w:val="single" w:sz="4" w:space="0" w:color="auto"/>
            </w:tcBorders>
            <w:shd w:val="clear" w:color="auto" w:fill="auto"/>
            <w:noWrap/>
            <w:vAlign w:val="bottom"/>
            <w:hideMark/>
          </w:tcPr>
          <w:p w14:paraId="29B18125" w14:textId="77777777" w:rsidR="00855926" w:rsidRPr="00900D7C" w:rsidRDefault="00855926" w:rsidP="00900D7C">
            <w:pPr>
              <w:jc w:val="center"/>
              <w:rPr>
                <w:rFonts w:ascii="Garamond" w:hAnsi="Garamond"/>
                <w:b/>
                <w:bCs/>
                <w:sz w:val="18"/>
                <w:szCs w:val="18"/>
              </w:rPr>
            </w:pPr>
            <w:r w:rsidRPr="00900D7C">
              <w:rPr>
                <w:rFonts w:ascii="Garamond" w:hAnsi="Garamond"/>
                <w:b/>
                <w:bCs/>
                <w:sz w:val="18"/>
                <w:szCs w:val="18"/>
              </w:rPr>
              <w:t> </w:t>
            </w:r>
          </w:p>
        </w:tc>
      </w:tr>
      <w:tr w:rsidR="00855926" w:rsidRPr="00900D7C" w14:paraId="2A50663C" w14:textId="77777777" w:rsidTr="00900D7C">
        <w:trPr>
          <w:trHeight w:val="255"/>
        </w:trPr>
        <w:tc>
          <w:tcPr>
            <w:tcW w:w="3717" w:type="dxa"/>
            <w:tcBorders>
              <w:top w:val="nil"/>
              <w:left w:val="single" w:sz="4" w:space="0" w:color="auto"/>
              <w:bottom w:val="single" w:sz="4" w:space="0" w:color="auto"/>
              <w:right w:val="single" w:sz="4" w:space="0" w:color="auto"/>
            </w:tcBorders>
            <w:shd w:val="clear" w:color="auto" w:fill="auto"/>
            <w:noWrap/>
            <w:vAlign w:val="bottom"/>
            <w:hideMark/>
          </w:tcPr>
          <w:p w14:paraId="2F9F8106"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Elettricità</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52597ED"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980 </w:t>
            </w:r>
          </w:p>
        </w:tc>
        <w:tc>
          <w:tcPr>
            <w:tcW w:w="1701" w:type="dxa"/>
            <w:tcBorders>
              <w:top w:val="nil"/>
              <w:left w:val="nil"/>
              <w:bottom w:val="single" w:sz="4" w:space="0" w:color="auto"/>
              <w:right w:val="single" w:sz="4" w:space="0" w:color="auto"/>
            </w:tcBorders>
            <w:shd w:val="clear" w:color="auto" w:fill="auto"/>
            <w:noWrap/>
            <w:vAlign w:val="bottom"/>
            <w:hideMark/>
          </w:tcPr>
          <w:p w14:paraId="5E422348" w14:textId="77777777" w:rsidR="00855926" w:rsidRPr="00900D7C" w:rsidRDefault="00855926" w:rsidP="00900D7C">
            <w:pPr>
              <w:jc w:val="center"/>
              <w:rPr>
                <w:rFonts w:ascii="Garamond" w:hAnsi="Garamond"/>
                <w:b/>
                <w:bCs/>
                <w:sz w:val="18"/>
                <w:szCs w:val="18"/>
              </w:rPr>
            </w:pPr>
            <w:r w:rsidRPr="00900D7C">
              <w:rPr>
                <w:rFonts w:ascii="Garamond" w:hAnsi="Garamond"/>
                <w:b/>
                <w:bCs/>
                <w:sz w:val="18"/>
                <w:szCs w:val="18"/>
              </w:rPr>
              <w:t> 2.7.1.1</w:t>
            </w:r>
          </w:p>
        </w:tc>
      </w:tr>
      <w:tr w:rsidR="00855926" w:rsidRPr="00900D7C" w14:paraId="2A29633B" w14:textId="77777777" w:rsidTr="00900D7C">
        <w:trPr>
          <w:trHeight w:val="255"/>
        </w:trPr>
        <w:tc>
          <w:tcPr>
            <w:tcW w:w="3717" w:type="dxa"/>
            <w:tcBorders>
              <w:top w:val="nil"/>
              <w:left w:val="single" w:sz="4" w:space="0" w:color="auto"/>
              <w:bottom w:val="single" w:sz="4" w:space="0" w:color="auto"/>
              <w:right w:val="single" w:sz="4" w:space="0" w:color="auto"/>
            </w:tcBorders>
            <w:shd w:val="clear" w:color="auto" w:fill="auto"/>
            <w:noWrap/>
            <w:vAlign w:val="bottom"/>
            <w:hideMark/>
          </w:tcPr>
          <w:p w14:paraId="696EE6E8"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Assicurazioni</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E9D4DB0"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1.340 </w:t>
            </w:r>
          </w:p>
        </w:tc>
        <w:tc>
          <w:tcPr>
            <w:tcW w:w="1701" w:type="dxa"/>
            <w:tcBorders>
              <w:top w:val="nil"/>
              <w:left w:val="nil"/>
              <w:bottom w:val="single" w:sz="4" w:space="0" w:color="auto"/>
              <w:right w:val="single" w:sz="4" w:space="0" w:color="auto"/>
            </w:tcBorders>
            <w:shd w:val="clear" w:color="auto" w:fill="auto"/>
            <w:noWrap/>
            <w:vAlign w:val="bottom"/>
            <w:hideMark/>
          </w:tcPr>
          <w:p w14:paraId="53BA38FF" w14:textId="77777777" w:rsidR="00855926" w:rsidRPr="00900D7C" w:rsidRDefault="00612141" w:rsidP="00900D7C">
            <w:pPr>
              <w:jc w:val="center"/>
              <w:rPr>
                <w:rFonts w:ascii="Garamond" w:hAnsi="Garamond"/>
                <w:b/>
                <w:bCs/>
                <w:sz w:val="18"/>
                <w:szCs w:val="18"/>
              </w:rPr>
            </w:pPr>
            <w:r>
              <w:rPr>
                <w:rFonts w:ascii="Garamond" w:hAnsi="Garamond"/>
                <w:b/>
                <w:bCs/>
                <w:sz w:val="18"/>
                <w:szCs w:val="18"/>
              </w:rPr>
              <w:t xml:space="preserve">  </w:t>
            </w:r>
            <w:r w:rsidR="00855926" w:rsidRPr="00900D7C">
              <w:rPr>
                <w:rFonts w:ascii="Garamond" w:hAnsi="Garamond"/>
                <w:b/>
                <w:bCs/>
                <w:sz w:val="18"/>
                <w:szCs w:val="18"/>
              </w:rPr>
              <w:t>2.7.1.2 </w:t>
            </w:r>
          </w:p>
        </w:tc>
      </w:tr>
      <w:tr w:rsidR="00855926" w:rsidRPr="00900D7C" w14:paraId="2170CC79" w14:textId="77777777" w:rsidTr="00900D7C">
        <w:trPr>
          <w:trHeight w:val="255"/>
        </w:trPr>
        <w:tc>
          <w:tcPr>
            <w:tcW w:w="3717" w:type="dxa"/>
            <w:tcBorders>
              <w:top w:val="nil"/>
              <w:left w:val="single" w:sz="4" w:space="0" w:color="auto"/>
              <w:bottom w:val="single" w:sz="4" w:space="0" w:color="auto"/>
              <w:right w:val="single" w:sz="4" w:space="0" w:color="auto"/>
            </w:tcBorders>
            <w:shd w:val="clear" w:color="auto" w:fill="auto"/>
            <w:noWrap/>
            <w:vAlign w:val="bottom"/>
            <w:hideMark/>
          </w:tcPr>
          <w:p w14:paraId="10D0AB0C"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Emolumento Amministratore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03EB251"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5.440 </w:t>
            </w:r>
          </w:p>
        </w:tc>
        <w:tc>
          <w:tcPr>
            <w:tcW w:w="1701" w:type="dxa"/>
            <w:tcBorders>
              <w:top w:val="nil"/>
              <w:left w:val="nil"/>
              <w:bottom w:val="single" w:sz="4" w:space="0" w:color="auto"/>
              <w:right w:val="single" w:sz="4" w:space="0" w:color="auto"/>
            </w:tcBorders>
            <w:shd w:val="clear" w:color="auto" w:fill="auto"/>
            <w:noWrap/>
            <w:vAlign w:val="bottom"/>
            <w:hideMark/>
          </w:tcPr>
          <w:p w14:paraId="704BA7C9" w14:textId="77777777" w:rsidR="00855926" w:rsidRPr="00900D7C" w:rsidRDefault="00855926" w:rsidP="00900D7C">
            <w:pPr>
              <w:jc w:val="center"/>
              <w:rPr>
                <w:rFonts w:ascii="Garamond" w:hAnsi="Garamond"/>
                <w:b/>
                <w:bCs/>
                <w:sz w:val="18"/>
                <w:szCs w:val="18"/>
              </w:rPr>
            </w:pPr>
            <w:r w:rsidRPr="00900D7C">
              <w:rPr>
                <w:rFonts w:ascii="Garamond" w:hAnsi="Garamond"/>
                <w:b/>
                <w:bCs/>
                <w:sz w:val="18"/>
                <w:szCs w:val="18"/>
              </w:rPr>
              <w:t> </w:t>
            </w:r>
          </w:p>
        </w:tc>
      </w:tr>
      <w:tr w:rsidR="00855926" w:rsidRPr="00900D7C" w14:paraId="548BE381" w14:textId="77777777" w:rsidTr="00900D7C">
        <w:trPr>
          <w:trHeight w:val="255"/>
        </w:trPr>
        <w:tc>
          <w:tcPr>
            <w:tcW w:w="3717" w:type="dxa"/>
            <w:tcBorders>
              <w:top w:val="nil"/>
              <w:left w:val="single" w:sz="4" w:space="0" w:color="auto"/>
              <w:bottom w:val="single" w:sz="4" w:space="0" w:color="auto"/>
              <w:right w:val="single" w:sz="4" w:space="0" w:color="auto"/>
            </w:tcBorders>
            <w:shd w:val="clear" w:color="auto" w:fill="auto"/>
            <w:noWrap/>
            <w:vAlign w:val="bottom"/>
            <w:hideMark/>
          </w:tcPr>
          <w:p w14:paraId="7F60FA92"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Spese postali</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679B138"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15 </w:t>
            </w:r>
          </w:p>
        </w:tc>
        <w:tc>
          <w:tcPr>
            <w:tcW w:w="1701" w:type="dxa"/>
            <w:tcBorders>
              <w:top w:val="nil"/>
              <w:left w:val="nil"/>
              <w:bottom w:val="single" w:sz="4" w:space="0" w:color="auto"/>
              <w:right w:val="single" w:sz="4" w:space="0" w:color="auto"/>
            </w:tcBorders>
            <w:shd w:val="clear" w:color="auto" w:fill="auto"/>
            <w:noWrap/>
            <w:vAlign w:val="bottom"/>
            <w:hideMark/>
          </w:tcPr>
          <w:p w14:paraId="459086B0" w14:textId="77777777" w:rsidR="00855926" w:rsidRPr="00900D7C" w:rsidRDefault="00855926" w:rsidP="00900D7C">
            <w:pPr>
              <w:jc w:val="center"/>
              <w:rPr>
                <w:rFonts w:ascii="Garamond" w:hAnsi="Garamond"/>
                <w:b/>
                <w:bCs/>
                <w:sz w:val="18"/>
                <w:szCs w:val="18"/>
              </w:rPr>
            </w:pPr>
            <w:r w:rsidRPr="00900D7C">
              <w:rPr>
                <w:rFonts w:ascii="Garamond" w:hAnsi="Garamond"/>
                <w:b/>
                <w:bCs/>
                <w:sz w:val="18"/>
                <w:szCs w:val="18"/>
              </w:rPr>
              <w:t> </w:t>
            </w:r>
          </w:p>
        </w:tc>
      </w:tr>
      <w:tr w:rsidR="00855926" w:rsidRPr="00900D7C" w14:paraId="7B5DA520" w14:textId="77777777" w:rsidTr="00900D7C">
        <w:trPr>
          <w:trHeight w:val="255"/>
        </w:trPr>
        <w:tc>
          <w:tcPr>
            <w:tcW w:w="3717" w:type="dxa"/>
            <w:tcBorders>
              <w:top w:val="nil"/>
              <w:left w:val="single" w:sz="4" w:space="0" w:color="auto"/>
              <w:bottom w:val="single" w:sz="4" w:space="0" w:color="auto"/>
              <w:right w:val="single" w:sz="4" w:space="0" w:color="auto"/>
            </w:tcBorders>
            <w:shd w:val="clear" w:color="auto" w:fill="auto"/>
            <w:noWrap/>
            <w:vAlign w:val="bottom"/>
            <w:hideMark/>
          </w:tcPr>
          <w:p w14:paraId="15A3B657"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Spese bancarie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496DF5A"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D46825" w:rsidRPr="00900D7C">
              <w:rPr>
                <w:rFonts w:ascii="Garamond" w:hAnsi="Garamond"/>
                <w:color w:val="000000"/>
                <w:sz w:val="18"/>
                <w:szCs w:val="18"/>
              </w:rPr>
              <w:t>284</w:t>
            </w:r>
            <w:r w:rsidR="00855926" w:rsidRPr="00900D7C">
              <w:rPr>
                <w:rFonts w:ascii="Garamond" w:hAnsi="Garamond"/>
                <w:color w:val="00000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6B035EED" w14:textId="77777777" w:rsidR="00855926" w:rsidRPr="00900D7C" w:rsidRDefault="00855926" w:rsidP="00900D7C">
            <w:pPr>
              <w:jc w:val="center"/>
              <w:rPr>
                <w:rFonts w:ascii="Garamond" w:hAnsi="Garamond"/>
                <w:b/>
                <w:bCs/>
                <w:sz w:val="18"/>
                <w:szCs w:val="18"/>
              </w:rPr>
            </w:pPr>
            <w:r w:rsidRPr="00900D7C">
              <w:rPr>
                <w:rFonts w:ascii="Garamond" w:hAnsi="Garamond"/>
                <w:b/>
                <w:bCs/>
                <w:sz w:val="18"/>
                <w:szCs w:val="18"/>
              </w:rPr>
              <w:t> </w:t>
            </w:r>
          </w:p>
        </w:tc>
      </w:tr>
      <w:tr w:rsidR="00855926" w:rsidRPr="00900D7C" w14:paraId="5AF65065" w14:textId="77777777" w:rsidTr="00900D7C">
        <w:trPr>
          <w:trHeight w:val="255"/>
        </w:trPr>
        <w:tc>
          <w:tcPr>
            <w:tcW w:w="3717" w:type="dxa"/>
            <w:tcBorders>
              <w:top w:val="nil"/>
              <w:left w:val="single" w:sz="4" w:space="0" w:color="auto"/>
              <w:bottom w:val="single" w:sz="4" w:space="0" w:color="auto"/>
              <w:right w:val="single" w:sz="4" w:space="0" w:color="auto"/>
            </w:tcBorders>
            <w:shd w:val="clear" w:color="auto" w:fill="auto"/>
            <w:noWrap/>
            <w:vAlign w:val="bottom"/>
            <w:hideMark/>
          </w:tcPr>
          <w:p w14:paraId="5294C6B8"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Manutenzione impianto – interventi</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09851B1"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2.107 </w:t>
            </w:r>
          </w:p>
        </w:tc>
        <w:tc>
          <w:tcPr>
            <w:tcW w:w="1701" w:type="dxa"/>
            <w:tcBorders>
              <w:top w:val="nil"/>
              <w:left w:val="nil"/>
              <w:bottom w:val="single" w:sz="4" w:space="0" w:color="auto"/>
              <w:right w:val="single" w:sz="4" w:space="0" w:color="auto"/>
            </w:tcBorders>
            <w:shd w:val="clear" w:color="auto" w:fill="auto"/>
            <w:noWrap/>
            <w:vAlign w:val="bottom"/>
            <w:hideMark/>
          </w:tcPr>
          <w:p w14:paraId="5E82CCC3" w14:textId="77777777" w:rsidR="00855926" w:rsidRPr="00900D7C" w:rsidRDefault="00855926" w:rsidP="00900D7C">
            <w:pPr>
              <w:jc w:val="center"/>
              <w:rPr>
                <w:rFonts w:ascii="Garamond" w:hAnsi="Garamond"/>
                <w:b/>
                <w:bCs/>
                <w:sz w:val="18"/>
                <w:szCs w:val="18"/>
              </w:rPr>
            </w:pPr>
            <w:r w:rsidRPr="00900D7C">
              <w:rPr>
                <w:rFonts w:ascii="Garamond" w:hAnsi="Garamond"/>
                <w:b/>
                <w:bCs/>
                <w:sz w:val="18"/>
                <w:szCs w:val="18"/>
              </w:rPr>
              <w:t> </w:t>
            </w:r>
          </w:p>
        </w:tc>
      </w:tr>
      <w:tr w:rsidR="00855926" w:rsidRPr="00900D7C" w14:paraId="139300CE" w14:textId="77777777" w:rsidTr="00900D7C">
        <w:trPr>
          <w:trHeight w:val="255"/>
        </w:trPr>
        <w:tc>
          <w:tcPr>
            <w:tcW w:w="3717" w:type="dxa"/>
            <w:tcBorders>
              <w:top w:val="nil"/>
              <w:left w:val="single" w:sz="4" w:space="0" w:color="auto"/>
              <w:bottom w:val="single" w:sz="4" w:space="0" w:color="auto"/>
              <w:right w:val="single" w:sz="4" w:space="0" w:color="auto"/>
            </w:tcBorders>
            <w:shd w:val="clear" w:color="auto" w:fill="auto"/>
            <w:noWrap/>
            <w:vAlign w:val="bottom"/>
            <w:hideMark/>
          </w:tcPr>
          <w:p w14:paraId="367720B0"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Acqua potabile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32DCC4B"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384 </w:t>
            </w:r>
          </w:p>
        </w:tc>
        <w:tc>
          <w:tcPr>
            <w:tcW w:w="1701" w:type="dxa"/>
            <w:tcBorders>
              <w:top w:val="nil"/>
              <w:left w:val="nil"/>
              <w:bottom w:val="single" w:sz="4" w:space="0" w:color="auto"/>
              <w:right w:val="single" w:sz="4" w:space="0" w:color="auto"/>
            </w:tcBorders>
            <w:shd w:val="clear" w:color="auto" w:fill="auto"/>
            <w:noWrap/>
            <w:vAlign w:val="bottom"/>
            <w:hideMark/>
          </w:tcPr>
          <w:p w14:paraId="5F03103E" w14:textId="77777777" w:rsidR="00855926" w:rsidRPr="00900D7C" w:rsidRDefault="00855926" w:rsidP="00900D7C">
            <w:pPr>
              <w:jc w:val="center"/>
              <w:rPr>
                <w:rFonts w:ascii="Garamond" w:hAnsi="Garamond"/>
                <w:b/>
                <w:bCs/>
                <w:sz w:val="18"/>
                <w:szCs w:val="18"/>
              </w:rPr>
            </w:pPr>
            <w:r w:rsidRPr="00900D7C">
              <w:rPr>
                <w:rFonts w:ascii="Garamond" w:hAnsi="Garamond"/>
                <w:b/>
                <w:bCs/>
                <w:sz w:val="18"/>
                <w:szCs w:val="18"/>
              </w:rPr>
              <w:t> 2.7.1.1</w:t>
            </w:r>
          </w:p>
        </w:tc>
      </w:tr>
      <w:tr w:rsidR="00855926" w:rsidRPr="00900D7C" w14:paraId="7A0AE0E0" w14:textId="77777777" w:rsidTr="00900D7C">
        <w:trPr>
          <w:trHeight w:val="255"/>
        </w:trPr>
        <w:tc>
          <w:tcPr>
            <w:tcW w:w="3717" w:type="dxa"/>
            <w:tcBorders>
              <w:top w:val="nil"/>
              <w:left w:val="single" w:sz="4" w:space="0" w:color="auto"/>
              <w:bottom w:val="single" w:sz="4" w:space="0" w:color="auto"/>
              <w:right w:val="single" w:sz="4" w:space="0" w:color="auto"/>
            </w:tcBorders>
            <w:shd w:val="clear" w:color="auto" w:fill="auto"/>
            <w:noWrap/>
            <w:vAlign w:val="bottom"/>
            <w:hideMark/>
          </w:tcPr>
          <w:p w14:paraId="09928FFE"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Passo carraio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6AABCBE" w14:textId="77777777" w:rsidR="00855926" w:rsidRPr="00900D7C" w:rsidRDefault="00D46825" w:rsidP="00900D7C">
            <w:pPr>
              <w:jc w:val="right"/>
              <w:rPr>
                <w:rFonts w:ascii="Garamond" w:hAnsi="Garamond"/>
                <w:color w:val="000000"/>
                <w:sz w:val="18"/>
                <w:szCs w:val="18"/>
              </w:rPr>
            </w:pPr>
            <w:r w:rsidRPr="00900D7C">
              <w:rPr>
                <w:rFonts w:ascii="Garamond" w:hAnsi="Garamond"/>
                <w:color w:val="000000"/>
                <w:sz w:val="18"/>
                <w:szCs w:val="18"/>
              </w:rPr>
              <w:t>215</w:t>
            </w:r>
            <w:r w:rsidR="00847D0F" w:rsidRPr="00900D7C">
              <w:rPr>
                <w:rFonts w:ascii="Garamond" w:hAnsi="Garamond"/>
                <w:color w:val="00000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6F17AB13" w14:textId="77777777" w:rsidR="00855926" w:rsidRPr="00900D7C" w:rsidRDefault="00855926" w:rsidP="00900D7C">
            <w:pPr>
              <w:jc w:val="center"/>
              <w:rPr>
                <w:rFonts w:ascii="Garamond" w:hAnsi="Garamond"/>
                <w:b/>
                <w:bCs/>
                <w:sz w:val="18"/>
                <w:szCs w:val="18"/>
              </w:rPr>
            </w:pPr>
            <w:r w:rsidRPr="00900D7C">
              <w:rPr>
                <w:rFonts w:ascii="Garamond" w:hAnsi="Garamond"/>
                <w:b/>
                <w:bCs/>
                <w:sz w:val="18"/>
                <w:szCs w:val="18"/>
              </w:rPr>
              <w:t> </w:t>
            </w:r>
          </w:p>
        </w:tc>
      </w:tr>
      <w:tr w:rsidR="00855926" w:rsidRPr="00900D7C" w14:paraId="30C9A772" w14:textId="77777777" w:rsidTr="00900D7C">
        <w:trPr>
          <w:trHeight w:val="255"/>
        </w:trPr>
        <w:tc>
          <w:tcPr>
            <w:tcW w:w="3717" w:type="dxa"/>
            <w:tcBorders>
              <w:top w:val="nil"/>
              <w:left w:val="single" w:sz="4" w:space="0" w:color="auto"/>
              <w:bottom w:val="single" w:sz="4" w:space="0" w:color="auto"/>
              <w:right w:val="single" w:sz="4" w:space="0" w:color="auto"/>
            </w:tcBorders>
            <w:shd w:val="clear" w:color="auto" w:fill="auto"/>
            <w:noWrap/>
            <w:vAlign w:val="bottom"/>
            <w:hideMark/>
          </w:tcPr>
          <w:p w14:paraId="0E61DDA6"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Riscaldamento quota fissa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B80EEE9"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1.617 </w:t>
            </w:r>
          </w:p>
        </w:tc>
        <w:tc>
          <w:tcPr>
            <w:tcW w:w="1701" w:type="dxa"/>
            <w:tcBorders>
              <w:top w:val="nil"/>
              <w:left w:val="nil"/>
              <w:bottom w:val="single" w:sz="4" w:space="0" w:color="auto"/>
              <w:right w:val="single" w:sz="4" w:space="0" w:color="auto"/>
            </w:tcBorders>
            <w:shd w:val="clear" w:color="auto" w:fill="auto"/>
            <w:noWrap/>
            <w:vAlign w:val="bottom"/>
            <w:hideMark/>
          </w:tcPr>
          <w:p w14:paraId="7C5A5707" w14:textId="77777777" w:rsidR="00855926" w:rsidRPr="00900D7C" w:rsidRDefault="00612141" w:rsidP="00900D7C">
            <w:pPr>
              <w:jc w:val="center"/>
              <w:rPr>
                <w:rFonts w:ascii="Garamond" w:hAnsi="Garamond"/>
                <w:b/>
                <w:bCs/>
                <w:sz w:val="18"/>
                <w:szCs w:val="18"/>
              </w:rPr>
            </w:pPr>
            <w:r>
              <w:rPr>
                <w:rFonts w:ascii="Garamond" w:hAnsi="Garamond"/>
                <w:b/>
                <w:bCs/>
                <w:sz w:val="18"/>
                <w:szCs w:val="18"/>
              </w:rPr>
              <w:t xml:space="preserve">  </w:t>
            </w:r>
            <w:r w:rsidR="00855926" w:rsidRPr="00900D7C">
              <w:rPr>
                <w:rFonts w:ascii="Garamond" w:hAnsi="Garamond"/>
                <w:b/>
                <w:bCs/>
                <w:sz w:val="18"/>
                <w:szCs w:val="18"/>
              </w:rPr>
              <w:t>2.7.1.1 </w:t>
            </w:r>
          </w:p>
        </w:tc>
      </w:tr>
      <w:tr w:rsidR="00855926" w:rsidRPr="00900D7C" w14:paraId="3F9D0D5C" w14:textId="77777777" w:rsidTr="00900D7C">
        <w:trPr>
          <w:trHeight w:val="255"/>
        </w:trPr>
        <w:tc>
          <w:tcPr>
            <w:tcW w:w="3717" w:type="dxa"/>
            <w:tcBorders>
              <w:top w:val="nil"/>
              <w:left w:val="single" w:sz="4" w:space="0" w:color="auto"/>
              <w:bottom w:val="single" w:sz="4" w:space="0" w:color="auto"/>
              <w:right w:val="single" w:sz="4" w:space="0" w:color="auto"/>
            </w:tcBorders>
            <w:shd w:val="clear" w:color="auto" w:fill="auto"/>
            <w:noWrap/>
            <w:vAlign w:val="bottom"/>
            <w:hideMark/>
          </w:tcPr>
          <w:p w14:paraId="43299CA7"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Riscaldamento quota consumi</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E6B7D26"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D46825" w:rsidRPr="00900D7C">
              <w:rPr>
                <w:rFonts w:ascii="Garamond" w:hAnsi="Garamond"/>
                <w:color w:val="000000"/>
                <w:sz w:val="18"/>
                <w:szCs w:val="18"/>
              </w:rPr>
              <w:t>2.753</w:t>
            </w:r>
            <w:r w:rsidR="00855926" w:rsidRPr="00900D7C">
              <w:rPr>
                <w:rFonts w:ascii="Garamond" w:hAnsi="Garamond"/>
                <w:color w:val="00000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6CACE368" w14:textId="77777777" w:rsidR="00855926" w:rsidRPr="00900D7C" w:rsidRDefault="00612141" w:rsidP="00900D7C">
            <w:pPr>
              <w:jc w:val="center"/>
              <w:rPr>
                <w:rFonts w:ascii="Garamond" w:hAnsi="Garamond"/>
                <w:b/>
                <w:bCs/>
                <w:sz w:val="18"/>
                <w:szCs w:val="18"/>
              </w:rPr>
            </w:pPr>
            <w:r>
              <w:rPr>
                <w:rFonts w:ascii="Garamond" w:hAnsi="Garamond"/>
                <w:b/>
                <w:bCs/>
                <w:sz w:val="18"/>
                <w:szCs w:val="18"/>
              </w:rPr>
              <w:t xml:space="preserve">  </w:t>
            </w:r>
            <w:r w:rsidR="00855926" w:rsidRPr="00900D7C">
              <w:rPr>
                <w:rFonts w:ascii="Garamond" w:hAnsi="Garamond"/>
                <w:b/>
                <w:bCs/>
                <w:sz w:val="18"/>
                <w:szCs w:val="18"/>
              </w:rPr>
              <w:t>2.7.1.1 </w:t>
            </w:r>
          </w:p>
        </w:tc>
      </w:tr>
      <w:tr w:rsidR="00855926" w:rsidRPr="00900D7C" w14:paraId="1E69815B" w14:textId="77777777" w:rsidTr="00900D7C">
        <w:trPr>
          <w:trHeight w:val="255"/>
        </w:trPr>
        <w:tc>
          <w:tcPr>
            <w:tcW w:w="3717" w:type="dxa"/>
            <w:tcBorders>
              <w:top w:val="nil"/>
              <w:left w:val="single" w:sz="4" w:space="0" w:color="auto"/>
              <w:bottom w:val="single" w:sz="4" w:space="0" w:color="auto"/>
              <w:right w:val="single" w:sz="4" w:space="0" w:color="auto"/>
            </w:tcBorders>
            <w:shd w:val="clear" w:color="auto" w:fill="auto"/>
            <w:noWrap/>
            <w:vAlign w:val="bottom"/>
            <w:hideMark/>
          </w:tcPr>
          <w:p w14:paraId="07165093" w14:textId="77777777" w:rsidR="00855926" w:rsidRPr="00900D7C" w:rsidRDefault="00E732A8" w:rsidP="00900D7C">
            <w:pPr>
              <w:rPr>
                <w:rFonts w:ascii="Garamond" w:hAnsi="Garamond"/>
                <w:color w:val="000000"/>
                <w:sz w:val="18"/>
                <w:szCs w:val="18"/>
              </w:rPr>
            </w:pPr>
            <w:r w:rsidRPr="00900D7C">
              <w:rPr>
                <w:rFonts w:ascii="Garamond" w:hAnsi="Garamond"/>
                <w:color w:val="000000"/>
                <w:sz w:val="18"/>
                <w:szCs w:val="18"/>
              </w:rPr>
              <w:t xml:space="preserve"> - Spese individuali</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E1DDC2F" w14:textId="77777777" w:rsidR="00855926" w:rsidRPr="00900D7C" w:rsidRDefault="00E732A8" w:rsidP="00900D7C">
            <w:pPr>
              <w:jc w:val="right"/>
              <w:rPr>
                <w:rFonts w:ascii="Garamond" w:hAnsi="Garamond"/>
                <w:bCs/>
                <w:color w:val="000000"/>
                <w:sz w:val="18"/>
                <w:szCs w:val="18"/>
              </w:rPr>
            </w:pPr>
            <w:r w:rsidRPr="00900D7C">
              <w:rPr>
                <w:rFonts w:ascii="Garamond" w:hAnsi="Garamond"/>
                <w:bCs/>
                <w:color w:val="000000"/>
                <w:sz w:val="18"/>
                <w:szCs w:val="18"/>
              </w:rPr>
              <w:t>6.136</w:t>
            </w:r>
            <w:r w:rsidR="00855926" w:rsidRPr="00900D7C">
              <w:rPr>
                <w:rFonts w:ascii="Garamond" w:hAnsi="Garamond"/>
                <w:bCs/>
                <w:color w:val="00000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5A94ED89" w14:textId="77777777" w:rsidR="00855926" w:rsidRPr="00900D7C" w:rsidRDefault="00D46825" w:rsidP="00900D7C">
            <w:pPr>
              <w:jc w:val="center"/>
              <w:rPr>
                <w:rFonts w:ascii="Garamond" w:hAnsi="Garamond"/>
                <w:b/>
                <w:bCs/>
                <w:sz w:val="18"/>
                <w:szCs w:val="18"/>
              </w:rPr>
            </w:pPr>
            <w:r w:rsidRPr="00900D7C">
              <w:rPr>
                <w:rFonts w:ascii="Garamond" w:hAnsi="Garamond"/>
                <w:b/>
                <w:bCs/>
                <w:sz w:val="18"/>
                <w:szCs w:val="18"/>
              </w:rPr>
              <w:t>2.7.2.</w:t>
            </w:r>
            <w:r w:rsidR="00855926" w:rsidRPr="00900D7C">
              <w:rPr>
                <w:rFonts w:ascii="Garamond" w:hAnsi="Garamond"/>
                <w:b/>
                <w:bCs/>
                <w:sz w:val="18"/>
                <w:szCs w:val="18"/>
              </w:rPr>
              <w:t> </w:t>
            </w:r>
          </w:p>
        </w:tc>
      </w:tr>
      <w:tr w:rsidR="00855926" w:rsidRPr="00900D7C" w14:paraId="7AD1E343" w14:textId="77777777" w:rsidTr="00900D7C">
        <w:trPr>
          <w:trHeight w:val="162"/>
        </w:trPr>
        <w:tc>
          <w:tcPr>
            <w:tcW w:w="3717" w:type="dxa"/>
            <w:tcBorders>
              <w:top w:val="nil"/>
              <w:left w:val="single" w:sz="4" w:space="0" w:color="auto"/>
              <w:bottom w:val="single" w:sz="4" w:space="0" w:color="auto"/>
              <w:right w:val="single" w:sz="4" w:space="0" w:color="auto"/>
            </w:tcBorders>
            <w:shd w:val="clear" w:color="auto" w:fill="auto"/>
            <w:vAlign w:val="bottom"/>
            <w:hideMark/>
          </w:tcPr>
          <w:p w14:paraId="509438B4" w14:textId="77777777" w:rsidR="00855926" w:rsidRPr="00900D7C" w:rsidRDefault="00855926" w:rsidP="00900D7C">
            <w:pPr>
              <w:rPr>
                <w:rFonts w:ascii="Garamond" w:hAnsi="Garamond"/>
                <w:b/>
                <w:bCs/>
                <w:color w:val="000000"/>
                <w:sz w:val="18"/>
                <w:szCs w:val="18"/>
              </w:rPr>
            </w:pPr>
            <w:r w:rsidRPr="00900D7C">
              <w:rPr>
                <w:rFonts w:ascii="Garamond" w:hAnsi="Garamond"/>
                <w:b/>
                <w:bCs/>
                <w:color w:val="000000"/>
                <w:sz w:val="18"/>
                <w:szCs w:val="18"/>
              </w:rPr>
              <w:t>TOTALE GENERALE</w:t>
            </w:r>
            <w:r w:rsidR="00601D1F" w:rsidRPr="00900D7C">
              <w:rPr>
                <w:rFonts w:ascii="Garamond" w:hAnsi="Garamond"/>
                <w:b/>
                <w:bCs/>
                <w:color w:val="000000"/>
                <w:sz w:val="18"/>
                <w:szCs w:val="18"/>
              </w:rPr>
              <w:t xml:space="preserve"> SPESE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1503784" w14:textId="77777777" w:rsidR="00855926" w:rsidRPr="00900D7C" w:rsidRDefault="00847D0F" w:rsidP="00900D7C">
            <w:pPr>
              <w:jc w:val="right"/>
              <w:rPr>
                <w:rFonts w:ascii="Garamond" w:hAnsi="Garamond"/>
                <w:b/>
                <w:bCs/>
                <w:color w:val="000000"/>
                <w:sz w:val="18"/>
                <w:szCs w:val="18"/>
              </w:rPr>
            </w:pPr>
            <w:r w:rsidRPr="00900D7C">
              <w:rPr>
                <w:rFonts w:ascii="Garamond" w:hAnsi="Garamond"/>
                <w:b/>
                <w:bCs/>
                <w:color w:val="000000"/>
                <w:sz w:val="18"/>
                <w:szCs w:val="18"/>
              </w:rPr>
              <w:t xml:space="preserve"> </w:t>
            </w:r>
            <w:r w:rsidR="00855926" w:rsidRPr="00900D7C">
              <w:rPr>
                <w:rFonts w:ascii="Garamond" w:hAnsi="Garamond"/>
                <w:b/>
                <w:bCs/>
                <w:color w:val="000000"/>
                <w:sz w:val="18"/>
                <w:szCs w:val="18"/>
              </w:rPr>
              <w:t>103.122</w:t>
            </w:r>
            <w:r w:rsidR="00855926" w:rsidRPr="00900D7C">
              <w:rPr>
                <w:rStyle w:val="Rimandonotaapidipagina"/>
                <w:rFonts w:ascii="Garamond" w:hAnsi="Garamond"/>
                <w:b/>
                <w:bCs/>
                <w:color w:val="000000"/>
                <w:sz w:val="18"/>
                <w:szCs w:val="18"/>
              </w:rPr>
              <w:footnoteReference w:id="66"/>
            </w:r>
            <w:r w:rsidR="00855926" w:rsidRPr="00900D7C">
              <w:rPr>
                <w:rFonts w:ascii="Garamond" w:hAnsi="Garamond"/>
                <w:b/>
                <w:bCs/>
                <w:color w:val="00000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5D6EB2E5" w14:textId="77777777" w:rsidR="00855926" w:rsidRPr="00900D7C" w:rsidRDefault="00855926" w:rsidP="00900D7C">
            <w:pPr>
              <w:jc w:val="center"/>
              <w:rPr>
                <w:rFonts w:ascii="Garamond" w:hAnsi="Garamond"/>
                <w:b/>
                <w:bCs/>
                <w:sz w:val="18"/>
                <w:szCs w:val="18"/>
              </w:rPr>
            </w:pPr>
            <w:r w:rsidRPr="00900D7C">
              <w:rPr>
                <w:rFonts w:ascii="Garamond" w:hAnsi="Garamond"/>
                <w:b/>
                <w:bCs/>
                <w:sz w:val="18"/>
                <w:szCs w:val="18"/>
              </w:rPr>
              <w:t> </w:t>
            </w:r>
          </w:p>
        </w:tc>
      </w:tr>
      <w:tr w:rsidR="00855926" w:rsidRPr="00900D7C" w14:paraId="22B94A57" w14:textId="77777777" w:rsidTr="00900D7C">
        <w:trPr>
          <w:trHeight w:val="162"/>
        </w:trPr>
        <w:tc>
          <w:tcPr>
            <w:tcW w:w="3717" w:type="dxa"/>
            <w:tcBorders>
              <w:top w:val="single" w:sz="4" w:space="0" w:color="auto"/>
              <w:left w:val="single" w:sz="4" w:space="0" w:color="auto"/>
              <w:bottom w:val="single" w:sz="4" w:space="0" w:color="auto"/>
              <w:right w:val="single" w:sz="4" w:space="0" w:color="auto"/>
            </w:tcBorders>
            <w:shd w:val="clear" w:color="auto" w:fill="auto"/>
            <w:vAlign w:val="bottom"/>
          </w:tcPr>
          <w:p w14:paraId="61088D01" w14:textId="77777777" w:rsidR="00855926" w:rsidRPr="00900D7C" w:rsidRDefault="00855926" w:rsidP="00900D7C">
            <w:pPr>
              <w:rPr>
                <w:rFonts w:ascii="Garamond" w:hAnsi="Garamond"/>
                <w:b/>
                <w:bCs/>
                <w:color w:val="FF0000"/>
                <w:sz w:val="18"/>
                <w:szCs w:val="18"/>
              </w:rPr>
            </w:pPr>
            <w:r w:rsidRPr="00900D7C">
              <w:rPr>
                <w:rFonts w:ascii="Garamond" w:hAnsi="Garamond"/>
                <w:b/>
                <w:bCs/>
                <w:color w:val="FF0000"/>
                <w:sz w:val="18"/>
                <w:szCs w:val="18"/>
              </w:rPr>
              <w:t>CARTA DI LAVORO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64F62" w14:textId="77777777" w:rsidR="00855926" w:rsidRPr="00900D7C" w:rsidRDefault="00855926" w:rsidP="00900D7C">
            <w:pPr>
              <w:jc w:val="right"/>
              <w:rPr>
                <w:rFonts w:ascii="Garamond" w:hAnsi="Garamond"/>
                <w:b/>
                <w:bCs/>
                <w:color w:val="FF0000"/>
                <w:sz w:val="18"/>
                <w:szCs w:val="18"/>
              </w:rPr>
            </w:pPr>
            <w:r w:rsidRPr="00900D7C">
              <w:rPr>
                <w:rFonts w:ascii="Garamond" w:hAnsi="Garamond"/>
                <w:b/>
                <w:bCs/>
                <w:color w:val="FF0000"/>
                <w:sz w:val="18"/>
                <w:szCs w:val="18"/>
              </w:rPr>
              <w:t>2.7.2</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2F02B49" w14:textId="77777777" w:rsidR="00855926" w:rsidRPr="00900D7C" w:rsidRDefault="00855926" w:rsidP="00900D7C">
            <w:pPr>
              <w:jc w:val="center"/>
              <w:rPr>
                <w:rFonts w:ascii="Garamond" w:hAnsi="Garamond"/>
                <w:b/>
                <w:bCs/>
                <w:color w:val="FF0000"/>
                <w:sz w:val="18"/>
                <w:szCs w:val="18"/>
              </w:rPr>
            </w:pPr>
          </w:p>
        </w:tc>
      </w:tr>
    </w:tbl>
    <w:p w14:paraId="3965B5A3" w14:textId="77777777" w:rsidR="00422762" w:rsidRPr="00900D7C" w:rsidRDefault="00422762" w:rsidP="00900D7C">
      <w:pPr>
        <w:jc w:val="both"/>
        <w:rPr>
          <w:rFonts w:ascii="Garamond" w:hAnsi="Garamond"/>
          <w:b/>
          <w:sz w:val="18"/>
          <w:szCs w:val="18"/>
        </w:rPr>
      </w:pPr>
    </w:p>
    <w:p w14:paraId="0DF5F361" w14:textId="77777777" w:rsidR="000D3E15" w:rsidRPr="00900D7C" w:rsidRDefault="00422762" w:rsidP="00900D7C">
      <w:pPr>
        <w:jc w:val="both"/>
        <w:rPr>
          <w:rFonts w:ascii="Garamond" w:hAnsi="Garamond"/>
          <w:b/>
          <w:sz w:val="18"/>
          <w:szCs w:val="18"/>
        </w:rPr>
      </w:pPr>
      <w:r w:rsidRPr="00900D7C">
        <w:rPr>
          <w:rFonts w:ascii="Garamond" w:hAnsi="Garamond"/>
          <w:b/>
          <w:sz w:val="18"/>
          <w:szCs w:val="18"/>
        </w:rPr>
        <w:br w:type="page"/>
      </w:r>
      <w:r w:rsidR="000D3E15" w:rsidRPr="00900D7C">
        <w:rPr>
          <w:rFonts w:ascii="Garamond" w:hAnsi="Garamond"/>
          <w:b/>
          <w:sz w:val="18"/>
          <w:szCs w:val="18"/>
        </w:rPr>
        <w:t>Traccia del programma di lavoro</w:t>
      </w:r>
    </w:p>
    <w:p w14:paraId="2F867674" w14:textId="54E6E904" w:rsidR="00855926" w:rsidRPr="00900D7C" w:rsidRDefault="0002308D" w:rsidP="00900D7C">
      <w:pPr>
        <w:jc w:val="both"/>
        <w:rPr>
          <w:rFonts w:ascii="Garamond" w:hAnsi="Garamond"/>
          <w:b/>
          <w:sz w:val="18"/>
          <w:szCs w:val="18"/>
        </w:rPr>
      </w:pPr>
      <w:r>
        <w:rPr>
          <w:rFonts w:ascii="Garamond" w:hAnsi="Garamond"/>
          <w:noProof/>
          <w:sz w:val="18"/>
          <w:szCs w:val="18"/>
        </w:rPr>
        <mc:AlternateContent>
          <mc:Choice Requires="wps">
            <w:drawing>
              <wp:anchor distT="0" distB="0" distL="114300" distR="114300" simplePos="0" relativeHeight="251603968" behindDoc="0" locked="0" layoutInCell="1" allowOverlap="1" wp14:anchorId="697833E9" wp14:editId="32BE9856">
                <wp:simplePos x="0" y="0"/>
                <wp:positionH relativeFrom="margin">
                  <wp:posOffset>-1905</wp:posOffset>
                </wp:positionH>
                <wp:positionV relativeFrom="paragraph">
                  <wp:posOffset>99695</wp:posOffset>
                </wp:positionV>
                <wp:extent cx="4343400" cy="3562350"/>
                <wp:effectExtent l="7620" t="13970" r="11430" b="33655"/>
                <wp:wrapNone/>
                <wp:docPr id="67" name="Angolo ripiegat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562350"/>
                        </a:xfrm>
                        <a:prstGeom prst="foldedCorner">
                          <a:avLst>
                            <a:gd name="adj" fmla="val 8509"/>
                          </a:avLst>
                        </a:prstGeom>
                        <a:noFill/>
                        <a:ln w="9525">
                          <a:solidFill>
                            <a:srgbClr val="00B050"/>
                          </a:solidFill>
                          <a:round/>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21F02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ngolo ripiegato 10" o:spid="_x0000_s1026" type="#_x0000_t65" style="position:absolute;margin-left:-.15pt;margin-top:7.85pt;width:342pt;height:280.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" adj="19762" filled="f" strokecolor="#00b050">
                <v:shadow on="t" opacity="22936f" origin=",.5" offset="0,.63889mm"/>
                <w10:wrap anchorx="margin"/>
              </v:shape>
            </w:pict>
          </mc:Fallback>
        </mc:AlternateContent>
      </w:r>
    </w:p>
    <w:p w14:paraId="547B0C0B" w14:textId="77777777" w:rsidR="000D3E15" w:rsidRPr="00900D7C" w:rsidRDefault="000D3E15" w:rsidP="00900D7C">
      <w:pPr>
        <w:ind w:left="142" w:right="701"/>
        <w:jc w:val="both"/>
        <w:rPr>
          <w:rFonts w:ascii="Garamond" w:hAnsi="Garamond"/>
          <w:sz w:val="18"/>
          <w:szCs w:val="18"/>
        </w:rPr>
      </w:pPr>
      <w:r w:rsidRPr="00900D7C">
        <w:rPr>
          <w:rFonts w:ascii="Garamond" w:hAnsi="Garamond"/>
          <w:sz w:val="18"/>
          <w:szCs w:val="18"/>
        </w:rPr>
        <w:t>L</w:t>
      </w:r>
      <w:r w:rsidR="001D35DE" w:rsidRPr="00900D7C">
        <w:rPr>
          <w:rFonts w:ascii="Garamond" w:hAnsi="Garamond"/>
          <w:sz w:val="18"/>
          <w:szCs w:val="18"/>
        </w:rPr>
        <w:t>’</w:t>
      </w:r>
      <w:r w:rsidRPr="00900D7C">
        <w:rPr>
          <w:rFonts w:ascii="Garamond" w:hAnsi="Garamond"/>
          <w:sz w:val="18"/>
          <w:szCs w:val="18"/>
        </w:rPr>
        <w:t>ordinato e corretto svolgimento del lavoro di verifica, sulla base delle procedure di validità pianificate, potrebbe comportare per il revisore i seguenti passaggi</w:t>
      </w:r>
      <w:r w:rsidRPr="00900D7C">
        <w:rPr>
          <w:rStyle w:val="Rimandonotaapidipagina"/>
          <w:rFonts w:ascii="Garamond" w:hAnsi="Garamond"/>
          <w:sz w:val="18"/>
          <w:szCs w:val="18"/>
        </w:rPr>
        <w:footnoteReference w:id="67"/>
      </w:r>
      <w:r w:rsidRPr="00900D7C">
        <w:rPr>
          <w:rFonts w:ascii="Garamond" w:hAnsi="Garamond"/>
          <w:sz w:val="18"/>
          <w:szCs w:val="18"/>
        </w:rPr>
        <w:t xml:space="preserve">: </w:t>
      </w:r>
    </w:p>
    <w:p w14:paraId="0F89DBEA" w14:textId="77777777" w:rsidR="000D3E15" w:rsidRPr="00900D7C" w:rsidRDefault="000D3E15" w:rsidP="00900D7C">
      <w:pPr>
        <w:ind w:left="142" w:right="701"/>
        <w:jc w:val="both"/>
        <w:rPr>
          <w:rFonts w:ascii="Garamond" w:hAnsi="Garamond"/>
          <w:sz w:val="18"/>
          <w:szCs w:val="18"/>
        </w:rPr>
      </w:pPr>
    </w:p>
    <w:p w14:paraId="36C65249" w14:textId="5399D301" w:rsidR="000D3E15" w:rsidRPr="00900D7C" w:rsidRDefault="0002308D" w:rsidP="00900D7C">
      <w:pPr>
        <w:numPr>
          <w:ilvl w:val="0"/>
          <w:numId w:val="18"/>
        </w:numPr>
        <w:ind w:left="426" w:right="701" w:hanging="295"/>
        <w:contextualSpacing/>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703296" behindDoc="0" locked="0" layoutInCell="1" allowOverlap="1" wp14:anchorId="436C6795" wp14:editId="4ED4C517">
                <wp:simplePos x="0" y="0"/>
                <wp:positionH relativeFrom="column">
                  <wp:posOffset>4000500</wp:posOffset>
                </wp:positionH>
                <wp:positionV relativeFrom="paragraph">
                  <wp:posOffset>43180</wp:posOffset>
                </wp:positionV>
                <wp:extent cx="214630" cy="71120"/>
                <wp:effectExtent l="9525" t="5080" r="13970" b="28575"/>
                <wp:wrapNone/>
                <wp:docPr id="66"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676BA9B" id="Rettangolo 1" o:spid="_x0000_s1026" style="position:absolute;margin-left:315pt;margin-top:3.4pt;width:16.9pt;height: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" filled="f" strokecolor="#00b050">
                <v:shadow on="t" opacity="22936f" origin=",.5" offset="0,.63889mm"/>
              </v:rect>
            </w:pict>
          </mc:Fallback>
        </mc:AlternateContent>
      </w:r>
      <w:r w:rsidR="000D3E15" w:rsidRPr="00900D7C">
        <w:rPr>
          <w:rFonts w:ascii="Garamond" w:hAnsi="Garamond"/>
          <w:sz w:val="18"/>
          <w:szCs w:val="18"/>
        </w:rPr>
        <w:t xml:space="preserve">Selezionare, come indicato nel cap. 2.6.3, le voci oggetto di controllo. </w:t>
      </w:r>
    </w:p>
    <w:p w14:paraId="714F8FC9" w14:textId="17D11E6A" w:rsidR="000D3E15" w:rsidRPr="00900D7C" w:rsidRDefault="0002308D" w:rsidP="00900D7C">
      <w:pPr>
        <w:numPr>
          <w:ilvl w:val="0"/>
          <w:numId w:val="18"/>
        </w:numPr>
        <w:ind w:left="426" w:right="701" w:hanging="284"/>
        <w:contextualSpacing/>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704320" behindDoc="0" locked="0" layoutInCell="1" allowOverlap="1" wp14:anchorId="30CE9539" wp14:editId="7DEA1268">
                <wp:simplePos x="0" y="0"/>
                <wp:positionH relativeFrom="column">
                  <wp:posOffset>4000500</wp:posOffset>
                </wp:positionH>
                <wp:positionV relativeFrom="paragraph">
                  <wp:posOffset>57785</wp:posOffset>
                </wp:positionV>
                <wp:extent cx="214630" cy="71120"/>
                <wp:effectExtent l="9525" t="10160" r="13970" b="33020"/>
                <wp:wrapNone/>
                <wp:docPr id="64"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195BAA3" id="Rettangolo 2" o:spid="_x0000_s1026" style="position:absolute;margin-left:315pt;margin-top:4.55pt;width:16.9pt;height: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" filled="f" strokecolor="#00b050">
                <v:shadow on="t" opacity="22936f" origin=",.5" offset="0,.63889mm"/>
              </v:rect>
            </w:pict>
          </mc:Fallback>
        </mc:AlternateContent>
      </w:r>
      <w:r w:rsidR="000D3E15" w:rsidRPr="00900D7C">
        <w:rPr>
          <w:rFonts w:ascii="Garamond" w:hAnsi="Garamond"/>
          <w:sz w:val="18"/>
          <w:szCs w:val="18"/>
        </w:rPr>
        <w:t>Verificare tali voci con i documenti giustificativi di spesa e cioè: fattura, contratto e pagamento al fine di accertarsi della competenza e dell</w:t>
      </w:r>
      <w:r w:rsidR="001D35DE" w:rsidRPr="00900D7C">
        <w:rPr>
          <w:rFonts w:ascii="Garamond" w:hAnsi="Garamond"/>
          <w:sz w:val="18"/>
          <w:szCs w:val="18"/>
        </w:rPr>
        <w:t>’</w:t>
      </w:r>
      <w:r w:rsidR="000D3E15" w:rsidRPr="00900D7C">
        <w:rPr>
          <w:rFonts w:ascii="Garamond" w:hAnsi="Garamond"/>
          <w:sz w:val="18"/>
          <w:szCs w:val="18"/>
        </w:rPr>
        <w:t xml:space="preserve">inerenza. </w:t>
      </w:r>
    </w:p>
    <w:p w14:paraId="144C06FC" w14:textId="77777777" w:rsidR="000D3E15" w:rsidRPr="00900D7C" w:rsidRDefault="000D3E15" w:rsidP="00900D7C">
      <w:pPr>
        <w:numPr>
          <w:ilvl w:val="0"/>
          <w:numId w:val="18"/>
        </w:numPr>
        <w:ind w:left="426" w:right="701" w:hanging="284"/>
        <w:contextualSpacing/>
        <w:rPr>
          <w:rFonts w:ascii="Garamond" w:hAnsi="Garamond"/>
          <w:sz w:val="18"/>
          <w:szCs w:val="18"/>
        </w:rPr>
      </w:pPr>
      <w:r w:rsidRPr="00900D7C">
        <w:rPr>
          <w:rFonts w:ascii="Garamond" w:hAnsi="Garamond"/>
          <w:sz w:val="18"/>
          <w:szCs w:val="18"/>
        </w:rPr>
        <w:t>Per le spese di proprietà, oltre a quanto indicato al punto 2, verificare:</w:t>
      </w:r>
    </w:p>
    <w:p w14:paraId="43B4B9DA" w14:textId="521DFAF5" w:rsidR="000D3E15" w:rsidRPr="00900D7C" w:rsidRDefault="0002308D" w:rsidP="00900D7C">
      <w:pPr>
        <w:numPr>
          <w:ilvl w:val="1"/>
          <w:numId w:val="18"/>
        </w:numPr>
        <w:ind w:left="709" w:right="701" w:hanging="283"/>
        <w:contextualSpacing/>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705344" behindDoc="0" locked="0" layoutInCell="1" allowOverlap="1" wp14:anchorId="003F7A3C" wp14:editId="6CECC3BC">
                <wp:simplePos x="0" y="0"/>
                <wp:positionH relativeFrom="margin">
                  <wp:posOffset>4000500</wp:posOffset>
                </wp:positionH>
                <wp:positionV relativeFrom="paragraph">
                  <wp:posOffset>49530</wp:posOffset>
                </wp:positionV>
                <wp:extent cx="214630" cy="71120"/>
                <wp:effectExtent l="9525" t="11430" r="13970" b="31750"/>
                <wp:wrapNone/>
                <wp:docPr id="63"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C3FF3F2" id="Rettangolo 20" o:spid="_x0000_s1026" style="position:absolute;margin-left:315pt;margin-top:3.9pt;width:16.9pt;height:5.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" filled="f" strokecolor="#00b050">
                <v:shadow on="t" opacity="22936f" origin=",.5" offset="0,.63889mm"/>
                <w10:wrap anchorx="margin"/>
              </v:rect>
            </w:pict>
          </mc:Fallback>
        </mc:AlternateContent>
      </w:r>
      <w:r w:rsidR="000D3E15" w:rsidRPr="00900D7C">
        <w:rPr>
          <w:rFonts w:ascii="Garamond" w:hAnsi="Garamond"/>
          <w:sz w:val="18"/>
          <w:szCs w:val="18"/>
        </w:rPr>
        <w:t>l</w:t>
      </w:r>
      <w:r w:rsidR="001D35DE" w:rsidRPr="00900D7C">
        <w:rPr>
          <w:rFonts w:ascii="Garamond" w:hAnsi="Garamond"/>
          <w:sz w:val="18"/>
          <w:szCs w:val="18"/>
        </w:rPr>
        <w:t>’</w:t>
      </w:r>
      <w:r w:rsidR="000D3E15" w:rsidRPr="00900D7C">
        <w:rPr>
          <w:rFonts w:ascii="Garamond" w:hAnsi="Garamond"/>
          <w:sz w:val="18"/>
          <w:szCs w:val="18"/>
        </w:rPr>
        <w:t xml:space="preserve">esistenza della polizza assicurativa e il pagamento del premio annuo </w:t>
      </w:r>
    </w:p>
    <w:p w14:paraId="074AC4E7" w14:textId="7A780503" w:rsidR="000D3E15" w:rsidRPr="00900D7C" w:rsidRDefault="0002308D" w:rsidP="00900D7C">
      <w:pPr>
        <w:numPr>
          <w:ilvl w:val="1"/>
          <w:numId w:val="18"/>
        </w:numPr>
        <w:ind w:left="709" w:right="701" w:hanging="283"/>
        <w:contextualSpacing/>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708416" behindDoc="0" locked="0" layoutInCell="1" allowOverlap="1" wp14:anchorId="1E411110" wp14:editId="38283B4F">
                <wp:simplePos x="0" y="0"/>
                <wp:positionH relativeFrom="margin">
                  <wp:posOffset>4000500</wp:posOffset>
                </wp:positionH>
                <wp:positionV relativeFrom="paragraph">
                  <wp:posOffset>73025</wp:posOffset>
                </wp:positionV>
                <wp:extent cx="214630" cy="71120"/>
                <wp:effectExtent l="9525" t="6350" r="13970" b="36830"/>
                <wp:wrapNone/>
                <wp:docPr id="62"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3850B91" id="Rettangolo 46" o:spid="_x0000_s1026" style="position:absolute;margin-left:315pt;margin-top:5.75pt;width:16.9pt;height:5.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" filled="f" strokecolor="#00b050">
                <v:shadow on="t" opacity="22936f" origin=",.5" offset="0,.63889mm"/>
                <w10:wrap anchorx="margin"/>
              </v:rect>
            </w:pict>
          </mc:Fallback>
        </mc:AlternateContent>
      </w:r>
      <w:r w:rsidR="000D3E15" w:rsidRPr="00900D7C">
        <w:rPr>
          <w:rFonts w:ascii="Garamond" w:hAnsi="Garamond"/>
          <w:sz w:val="18"/>
          <w:szCs w:val="18"/>
        </w:rPr>
        <w:t>l</w:t>
      </w:r>
      <w:r w:rsidR="001D35DE" w:rsidRPr="00900D7C">
        <w:rPr>
          <w:rFonts w:ascii="Garamond" w:hAnsi="Garamond"/>
          <w:sz w:val="18"/>
          <w:szCs w:val="18"/>
        </w:rPr>
        <w:t>’</w:t>
      </w:r>
      <w:r w:rsidR="000D3E15" w:rsidRPr="00900D7C">
        <w:rPr>
          <w:rFonts w:ascii="Garamond" w:hAnsi="Garamond"/>
          <w:sz w:val="18"/>
          <w:szCs w:val="18"/>
        </w:rPr>
        <w:t>invio del</w:t>
      </w:r>
      <w:r w:rsidR="00847D0F" w:rsidRPr="00900D7C">
        <w:rPr>
          <w:rFonts w:ascii="Garamond" w:hAnsi="Garamond"/>
          <w:sz w:val="18"/>
          <w:szCs w:val="18"/>
        </w:rPr>
        <w:t xml:space="preserve"> </w:t>
      </w:r>
      <w:r w:rsidR="000D3E15" w:rsidRPr="00900D7C">
        <w:rPr>
          <w:rFonts w:ascii="Garamond" w:hAnsi="Garamond"/>
          <w:sz w:val="18"/>
          <w:szCs w:val="18"/>
        </w:rPr>
        <w:t xml:space="preserve">modello 770 nei termini di legge, </w:t>
      </w:r>
      <w:r w:rsidR="000D3E15" w:rsidRPr="00900D7C">
        <w:rPr>
          <w:rFonts w:ascii="Garamond" w:hAnsi="Garamond"/>
          <w:i/>
          <w:sz w:val="18"/>
          <w:szCs w:val="18"/>
        </w:rPr>
        <w:t>(carta di lavoro 2.7.1.3)</w:t>
      </w:r>
    </w:p>
    <w:p w14:paraId="5A708A30" w14:textId="5E6C0D8F" w:rsidR="000D3E15" w:rsidRPr="00900D7C" w:rsidRDefault="0002308D" w:rsidP="00900D7C">
      <w:pPr>
        <w:numPr>
          <w:ilvl w:val="1"/>
          <w:numId w:val="18"/>
        </w:numPr>
        <w:ind w:left="709" w:right="701" w:hanging="283"/>
        <w:contextualSpacing/>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709440" behindDoc="0" locked="0" layoutInCell="1" allowOverlap="1" wp14:anchorId="41384E4F" wp14:editId="36D682FE">
                <wp:simplePos x="0" y="0"/>
                <wp:positionH relativeFrom="margin">
                  <wp:posOffset>4000500</wp:posOffset>
                </wp:positionH>
                <wp:positionV relativeFrom="paragraph">
                  <wp:posOffset>71755</wp:posOffset>
                </wp:positionV>
                <wp:extent cx="214630" cy="71120"/>
                <wp:effectExtent l="9525" t="5080" r="13970" b="28575"/>
                <wp:wrapNone/>
                <wp:docPr id="61" name="Rettango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4B7C9BD" id="Rettangolo 71" o:spid="_x0000_s1026" style="position:absolute;margin-left:315pt;margin-top:5.65pt;width:16.9pt;height:5.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" filled="f" strokecolor="#00b050">
                <v:shadow on="t" opacity="22936f" origin=",.5" offset="0,.63889mm"/>
                <w10:wrap anchorx="margin"/>
              </v:rect>
            </w:pict>
          </mc:Fallback>
        </mc:AlternateContent>
      </w:r>
      <w:r w:rsidR="000D3E15" w:rsidRPr="00900D7C">
        <w:rPr>
          <w:rFonts w:ascii="Garamond" w:hAnsi="Garamond"/>
          <w:sz w:val="18"/>
          <w:szCs w:val="18"/>
        </w:rPr>
        <w:t>la concordanza dei dati indicati nel 770 con il totale delle ritenute versate</w:t>
      </w:r>
    </w:p>
    <w:p w14:paraId="2A723D17" w14:textId="412FDC13" w:rsidR="000D3E15" w:rsidRPr="00900D7C" w:rsidRDefault="0002308D" w:rsidP="00900D7C">
      <w:pPr>
        <w:numPr>
          <w:ilvl w:val="1"/>
          <w:numId w:val="18"/>
        </w:numPr>
        <w:ind w:left="709" w:right="701" w:hanging="283"/>
        <w:contextualSpacing/>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710464" behindDoc="0" locked="0" layoutInCell="1" allowOverlap="1" wp14:anchorId="2820F71B" wp14:editId="29F1ED78">
                <wp:simplePos x="0" y="0"/>
                <wp:positionH relativeFrom="margin">
                  <wp:posOffset>4000500</wp:posOffset>
                </wp:positionH>
                <wp:positionV relativeFrom="paragraph">
                  <wp:posOffset>57150</wp:posOffset>
                </wp:positionV>
                <wp:extent cx="214630" cy="71120"/>
                <wp:effectExtent l="9525" t="9525" r="13970" b="33655"/>
                <wp:wrapNone/>
                <wp:docPr id="60" name="Rettango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4489A11" id="Rettangolo 74" o:spid="_x0000_s1026" style="position:absolute;margin-left:315pt;margin-top:4.5pt;width:16.9pt;height:5.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" filled="f" strokecolor="#00b050">
                <v:shadow on="t" opacity="22936f" origin=",.5" offset="0,.63889mm"/>
                <w10:wrap anchorx="margin"/>
              </v:rect>
            </w:pict>
          </mc:Fallback>
        </mc:AlternateContent>
      </w:r>
      <w:r w:rsidR="000D3E15" w:rsidRPr="00900D7C">
        <w:rPr>
          <w:rFonts w:ascii="Garamond" w:hAnsi="Garamond"/>
          <w:sz w:val="18"/>
          <w:szCs w:val="18"/>
        </w:rPr>
        <w:t>la concordanza delle spese bancarie indicate con quanto indicato negli estratti conti bancari del periodo;</w:t>
      </w:r>
    </w:p>
    <w:p w14:paraId="7B9E532C" w14:textId="69985530" w:rsidR="000D3E15" w:rsidRPr="00900D7C" w:rsidRDefault="0002308D" w:rsidP="00900D7C">
      <w:pPr>
        <w:numPr>
          <w:ilvl w:val="1"/>
          <w:numId w:val="18"/>
        </w:numPr>
        <w:ind w:left="709" w:right="701" w:hanging="283"/>
        <w:contextualSpacing/>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706368" behindDoc="0" locked="0" layoutInCell="1" allowOverlap="1" wp14:anchorId="13B48873" wp14:editId="4EB3FA5B">
                <wp:simplePos x="0" y="0"/>
                <wp:positionH relativeFrom="margin">
                  <wp:posOffset>4000500</wp:posOffset>
                </wp:positionH>
                <wp:positionV relativeFrom="paragraph">
                  <wp:posOffset>28575</wp:posOffset>
                </wp:positionV>
                <wp:extent cx="214630" cy="71120"/>
                <wp:effectExtent l="9525" t="9525" r="13970" b="33655"/>
                <wp:wrapNone/>
                <wp:docPr id="58"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C294DAA" id="Rettangolo 21" o:spid="_x0000_s1026" style="position:absolute;margin-left:315pt;margin-top:2.25pt;width:16.9pt;height:5.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" filled="f" strokecolor="#00b050">
                <v:shadow on="t" opacity="22936f" origin=",.5" offset="0,.63889mm"/>
                <w10:wrap anchorx="margin"/>
              </v:rect>
            </w:pict>
          </mc:Fallback>
        </mc:AlternateContent>
      </w:r>
      <w:r w:rsidR="000D3E15" w:rsidRPr="00900D7C">
        <w:rPr>
          <w:rFonts w:ascii="Garamond" w:hAnsi="Garamond"/>
          <w:sz w:val="18"/>
          <w:szCs w:val="18"/>
        </w:rPr>
        <w:t>la concordanza delle spese postali con le relative ricevute di addebito nel periodo in esame;</w:t>
      </w:r>
    </w:p>
    <w:p w14:paraId="03E9CB8E" w14:textId="53A04150" w:rsidR="000D3E15" w:rsidRPr="00900D7C" w:rsidRDefault="0002308D" w:rsidP="00900D7C">
      <w:pPr>
        <w:numPr>
          <w:ilvl w:val="1"/>
          <w:numId w:val="18"/>
        </w:numPr>
        <w:ind w:left="709" w:right="701" w:hanging="283"/>
        <w:contextualSpacing/>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707392" behindDoc="0" locked="0" layoutInCell="1" allowOverlap="1" wp14:anchorId="0FE35BC1" wp14:editId="76E53E9F">
                <wp:simplePos x="0" y="0"/>
                <wp:positionH relativeFrom="margin">
                  <wp:posOffset>4000500</wp:posOffset>
                </wp:positionH>
                <wp:positionV relativeFrom="paragraph">
                  <wp:posOffset>52070</wp:posOffset>
                </wp:positionV>
                <wp:extent cx="214630" cy="71120"/>
                <wp:effectExtent l="9525" t="13970" r="13970" b="29210"/>
                <wp:wrapNone/>
                <wp:docPr id="57"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91F0399" id="Rettangolo 22" o:spid="_x0000_s1026" style="position:absolute;margin-left:315pt;margin-top:4.1pt;width:16.9pt;height:5.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" filled="f" strokecolor="#00b050">
                <v:shadow on="t" opacity="22936f" origin=",.5" offset="0,.63889mm"/>
                <w10:wrap anchorx="margin"/>
              </v:rect>
            </w:pict>
          </mc:Fallback>
        </mc:AlternateContent>
      </w:r>
      <w:r w:rsidR="000D3E15" w:rsidRPr="00900D7C">
        <w:rPr>
          <w:rFonts w:ascii="Garamond" w:hAnsi="Garamond"/>
          <w:sz w:val="18"/>
          <w:szCs w:val="18"/>
        </w:rPr>
        <w:t>la concordanza degli altri oneri con la documentazione di supporto relativa al periodo in esame.</w:t>
      </w:r>
    </w:p>
    <w:p w14:paraId="3B32B0C5" w14:textId="77777777" w:rsidR="000D3E15" w:rsidRPr="00900D7C" w:rsidRDefault="000D3E15" w:rsidP="00900D7C">
      <w:pPr>
        <w:numPr>
          <w:ilvl w:val="0"/>
          <w:numId w:val="18"/>
        </w:numPr>
        <w:ind w:left="426" w:right="701" w:hanging="295"/>
        <w:contextualSpacing/>
        <w:rPr>
          <w:rFonts w:ascii="Garamond" w:hAnsi="Garamond"/>
          <w:sz w:val="18"/>
          <w:szCs w:val="18"/>
        </w:rPr>
      </w:pPr>
      <w:r w:rsidRPr="00900D7C">
        <w:rPr>
          <w:rFonts w:ascii="Garamond" w:hAnsi="Garamond"/>
          <w:sz w:val="18"/>
          <w:szCs w:val="18"/>
        </w:rPr>
        <w:t>Per le spese ordinarie, oltre a quanto indicato al punto 2, verificare:</w:t>
      </w:r>
    </w:p>
    <w:p w14:paraId="22B45986" w14:textId="7EFC0997" w:rsidR="000D3E15" w:rsidRPr="00900D7C" w:rsidRDefault="0002308D" w:rsidP="00900D7C">
      <w:pPr>
        <w:numPr>
          <w:ilvl w:val="1"/>
          <w:numId w:val="18"/>
        </w:numPr>
        <w:ind w:left="709" w:right="701" w:hanging="283"/>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712512" behindDoc="0" locked="0" layoutInCell="1" allowOverlap="1" wp14:anchorId="2043A287" wp14:editId="6DC02298">
                <wp:simplePos x="0" y="0"/>
                <wp:positionH relativeFrom="column">
                  <wp:posOffset>4000500</wp:posOffset>
                </wp:positionH>
                <wp:positionV relativeFrom="paragraph">
                  <wp:posOffset>71755</wp:posOffset>
                </wp:positionV>
                <wp:extent cx="214630" cy="71120"/>
                <wp:effectExtent l="9525" t="5080" r="13970" b="28575"/>
                <wp:wrapNone/>
                <wp:docPr id="56"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C2D3F6E" id="Rettangolo 3" o:spid="_x0000_s1026" style="position:absolute;margin-left:315pt;margin-top:5.65pt;width:16.9pt;height: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" filled="f" strokecolor="#00b050">
                <v:shadow on="t" opacity="22936f" origin=",.5" offset="0,.63889mm"/>
              </v:rect>
            </w:pict>
          </mc:Fallback>
        </mc:AlternateContent>
      </w:r>
      <w:r w:rsidR="000D3E15" w:rsidRPr="00900D7C">
        <w:rPr>
          <w:rFonts w:ascii="Garamond" w:hAnsi="Garamond"/>
          <w:sz w:val="18"/>
          <w:szCs w:val="18"/>
        </w:rPr>
        <w:t xml:space="preserve">per i costi di energia elettrica, riscaldamento e utenze (in generale) la congruità del costo del periodo con i consumi, tenuto conto delle condizioni atmosferiche, ecc., </w:t>
      </w:r>
    </w:p>
    <w:p w14:paraId="7BDB28FE" w14:textId="061D76C7" w:rsidR="000D3E15" w:rsidRPr="00900D7C" w:rsidRDefault="0002308D" w:rsidP="00900D7C">
      <w:pPr>
        <w:numPr>
          <w:ilvl w:val="1"/>
          <w:numId w:val="18"/>
        </w:numPr>
        <w:ind w:left="709" w:right="701" w:hanging="283"/>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711488" behindDoc="0" locked="0" layoutInCell="1" allowOverlap="1" wp14:anchorId="5DBEDD59" wp14:editId="162E37C0">
                <wp:simplePos x="0" y="0"/>
                <wp:positionH relativeFrom="margin">
                  <wp:posOffset>4000500</wp:posOffset>
                </wp:positionH>
                <wp:positionV relativeFrom="paragraph">
                  <wp:posOffset>28575</wp:posOffset>
                </wp:positionV>
                <wp:extent cx="214630" cy="71120"/>
                <wp:effectExtent l="9525" t="9525" r="13970" b="33655"/>
                <wp:wrapNone/>
                <wp:docPr id="5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61DA863" id="Rettangolo 15" o:spid="_x0000_s1026" style="position:absolute;margin-left:315pt;margin-top:2.25pt;width:16.9pt;height:5.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" filled="f" strokecolor="#00b050">
                <v:shadow on="t" opacity="22936f" origin=",.5" offset="0,.63889mm"/>
                <w10:wrap anchorx="margin"/>
              </v:rect>
            </w:pict>
          </mc:Fallback>
        </mc:AlternateContent>
      </w:r>
      <w:r w:rsidR="000D3E15" w:rsidRPr="00900D7C">
        <w:rPr>
          <w:rFonts w:ascii="Garamond" w:hAnsi="Garamond"/>
          <w:sz w:val="18"/>
          <w:szCs w:val="18"/>
        </w:rPr>
        <w:t>per le spese di pulizia la congruità della spesa sostenuta con il servizio prestato.</w:t>
      </w:r>
    </w:p>
    <w:p w14:paraId="21C084C6" w14:textId="77777777" w:rsidR="000D3E15" w:rsidRPr="00900D7C" w:rsidRDefault="000D3E15" w:rsidP="00900D7C">
      <w:pPr>
        <w:ind w:left="709" w:right="701"/>
        <w:contextualSpacing/>
        <w:jc w:val="both"/>
        <w:rPr>
          <w:rFonts w:ascii="Garamond" w:hAnsi="Garamond"/>
          <w:sz w:val="18"/>
          <w:szCs w:val="18"/>
        </w:rPr>
      </w:pPr>
    </w:p>
    <w:p w14:paraId="71B25401" w14:textId="77777777" w:rsidR="000D3E15" w:rsidRPr="00900D7C" w:rsidRDefault="000D3E15" w:rsidP="00900D7C">
      <w:pPr>
        <w:ind w:left="709" w:right="701"/>
        <w:contextualSpacing/>
        <w:jc w:val="both"/>
        <w:rPr>
          <w:rFonts w:ascii="Garamond" w:hAnsi="Garamond"/>
          <w:sz w:val="18"/>
          <w:szCs w:val="18"/>
        </w:rPr>
      </w:pPr>
    </w:p>
    <w:p w14:paraId="614D8D6B" w14:textId="77777777" w:rsidR="00855926" w:rsidRPr="00900D7C" w:rsidRDefault="00855926" w:rsidP="00900D7C">
      <w:pPr>
        <w:rPr>
          <w:rFonts w:ascii="Garamond" w:hAnsi="Garamond"/>
          <w:b/>
          <w:sz w:val="18"/>
          <w:szCs w:val="18"/>
        </w:rPr>
      </w:pPr>
      <w:r w:rsidRPr="00900D7C">
        <w:rPr>
          <w:rFonts w:ascii="Garamond" w:hAnsi="Garamond"/>
          <w:b/>
          <w:sz w:val="18"/>
          <w:szCs w:val="18"/>
        </w:rPr>
        <w:br w:type="page"/>
        <w:t>Traccia del programma di lavoro</w:t>
      </w:r>
    </w:p>
    <w:p w14:paraId="773720CD" w14:textId="1A855287" w:rsidR="00855926" w:rsidRPr="00900D7C" w:rsidRDefault="0002308D" w:rsidP="00900D7C">
      <w:pPr>
        <w:ind w:firstLine="708"/>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59264" behindDoc="0" locked="0" layoutInCell="1" allowOverlap="1" wp14:anchorId="7E3E8408" wp14:editId="719FCCEB">
                <wp:simplePos x="0" y="0"/>
                <wp:positionH relativeFrom="margin">
                  <wp:posOffset>-3810</wp:posOffset>
                </wp:positionH>
                <wp:positionV relativeFrom="paragraph">
                  <wp:posOffset>99695</wp:posOffset>
                </wp:positionV>
                <wp:extent cx="4343400" cy="5056505"/>
                <wp:effectExtent l="5715" t="13970" r="13335" b="34925"/>
                <wp:wrapNone/>
                <wp:docPr id="54" name="Angolo ripiegat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056505"/>
                        </a:xfrm>
                        <a:prstGeom prst="foldedCorner">
                          <a:avLst>
                            <a:gd name="adj" fmla="val 8509"/>
                          </a:avLst>
                        </a:prstGeom>
                        <a:noFill/>
                        <a:ln w="9525">
                          <a:solidFill>
                            <a:srgbClr val="00B050"/>
                          </a:solidFill>
                          <a:round/>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97BC1" id="Angolo ripiegato 11" o:spid="_x0000_s1026" type="#_x0000_t65" style="position:absolute;margin-left:-.3pt;margin-top:7.85pt;width:342pt;height:39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" adj="19762" filled="f" strokecolor="#00b050">
                <v:shadow on="t" opacity="22936f" origin=",.5" offset="0,.63889mm"/>
                <w10:wrap anchorx="margin"/>
              </v:shape>
            </w:pict>
          </mc:Fallback>
        </mc:AlternateContent>
      </w:r>
    </w:p>
    <w:p w14:paraId="18F25DFF" w14:textId="77777777" w:rsidR="00855926" w:rsidRPr="00900D7C" w:rsidRDefault="00855926" w:rsidP="00900D7C">
      <w:pPr>
        <w:numPr>
          <w:ilvl w:val="0"/>
          <w:numId w:val="18"/>
        </w:numPr>
        <w:ind w:left="426" w:right="701" w:hanging="295"/>
        <w:contextualSpacing/>
        <w:rPr>
          <w:rFonts w:ascii="Garamond" w:hAnsi="Garamond"/>
          <w:sz w:val="18"/>
          <w:szCs w:val="18"/>
        </w:rPr>
      </w:pPr>
      <w:r w:rsidRPr="00900D7C">
        <w:rPr>
          <w:rFonts w:ascii="Garamond" w:hAnsi="Garamond"/>
          <w:sz w:val="18"/>
          <w:szCs w:val="18"/>
        </w:rPr>
        <w:t xml:space="preserve">Per i costi di portierato, verificare: </w:t>
      </w:r>
    </w:p>
    <w:p w14:paraId="250CCD7D" w14:textId="1FE4CD87" w:rsidR="00855926" w:rsidRPr="00900D7C" w:rsidRDefault="0002308D" w:rsidP="00900D7C">
      <w:pPr>
        <w:numPr>
          <w:ilvl w:val="0"/>
          <w:numId w:val="19"/>
        </w:numPr>
        <w:ind w:left="709" w:right="701" w:hanging="283"/>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00896" behindDoc="0" locked="0" layoutInCell="1" allowOverlap="1" wp14:anchorId="3F5C2BE8" wp14:editId="536D3706">
                <wp:simplePos x="0" y="0"/>
                <wp:positionH relativeFrom="margin">
                  <wp:posOffset>4055745</wp:posOffset>
                </wp:positionH>
                <wp:positionV relativeFrom="paragraph">
                  <wp:posOffset>41275</wp:posOffset>
                </wp:positionV>
                <wp:extent cx="213995" cy="71120"/>
                <wp:effectExtent l="7620" t="12700" r="6985" b="30480"/>
                <wp:wrapNone/>
                <wp:docPr id="53"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B62CA3F" id="Rettangolo 4" o:spid="_x0000_s1026" style="position:absolute;margin-left:319.35pt;margin-top:3.25pt;width:16.85pt;height:5.6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" filled="f" strokecolor="#00b050">
                <v:shadow on="t" opacity="22936f" origin=",.5" offset="0,.63889mm"/>
                <w10:wrap anchorx="margin"/>
              </v:rect>
            </w:pict>
          </mc:Fallback>
        </mc:AlternateContent>
      </w:r>
      <w:r w:rsidR="00855926" w:rsidRPr="00900D7C">
        <w:rPr>
          <w:rFonts w:ascii="Garamond" w:hAnsi="Garamond"/>
          <w:sz w:val="18"/>
          <w:szCs w:val="18"/>
        </w:rPr>
        <w:t>l</w:t>
      </w:r>
      <w:r w:rsidR="001D35DE" w:rsidRPr="00900D7C">
        <w:rPr>
          <w:rFonts w:ascii="Garamond" w:hAnsi="Garamond"/>
          <w:sz w:val="18"/>
          <w:szCs w:val="18"/>
        </w:rPr>
        <w:t>’</w:t>
      </w:r>
      <w:r w:rsidR="00855926" w:rsidRPr="00900D7C">
        <w:rPr>
          <w:rFonts w:ascii="Garamond" w:hAnsi="Garamond"/>
          <w:sz w:val="18"/>
          <w:szCs w:val="18"/>
        </w:rPr>
        <w:t>esistenza della stampa del Libro Unico</w:t>
      </w:r>
      <w:r w:rsidR="000D3E15" w:rsidRPr="00900D7C">
        <w:rPr>
          <w:rFonts w:ascii="Garamond" w:hAnsi="Garamond"/>
          <w:sz w:val="18"/>
          <w:szCs w:val="18"/>
        </w:rPr>
        <w:t xml:space="preserve"> del Lavoro</w:t>
      </w:r>
      <w:r w:rsidR="00855926" w:rsidRPr="00900D7C">
        <w:rPr>
          <w:rFonts w:ascii="Garamond" w:hAnsi="Garamond"/>
          <w:sz w:val="18"/>
          <w:szCs w:val="18"/>
        </w:rPr>
        <w:t xml:space="preserve"> avvenuta nei termini di legge</w:t>
      </w:r>
      <w:r w:rsidR="00855926" w:rsidRPr="00900D7C">
        <w:rPr>
          <w:rFonts w:ascii="Garamond" w:hAnsi="Garamond"/>
          <w:i/>
          <w:sz w:val="18"/>
          <w:szCs w:val="18"/>
        </w:rPr>
        <w:t>; (carta di lavoro 2.7.1.4)</w:t>
      </w:r>
    </w:p>
    <w:p w14:paraId="773403AE" w14:textId="523E459F" w:rsidR="00855926" w:rsidRPr="00900D7C" w:rsidRDefault="0002308D" w:rsidP="00900D7C">
      <w:pPr>
        <w:numPr>
          <w:ilvl w:val="0"/>
          <w:numId w:val="19"/>
        </w:numPr>
        <w:ind w:left="709" w:right="701" w:hanging="283"/>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01920" behindDoc="0" locked="0" layoutInCell="1" allowOverlap="1" wp14:anchorId="4E0D26A4" wp14:editId="3EAB71EC">
                <wp:simplePos x="0" y="0"/>
                <wp:positionH relativeFrom="margin">
                  <wp:posOffset>4055110</wp:posOffset>
                </wp:positionH>
                <wp:positionV relativeFrom="paragraph">
                  <wp:posOffset>43180</wp:posOffset>
                </wp:positionV>
                <wp:extent cx="214630" cy="71120"/>
                <wp:effectExtent l="6985" t="5080" r="6985" b="28575"/>
                <wp:wrapNone/>
                <wp:docPr id="51"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2AB62C4" id="Rettangolo 8" o:spid="_x0000_s1026" style="position:absolute;margin-left:319.3pt;margin-top:3.4pt;width:16.9pt;height:5.6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" filled="f" strokecolor="#00b050">
                <v:shadow on="t" opacity="22936f" origin=",.5" offset="0,.63889mm"/>
                <w10:wrap anchorx="margin"/>
              </v:rect>
            </w:pict>
          </mc:Fallback>
        </mc:AlternateContent>
      </w:r>
      <w:r w:rsidR="00855926" w:rsidRPr="00900D7C">
        <w:rPr>
          <w:rFonts w:ascii="Garamond" w:hAnsi="Garamond"/>
          <w:sz w:val="18"/>
          <w:szCs w:val="18"/>
        </w:rPr>
        <w:t>la cartelletta personale del lavoratore contenente la lettera di assunzione (è presente per i dipendenti assunti dopo la riforma del lavoro); per i dipendenti assunti precedentemente viene comunque conservato il libro matricola, il nullaosta e la comunicazione di assunzione all</w:t>
      </w:r>
      <w:r w:rsidR="001D35DE" w:rsidRPr="00900D7C">
        <w:rPr>
          <w:rFonts w:ascii="Garamond" w:hAnsi="Garamond"/>
          <w:sz w:val="18"/>
          <w:szCs w:val="18"/>
        </w:rPr>
        <w:t>’</w:t>
      </w:r>
      <w:r w:rsidR="00855926" w:rsidRPr="00900D7C">
        <w:rPr>
          <w:rFonts w:ascii="Garamond" w:hAnsi="Garamond"/>
          <w:sz w:val="18"/>
          <w:szCs w:val="18"/>
        </w:rPr>
        <w:t>ufficio collocamento, detrazioni familiari a carico, autocertificazione stato famiglia e residenza, visita medica, livello di inquadramento, modulo della privacy, coordinate bancarie per accredito dello stipendio, per gli extracomunitari copia del permesso di soggiorno e corrispondenza;</w:t>
      </w:r>
    </w:p>
    <w:p w14:paraId="217E3129" w14:textId="5B6290F7" w:rsidR="00855926" w:rsidRPr="00900D7C" w:rsidRDefault="0002308D" w:rsidP="00900D7C">
      <w:pPr>
        <w:numPr>
          <w:ilvl w:val="0"/>
          <w:numId w:val="19"/>
        </w:numPr>
        <w:ind w:left="709" w:right="701" w:hanging="283"/>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02944" behindDoc="0" locked="0" layoutInCell="1" allowOverlap="1" wp14:anchorId="699046BB" wp14:editId="36F47613">
                <wp:simplePos x="0" y="0"/>
                <wp:positionH relativeFrom="column">
                  <wp:posOffset>4039870</wp:posOffset>
                </wp:positionH>
                <wp:positionV relativeFrom="paragraph">
                  <wp:posOffset>43180</wp:posOffset>
                </wp:positionV>
                <wp:extent cx="213995" cy="71120"/>
                <wp:effectExtent l="10795" t="5080" r="13335" b="28575"/>
                <wp:wrapNone/>
                <wp:docPr id="46"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C04828B" id="Rettangolo 9" o:spid="_x0000_s1026" style="position:absolute;margin-left:318.1pt;margin-top:3.4pt;width:16.85pt;height:5.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" filled="f" strokecolor="#00b050">
                <v:shadow on="t" opacity="22936f" origin=",.5" offset="0,.63889mm"/>
              </v:rect>
            </w:pict>
          </mc:Fallback>
        </mc:AlternateContent>
      </w:r>
      <w:r w:rsidR="00855926" w:rsidRPr="00900D7C">
        <w:rPr>
          <w:rFonts w:ascii="Garamond" w:hAnsi="Garamond"/>
          <w:sz w:val="18"/>
          <w:szCs w:val="18"/>
        </w:rPr>
        <w:t>la risposta ottenuta dal consulente del lavoro in relazione alla corretta applicazione della legislazione laburista;</w:t>
      </w:r>
    </w:p>
    <w:p w14:paraId="0130AA9F" w14:textId="782AE6F3" w:rsidR="00855926" w:rsidRPr="00900D7C" w:rsidRDefault="0002308D" w:rsidP="00900D7C">
      <w:pPr>
        <w:numPr>
          <w:ilvl w:val="0"/>
          <w:numId w:val="19"/>
        </w:numPr>
        <w:ind w:left="709" w:right="701" w:hanging="283"/>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12160" behindDoc="0" locked="0" layoutInCell="1" allowOverlap="1" wp14:anchorId="5EF65603" wp14:editId="0A158F66">
                <wp:simplePos x="0" y="0"/>
                <wp:positionH relativeFrom="margin">
                  <wp:posOffset>4042410</wp:posOffset>
                </wp:positionH>
                <wp:positionV relativeFrom="paragraph">
                  <wp:posOffset>49530</wp:posOffset>
                </wp:positionV>
                <wp:extent cx="213995" cy="71120"/>
                <wp:effectExtent l="13335" t="11430" r="10795" b="31750"/>
                <wp:wrapNone/>
                <wp:docPr id="4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5EB6821" id="Rettangolo 5" o:spid="_x0000_s1026" style="position:absolute;margin-left:318.3pt;margin-top:3.9pt;width:16.85pt;height:5.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" filled="f" strokecolor="#00b050">
                <v:shadow on="t" opacity="22936f" origin=",.5" offset="0,.63889mm"/>
                <w10:wrap anchorx="margin"/>
              </v:rect>
            </w:pict>
          </mc:Fallback>
        </mc:AlternateContent>
      </w:r>
      <w:r w:rsidR="00855926" w:rsidRPr="00900D7C">
        <w:rPr>
          <w:rFonts w:ascii="Garamond" w:hAnsi="Garamond"/>
          <w:sz w:val="18"/>
          <w:szCs w:val="18"/>
        </w:rPr>
        <w:t>i dati di prima iscrizione e comunicazione INPS per ogni dipendente selezionato</w:t>
      </w:r>
    </w:p>
    <w:p w14:paraId="430E3622" w14:textId="29E1AA69" w:rsidR="00855926" w:rsidRPr="00900D7C" w:rsidRDefault="0002308D" w:rsidP="00900D7C">
      <w:pPr>
        <w:numPr>
          <w:ilvl w:val="0"/>
          <w:numId w:val="19"/>
        </w:numPr>
        <w:ind w:left="709" w:right="701" w:hanging="283"/>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18304" behindDoc="0" locked="0" layoutInCell="1" allowOverlap="1" wp14:anchorId="2B4EA861" wp14:editId="61DB01D1">
                <wp:simplePos x="0" y="0"/>
                <wp:positionH relativeFrom="margin">
                  <wp:posOffset>4047490</wp:posOffset>
                </wp:positionH>
                <wp:positionV relativeFrom="paragraph">
                  <wp:posOffset>60960</wp:posOffset>
                </wp:positionV>
                <wp:extent cx="213995" cy="71120"/>
                <wp:effectExtent l="8890" t="13335" r="5715" b="29845"/>
                <wp:wrapNone/>
                <wp:docPr id="44"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588D2A5" id="Rettangolo 6" o:spid="_x0000_s1026" style="position:absolute;margin-left:318.7pt;margin-top:4.8pt;width:16.85pt;height:5.6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" filled="f" strokecolor="#00b050">
                <v:shadow on="t" opacity="22936f" origin=",.5" offset="0,.63889mm"/>
                <w10:wrap anchorx="margin"/>
              </v:rect>
            </w:pict>
          </mc:Fallback>
        </mc:AlternateContent>
      </w:r>
      <w:r w:rsidR="00855926" w:rsidRPr="00900D7C">
        <w:rPr>
          <w:rFonts w:ascii="Garamond" w:hAnsi="Garamond"/>
          <w:sz w:val="18"/>
          <w:szCs w:val="18"/>
        </w:rPr>
        <w:t>i dati annui dello stipendio con quanto indicato nella Certificazione Unica o nei cedolini paga dei dipendenti selezionati;</w:t>
      </w:r>
    </w:p>
    <w:p w14:paraId="133F7BD0" w14:textId="170FE248" w:rsidR="00855926" w:rsidRPr="00900D7C" w:rsidRDefault="0002308D" w:rsidP="00900D7C">
      <w:pPr>
        <w:numPr>
          <w:ilvl w:val="0"/>
          <w:numId w:val="19"/>
        </w:numPr>
        <w:ind w:left="709" w:right="701" w:hanging="283"/>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34688" behindDoc="0" locked="0" layoutInCell="1" allowOverlap="1" wp14:anchorId="039E4B50" wp14:editId="0E4F662F">
                <wp:simplePos x="0" y="0"/>
                <wp:positionH relativeFrom="margin">
                  <wp:posOffset>4047490</wp:posOffset>
                </wp:positionH>
                <wp:positionV relativeFrom="paragraph">
                  <wp:posOffset>52705</wp:posOffset>
                </wp:positionV>
                <wp:extent cx="213995" cy="71120"/>
                <wp:effectExtent l="8890" t="5080" r="5715" b="28575"/>
                <wp:wrapNone/>
                <wp:docPr id="41"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6F913FB" id="Rettangolo 7" o:spid="_x0000_s1026" style="position:absolute;margin-left:318.7pt;margin-top:4.15pt;width:16.85pt;height:5.6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" filled="f" strokecolor="#00b050">
                <v:shadow on="t" opacity="22936f" origin=",.5" offset="0,.63889mm"/>
                <w10:wrap anchorx="margin"/>
              </v:rect>
            </w:pict>
          </mc:Fallback>
        </mc:AlternateContent>
      </w:r>
      <w:r w:rsidR="00855926" w:rsidRPr="00900D7C">
        <w:rPr>
          <w:rFonts w:ascii="Garamond" w:hAnsi="Garamond"/>
          <w:sz w:val="18"/>
          <w:szCs w:val="18"/>
        </w:rPr>
        <w:t>la corretta applicazione delle condizioni contrattuali del C</w:t>
      </w:r>
      <w:r w:rsidR="00AF7E5B">
        <w:rPr>
          <w:rFonts w:ascii="Garamond" w:hAnsi="Garamond"/>
          <w:sz w:val="18"/>
          <w:szCs w:val="18"/>
        </w:rPr>
        <w:t>C</w:t>
      </w:r>
      <w:r w:rsidR="00855926" w:rsidRPr="00900D7C">
        <w:rPr>
          <w:rFonts w:ascii="Garamond" w:hAnsi="Garamond"/>
          <w:sz w:val="18"/>
          <w:szCs w:val="18"/>
        </w:rPr>
        <w:t>NL applicato o degli altri accordi tra le parti sociali sottoscritti, se esistenti;</w:t>
      </w:r>
    </w:p>
    <w:p w14:paraId="057DA81E" w14:textId="6297E271" w:rsidR="00855926" w:rsidRPr="00900D7C" w:rsidRDefault="0002308D" w:rsidP="00900D7C">
      <w:pPr>
        <w:numPr>
          <w:ilvl w:val="0"/>
          <w:numId w:val="19"/>
        </w:numPr>
        <w:ind w:left="709" w:right="701" w:hanging="283"/>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36736" behindDoc="0" locked="0" layoutInCell="1" allowOverlap="1" wp14:anchorId="6ABBE6C5" wp14:editId="2FA185D4">
                <wp:simplePos x="0" y="0"/>
                <wp:positionH relativeFrom="margin">
                  <wp:posOffset>4047490</wp:posOffset>
                </wp:positionH>
                <wp:positionV relativeFrom="paragraph">
                  <wp:posOffset>48260</wp:posOffset>
                </wp:positionV>
                <wp:extent cx="213995" cy="71120"/>
                <wp:effectExtent l="8890" t="10160" r="5715" b="33020"/>
                <wp:wrapNone/>
                <wp:docPr id="3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9EB4AE4" id="Rettangolo 18" o:spid="_x0000_s1026" style="position:absolute;margin-left:318.7pt;margin-top:3.8pt;width:16.85pt;height:5.6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" filled="f" strokecolor="#00b050">
                <v:shadow on="t" opacity="22936f" origin=",.5" offset="0,.63889mm"/>
                <w10:wrap anchorx="margin"/>
              </v:rect>
            </w:pict>
          </mc:Fallback>
        </mc:AlternateContent>
      </w:r>
      <w:r w:rsidR="00855926" w:rsidRPr="00900D7C">
        <w:rPr>
          <w:rFonts w:ascii="Garamond" w:hAnsi="Garamond"/>
          <w:sz w:val="18"/>
          <w:szCs w:val="18"/>
        </w:rPr>
        <w:t>l</w:t>
      </w:r>
      <w:r w:rsidR="001D35DE" w:rsidRPr="00900D7C">
        <w:rPr>
          <w:rFonts w:ascii="Garamond" w:hAnsi="Garamond"/>
          <w:sz w:val="18"/>
          <w:szCs w:val="18"/>
        </w:rPr>
        <w:t>’</w:t>
      </w:r>
      <w:r w:rsidR="00855926" w:rsidRPr="00900D7C">
        <w:rPr>
          <w:rFonts w:ascii="Garamond" w:hAnsi="Garamond"/>
          <w:sz w:val="18"/>
          <w:szCs w:val="18"/>
        </w:rPr>
        <w:t>esistenza e la regolamentazione delle remunerazioni in natura e altri benefit concessi;</w:t>
      </w:r>
    </w:p>
    <w:p w14:paraId="40A73A4D" w14:textId="2FB0E762" w:rsidR="00855926" w:rsidRPr="00900D7C" w:rsidRDefault="0002308D" w:rsidP="00900D7C">
      <w:pPr>
        <w:numPr>
          <w:ilvl w:val="0"/>
          <w:numId w:val="19"/>
        </w:numPr>
        <w:ind w:left="709" w:right="701" w:hanging="283"/>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57216" behindDoc="0" locked="0" layoutInCell="1" allowOverlap="1" wp14:anchorId="459101F0" wp14:editId="1271B81D">
                <wp:simplePos x="0" y="0"/>
                <wp:positionH relativeFrom="margin">
                  <wp:posOffset>4053840</wp:posOffset>
                </wp:positionH>
                <wp:positionV relativeFrom="paragraph">
                  <wp:posOffset>55245</wp:posOffset>
                </wp:positionV>
                <wp:extent cx="213995" cy="71120"/>
                <wp:effectExtent l="5715" t="7620" r="8890" b="35560"/>
                <wp:wrapNone/>
                <wp:docPr id="36"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0A7DA11" id="Rettangolo 23" o:spid="_x0000_s1026" style="position:absolute;margin-left:319.2pt;margin-top:4.35pt;width:16.85pt;height: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" filled="f" strokecolor="#00b050">
                <v:shadow on="t" opacity="22936f" origin=",.5" offset="0,.63889mm"/>
                <w10:wrap anchorx="margin"/>
              </v:rect>
            </w:pict>
          </mc:Fallback>
        </mc:AlternateContent>
      </w:r>
      <w:r w:rsidR="00855926" w:rsidRPr="00900D7C">
        <w:rPr>
          <w:rFonts w:ascii="Garamond" w:hAnsi="Garamond"/>
          <w:sz w:val="18"/>
          <w:szCs w:val="18"/>
        </w:rPr>
        <w:t>l</w:t>
      </w:r>
      <w:r w:rsidR="001D35DE" w:rsidRPr="00900D7C">
        <w:rPr>
          <w:rFonts w:ascii="Garamond" w:hAnsi="Garamond"/>
          <w:sz w:val="18"/>
          <w:szCs w:val="18"/>
        </w:rPr>
        <w:t>’</w:t>
      </w:r>
      <w:r w:rsidR="00855926" w:rsidRPr="00900D7C">
        <w:rPr>
          <w:rFonts w:ascii="Garamond" w:hAnsi="Garamond"/>
          <w:sz w:val="18"/>
          <w:szCs w:val="18"/>
        </w:rPr>
        <w:t>esistenza e la validità delle polizze INAIL in essere o altre polizze assicurative;</w:t>
      </w:r>
    </w:p>
    <w:p w14:paraId="6A7466AD" w14:textId="46AAE392" w:rsidR="00855926" w:rsidRPr="00900D7C" w:rsidRDefault="0002308D" w:rsidP="00900D7C">
      <w:pPr>
        <w:numPr>
          <w:ilvl w:val="0"/>
          <w:numId w:val="19"/>
        </w:numPr>
        <w:ind w:left="709" w:right="701" w:hanging="283"/>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37760" behindDoc="0" locked="0" layoutInCell="1" allowOverlap="1" wp14:anchorId="67041D04" wp14:editId="2DFC6491">
                <wp:simplePos x="0" y="0"/>
                <wp:positionH relativeFrom="margin">
                  <wp:posOffset>4047490</wp:posOffset>
                </wp:positionH>
                <wp:positionV relativeFrom="paragraph">
                  <wp:posOffset>58420</wp:posOffset>
                </wp:positionV>
                <wp:extent cx="213995" cy="71120"/>
                <wp:effectExtent l="8890" t="10795" r="5715" b="32385"/>
                <wp:wrapNone/>
                <wp:docPr id="35"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7EC118A" id="Rettangolo 19" o:spid="_x0000_s1026" style="position:absolute;margin-left:318.7pt;margin-top:4.6pt;width:16.85pt;height:5.6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" filled="f" strokecolor="#00b050">
                <v:shadow on="t" opacity="22936f" origin=",.5" offset="0,.63889mm"/>
                <w10:wrap anchorx="margin"/>
              </v:rect>
            </w:pict>
          </mc:Fallback>
        </mc:AlternateContent>
      </w:r>
      <w:r w:rsidR="00855926" w:rsidRPr="00900D7C">
        <w:rPr>
          <w:rFonts w:ascii="Garamond" w:hAnsi="Garamond"/>
          <w:sz w:val="18"/>
          <w:szCs w:val="18"/>
        </w:rPr>
        <w:t xml:space="preserve"> per il TFR che l</w:t>
      </w:r>
      <w:r w:rsidR="001D35DE" w:rsidRPr="00900D7C">
        <w:rPr>
          <w:rFonts w:ascii="Garamond" w:hAnsi="Garamond"/>
          <w:sz w:val="18"/>
          <w:szCs w:val="18"/>
        </w:rPr>
        <w:t>’</w:t>
      </w:r>
      <w:r w:rsidR="00855926" w:rsidRPr="00900D7C">
        <w:rPr>
          <w:rFonts w:ascii="Garamond" w:hAnsi="Garamond"/>
          <w:sz w:val="18"/>
          <w:szCs w:val="18"/>
        </w:rPr>
        <w:t xml:space="preserve">ammontare del periodo corrisponda con quanto indicato nel prospetto del consulente del lavoro; </w:t>
      </w:r>
    </w:p>
    <w:p w14:paraId="0E93D85D" w14:textId="77777777" w:rsidR="00855926" w:rsidRPr="00900D7C" w:rsidRDefault="00855926" w:rsidP="00900D7C">
      <w:pPr>
        <w:numPr>
          <w:ilvl w:val="0"/>
          <w:numId w:val="19"/>
        </w:numPr>
        <w:ind w:left="709" w:right="701" w:hanging="283"/>
        <w:contextualSpacing/>
        <w:jc w:val="both"/>
        <w:rPr>
          <w:rFonts w:ascii="Garamond" w:hAnsi="Garamond"/>
          <w:sz w:val="18"/>
          <w:szCs w:val="18"/>
        </w:rPr>
      </w:pPr>
      <w:r w:rsidRPr="00900D7C">
        <w:rPr>
          <w:rFonts w:ascii="Garamond" w:hAnsi="Garamond"/>
          <w:noProof/>
          <w:sz w:val="18"/>
          <w:szCs w:val="18"/>
        </w:rPr>
        <w:t xml:space="preserve">la quota del TFR di periodo con i cedolini mensili. </w:t>
      </w:r>
      <w:r w:rsidRPr="00900D7C">
        <w:rPr>
          <w:rFonts w:ascii="Garamond" w:hAnsi="Garamond"/>
          <w:i/>
          <w:noProof/>
          <w:sz w:val="18"/>
          <w:szCs w:val="18"/>
        </w:rPr>
        <w:t>(carta di lavoro 2.7.1.5.)</w:t>
      </w:r>
    </w:p>
    <w:p w14:paraId="58E00F45" w14:textId="77777777" w:rsidR="00855926" w:rsidRPr="00900D7C" w:rsidRDefault="00855926" w:rsidP="00900D7C">
      <w:pPr>
        <w:pStyle w:val="Paragrafoelenco"/>
        <w:numPr>
          <w:ilvl w:val="0"/>
          <w:numId w:val="18"/>
        </w:numPr>
        <w:ind w:right="701" w:hanging="218"/>
        <w:contextualSpacing/>
        <w:jc w:val="both"/>
        <w:rPr>
          <w:rFonts w:ascii="Garamond" w:hAnsi="Garamond"/>
          <w:sz w:val="18"/>
          <w:szCs w:val="18"/>
        </w:rPr>
      </w:pPr>
      <w:r w:rsidRPr="00900D7C">
        <w:rPr>
          <w:rFonts w:ascii="Garamond" w:hAnsi="Garamond"/>
          <w:sz w:val="18"/>
          <w:szCs w:val="18"/>
        </w:rPr>
        <w:t>Per le spese straordinarie, verificare:</w:t>
      </w:r>
    </w:p>
    <w:p w14:paraId="26B6BFB5" w14:textId="5B6DB2DC" w:rsidR="00855926" w:rsidRPr="00900D7C" w:rsidRDefault="0002308D" w:rsidP="00900D7C">
      <w:pPr>
        <w:pStyle w:val="Paragrafoelenco"/>
        <w:numPr>
          <w:ilvl w:val="1"/>
          <w:numId w:val="18"/>
        </w:numPr>
        <w:ind w:left="709" w:right="701" w:hanging="283"/>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58240" behindDoc="0" locked="0" layoutInCell="1" allowOverlap="1" wp14:anchorId="23DA1193" wp14:editId="13F93B89">
                <wp:simplePos x="0" y="0"/>
                <wp:positionH relativeFrom="margin">
                  <wp:posOffset>4041140</wp:posOffset>
                </wp:positionH>
                <wp:positionV relativeFrom="paragraph">
                  <wp:posOffset>43180</wp:posOffset>
                </wp:positionV>
                <wp:extent cx="213995" cy="71120"/>
                <wp:effectExtent l="12065" t="5080" r="12065" b="28575"/>
                <wp:wrapNone/>
                <wp:docPr id="3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8BC2A70" id="Rettangolo 24" o:spid="_x0000_s1026" style="position:absolute;margin-left:318.2pt;margin-top:3.4pt;width:16.85pt;height: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" filled="f" strokecolor="#00b050">
                <v:shadow on="t" opacity="22936f" origin=",.5" offset="0,.63889mm"/>
                <w10:wrap anchorx="margin"/>
              </v:rect>
            </w:pict>
          </mc:Fallback>
        </mc:AlternateContent>
      </w:r>
      <w:r w:rsidR="00855926" w:rsidRPr="00900D7C">
        <w:rPr>
          <w:rFonts w:ascii="Garamond" w:hAnsi="Garamond"/>
          <w:sz w:val="18"/>
          <w:szCs w:val="18"/>
        </w:rPr>
        <w:t>la delibera assembleare</w:t>
      </w:r>
    </w:p>
    <w:p w14:paraId="4BE53CF9" w14:textId="1397AB58" w:rsidR="00855926" w:rsidRPr="00900D7C" w:rsidRDefault="0002308D" w:rsidP="00900D7C">
      <w:pPr>
        <w:pStyle w:val="Paragrafoelenco"/>
        <w:numPr>
          <w:ilvl w:val="1"/>
          <w:numId w:val="18"/>
        </w:numPr>
        <w:ind w:left="709" w:right="701" w:hanging="283"/>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749376" behindDoc="0" locked="0" layoutInCell="1" allowOverlap="1" wp14:anchorId="7FE0F630" wp14:editId="54D8934C">
                <wp:simplePos x="0" y="0"/>
                <wp:positionH relativeFrom="margin">
                  <wp:posOffset>4041140</wp:posOffset>
                </wp:positionH>
                <wp:positionV relativeFrom="paragraph">
                  <wp:posOffset>66675</wp:posOffset>
                </wp:positionV>
                <wp:extent cx="213995" cy="71120"/>
                <wp:effectExtent l="12065" t="9525" r="12065" b="33655"/>
                <wp:wrapNone/>
                <wp:docPr id="3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D8D4AB9" id="Rectangle 84" o:spid="_x0000_s1026" style="position:absolute;margin-left:318.2pt;margin-top:5.25pt;width:16.85pt;height:5.6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" filled="f" strokecolor="#00b050">
                <v:shadow on="t" opacity="22936f" origin=",.5" offset="0,.63889mm"/>
                <w10:wrap anchorx="margin"/>
              </v:rect>
            </w:pict>
          </mc:Fallback>
        </mc:AlternateContent>
      </w:r>
      <w:r w:rsidR="00855926" w:rsidRPr="00900D7C">
        <w:rPr>
          <w:rFonts w:ascii="Garamond" w:hAnsi="Garamond"/>
          <w:sz w:val="18"/>
          <w:szCs w:val="18"/>
        </w:rPr>
        <w:t>La concordanza con la relativa documentazione di supporto (contratti, fatture, pagamenti, ecc)</w:t>
      </w:r>
    </w:p>
    <w:p w14:paraId="3460FB78" w14:textId="77777777" w:rsidR="00855926" w:rsidRPr="00900D7C" w:rsidRDefault="00855926" w:rsidP="00900D7C">
      <w:pPr>
        <w:pStyle w:val="Paragrafoelenco"/>
        <w:numPr>
          <w:ilvl w:val="0"/>
          <w:numId w:val="18"/>
        </w:numPr>
        <w:ind w:right="701" w:hanging="218"/>
        <w:contextualSpacing/>
        <w:jc w:val="both"/>
        <w:rPr>
          <w:rFonts w:ascii="Garamond" w:hAnsi="Garamond"/>
          <w:sz w:val="18"/>
          <w:szCs w:val="18"/>
        </w:rPr>
      </w:pPr>
      <w:r w:rsidRPr="00900D7C">
        <w:rPr>
          <w:rFonts w:ascii="Garamond" w:hAnsi="Garamond"/>
          <w:sz w:val="18"/>
          <w:szCs w:val="18"/>
        </w:rPr>
        <w:t>Per le spese individuali:</w:t>
      </w:r>
    </w:p>
    <w:p w14:paraId="079BEA5D" w14:textId="34DCD5B6" w:rsidR="00855926" w:rsidRPr="00900D7C" w:rsidRDefault="0002308D" w:rsidP="00900D7C">
      <w:pPr>
        <w:pStyle w:val="Paragrafoelenco"/>
        <w:numPr>
          <w:ilvl w:val="1"/>
          <w:numId w:val="18"/>
        </w:numPr>
        <w:ind w:left="709" w:right="701" w:hanging="283"/>
        <w:contextualSpacing/>
        <w:jc w:val="both"/>
        <w:rPr>
          <w:rFonts w:ascii="Garamond" w:hAnsi="Garamond"/>
          <w:b/>
          <w:sz w:val="18"/>
          <w:szCs w:val="18"/>
        </w:rPr>
      </w:pPr>
      <w:r>
        <w:rPr>
          <w:rFonts w:ascii="Garamond" w:hAnsi="Garamond"/>
          <w:noProof/>
          <w:sz w:val="18"/>
          <w:szCs w:val="18"/>
        </w:rPr>
        <mc:AlternateContent>
          <mc:Choice Requires="wps">
            <w:drawing>
              <wp:anchor distT="0" distB="0" distL="114300" distR="114300" simplePos="0" relativeHeight="251638784" behindDoc="0" locked="0" layoutInCell="1" allowOverlap="1" wp14:anchorId="74517BB5" wp14:editId="79225326">
                <wp:simplePos x="0" y="0"/>
                <wp:positionH relativeFrom="margin">
                  <wp:posOffset>4055745</wp:posOffset>
                </wp:positionH>
                <wp:positionV relativeFrom="paragraph">
                  <wp:posOffset>58420</wp:posOffset>
                </wp:positionV>
                <wp:extent cx="213995" cy="71120"/>
                <wp:effectExtent l="7620" t="10795" r="6985" b="32385"/>
                <wp:wrapNone/>
                <wp:docPr id="32" name="Rettango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33E8490" id="Rettangolo 77" o:spid="_x0000_s1026" style="position:absolute;margin-left:319.35pt;margin-top:4.6pt;width:16.85pt;height:5.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" filled="f" strokecolor="#00b050">
                <v:shadow on="t" opacity="22936f" origin=",.5" offset="0,.63889mm"/>
                <w10:wrap anchorx="margin"/>
              </v:rect>
            </w:pict>
          </mc:Fallback>
        </mc:AlternateContent>
      </w:r>
      <w:r w:rsidR="00855926" w:rsidRPr="00900D7C">
        <w:rPr>
          <w:rFonts w:ascii="Garamond" w:hAnsi="Garamond"/>
          <w:sz w:val="18"/>
          <w:szCs w:val="18"/>
        </w:rPr>
        <w:t>la concordanza con la relativa documentazione di supporto (contratti, fatture, pagamenti, ecc)</w:t>
      </w:r>
    </w:p>
    <w:p w14:paraId="037A9501" w14:textId="77777777" w:rsidR="00855926" w:rsidRDefault="00855926" w:rsidP="00900D7C">
      <w:pPr>
        <w:rPr>
          <w:rFonts w:ascii="Garamond" w:hAnsi="Garamond"/>
          <w:sz w:val="18"/>
          <w:szCs w:val="18"/>
        </w:rPr>
      </w:pPr>
    </w:p>
    <w:p w14:paraId="10B30914" w14:textId="77777777" w:rsidR="00215E80" w:rsidRDefault="00215E80">
      <w:pPr>
        <w:rPr>
          <w:rFonts w:ascii="Garamond" w:hAnsi="Garamond"/>
          <w:sz w:val="18"/>
          <w:szCs w:val="18"/>
        </w:rPr>
      </w:pPr>
      <w:r>
        <w:rPr>
          <w:rFonts w:ascii="Garamond" w:hAnsi="Garamond"/>
          <w:sz w:val="18"/>
          <w:szCs w:val="18"/>
        </w:rPr>
        <w:br w:type="page"/>
      </w:r>
    </w:p>
    <w:p w14:paraId="3F700335" w14:textId="77777777" w:rsidR="00855926" w:rsidRDefault="00855926" w:rsidP="00900D7C">
      <w:pPr>
        <w:jc w:val="center"/>
        <w:rPr>
          <w:rFonts w:ascii="Garamond" w:hAnsi="Garamond"/>
          <w:sz w:val="18"/>
          <w:szCs w:val="18"/>
        </w:rPr>
      </w:pPr>
      <w:r w:rsidRPr="00900D7C">
        <w:rPr>
          <w:rFonts w:ascii="Garamond" w:hAnsi="Garamond"/>
          <w:sz w:val="18"/>
          <w:szCs w:val="18"/>
        </w:rPr>
        <w:t>ESEMPIO CARTA DI LAVORO</w:t>
      </w:r>
      <w:r w:rsidR="00847D0F" w:rsidRPr="00900D7C">
        <w:rPr>
          <w:rFonts w:ascii="Garamond" w:hAnsi="Garamond"/>
          <w:sz w:val="18"/>
          <w:szCs w:val="18"/>
        </w:rPr>
        <w:t xml:space="preserve"> </w:t>
      </w:r>
      <w:r w:rsidRPr="00900D7C">
        <w:rPr>
          <w:rFonts w:ascii="Garamond" w:hAnsi="Garamond"/>
          <w:sz w:val="18"/>
          <w:szCs w:val="18"/>
        </w:rPr>
        <w:t>2.7.1.1.</w:t>
      </w:r>
    </w:p>
    <w:p w14:paraId="4737D1E9" w14:textId="77777777" w:rsidR="002C3392" w:rsidRPr="00900D7C" w:rsidRDefault="002C3392" w:rsidP="00900D7C">
      <w:pPr>
        <w:jc w:val="center"/>
        <w:rPr>
          <w:rFonts w:ascii="Garamond" w:hAnsi="Garamond"/>
          <w:sz w:val="18"/>
          <w:szCs w:val="18"/>
        </w:rPr>
      </w:pPr>
    </w:p>
    <w:tbl>
      <w:tblPr>
        <w:tblW w:w="5000" w:type="pct"/>
        <w:tblLayout w:type="fixed"/>
        <w:tblCellMar>
          <w:left w:w="70" w:type="dxa"/>
          <w:right w:w="70" w:type="dxa"/>
        </w:tblCellMar>
        <w:tblLook w:val="04A0" w:firstRow="1" w:lastRow="0" w:firstColumn="1" w:lastColumn="0" w:noHBand="0" w:noVBand="1"/>
      </w:tblPr>
      <w:tblGrid>
        <w:gridCol w:w="174"/>
        <w:gridCol w:w="241"/>
        <w:gridCol w:w="276"/>
        <w:gridCol w:w="270"/>
        <w:gridCol w:w="163"/>
        <w:gridCol w:w="222"/>
        <w:gridCol w:w="566"/>
        <w:gridCol w:w="226"/>
        <w:gridCol w:w="456"/>
        <w:gridCol w:w="627"/>
        <w:gridCol w:w="626"/>
        <w:gridCol w:w="758"/>
        <w:gridCol w:w="569"/>
        <w:gridCol w:w="36"/>
        <w:gridCol w:w="242"/>
        <w:gridCol w:w="172"/>
        <w:gridCol w:w="366"/>
        <w:gridCol w:w="198"/>
        <w:gridCol w:w="562"/>
        <w:gridCol w:w="175"/>
      </w:tblGrid>
      <w:tr w:rsidR="00855926" w:rsidRPr="00900D7C" w14:paraId="711B9539" w14:textId="77777777" w:rsidTr="00381646">
        <w:trPr>
          <w:trHeight w:val="300"/>
        </w:trPr>
        <w:tc>
          <w:tcPr>
            <w:tcW w:w="2326" w:type="pct"/>
            <w:gridSpan w:val="10"/>
            <w:tcBorders>
              <w:top w:val="wave" w:sz="6" w:space="0" w:color="auto"/>
              <w:left w:val="wave" w:sz="6" w:space="0" w:color="auto"/>
              <w:bottom w:val="nil"/>
              <w:right w:val="nil"/>
            </w:tcBorders>
            <w:shd w:val="clear" w:color="000000" w:fill="FFFFFF"/>
            <w:noWrap/>
            <w:vAlign w:val="bottom"/>
            <w:hideMark/>
          </w:tcPr>
          <w:p w14:paraId="437CA053" w14:textId="77777777" w:rsidR="002C3392" w:rsidRDefault="00855926" w:rsidP="00900D7C">
            <w:pPr>
              <w:rPr>
                <w:rFonts w:ascii="Garamond" w:hAnsi="Garamond"/>
                <w:color w:val="000000"/>
                <w:sz w:val="18"/>
                <w:szCs w:val="18"/>
              </w:rPr>
            </w:pPr>
            <w:r w:rsidRPr="00900D7C">
              <w:rPr>
                <w:rFonts w:ascii="Garamond" w:hAnsi="Garamond"/>
                <w:color w:val="000000"/>
                <w:sz w:val="18"/>
                <w:szCs w:val="18"/>
              </w:rPr>
              <w:t> </w:t>
            </w:r>
          </w:p>
          <w:p w14:paraId="1F1F7156" w14:textId="77777777" w:rsidR="00855926" w:rsidRPr="00900D7C" w:rsidRDefault="00855926" w:rsidP="00900D7C">
            <w:pPr>
              <w:rPr>
                <w:rFonts w:ascii="Garamond" w:hAnsi="Garamond"/>
                <w:b/>
                <w:bCs/>
                <w:color w:val="000000"/>
                <w:sz w:val="18"/>
                <w:szCs w:val="18"/>
              </w:rPr>
            </w:pPr>
            <w:r w:rsidRPr="00900D7C">
              <w:rPr>
                <w:rFonts w:ascii="Garamond" w:hAnsi="Garamond"/>
                <w:b/>
                <w:bCs/>
                <w:color w:val="000000"/>
                <w:sz w:val="18"/>
                <w:szCs w:val="18"/>
              </w:rPr>
              <w:t xml:space="preserve">VERIFICA SPESE UTENZE </w:t>
            </w:r>
          </w:p>
          <w:p w14:paraId="144BBA46" w14:textId="77777777" w:rsidR="00855926" w:rsidRPr="00900D7C" w:rsidRDefault="00855926" w:rsidP="00900D7C">
            <w:pPr>
              <w:rPr>
                <w:rFonts w:ascii="Garamond" w:hAnsi="Garamond"/>
                <w:color w:val="000000"/>
                <w:sz w:val="18"/>
                <w:szCs w:val="18"/>
              </w:rPr>
            </w:pPr>
          </w:p>
        </w:tc>
        <w:tc>
          <w:tcPr>
            <w:tcW w:w="452" w:type="pct"/>
            <w:tcBorders>
              <w:top w:val="wave" w:sz="6" w:space="0" w:color="auto"/>
              <w:left w:val="nil"/>
              <w:bottom w:val="nil"/>
              <w:right w:val="nil"/>
            </w:tcBorders>
            <w:shd w:val="clear" w:color="000000" w:fill="FFFFFF"/>
          </w:tcPr>
          <w:p w14:paraId="3835D497" w14:textId="77777777" w:rsidR="00855926" w:rsidRPr="00900D7C" w:rsidRDefault="00855926" w:rsidP="00900D7C">
            <w:pPr>
              <w:rPr>
                <w:rFonts w:ascii="Garamond" w:hAnsi="Garamond"/>
                <w:color w:val="000000"/>
                <w:sz w:val="18"/>
                <w:szCs w:val="18"/>
              </w:rPr>
            </w:pPr>
          </w:p>
        </w:tc>
        <w:tc>
          <w:tcPr>
            <w:tcW w:w="984" w:type="pct"/>
            <w:gridSpan w:val="3"/>
            <w:tcBorders>
              <w:top w:val="wave" w:sz="6" w:space="0" w:color="auto"/>
              <w:left w:val="nil"/>
              <w:bottom w:val="nil"/>
              <w:right w:val="nil"/>
            </w:tcBorders>
            <w:shd w:val="clear" w:color="000000" w:fill="FFFFFF"/>
            <w:noWrap/>
            <w:vAlign w:val="bottom"/>
            <w:hideMark/>
          </w:tcPr>
          <w:p w14:paraId="04297170" w14:textId="77777777" w:rsidR="00855926" w:rsidRPr="00900D7C" w:rsidRDefault="00855926" w:rsidP="00900D7C">
            <w:pPr>
              <w:rPr>
                <w:rFonts w:ascii="Garamond" w:hAnsi="Garamond"/>
                <w:color w:val="000000"/>
                <w:sz w:val="18"/>
                <w:szCs w:val="18"/>
              </w:rPr>
            </w:pPr>
          </w:p>
        </w:tc>
        <w:tc>
          <w:tcPr>
            <w:tcW w:w="175" w:type="pct"/>
            <w:tcBorders>
              <w:top w:val="wave" w:sz="6" w:space="0" w:color="auto"/>
              <w:left w:val="nil"/>
              <w:bottom w:val="nil"/>
              <w:right w:val="nil"/>
            </w:tcBorders>
            <w:shd w:val="clear" w:color="000000" w:fill="FFFFFF"/>
            <w:noWrap/>
            <w:vAlign w:val="bottom"/>
            <w:hideMark/>
          </w:tcPr>
          <w:p w14:paraId="44F17B3A" w14:textId="77777777" w:rsidR="00855926" w:rsidRPr="00900D7C" w:rsidRDefault="00855926" w:rsidP="00900D7C">
            <w:pPr>
              <w:rPr>
                <w:rFonts w:ascii="Garamond" w:hAnsi="Garamond"/>
                <w:color w:val="000000"/>
                <w:sz w:val="18"/>
                <w:szCs w:val="18"/>
              </w:rPr>
            </w:pPr>
          </w:p>
        </w:tc>
        <w:tc>
          <w:tcPr>
            <w:tcW w:w="388" w:type="pct"/>
            <w:gridSpan w:val="2"/>
            <w:tcBorders>
              <w:top w:val="wave" w:sz="6" w:space="0" w:color="auto"/>
              <w:left w:val="nil"/>
              <w:bottom w:val="nil"/>
              <w:right w:val="nil"/>
            </w:tcBorders>
            <w:shd w:val="clear" w:color="000000" w:fill="FFFFFF"/>
            <w:noWrap/>
            <w:vAlign w:val="bottom"/>
            <w:hideMark/>
          </w:tcPr>
          <w:p w14:paraId="7F1139FB" w14:textId="77777777" w:rsidR="00855926" w:rsidRPr="00900D7C" w:rsidRDefault="00855926" w:rsidP="00900D7C">
            <w:pPr>
              <w:rPr>
                <w:rFonts w:ascii="Garamond" w:hAnsi="Garamond"/>
                <w:color w:val="000000"/>
                <w:sz w:val="18"/>
                <w:szCs w:val="18"/>
              </w:rPr>
            </w:pPr>
          </w:p>
        </w:tc>
        <w:tc>
          <w:tcPr>
            <w:tcW w:w="549" w:type="pct"/>
            <w:gridSpan w:val="2"/>
            <w:tcBorders>
              <w:top w:val="wave" w:sz="6" w:space="0" w:color="auto"/>
              <w:left w:val="nil"/>
              <w:bottom w:val="nil"/>
              <w:right w:val="nil"/>
            </w:tcBorders>
            <w:shd w:val="clear" w:color="000000" w:fill="FFFFFF"/>
            <w:noWrap/>
            <w:vAlign w:val="bottom"/>
            <w:hideMark/>
          </w:tcPr>
          <w:p w14:paraId="52EA5130" w14:textId="77777777" w:rsidR="00855926" w:rsidRPr="00900D7C" w:rsidRDefault="00855926" w:rsidP="00900D7C">
            <w:pPr>
              <w:rPr>
                <w:rFonts w:ascii="Garamond" w:hAnsi="Garamond"/>
                <w:color w:val="000000"/>
                <w:sz w:val="18"/>
                <w:szCs w:val="18"/>
              </w:rPr>
            </w:pPr>
          </w:p>
        </w:tc>
        <w:tc>
          <w:tcPr>
            <w:tcW w:w="126" w:type="pct"/>
            <w:tcBorders>
              <w:top w:val="wave" w:sz="6" w:space="0" w:color="auto"/>
              <w:left w:val="nil"/>
              <w:bottom w:val="nil"/>
              <w:right w:val="wave" w:sz="6" w:space="0" w:color="auto"/>
            </w:tcBorders>
            <w:shd w:val="clear" w:color="000000" w:fill="FFFFFF"/>
            <w:noWrap/>
            <w:vAlign w:val="bottom"/>
            <w:hideMark/>
          </w:tcPr>
          <w:p w14:paraId="023973C9" w14:textId="77777777" w:rsidR="00855926" w:rsidRPr="00900D7C" w:rsidRDefault="00855926" w:rsidP="00900D7C">
            <w:pPr>
              <w:rPr>
                <w:rFonts w:ascii="Garamond" w:hAnsi="Garamond"/>
                <w:color w:val="000000"/>
                <w:sz w:val="18"/>
                <w:szCs w:val="18"/>
              </w:rPr>
            </w:pPr>
          </w:p>
        </w:tc>
      </w:tr>
      <w:tr w:rsidR="00855926" w:rsidRPr="00900D7C" w14:paraId="53330FD1" w14:textId="77777777" w:rsidTr="000D753C">
        <w:trPr>
          <w:trHeight w:val="300"/>
        </w:trPr>
        <w:tc>
          <w:tcPr>
            <w:tcW w:w="126" w:type="pct"/>
            <w:tcBorders>
              <w:top w:val="nil"/>
              <w:left w:val="wave" w:sz="6" w:space="0" w:color="auto"/>
              <w:bottom w:val="nil"/>
              <w:right w:val="nil"/>
            </w:tcBorders>
            <w:shd w:val="clear" w:color="000000" w:fill="FFFFFF"/>
            <w:noWrap/>
            <w:vAlign w:val="bottom"/>
            <w:hideMark/>
          </w:tcPr>
          <w:p w14:paraId="4A38962F"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568" w:type="pct"/>
            <w:gridSpan w:val="3"/>
            <w:tcBorders>
              <w:top w:val="single" w:sz="4" w:space="0" w:color="auto"/>
              <w:left w:val="single" w:sz="4" w:space="0" w:color="auto"/>
              <w:bottom w:val="nil"/>
              <w:right w:val="nil"/>
            </w:tcBorders>
            <w:shd w:val="clear" w:color="000000" w:fill="FFFFFF"/>
            <w:noWrap/>
            <w:vAlign w:val="bottom"/>
            <w:hideMark/>
          </w:tcPr>
          <w:p w14:paraId="77E657D2"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78" w:type="pct"/>
            <w:gridSpan w:val="2"/>
            <w:tcBorders>
              <w:top w:val="single" w:sz="4" w:space="0" w:color="auto"/>
              <w:left w:val="nil"/>
              <w:bottom w:val="nil"/>
              <w:right w:val="nil"/>
            </w:tcBorders>
            <w:shd w:val="clear" w:color="000000" w:fill="FFFFFF"/>
            <w:noWrap/>
            <w:vAlign w:val="bottom"/>
            <w:hideMark/>
          </w:tcPr>
          <w:p w14:paraId="5AC40FD2"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790" w:type="pct"/>
            <w:gridSpan w:val="8"/>
            <w:tcBorders>
              <w:top w:val="single" w:sz="4" w:space="0" w:color="auto"/>
              <w:left w:val="nil"/>
              <w:bottom w:val="nil"/>
              <w:right w:val="nil"/>
            </w:tcBorders>
            <w:shd w:val="clear" w:color="000000" w:fill="FFFFFF"/>
          </w:tcPr>
          <w:p w14:paraId="2E9FC0EF" w14:textId="77777777" w:rsidR="00855926" w:rsidRPr="00900D7C" w:rsidRDefault="00855926" w:rsidP="00900D7C">
            <w:pPr>
              <w:rPr>
                <w:rFonts w:ascii="Garamond" w:hAnsi="Garamond"/>
                <w:b/>
                <w:bCs/>
                <w:color w:val="000000"/>
                <w:sz w:val="18"/>
                <w:szCs w:val="18"/>
              </w:rPr>
            </w:pPr>
          </w:p>
          <w:p w14:paraId="41B95BE7" w14:textId="77777777" w:rsidR="00855926" w:rsidRPr="00900D7C" w:rsidRDefault="00855926" w:rsidP="00900D7C">
            <w:pPr>
              <w:rPr>
                <w:rFonts w:ascii="Garamond" w:hAnsi="Garamond"/>
                <w:b/>
                <w:bCs/>
                <w:color w:val="000000"/>
                <w:sz w:val="18"/>
                <w:szCs w:val="18"/>
              </w:rPr>
            </w:pPr>
            <w:r w:rsidRPr="00900D7C">
              <w:rPr>
                <w:rFonts w:ascii="Garamond" w:hAnsi="Garamond"/>
                <w:b/>
                <w:bCs/>
                <w:color w:val="000000"/>
                <w:sz w:val="18"/>
                <w:szCs w:val="18"/>
              </w:rPr>
              <w:t>Condominio</w:t>
            </w:r>
            <w:r w:rsidR="00847D0F" w:rsidRPr="00900D7C">
              <w:rPr>
                <w:rFonts w:ascii="Garamond" w:hAnsi="Garamond"/>
                <w:b/>
                <w:bCs/>
                <w:color w:val="000000"/>
                <w:sz w:val="18"/>
                <w:szCs w:val="18"/>
              </w:rPr>
              <w:t xml:space="preserve"> </w:t>
            </w:r>
            <w:r w:rsidRPr="00900D7C">
              <w:rPr>
                <w:rFonts w:ascii="Garamond" w:hAnsi="Garamond"/>
                <w:b/>
                <w:bCs/>
                <w:color w:val="000000"/>
                <w:sz w:val="18"/>
                <w:szCs w:val="18"/>
              </w:rPr>
              <w:t>______________</w:t>
            </w:r>
          </w:p>
        </w:tc>
        <w:tc>
          <w:tcPr>
            <w:tcW w:w="175" w:type="pct"/>
            <w:tcBorders>
              <w:top w:val="single" w:sz="4" w:space="0" w:color="auto"/>
              <w:left w:val="nil"/>
              <w:bottom w:val="nil"/>
              <w:right w:val="nil"/>
            </w:tcBorders>
            <w:shd w:val="clear" w:color="000000" w:fill="FFFFFF"/>
            <w:noWrap/>
            <w:vAlign w:val="bottom"/>
          </w:tcPr>
          <w:p w14:paraId="7F0786E7" w14:textId="77777777" w:rsidR="00855926" w:rsidRPr="00900D7C" w:rsidRDefault="00855926" w:rsidP="00900D7C">
            <w:pPr>
              <w:rPr>
                <w:rFonts w:ascii="Garamond" w:hAnsi="Garamond"/>
                <w:color w:val="000000"/>
                <w:sz w:val="18"/>
                <w:szCs w:val="18"/>
              </w:rPr>
            </w:pPr>
          </w:p>
        </w:tc>
        <w:tc>
          <w:tcPr>
            <w:tcW w:w="388" w:type="pct"/>
            <w:gridSpan w:val="2"/>
            <w:tcBorders>
              <w:top w:val="single" w:sz="4" w:space="0" w:color="auto"/>
              <w:left w:val="nil"/>
              <w:bottom w:val="nil"/>
              <w:right w:val="nil"/>
            </w:tcBorders>
            <w:shd w:val="clear" w:color="000000" w:fill="FFFFFF"/>
            <w:noWrap/>
            <w:vAlign w:val="bottom"/>
          </w:tcPr>
          <w:p w14:paraId="5ECF51E3" w14:textId="77777777" w:rsidR="00855926" w:rsidRPr="00900D7C" w:rsidRDefault="00855926" w:rsidP="00900D7C">
            <w:pPr>
              <w:rPr>
                <w:rFonts w:ascii="Garamond" w:hAnsi="Garamond"/>
                <w:color w:val="000000"/>
                <w:sz w:val="18"/>
                <w:szCs w:val="18"/>
              </w:rPr>
            </w:pPr>
          </w:p>
        </w:tc>
        <w:tc>
          <w:tcPr>
            <w:tcW w:w="549" w:type="pct"/>
            <w:gridSpan w:val="2"/>
            <w:tcBorders>
              <w:top w:val="single" w:sz="4" w:space="0" w:color="auto"/>
              <w:left w:val="nil"/>
              <w:bottom w:val="nil"/>
              <w:right w:val="single" w:sz="4" w:space="0" w:color="auto"/>
            </w:tcBorders>
            <w:shd w:val="clear" w:color="000000" w:fill="FFFFFF"/>
            <w:noWrap/>
            <w:vAlign w:val="bottom"/>
            <w:hideMark/>
          </w:tcPr>
          <w:p w14:paraId="528568FA"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126" w:type="pct"/>
            <w:tcBorders>
              <w:top w:val="nil"/>
              <w:left w:val="single" w:sz="4" w:space="0" w:color="auto"/>
              <w:bottom w:val="nil"/>
              <w:right w:val="wave" w:sz="6" w:space="0" w:color="auto"/>
            </w:tcBorders>
            <w:shd w:val="clear" w:color="000000" w:fill="FFFFFF"/>
            <w:noWrap/>
            <w:vAlign w:val="bottom"/>
            <w:hideMark/>
          </w:tcPr>
          <w:p w14:paraId="63190DCB"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r>
      <w:tr w:rsidR="00855926" w:rsidRPr="00900D7C" w14:paraId="5787FD43" w14:textId="77777777" w:rsidTr="000D753C">
        <w:trPr>
          <w:trHeight w:val="300"/>
        </w:trPr>
        <w:tc>
          <w:tcPr>
            <w:tcW w:w="126" w:type="pct"/>
            <w:tcBorders>
              <w:top w:val="nil"/>
              <w:left w:val="wave" w:sz="6" w:space="0" w:color="auto"/>
              <w:bottom w:val="nil"/>
              <w:right w:val="nil"/>
            </w:tcBorders>
            <w:shd w:val="clear" w:color="000000" w:fill="FFFFFF"/>
            <w:noWrap/>
            <w:vAlign w:val="bottom"/>
            <w:hideMark/>
          </w:tcPr>
          <w:p w14:paraId="68F2B46B"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568" w:type="pct"/>
            <w:gridSpan w:val="3"/>
            <w:tcBorders>
              <w:top w:val="nil"/>
              <w:left w:val="single" w:sz="4" w:space="0" w:color="auto"/>
              <w:bottom w:val="nil"/>
              <w:right w:val="nil"/>
            </w:tcBorders>
            <w:shd w:val="clear" w:color="000000" w:fill="FFFFFF"/>
            <w:noWrap/>
            <w:vAlign w:val="bottom"/>
            <w:hideMark/>
          </w:tcPr>
          <w:p w14:paraId="42005180"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78" w:type="pct"/>
            <w:gridSpan w:val="2"/>
            <w:tcBorders>
              <w:top w:val="nil"/>
              <w:left w:val="nil"/>
              <w:bottom w:val="nil"/>
              <w:right w:val="nil"/>
            </w:tcBorders>
            <w:shd w:val="clear" w:color="000000" w:fill="FFFFFF"/>
            <w:noWrap/>
            <w:vAlign w:val="bottom"/>
            <w:hideMark/>
          </w:tcPr>
          <w:p w14:paraId="2143732B"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3089" w:type="pct"/>
            <w:gridSpan w:val="10"/>
            <w:tcBorders>
              <w:top w:val="nil"/>
              <w:left w:val="nil"/>
              <w:bottom w:val="nil"/>
              <w:right w:val="nil"/>
            </w:tcBorders>
            <w:shd w:val="clear" w:color="000000" w:fill="FFFFFF"/>
          </w:tcPr>
          <w:p w14:paraId="33A60007" w14:textId="77777777" w:rsidR="00855926" w:rsidRPr="00900D7C" w:rsidRDefault="00855926" w:rsidP="00900D7C">
            <w:pPr>
              <w:rPr>
                <w:rFonts w:ascii="Garamond" w:hAnsi="Garamond"/>
                <w:b/>
                <w:bCs/>
                <w:color w:val="000000"/>
                <w:sz w:val="18"/>
                <w:szCs w:val="18"/>
              </w:rPr>
            </w:pPr>
            <w:r w:rsidRPr="00900D7C">
              <w:rPr>
                <w:rFonts w:ascii="Garamond" w:hAnsi="Garamond"/>
                <w:b/>
                <w:bCs/>
                <w:color w:val="000000"/>
                <w:sz w:val="18"/>
                <w:szCs w:val="18"/>
              </w:rPr>
              <w:t>Data rendiconto</w:t>
            </w:r>
            <w:r w:rsidR="00847D0F" w:rsidRPr="00900D7C">
              <w:rPr>
                <w:rFonts w:ascii="Garamond" w:hAnsi="Garamond"/>
                <w:b/>
                <w:bCs/>
                <w:color w:val="000000"/>
                <w:sz w:val="18"/>
                <w:szCs w:val="18"/>
              </w:rPr>
              <w:t xml:space="preserve"> </w:t>
            </w:r>
            <w:r w:rsidRPr="00900D7C">
              <w:rPr>
                <w:rFonts w:ascii="Garamond" w:hAnsi="Garamond"/>
                <w:b/>
                <w:bCs/>
                <w:color w:val="000000"/>
                <w:sz w:val="18"/>
                <w:szCs w:val="18"/>
              </w:rPr>
              <w:t>______________</w:t>
            </w:r>
          </w:p>
        </w:tc>
        <w:tc>
          <w:tcPr>
            <w:tcW w:w="407" w:type="pct"/>
            <w:gridSpan w:val="2"/>
            <w:tcBorders>
              <w:top w:val="nil"/>
              <w:left w:val="nil"/>
              <w:bottom w:val="nil"/>
              <w:right w:val="nil"/>
            </w:tcBorders>
            <w:shd w:val="clear" w:color="000000" w:fill="FFFFFF"/>
            <w:noWrap/>
            <w:vAlign w:val="bottom"/>
          </w:tcPr>
          <w:p w14:paraId="025BEA5B" w14:textId="77777777" w:rsidR="00855926" w:rsidRPr="00900D7C" w:rsidRDefault="00855926" w:rsidP="00900D7C">
            <w:pPr>
              <w:rPr>
                <w:rFonts w:ascii="Garamond" w:hAnsi="Garamond"/>
                <w:color w:val="000000"/>
                <w:sz w:val="18"/>
                <w:szCs w:val="18"/>
              </w:rPr>
            </w:pPr>
          </w:p>
        </w:tc>
        <w:tc>
          <w:tcPr>
            <w:tcW w:w="406" w:type="pct"/>
            <w:tcBorders>
              <w:top w:val="nil"/>
              <w:left w:val="nil"/>
              <w:bottom w:val="nil"/>
              <w:right w:val="single" w:sz="4" w:space="0" w:color="auto"/>
            </w:tcBorders>
            <w:shd w:val="clear" w:color="000000" w:fill="FFFFFF"/>
            <w:noWrap/>
            <w:vAlign w:val="bottom"/>
            <w:hideMark/>
          </w:tcPr>
          <w:p w14:paraId="1B3A686C"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126" w:type="pct"/>
            <w:tcBorders>
              <w:top w:val="nil"/>
              <w:left w:val="single" w:sz="4" w:space="0" w:color="auto"/>
              <w:bottom w:val="nil"/>
              <w:right w:val="wave" w:sz="6" w:space="0" w:color="auto"/>
            </w:tcBorders>
            <w:shd w:val="clear" w:color="000000" w:fill="FFFFFF"/>
            <w:noWrap/>
            <w:vAlign w:val="bottom"/>
            <w:hideMark/>
          </w:tcPr>
          <w:p w14:paraId="2AC4B607"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r>
      <w:tr w:rsidR="00855926" w:rsidRPr="00900D7C" w14:paraId="09A19BC1" w14:textId="77777777" w:rsidTr="000D753C">
        <w:trPr>
          <w:trHeight w:val="300"/>
        </w:trPr>
        <w:tc>
          <w:tcPr>
            <w:tcW w:w="126" w:type="pct"/>
            <w:tcBorders>
              <w:top w:val="nil"/>
              <w:left w:val="wave" w:sz="6" w:space="0" w:color="auto"/>
              <w:bottom w:val="nil"/>
              <w:right w:val="nil"/>
            </w:tcBorders>
            <w:shd w:val="clear" w:color="000000" w:fill="FFFFFF"/>
            <w:noWrap/>
            <w:vAlign w:val="bottom"/>
            <w:hideMark/>
          </w:tcPr>
          <w:p w14:paraId="170BE190"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568" w:type="pct"/>
            <w:gridSpan w:val="3"/>
            <w:tcBorders>
              <w:top w:val="nil"/>
              <w:left w:val="single" w:sz="4" w:space="0" w:color="auto"/>
              <w:bottom w:val="nil"/>
              <w:right w:val="nil"/>
            </w:tcBorders>
            <w:shd w:val="clear" w:color="000000" w:fill="FFFFFF"/>
            <w:noWrap/>
            <w:vAlign w:val="bottom"/>
            <w:hideMark/>
          </w:tcPr>
          <w:p w14:paraId="3DD90C35" w14:textId="77777777" w:rsidR="00855926" w:rsidRPr="00900D7C" w:rsidRDefault="00855926" w:rsidP="00900D7C">
            <w:pPr>
              <w:rPr>
                <w:rFonts w:ascii="Garamond" w:hAnsi="Garamond"/>
                <w:color w:val="000000"/>
                <w:sz w:val="18"/>
                <w:szCs w:val="18"/>
              </w:rPr>
            </w:pPr>
          </w:p>
        </w:tc>
        <w:tc>
          <w:tcPr>
            <w:tcW w:w="278" w:type="pct"/>
            <w:gridSpan w:val="2"/>
            <w:tcBorders>
              <w:top w:val="nil"/>
              <w:left w:val="nil"/>
              <w:bottom w:val="nil"/>
              <w:right w:val="nil"/>
            </w:tcBorders>
            <w:shd w:val="clear" w:color="000000" w:fill="FFFFFF"/>
            <w:noWrap/>
            <w:vAlign w:val="bottom"/>
            <w:hideMark/>
          </w:tcPr>
          <w:p w14:paraId="4AB61E40"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3496" w:type="pct"/>
            <w:gridSpan w:val="12"/>
            <w:tcBorders>
              <w:top w:val="nil"/>
              <w:left w:val="nil"/>
              <w:bottom w:val="nil"/>
              <w:right w:val="nil"/>
            </w:tcBorders>
            <w:shd w:val="clear" w:color="000000" w:fill="FFFFFF"/>
          </w:tcPr>
          <w:p w14:paraId="47B364A7"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406" w:type="pct"/>
            <w:tcBorders>
              <w:top w:val="nil"/>
              <w:left w:val="nil"/>
              <w:bottom w:val="nil"/>
              <w:right w:val="single" w:sz="4" w:space="0" w:color="auto"/>
            </w:tcBorders>
            <w:shd w:val="clear" w:color="000000" w:fill="FFFFFF"/>
            <w:noWrap/>
            <w:vAlign w:val="bottom"/>
            <w:hideMark/>
          </w:tcPr>
          <w:p w14:paraId="4829279F"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126" w:type="pct"/>
            <w:tcBorders>
              <w:top w:val="nil"/>
              <w:left w:val="single" w:sz="4" w:space="0" w:color="auto"/>
              <w:bottom w:val="nil"/>
              <w:right w:val="wave" w:sz="6" w:space="0" w:color="auto"/>
            </w:tcBorders>
            <w:shd w:val="clear" w:color="000000" w:fill="FFFFFF"/>
            <w:noWrap/>
            <w:vAlign w:val="bottom"/>
            <w:hideMark/>
          </w:tcPr>
          <w:p w14:paraId="6DE1C724"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r>
      <w:tr w:rsidR="00AA4728" w:rsidRPr="00900D7C" w14:paraId="7D7057DC" w14:textId="77777777" w:rsidTr="000D753C">
        <w:trPr>
          <w:trHeight w:val="285"/>
        </w:trPr>
        <w:tc>
          <w:tcPr>
            <w:tcW w:w="126" w:type="pct"/>
            <w:tcBorders>
              <w:top w:val="nil"/>
              <w:left w:val="wave" w:sz="6" w:space="0" w:color="auto"/>
              <w:bottom w:val="nil"/>
              <w:right w:val="nil"/>
            </w:tcBorders>
            <w:shd w:val="clear" w:color="000000" w:fill="FFFFFF"/>
            <w:noWrap/>
            <w:vAlign w:val="bottom"/>
          </w:tcPr>
          <w:p w14:paraId="17E0EF57" w14:textId="77777777" w:rsidR="00AA4728" w:rsidRPr="00900D7C" w:rsidRDefault="00AA4728" w:rsidP="00900D7C">
            <w:pPr>
              <w:jc w:val="center"/>
              <w:rPr>
                <w:rFonts w:ascii="Garamond" w:hAnsi="Garamond"/>
                <w:b/>
                <w:bCs/>
                <w:color w:val="000000"/>
                <w:sz w:val="18"/>
                <w:szCs w:val="18"/>
              </w:rPr>
            </w:pPr>
          </w:p>
        </w:tc>
        <w:tc>
          <w:tcPr>
            <w:tcW w:w="846" w:type="pct"/>
            <w:gridSpan w:val="5"/>
            <w:vMerge w:val="restart"/>
            <w:tcBorders>
              <w:top w:val="single" w:sz="4" w:space="0" w:color="auto"/>
              <w:left w:val="single" w:sz="4" w:space="0" w:color="auto"/>
              <w:right w:val="single" w:sz="4" w:space="0" w:color="auto"/>
            </w:tcBorders>
            <w:shd w:val="clear" w:color="auto" w:fill="auto"/>
            <w:noWrap/>
            <w:vAlign w:val="center"/>
          </w:tcPr>
          <w:p w14:paraId="2B4AA73C" w14:textId="77777777" w:rsidR="00AA4728" w:rsidRPr="00900D7C" w:rsidRDefault="00AA4728" w:rsidP="00900D7C">
            <w:pPr>
              <w:jc w:val="center"/>
              <w:rPr>
                <w:rFonts w:ascii="Garamond" w:hAnsi="Garamond"/>
                <w:b/>
                <w:bCs/>
                <w:color w:val="000000"/>
                <w:sz w:val="18"/>
                <w:szCs w:val="18"/>
              </w:rPr>
            </w:pPr>
            <w:r w:rsidRPr="00900D7C">
              <w:rPr>
                <w:rFonts w:ascii="Garamond" w:hAnsi="Garamond"/>
                <w:b/>
                <w:bCs/>
                <w:color w:val="000000"/>
                <w:sz w:val="18"/>
                <w:szCs w:val="18"/>
              </w:rPr>
              <w:t>Utenza</w:t>
            </w:r>
          </w:p>
        </w:tc>
        <w:tc>
          <w:tcPr>
            <w:tcW w:w="3353" w:type="pct"/>
            <w:gridSpan w:val="11"/>
            <w:tcBorders>
              <w:top w:val="single" w:sz="4" w:space="0" w:color="auto"/>
              <w:left w:val="nil"/>
              <w:bottom w:val="single" w:sz="4" w:space="0" w:color="auto"/>
              <w:right w:val="single" w:sz="4" w:space="0" w:color="auto"/>
            </w:tcBorders>
            <w:shd w:val="clear" w:color="auto" w:fill="auto"/>
            <w:noWrap/>
            <w:vAlign w:val="center"/>
          </w:tcPr>
          <w:p w14:paraId="69FE7F56" w14:textId="77777777" w:rsidR="00AA4728" w:rsidRPr="00900D7C" w:rsidRDefault="00AA4728" w:rsidP="00900D7C">
            <w:pPr>
              <w:jc w:val="center"/>
              <w:rPr>
                <w:rFonts w:ascii="Garamond" w:hAnsi="Garamond"/>
                <w:b/>
                <w:bCs/>
                <w:color w:val="000000"/>
                <w:sz w:val="18"/>
                <w:szCs w:val="18"/>
              </w:rPr>
            </w:pPr>
            <w:r w:rsidRPr="00900D7C">
              <w:rPr>
                <w:rFonts w:ascii="Garamond" w:hAnsi="Garamond"/>
                <w:b/>
                <w:bCs/>
                <w:color w:val="000000"/>
                <w:sz w:val="18"/>
                <w:szCs w:val="18"/>
              </w:rPr>
              <w:t>AMMONTARE</w:t>
            </w:r>
          </w:p>
        </w:tc>
        <w:tc>
          <w:tcPr>
            <w:tcW w:w="549" w:type="pct"/>
            <w:gridSpan w:val="2"/>
            <w:vMerge w:val="restart"/>
            <w:tcBorders>
              <w:top w:val="single" w:sz="4" w:space="0" w:color="auto"/>
              <w:left w:val="nil"/>
              <w:right w:val="single" w:sz="4" w:space="0" w:color="auto"/>
            </w:tcBorders>
            <w:shd w:val="clear" w:color="auto" w:fill="auto"/>
            <w:noWrap/>
            <w:vAlign w:val="bottom"/>
          </w:tcPr>
          <w:p w14:paraId="6367FE93" w14:textId="77777777" w:rsidR="00AA4728" w:rsidRPr="00900D7C" w:rsidRDefault="00E900BA" w:rsidP="00900D7C">
            <w:pPr>
              <w:jc w:val="center"/>
              <w:rPr>
                <w:rFonts w:ascii="Garamond" w:hAnsi="Garamond"/>
                <w:b/>
                <w:bCs/>
                <w:color w:val="000000"/>
                <w:sz w:val="18"/>
                <w:szCs w:val="18"/>
              </w:rPr>
            </w:pPr>
            <w:r>
              <w:rPr>
                <w:rFonts w:ascii="Garamond" w:hAnsi="Garamond"/>
                <w:b/>
                <w:bCs/>
                <w:color w:val="000000"/>
                <w:sz w:val="18"/>
                <w:szCs w:val="18"/>
              </w:rPr>
              <w:t>Test</w:t>
            </w:r>
            <w:r w:rsidR="00AA4728" w:rsidRPr="00900D7C">
              <w:rPr>
                <w:rFonts w:ascii="Garamond" w:hAnsi="Garamond"/>
                <w:b/>
                <w:bCs/>
                <w:color w:val="000000"/>
                <w:sz w:val="18"/>
                <w:szCs w:val="18"/>
              </w:rPr>
              <w:t xml:space="preserve"> </w:t>
            </w:r>
          </w:p>
        </w:tc>
        <w:tc>
          <w:tcPr>
            <w:tcW w:w="126" w:type="pct"/>
            <w:tcBorders>
              <w:top w:val="nil"/>
              <w:left w:val="nil"/>
              <w:bottom w:val="nil"/>
              <w:right w:val="wave" w:sz="6" w:space="0" w:color="auto"/>
            </w:tcBorders>
            <w:shd w:val="clear" w:color="auto" w:fill="auto"/>
            <w:noWrap/>
            <w:vAlign w:val="bottom"/>
          </w:tcPr>
          <w:p w14:paraId="279E42AB" w14:textId="77777777" w:rsidR="00AA4728" w:rsidRPr="00900D7C" w:rsidRDefault="00AA4728" w:rsidP="00900D7C">
            <w:pPr>
              <w:jc w:val="center"/>
              <w:rPr>
                <w:rFonts w:ascii="Garamond" w:hAnsi="Garamond"/>
                <w:b/>
                <w:bCs/>
                <w:color w:val="000000"/>
                <w:sz w:val="18"/>
                <w:szCs w:val="18"/>
              </w:rPr>
            </w:pPr>
          </w:p>
        </w:tc>
      </w:tr>
      <w:tr w:rsidR="00AA4728" w:rsidRPr="00900D7C" w14:paraId="42B2F5DA" w14:textId="77777777" w:rsidTr="00E900BA">
        <w:trPr>
          <w:trHeight w:val="285"/>
        </w:trPr>
        <w:tc>
          <w:tcPr>
            <w:tcW w:w="126" w:type="pct"/>
            <w:tcBorders>
              <w:top w:val="nil"/>
              <w:left w:val="wave" w:sz="6" w:space="0" w:color="auto"/>
              <w:bottom w:val="nil"/>
              <w:right w:val="nil"/>
            </w:tcBorders>
            <w:shd w:val="clear" w:color="000000" w:fill="FFFFFF"/>
            <w:noWrap/>
            <w:vAlign w:val="bottom"/>
            <w:hideMark/>
          </w:tcPr>
          <w:p w14:paraId="59E78689" w14:textId="77777777" w:rsidR="00AA4728" w:rsidRPr="00900D7C" w:rsidRDefault="00AA4728" w:rsidP="00900D7C">
            <w:pPr>
              <w:jc w:val="center"/>
              <w:rPr>
                <w:rFonts w:ascii="Garamond" w:hAnsi="Garamond"/>
                <w:b/>
                <w:bCs/>
                <w:color w:val="000000"/>
                <w:sz w:val="18"/>
                <w:szCs w:val="18"/>
              </w:rPr>
            </w:pPr>
            <w:r w:rsidRPr="00900D7C">
              <w:rPr>
                <w:rFonts w:ascii="Garamond" w:hAnsi="Garamond"/>
                <w:b/>
                <w:bCs/>
                <w:color w:val="000000"/>
                <w:sz w:val="18"/>
                <w:szCs w:val="18"/>
              </w:rPr>
              <w:t> </w:t>
            </w:r>
          </w:p>
        </w:tc>
        <w:tc>
          <w:tcPr>
            <w:tcW w:w="846" w:type="pct"/>
            <w:gridSpan w:val="5"/>
            <w:vMerge/>
            <w:tcBorders>
              <w:left w:val="single" w:sz="4" w:space="0" w:color="auto"/>
              <w:bottom w:val="single" w:sz="4" w:space="0" w:color="auto"/>
              <w:right w:val="single" w:sz="4" w:space="0" w:color="auto"/>
            </w:tcBorders>
            <w:shd w:val="clear" w:color="auto" w:fill="auto"/>
            <w:noWrap/>
            <w:vAlign w:val="center"/>
            <w:hideMark/>
          </w:tcPr>
          <w:p w14:paraId="22211A1A" w14:textId="77777777" w:rsidR="00AA4728" w:rsidRPr="00900D7C" w:rsidRDefault="00AA4728" w:rsidP="00900D7C">
            <w:pPr>
              <w:jc w:val="center"/>
              <w:rPr>
                <w:rFonts w:ascii="Garamond" w:hAnsi="Garamond"/>
                <w:b/>
                <w:bCs/>
                <w:color w:val="000000"/>
                <w:sz w:val="18"/>
                <w:szCs w:val="18"/>
              </w:rPr>
            </w:pP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6AF3133C" w14:textId="77777777" w:rsidR="00AA4728" w:rsidRPr="00900D7C" w:rsidRDefault="00AA4728" w:rsidP="00E900BA">
            <w:pPr>
              <w:jc w:val="center"/>
              <w:rPr>
                <w:rFonts w:ascii="Garamond" w:hAnsi="Garamond"/>
                <w:b/>
                <w:bCs/>
                <w:color w:val="000000"/>
                <w:sz w:val="18"/>
                <w:szCs w:val="18"/>
              </w:rPr>
            </w:pPr>
            <w:r w:rsidRPr="00900D7C">
              <w:rPr>
                <w:rFonts w:ascii="Garamond" w:hAnsi="Garamond"/>
                <w:b/>
                <w:bCs/>
                <w:color w:val="000000"/>
                <w:sz w:val="18"/>
                <w:szCs w:val="18"/>
              </w:rPr>
              <w:t xml:space="preserve">I </w:t>
            </w:r>
            <w:r w:rsidR="00612141">
              <w:rPr>
                <w:rFonts w:ascii="Garamond" w:hAnsi="Garamond"/>
                <w:b/>
                <w:bCs/>
                <w:color w:val="000000"/>
                <w:sz w:val="18"/>
                <w:szCs w:val="18"/>
              </w:rPr>
              <w:t xml:space="preserve">   </w:t>
            </w:r>
            <w:r w:rsidRPr="00900D7C">
              <w:rPr>
                <w:rFonts w:ascii="Garamond" w:hAnsi="Garamond"/>
                <w:b/>
                <w:bCs/>
                <w:color w:val="000000"/>
                <w:sz w:val="18"/>
                <w:szCs w:val="18"/>
              </w:rPr>
              <w:t>bim</w:t>
            </w:r>
            <w:r w:rsidR="00E900BA">
              <w:rPr>
                <w:rFonts w:ascii="Garamond" w:hAnsi="Garamond"/>
                <w:b/>
                <w:bCs/>
                <w:color w:val="000000"/>
                <w:sz w:val="18"/>
                <w:szCs w:val="18"/>
              </w:rPr>
              <w:t>.</w:t>
            </w:r>
          </w:p>
        </w:tc>
        <w:tc>
          <w:tcPr>
            <w:tcW w:w="492" w:type="pct"/>
            <w:gridSpan w:val="2"/>
            <w:tcBorders>
              <w:top w:val="single" w:sz="4" w:space="0" w:color="auto"/>
              <w:left w:val="nil"/>
              <w:bottom w:val="single" w:sz="4" w:space="0" w:color="auto"/>
              <w:right w:val="single" w:sz="4" w:space="0" w:color="auto"/>
            </w:tcBorders>
            <w:shd w:val="clear" w:color="auto" w:fill="auto"/>
            <w:vAlign w:val="center"/>
          </w:tcPr>
          <w:p w14:paraId="0A35E30E" w14:textId="56678703" w:rsidR="00AA4728" w:rsidRPr="00900D7C" w:rsidRDefault="00AA4728" w:rsidP="00E900BA">
            <w:pPr>
              <w:jc w:val="center"/>
              <w:rPr>
                <w:rFonts w:ascii="Garamond" w:hAnsi="Garamond"/>
                <w:b/>
                <w:bCs/>
                <w:color w:val="000000"/>
                <w:sz w:val="18"/>
                <w:szCs w:val="18"/>
              </w:rPr>
            </w:pPr>
            <w:r w:rsidRPr="00900D7C">
              <w:rPr>
                <w:rFonts w:ascii="Garamond" w:hAnsi="Garamond"/>
                <w:b/>
                <w:bCs/>
                <w:color w:val="000000"/>
                <w:sz w:val="18"/>
                <w:szCs w:val="18"/>
              </w:rPr>
              <w:t xml:space="preserve">II </w:t>
            </w:r>
            <w:r w:rsidR="00B8083E">
              <w:rPr>
                <w:rFonts w:ascii="Garamond" w:hAnsi="Garamond"/>
                <w:b/>
                <w:bCs/>
                <w:color w:val="000000"/>
                <w:sz w:val="18"/>
                <w:szCs w:val="18"/>
              </w:rPr>
              <w:br/>
            </w:r>
            <w:r w:rsidRPr="00900D7C">
              <w:rPr>
                <w:rFonts w:ascii="Garamond" w:hAnsi="Garamond"/>
                <w:b/>
                <w:bCs/>
                <w:color w:val="000000"/>
                <w:sz w:val="18"/>
                <w:szCs w:val="18"/>
              </w:rPr>
              <w:t>bim</w:t>
            </w:r>
            <w:r w:rsidR="00E900BA">
              <w:rPr>
                <w:rFonts w:ascii="Garamond" w:hAnsi="Garamond"/>
                <w:b/>
                <w:bCs/>
                <w:color w:val="000000"/>
                <w:sz w:val="18"/>
                <w:szCs w:val="18"/>
              </w:rPr>
              <w:t>.</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5054461C" w14:textId="77777777" w:rsidR="00AA4728" w:rsidRPr="00900D7C" w:rsidRDefault="00AA4728" w:rsidP="00900D7C">
            <w:pPr>
              <w:jc w:val="center"/>
              <w:rPr>
                <w:rFonts w:ascii="Garamond" w:hAnsi="Garamond"/>
                <w:b/>
                <w:bCs/>
                <w:color w:val="000000"/>
                <w:sz w:val="18"/>
                <w:szCs w:val="18"/>
              </w:rPr>
            </w:pPr>
            <w:r w:rsidRPr="00900D7C">
              <w:rPr>
                <w:rFonts w:ascii="Garamond" w:hAnsi="Garamond"/>
                <w:b/>
                <w:bCs/>
                <w:color w:val="000000"/>
                <w:sz w:val="18"/>
                <w:szCs w:val="18"/>
              </w:rPr>
              <w:t>III</w:t>
            </w:r>
          </w:p>
          <w:p w14:paraId="4C127896" w14:textId="77777777" w:rsidR="00AA4728" w:rsidRPr="00900D7C" w:rsidRDefault="00E900BA" w:rsidP="00E900BA">
            <w:pPr>
              <w:jc w:val="center"/>
              <w:rPr>
                <w:rFonts w:ascii="Garamond" w:hAnsi="Garamond"/>
                <w:b/>
                <w:bCs/>
                <w:color w:val="000000"/>
                <w:sz w:val="18"/>
                <w:szCs w:val="18"/>
              </w:rPr>
            </w:pPr>
            <w:r>
              <w:rPr>
                <w:rFonts w:ascii="Garamond" w:hAnsi="Garamond"/>
                <w:b/>
                <w:bCs/>
                <w:color w:val="000000"/>
                <w:sz w:val="18"/>
                <w:szCs w:val="18"/>
              </w:rPr>
              <w:t>b</w:t>
            </w:r>
            <w:r w:rsidR="00A017A1" w:rsidRPr="00900D7C">
              <w:rPr>
                <w:rFonts w:ascii="Garamond" w:hAnsi="Garamond"/>
                <w:b/>
                <w:bCs/>
                <w:color w:val="000000"/>
                <w:sz w:val="18"/>
                <w:szCs w:val="18"/>
              </w:rPr>
              <w:t>im</w:t>
            </w:r>
            <w:r>
              <w:rPr>
                <w:rFonts w:ascii="Garamond" w:hAnsi="Garamond"/>
                <w:b/>
                <w:bCs/>
                <w:color w:val="000000"/>
                <w:sz w:val="18"/>
                <w:szCs w:val="18"/>
              </w:rPr>
              <w:t>.</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BA8F937" w14:textId="77777777" w:rsidR="00AA4728" w:rsidRPr="00900D7C" w:rsidRDefault="00AA4728" w:rsidP="00E900BA">
            <w:pPr>
              <w:jc w:val="center"/>
              <w:rPr>
                <w:rFonts w:ascii="Garamond" w:hAnsi="Garamond"/>
                <w:b/>
                <w:bCs/>
                <w:color w:val="000000"/>
                <w:sz w:val="18"/>
                <w:szCs w:val="18"/>
              </w:rPr>
            </w:pPr>
            <w:r w:rsidRPr="00900D7C">
              <w:rPr>
                <w:rFonts w:ascii="Garamond" w:hAnsi="Garamond"/>
                <w:b/>
                <w:bCs/>
                <w:color w:val="000000"/>
                <w:sz w:val="18"/>
                <w:szCs w:val="18"/>
              </w:rPr>
              <w:t>IV bim</w:t>
            </w:r>
            <w:r w:rsidR="00E900BA">
              <w:rPr>
                <w:rFonts w:ascii="Garamond" w:hAnsi="Garamond"/>
                <w:b/>
                <w:bCs/>
                <w:color w:val="000000"/>
                <w:sz w:val="18"/>
                <w:szCs w:val="18"/>
              </w:rPr>
              <w:t>.</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DB44F" w14:textId="77777777" w:rsidR="00AA4728" w:rsidRPr="00900D7C" w:rsidRDefault="00AA4728" w:rsidP="00E900BA">
            <w:pPr>
              <w:jc w:val="center"/>
              <w:rPr>
                <w:rFonts w:ascii="Garamond" w:hAnsi="Garamond"/>
                <w:b/>
                <w:bCs/>
                <w:color w:val="000000"/>
                <w:sz w:val="18"/>
                <w:szCs w:val="18"/>
              </w:rPr>
            </w:pPr>
            <w:r w:rsidRPr="00900D7C">
              <w:rPr>
                <w:rFonts w:ascii="Garamond" w:hAnsi="Garamond"/>
                <w:b/>
                <w:bCs/>
                <w:color w:val="000000"/>
                <w:sz w:val="18"/>
                <w:szCs w:val="18"/>
              </w:rPr>
              <w:t>V bim</w:t>
            </w:r>
            <w:r w:rsidR="00E900BA">
              <w:rPr>
                <w:rFonts w:ascii="Garamond" w:hAnsi="Garamond"/>
                <w:b/>
                <w:bCs/>
                <w:color w:val="000000"/>
                <w:sz w:val="18"/>
                <w:szCs w:val="18"/>
              </w:rPr>
              <w:t>.</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37AB01F5" w14:textId="77777777" w:rsidR="00AA4728" w:rsidRPr="00900D7C" w:rsidRDefault="00AA4728" w:rsidP="00E900BA">
            <w:pPr>
              <w:jc w:val="center"/>
              <w:rPr>
                <w:rFonts w:ascii="Garamond" w:hAnsi="Garamond"/>
                <w:b/>
                <w:bCs/>
                <w:color w:val="000000"/>
                <w:sz w:val="18"/>
                <w:szCs w:val="18"/>
              </w:rPr>
            </w:pPr>
            <w:r w:rsidRPr="00900D7C">
              <w:rPr>
                <w:rFonts w:ascii="Garamond" w:hAnsi="Garamond"/>
                <w:b/>
                <w:bCs/>
                <w:color w:val="000000"/>
                <w:sz w:val="18"/>
                <w:szCs w:val="18"/>
              </w:rPr>
              <w:t>VI bim</w:t>
            </w:r>
            <w:r w:rsidR="00E900BA">
              <w:rPr>
                <w:rFonts w:ascii="Garamond" w:hAnsi="Garamond"/>
                <w:b/>
                <w:bCs/>
                <w:color w:val="000000"/>
                <w:sz w:val="18"/>
                <w:szCs w:val="18"/>
              </w:rPr>
              <w:t>.</w:t>
            </w:r>
          </w:p>
        </w:tc>
        <w:tc>
          <w:tcPr>
            <w:tcW w:w="589" w:type="pct"/>
            <w:gridSpan w:val="4"/>
            <w:tcBorders>
              <w:top w:val="single" w:sz="4" w:space="0" w:color="auto"/>
              <w:left w:val="nil"/>
              <w:bottom w:val="single" w:sz="4" w:space="0" w:color="auto"/>
              <w:right w:val="single" w:sz="4" w:space="0" w:color="auto"/>
            </w:tcBorders>
            <w:shd w:val="clear" w:color="auto" w:fill="auto"/>
            <w:noWrap/>
            <w:vAlign w:val="center"/>
            <w:hideMark/>
          </w:tcPr>
          <w:p w14:paraId="3676E3E1" w14:textId="77777777" w:rsidR="00AA4728" w:rsidRPr="00900D7C" w:rsidRDefault="00AA4728" w:rsidP="00900D7C">
            <w:pPr>
              <w:jc w:val="center"/>
              <w:rPr>
                <w:rFonts w:ascii="Garamond" w:hAnsi="Garamond"/>
                <w:b/>
                <w:bCs/>
                <w:color w:val="000000"/>
                <w:sz w:val="18"/>
                <w:szCs w:val="18"/>
              </w:rPr>
            </w:pPr>
            <w:r w:rsidRPr="00900D7C">
              <w:rPr>
                <w:rFonts w:ascii="Garamond" w:hAnsi="Garamond"/>
                <w:b/>
                <w:bCs/>
                <w:color w:val="000000"/>
                <w:sz w:val="18"/>
                <w:szCs w:val="18"/>
              </w:rPr>
              <w:t>Totale</w:t>
            </w:r>
          </w:p>
        </w:tc>
        <w:tc>
          <w:tcPr>
            <w:tcW w:w="549" w:type="pct"/>
            <w:gridSpan w:val="2"/>
            <w:vMerge/>
            <w:tcBorders>
              <w:left w:val="nil"/>
              <w:bottom w:val="single" w:sz="4" w:space="0" w:color="auto"/>
              <w:right w:val="single" w:sz="4" w:space="0" w:color="auto"/>
            </w:tcBorders>
            <w:shd w:val="clear" w:color="auto" w:fill="auto"/>
            <w:noWrap/>
            <w:vAlign w:val="bottom"/>
            <w:hideMark/>
          </w:tcPr>
          <w:p w14:paraId="0A10FA58" w14:textId="77777777" w:rsidR="00AA4728" w:rsidRPr="00900D7C" w:rsidRDefault="00AA4728" w:rsidP="00900D7C">
            <w:pPr>
              <w:jc w:val="center"/>
              <w:rPr>
                <w:rFonts w:ascii="Garamond" w:hAnsi="Garamond"/>
                <w:b/>
                <w:bCs/>
                <w:color w:val="000000"/>
                <w:sz w:val="18"/>
                <w:szCs w:val="18"/>
              </w:rPr>
            </w:pPr>
          </w:p>
        </w:tc>
        <w:tc>
          <w:tcPr>
            <w:tcW w:w="126" w:type="pct"/>
            <w:tcBorders>
              <w:top w:val="nil"/>
              <w:left w:val="nil"/>
              <w:bottom w:val="nil"/>
              <w:right w:val="wave" w:sz="6" w:space="0" w:color="auto"/>
            </w:tcBorders>
            <w:shd w:val="clear" w:color="auto" w:fill="auto"/>
            <w:noWrap/>
            <w:vAlign w:val="bottom"/>
            <w:hideMark/>
          </w:tcPr>
          <w:p w14:paraId="4860C002" w14:textId="77777777" w:rsidR="00AA4728" w:rsidRPr="00900D7C" w:rsidRDefault="00AA4728" w:rsidP="00900D7C">
            <w:pPr>
              <w:jc w:val="center"/>
              <w:rPr>
                <w:rFonts w:ascii="Garamond" w:hAnsi="Garamond"/>
                <w:b/>
                <w:bCs/>
                <w:color w:val="000000"/>
                <w:sz w:val="18"/>
                <w:szCs w:val="18"/>
              </w:rPr>
            </w:pPr>
            <w:r w:rsidRPr="00900D7C">
              <w:rPr>
                <w:rFonts w:ascii="Garamond" w:hAnsi="Garamond"/>
                <w:b/>
                <w:bCs/>
                <w:color w:val="000000"/>
                <w:sz w:val="18"/>
                <w:szCs w:val="18"/>
              </w:rPr>
              <w:t> </w:t>
            </w:r>
          </w:p>
        </w:tc>
      </w:tr>
      <w:tr w:rsidR="00AF7E5B" w:rsidRPr="00900D7C" w14:paraId="405A26BC" w14:textId="77777777" w:rsidTr="000D753C">
        <w:trPr>
          <w:trHeight w:val="300"/>
        </w:trPr>
        <w:tc>
          <w:tcPr>
            <w:tcW w:w="126" w:type="pct"/>
            <w:tcBorders>
              <w:top w:val="nil"/>
              <w:left w:val="wave" w:sz="6" w:space="0" w:color="auto"/>
              <w:bottom w:val="nil"/>
              <w:right w:val="nil"/>
            </w:tcBorders>
            <w:shd w:val="clear" w:color="000000" w:fill="FFFFFF"/>
            <w:noWrap/>
            <w:vAlign w:val="bottom"/>
            <w:hideMark/>
          </w:tcPr>
          <w:p w14:paraId="668E7FF7"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846" w:type="pct"/>
            <w:gridSpan w:val="5"/>
            <w:tcBorders>
              <w:top w:val="nil"/>
              <w:left w:val="single" w:sz="4" w:space="0" w:color="auto"/>
              <w:bottom w:val="single" w:sz="4" w:space="0" w:color="auto"/>
              <w:right w:val="single" w:sz="4" w:space="0" w:color="auto"/>
            </w:tcBorders>
            <w:shd w:val="clear" w:color="000000" w:fill="FFFFFF"/>
            <w:noWrap/>
            <w:vAlign w:val="bottom"/>
          </w:tcPr>
          <w:p w14:paraId="03D0036C"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Elettricità</w:t>
            </w:r>
          </w:p>
        </w:tc>
        <w:tc>
          <w:tcPr>
            <w:tcW w:w="409" w:type="pct"/>
            <w:tcBorders>
              <w:top w:val="nil"/>
              <w:left w:val="nil"/>
              <w:bottom w:val="single" w:sz="4" w:space="0" w:color="auto"/>
              <w:right w:val="single" w:sz="4" w:space="0" w:color="auto"/>
            </w:tcBorders>
            <w:shd w:val="clear" w:color="000000" w:fill="FFFFFF"/>
            <w:noWrap/>
          </w:tcPr>
          <w:p w14:paraId="5E1FEDCC" w14:textId="77777777" w:rsidR="00AA4728" w:rsidRPr="00900D7C" w:rsidRDefault="00AA4728" w:rsidP="00900D7C">
            <w:pPr>
              <w:jc w:val="right"/>
              <w:rPr>
                <w:rFonts w:ascii="Garamond" w:hAnsi="Garamond"/>
                <w:color w:val="000000"/>
                <w:sz w:val="18"/>
                <w:szCs w:val="18"/>
              </w:rPr>
            </w:pPr>
          </w:p>
        </w:tc>
        <w:tc>
          <w:tcPr>
            <w:tcW w:w="492" w:type="pct"/>
            <w:gridSpan w:val="2"/>
            <w:tcBorders>
              <w:top w:val="single" w:sz="4" w:space="0" w:color="auto"/>
              <w:left w:val="nil"/>
              <w:bottom w:val="single" w:sz="4" w:space="0" w:color="auto"/>
              <w:right w:val="single" w:sz="4" w:space="0" w:color="auto"/>
            </w:tcBorders>
            <w:shd w:val="clear" w:color="000000" w:fill="FFFFFF"/>
          </w:tcPr>
          <w:p w14:paraId="09F2815B" w14:textId="77777777" w:rsidR="00AA4728" w:rsidRPr="00900D7C" w:rsidRDefault="00AA4728" w:rsidP="00900D7C">
            <w:pPr>
              <w:jc w:val="right"/>
              <w:rPr>
                <w:rFonts w:ascii="Garamond" w:hAnsi="Garamond"/>
                <w:color w:val="000000"/>
                <w:sz w:val="18"/>
                <w:szCs w:val="18"/>
              </w:rPr>
            </w:pPr>
          </w:p>
        </w:tc>
        <w:tc>
          <w:tcPr>
            <w:tcW w:w="453" w:type="pct"/>
            <w:tcBorders>
              <w:top w:val="single" w:sz="4" w:space="0" w:color="auto"/>
              <w:left w:val="single" w:sz="4" w:space="0" w:color="auto"/>
              <w:bottom w:val="single" w:sz="4" w:space="0" w:color="auto"/>
              <w:right w:val="single" w:sz="4" w:space="0" w:color="auto"/>
            </w:tcBorders>
            <w:shd w:val="clear" w:color="000000" w:fill="FFFFFF"/>
          </w:tcPr>
          <w:p w14:paraId="37593628" w14:textId="77777777" w:rsidR="00AA4728" w:rsidRPr="00900D7C" w:rsidRDefault="00AA4728" w:rsidP="00900D7C">
            <w:pPr>
              <w:jc w:val="right"/>
              <w:rPr>
                <w:rFonts w:ascii="Garamond" w:hAnsi="Garamond"/>
                <w:color w:val="000000"/>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000000" w:fill="FFFFFF"/>
          </w:tcPr>
          <w:p w14:paraId="747F7BE9" w14:textId="77777777" w:rsidR="00AA4728" w:rsidRPr="00900D7C" w:rsidRDefault="00AA4728" w:rsidP="00900D7C">
            <w:pPr>
              <w:jc w:val="right"/>
              <w:rPr>
                <w:rFonts w:ascii="Garamond" w:hAnsi="Garamond"/>
                <w:color w:val="000000"/>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tcPr>
          <w:p w14:paraId="59C1A29D" w14:textId="77777777" w:rsidR="00AA4728" w:rsidRPr="00900D7C" w:rsidRDefault="00AA4728" w:rsidP="00900D7C">
            <w:pPr>
              <w:jc w:val="right"/>
              <w:rPr>
                <w:rFonts w:ascii="Garamond" w:hAnsi="Garamond"/>
                <w:color w:val="000000"/>
                <w:sz w:val="18"/>
                <w:szCs w:val="18"/>
              </w:rPr>
            </w:pPr>
          </w:p>
        </w:tc>
        <w:tc>
          <w:tcPr>
            <w:tcW w:w="411" w:type="pct"/>
            <w:tcBorders>
              <w:top w:val="nil"/>
              <w:left w:val="nil"/>
              <w:bottom w:val="single" w:sz="4" w:space="0" w:color="auto"/>
              <w:right w:val="single" w:sz="4" w:space="0" w:color="auto"/>
            </w:tcBorders>
            <w:shd w:val="clear" w:color="000000" w:fill="FFFFFF"/>
            <w:noWrap/>
          </w:tcPr>
          <w:p w14:paraId="74883C5F" w14:textId="77777777" w:rsidR="00AA4728" w:rsidRPr="00900D7C" w:rsidRDefault="00AA4728" w:rsidP="00900D7C">
            <w:pPr>
              <w:jc w:val="right"/>
              <w:rPr>
                <w:rFonts w:ascii="Garamond" w:hAnsi="Garamond"/>
                <w:b/>
                <w:color w:val="000000"/>
                <w:sz w:val="18"/>
                <w:szCs w:val="18"/>
              </w:rPr>
            </w:pPr>
          </w:p>
        </w:tc>
        <w:tc>
          <w:tcPr>
            <w:tcW w:w="589" w:type="pct"/>
            <w:gridSpan w:val="4"/>
            <w:tcBorders>
              <w:top w:val="nil"/>
              <w:left w:val="nil"/>
              <w:bottom w:val="single" w:sz="4" w:space="0" w:color="auto"/>
              <w:right w:val="single" w:sz="4" w:space="0" w:color="auto"/>
            </w:tcBorders>
            <w:shd w:val="clear" w:color="000000" w:fill="FFFFFF"/>
            <w:noWrap/>
            <w:vAlign w:val="bottom"/>
          </w:tcPr>
          <w:p w14:paraId="2980F276" w14:textId="77777777" w:rsidR="00AA4728" w:rsidRPr="00900D7C" w:rsidRDefault="00AA4728" w:rsidP="00900D7C">
            <w:pPr>
              <w:jc w:val="right"/>
              <w:rPr>
                <w:rFonts w:ascii="Garamond" w:hAnsi="Garamond"/>
                <w:b/>
                <w:color w:val="000000"/>
                <w:sz w:val="18"/>
                <w:szCs w:val="18"/>
              </w:rPr>
            </w:pPr>
          </w:p>
        </w:tc>
        <w:tc>
          <w:tcPr>
            <w:tcW w:w="549" w:type="pct"/>
            <w:gridSpan w:val="2"/>
            <w:tcBorders>
              <w:top w:val="nil"/>
              <w:left w:val="nil"/>
              <w:bottom w:val="single" w:sz="4" w:space="0" w:color="auto"/>
              <w:right w:val="single" w:sz="4" w:space="0" w:color="auto"/>
            </w:tcBorders>
            <w:shd w:val="clear" w:color="000000" w:fill="FFFFFF"/>
            <w:noWrap/>
            <w:vAlign w:val="bottom"/>
          </w:tcPr>
          <w:p w14:paraId="52E26CB6"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sym w:font="Wingdings 2" w:char="F050"/>
            </w:r>
            <w:r w:rsidRPr="00900D7C">
              <w:rPr>
                <w:rFonts w:ascii="Garamond" w:hAnsi="Garamond"/>
                <w:color w:val="000000"/>
                <w:sz w:val="18"/>
                <w:szCs w:val="18"/>
              </w:rPr>
              <w:t xml:space="preserve"> </w:t>
            </w:r>
          </w:p>
        </w:tc>
        <w:tc>
          <w:tcPr>
            <w:tcW w:w="126" w:type="pct"/>
            <w:tcBorders>
              <w:top w:val="nil"/>
              <w:left w:val="nil"/>
              <w:bottom w:val="nil"/>
              <w:right w:val="wave" w:sz="6" w:space="0" w:color="auto"/>
            </w:tcBorders>
            <w:shd w:val="clear" w:color="000000" w:fill="FFFFFF"/>
            <w:noWrap/>
            <w:vAlign w:val="bottom"/>
            <w:hideMark/>
          </w:tcPr>
          <w:p w14:paraId="537165C5"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r>
      <w:tr w:rsidR="00AF7E5B" w:rsidRPr="00900D7C" w14:paraId="352A485D" w14:textId="77777777" w:rsidTr="000D753C">
        <w:trPr>
          <w:trHeight w:val="300"/>
        </w:trPr>
        <w:tc>
          <w:tcPr>
            <w:tcW w:w="126" w:type="pct"/>
            <w:tcBorders>
              <w:top w:val="nil"/>
              <w:left w:val="wave" w:sz="6" w:space="0" w:color="auto"/>
              <w:bottom w:val="nil"/>
              <w:right w:val="nil"/>
            </w:tcBorders>
            <w:shd w:val="clear" w:color="000000" w:fill="FFFFFF"/>
            <w:noWrap/>
            <w:vAlign w:val="bottom"/>
            <w:hideMark/>
          </w:tcPr>
          <w:p w14:paraId="5D8CD0EA"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846" w:type="pct"/>
            <w:gridSpan w:val="5"/>
            <w:tcBorders>
              <w:top w:val="nil"/>
              <w:left w:val="single" w:sz="4" w:space="0" w:color="auto"/>
              <w:bottom w:val="single" w:sz="4" w:space="0" w:color="auto"/>
              <w:right w:val="single" w:sz="4" w:space="0" w:color="auto"/>
            </w:tcBorders>
            <w:shd w:val="clear" w:color="000000" w:fill="FFFFFF"/>
            <w:noWrap/>
            <w:vAlign w:val="bottom"/>
            <w:hideMark/>
          </w:tcPr>
          <w:p w14:paraId="7E3779F2"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Acqua pot</w:t>
            </w:r>
            <w:r w:rsidR="00E900BA">
              <w:rPr>
                <w:rFonts w:ascii="Garamond" w:hAnsi="Garamond"/>
                <w:color w:val="000000"/>
                <w:sz w:val="18"/>
                <w:szCs w:val="18"/>
              </w:rPr>
              <w:t>.</w:t>
            </w:r>
          </w:p>
        </w:tc>
        <w:tc>
          <w:tcPr>
            <w:tcW w:w="409" w:type="pct"/>
            <w:tcBorders>
              <w:top w:val="nil"/>
              <w:left w:val="nil"/>
              <w:bottom w:val="single" w:sz="4" w:space="0" w:color="auto"/>
              <w:right w:val="single" w:sz="4" w:space="0" w:color="auto"/>
            </w:tcBorders>
            <w:shd w:val="clear" w:color="000000" w:fill="FFFFFF"/>
            <w:noWrap/>
            <w:hideMark/>
          </w:tcPr>
          <w:p w14:paraId="314E2A0F"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492" w:type="pct"/>
            <w:gridSpan w:val="2"/>
            <w:tcBorders>
              <w:top w:val="single" w:sz="4" w:space="0" w:color="auto"/>
              <w:left w:val="nil"/>
              <w:bottom w:val="single" w:sz="4" w:space="0" w:color="auto"/>
              <w:right w:val="single" w:sz="4" w:space="0" w:color="auto"/>
            </w:tcBorders>
            <w:shd w:val="clear" w:color="000000" w:fill="FFFFFF"/>
          </w:tcPr>
          <w:p w14:paraId="1EB03FB8" w14:textId="77777777" w:rsidR="00AA4728" w:rsidRPr="00900D7C" w:rsidRDefault="00AA4728" w:rsidP="00900D7C">
            <w:pPr>
              <w:rPr>
                <w:rFonts w:ascii="Garamond" w:hAnsi="Garamond"/>
                <w:color w:val="000000"/>
                <w:sz w:val="18"/>
                <w:szCs w:val="18"/>
              </w:rPr>
            </w:pPr>
          </w:p>
        </w:tc>
        <w:tc>
          <w:tcPr>
            <w:tcW w:w="453" w:type="pct"/>
            <w:tcBorders>
              <w:top w:val="single" w:sz="4" w:space="0" w:color="auto"/>
              <w:left w:val="single" w:sz="4" w:space="0" w:color="auto"/>
              <w:bottom w:val="single" w:sz="4" w:space="0" w:color="auto"/>
              <w:right w:val="single" w:sz="4" w:space="0" w:color="auto"/>
            </w:tcBorders>
            <w:shd w:val="clear" w:color="000000" w:fill="FFFFFF"/>
          </w:tcPr>
          <w:p w14:paraId="6A892725" w14:textId="77777777" w:rsidR="00AA4728" w:rsidRPr="00900D7C" w:rsidRDefault="00AA4728" w:rsidP="00900D7C">
            <w:pPr>
              <w:rPr>
                <w:rFonts w:ascii="Garamond" w:hAnsi="Garamond"/>
                <w:color w:val="000000"/>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000000" w:fill="FFFFFF"/>
          </w:tcPr>
          <w:p w14:paraId="2AAFA437" w14:textId="77777777" w:rsidR="00AA4728" w:rsidRPr="00900D7C" w:rsidRDefault="00AA4728" w:rsidP="00900D7C">
            <w:pPr>
              <w:rPr>
                <w:rFonts w:ascii="Garamond" w:hAnsi="Garamond"/>
                <w:color w:val="000000"/>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14:paraId="2F3B896E"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411" w:type="pct"/>
            <w:tcBorders>
              <w:top w:val="nil"/>
              <w:left w:val="nil"/>
              <w:bottom w:val="single" w:sz="4" w:space="0" w:color="auto"/>
              <w:right w:val="single" w:sz="4" w:space="0" w:color="auto"/>
            </w:tcBorders>
            <w:shd w:val="clear" w:color="000000" w:fill="FFFFFF"/>
            <w:noWrap/>
            <w:hideMark/>
          </w:tcPr>
          <w:p w14:paraId="1A140453"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89" w:type="pct"/>
            <w:gridSpan w:val="4"/>
            <w:tcBorders>
              <w:top w:val="nil"/>
              <w:left w:val="nil"/>
              <w:bottom w:val="single" w:sz="4" w:space="0" w:color="auto"/>
              <w:right w:val="single" w:sz="4" w:space="0" w:color="auto"/>
            </w:tcBorders>
            <w:shd w:val="clear" w:color="000000" w:fill="FFFFFF"/>
            <w:noWrap/>
            <w:vAlign w:val="bottom"/>
            <w:hideMark/>
          </w:tcPr>
          <w:p w14:paraId="0CF6A2F2"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14:paraId="6CD5D9A1"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126" w:type="pct"/>
            <w:tcBorders>
              <w:top w:val="nil"/>
              <w:left w:val="nil"/>
              <w:bottom w:val="nil"/>
              <w:right w:val="wave" w:sz="6" w:space="0" w:color="auto"/>
            </w:tcBorders>
            <w:shd w:val="clear" w:color="000000" w:fill="FFFFFF"/>
            <w:noWrap/>
            <w:vAlign w:val="bottom"/>
            <w:hideMark/>
          </w:tcPr>
          <w:p w14:paraId="630AECC6"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r>
      <w:tr w:rsidR="00AF7E5B" w:rsidRPr="00900D7C" w14:paraId="4EFCE247" w14:textId="77777777" w:rsidTr="000D753C">
        <w:trPr>
          <w:trHeight w:val="300"/>
        </w:trPr>
        <w:tc>
          <w:tcPr>
            <w:tcW w:w="126" w:type="pct"/>
            <w:tcBorders>
              <w:top w:val="nil"/>
              <w:left w:val="wave" w:sz="6" w:space="0" w:color="auto"/>
              <w:bottom w:val="nil"/>
              <w:right w:val="nil"/>
            </w:tcBorders>
            <w:shd w:val="clear" w:color="000000" w:fill="FFFFFF"/>
            <w:noWrap/>
            <w:vAlign w:val="bottom"/>
            <w:hideMark/>
          </w:tcPr>
          <w:p w14:paraId="3226E8DC"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846" w:type="pct"/>
            <w:gridSpan w:val="5"/>
            <w:tcBorders>
              <w:top w:val="nil"/>
              <w:left w:val="single" w:sz="4" w:space="0" w:color="auto"/>
              <w:bottom w:val="single" w:sz="4" w:space="0" w:color="auto"/>
              <w:right w:val="single" w:sz="4" w:space="0" w:color="auto"/>
            </w:tcBorders>
            <w:shd w:val="clear" w:color="000000" w:fill="FFFFFF"/>
            <w:noWrap/>
            <w:vAlign w:val="bottom"/>
            <w:hideMark/>
          </w:tcPr>
          <w:p w14:paraId="19C007EE"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Riscaldamento</w:t>
            </w:r>
          </w:p>
        </w:tc>
        <w:tc>
          <w:tcPr>
            <w:tcW w:w="409" w:type="pct"/>
            <w:tcBorders>
              <w:top w:val="nil"/>
              <w:left w:val="nil"/>
              <w:bottom w:val="single" w:sz="4" w:space="0" w:color="auto"/>
              <w:right w:val="single" w:sz="4" w:space="0" w:color="auto"/>
            </w:tcBorders>
            <w:shd w:val="clear" w:color="000000" w:fill="FFFFFF"/>
            <w:noWrap/>
            <w:hideMark/>
          </w:tcPr>
          <w:p w14:paraId="76FCFE4A"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492" w:type="pct"/>
            <w:gridSpan w:val="2"/>
            <w:tcBorders>
              <w:top w:val="single" w:sz="4" w:space="0" w:color="auto"/>
              <w:left w:val="nil"/>
              <w:bottom w:val="single" w:sz="4" w:space="0" w:color="auto"/>
              <w:right w:val="single" w:sz="4" w:space="0" w:color="auto"/>
            </w:tcBorders>
            <w:shd w:val="clear" w:color="000000" w:fill="FFFFFF"/>
          </w:tcPr>
          <w:p w14:paraId="62B44C00" w14:textId="77777777" w:rsidR="00AA4728" w:rsidRPr="00900D7C" w:rsidRDefault="00AA4728" w:rsidP="00900D7C">
            <w:pPr>
              <w:rPr>
                <w:rFonts w:ascii="Garamond" w:hAnsi="Garamond"/>
                <w:color w:val="000000"/>
                <w:sz w:val="18"/>
                <w:szCs w:val="18"/>
              </w:rPr>
            </w:pPr>
          </w:p>
        </w:tc>
        <w:tc>
          <w:tcPr>
            <w:tcW w:w="453" w:type="pct"/>
            <w:tcBorders>
              <w:top w:val="single" w:sz="4" w:space="0" w:color="auto"/>
              <w:left w:val="single" w:sz="4" w:space="0" w:color="auto"/>
              <w:bottom w:val="single" w:sz="4" w:space="0" w:color="auto"/>
              <w:right w:val="single" w:sz="4" w:space="0" w:color="auto"/>
            </w:tcBorders>
            <w:shd w:val="clear" w:color="000000" w:fill="FFFFFF"/>
          </w:tcPr>
          <w:p w14:paraId="39D4843A" w14:textId="77777777" w:rsidR="00AA4728" w:rsidRPr="00900D7C" w:rsidRDefault="00AA4728" w:rsidP="00900D7C">
            <w:pPr>
              <w:rPr>
                <w:rFonts w:ascii="Garamond" w:hAnsi="Garamond"/>
                <w:color w:val="000000"/>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000000" w:fill="FFFFFF"/>
          </w:tcPr>
          <w:p w14:paraId="28E171F3" w14:textId="77777777" w:rsidR="00AA4728" w:rsidRPr="00900D7C" w:rsidRDefault="00AA4728" w:rsidP="00900D7C">
            <w:pPr>
              <w:rPr>
                <w:rFonts w:ascii="Garamond" w:hAnsi="Garamond"/>
                <w:color w:val="000000"/>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hideMark/>
          </w:tcPr>
          <w:p w14:paraId="6BDD38B0"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411" w:type="pct"/>
            <w:tcBorders>
              <w:top w:val="nil"/>
              <w:left w:val="nil"/>
              <w:bottom w:val="single" w:sz="4" w:space="0" w:color="auto"/>
              <w:right w:val="single" w:sz="4" w:space="0" w:color="auto"/>
            </w:tcBorders>
            <w:shd w:val="clear" w:color="000000" w:fill="FFFFFF"/>
            <w:noWrap/>
            <w:hideMark/>
          </w:tcPr>
          <w:p w14:paraId="20D4A7BC"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89" w:type="pct"/>
            <w:gridSpan w:val="4"/>
            <w:tcBorders>
              <w:top w:val="nil"/>
              <w:left w:val="nil"/>
              <w:bottom w:val="single" w:sz="4" w:space="0" w:color="auto"/>
              <w:right w:val="single" w:sz="4" w:space="0" w:color="auto"/>
            </w:tcBorders>
            <w:shd w:val="clear" w:color="000000" w:fill="FFFFFF"/>
            <w:noWrap/>
            <w:vAlign w:val="bottom"/>
            <w:hideMark/>
          </w:tcPr>
          <w:p w14:paraId="19338B13"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14:paraId="696B1F15"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126" w:type="pct"/>
            <w:tcBorders>
              <w:top w:val="nil"/>
              <w:left w:val="nil"/>
              <w:bottom w:val="nil"/>
              <w:right w:val="wave" w:sz="6" w:space="0" w:color="auto"/>
            </w:tcBorders>
            <w:shd w:val="clear" w:color="000000" w:fill="FFFFFF"/>
            <w:noWrap/>
            <w:vAlign w:val="bottom"/>
            <w:hideMark/>
          </w:tcPr>
          <w:p w14:paraId="4D9457E6"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r>
      <w:tr w:rsidR="00AF7E5B" w:rsidRPr="00900D7C" w14:paraId="555B96A7" w14:textId="77777777" w:rsidTr="000D753C">
        <w:trPr>
          <w:trHeight w:val="300"/>
        </w:trPr>
        <w:tc>
          <w:tcPr>
            <w:tcW w:w="126" w:type="pct"/>
            <w:tcBorders>
              <w:top w:val="nil"/>
              <w:left w:val="wave" w:sz="6" w:space="0" w:color="auto"/>
              <w:bottom w:val="nil"/>
              <w:right w:val="nil"/>
            </w:tcBorders>
            <w:shd w:val="clear" w:color="000000" w:fill="FFFFFF"/>
            <w:noWrap/>
            <w:vAlign w:val="bottom"/>
          </w:tcPr>
          <w:p w14:paraId="5681A1D2" w14:textId="77777777" w:rsidR="00AA4728" w:rsidRPr="00900D7C" w:rsidRDefault="00AA4728" w:rsidP="00900D7C">
            <w:pPr>
              <w:rPr>
                <w:rFonts w:ascii="Garamond" w:hAnsi="Garamond"/>
                <w:color w:val="000000"/>
                <w:sz w:val="18"/>
                <w:szCs w:val="18"/>
              </w:rPr>
            </w:pPr>
          </w:p>
        </w:tc>
        <w:tc>
          <w:tcPr>
            <w:tcW w:w="846" w:type="pct"/>
            <w:gridSpan w:val="5"/>
            <w:tcBorders>
              <w:top w:val="nil"/>
              <w:left w:val="single" w:sz="4" w:space="0" w:color="auto"/>
              <w:bottom w:val="single" w:sz="4" w:space="0" w:color="auto"/>
              <w:right w:val="single" w:sz="4" w:space="0" w:color="auto"/>
            </w:tcBorders>
            <w:shd w:val="clear" w:color="000000" w:fill="FFFFFF"/>
            <w:noWrap/>
            <w:vAlign w:val="bottom"/>
          </w:tcPr>
          <w:p w14:paraId="4629E1EF"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w:t>
            </w:r>
          </w:p>
        </w:tc>
        <w:tc>
          <w:tcPr>
            <w:tcW w:w="409" w:type="pct"/>
            <w:tcBorders>
              <w:top w:val="nil"/>
              <w:left w:val="nil"/>
              <w:bottom w:val="single" w:sz="4" w:space="0" w:color="auto"/>
              <w:right w:val="single" w:sz="4" w:space="0" w:color="auto"/>
            </w:tcBorders>
            <w:shd w:val="clear" w:color="000000" w:fill="FFFFFF"/>
            <w:noWrap/>
          </w:tcPr>
          <w:p w14:paraId="4FCD7633" w14:textId="77777777" w:rsidR="00AA4728" w:rsidRPr="00900D7C" w:rsidRDefault="00AA4728" w:rsidP="00900D7C">
            <w:pPr>
              <w:rPr>
                <w:rFonts w:ascii="Garamond" w:hAnsi="Garamond"/>
                <w:color w:val="000000"/>
                <w:sz w:val="18"/>
                <w:szCs w:val="18"/>
              </w:rPr>
            </w:pPr>
          </w:p>
        </w:tc>
        <w:tc>
          <w:tcPr>
            <w:tcW w:w="492" w:type="pct"/>
            <w:gridSpan w:val="2"/>
            <w:tcBorders>
              <w:top w:val="single" w:sz="4" w:space="0" w:color="auto"/>
              <w:left w:val="nil"/>
              <w:bottom w:val="single" w:sz="4" w:space="0" w:color="auto"/>
              <w:right w:val="single" w:sz="4" w:space="0" w:color="auto"/>
            </w:tcBorders>
            <w:shd w:val="clear" w:color="000000" w:fill="FFFFFF"/>
          </w:tcPr>
          <w:p w14:paraId="183C5D58" w14:textId="77777777" w:rsidR="00AA4728" w:rsidRPr="00900D7C" w:rsidRDefault="00AA4728" w:rsidP="00900D7C">
            <w:pPr>
              <w:rPr>
                <w:rFonts w:ascii="Garamond" w:hAnsi="Garamond"/>
                <w:color w:val="000000"/>
                <w:sz w:val="18"/>
                <w:szCs w:val="18"/>
              </w:rPr>
            </w:pPr>
          </w:p>
        </w:tc>
        <w:tc>
          <w:tcPr>
            <w:tcW w:w="453" w:type="pct"/>
            <w:tcBorders>
              <w:top w:val="single" w:sz="4" w:space="0" w:color="auto"/>
              <w:left w:val="single" w:sz="4" w:space="0" w:color="auto"/>
              <w:bottom w:val="single" w:sz="4" w:space="0" w:color="auto"/>
              <w:right w:val="single" w:sz="4" w:space="0" w:color="auto"/>
            </w:tcBorders>
            <w:shd w:val="clear" w:color="000000" w:fill="FFFFFF"/>
          </w:tcPr>
          <w:p w14:paraId="5ED5B223" w14:textId="77777777" w:rsidR="00AA4728" w:rsidRPr="00900D7C" w:rsidRDefault="00AA4728" w:rsidP="00900D7C">
            <w:pPr>
              <w:rPr>
                <w:rFonts w:ascii="Garamond" w:hAnsi="Garamond"/>
                <w:color w:val="000000"/>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000000" w:fill="FFFFFF"/>
          </w:tcPr>
          <w:p w14:paraId="471FD942" w14:textId="77777777" w:rsidR="00AA4728" w:rsidRPr="00900D7C" w:rsidRDefault="00AA4728" w:rsidP="00900D7C">
            <w:pPr>
              <w:rPr>
                <w:rFonts w:ascii="Garamond" w:hAnsi="Garamond"/>
                <w:color w:val="000000"/>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tcPr>
          <w:p w14:paraId="2BDE8C13" w14:textId="77777777" w:rsidR="00AA4728" w:rsidRPr="00900D7C" w:rsidRDefault="00AA4728" w:rsidP="00900D7C">
            <w:pPr>
              <w:rPr>
                <w:rFonts w:ascii="Garamond" w:hAnsi="Garamond"/>
                <w:color w:val="000000"/>
                <w:sz w:val="18"/>
                <w:szCs w:val="18"/>
              </w:rPr>
            </w:pPr>
          </w:p>
        </w:tc>
        <w:tc>
          <w:tcPr>
            <w:tcW w:w="411" w:type="pct"/>
            <w:tcBorders>
              <w:top w:val="nil"/>
              <w:left w:val="nil"/>
              <w:bottom w:val="single" w:sz="4" w:space="0" w:color="auto"/>
              <w:right w:val="single" w:sz="4" w:space="0" w:color="auto"/>
            </w:tcBorders>
            <w:shd w:val="clear" w:color="000000" w:fill="FFFFFF"/>
            <w:noWrap/>
          </w:tcPr>
          <w:p w14:paraId="13B0793D" w14:textId="77777777" w:rsidR="00AA4728" w:rsidRPr="00900D7C" w:rsidRDefault="00AA4728" w:rsidP="00900D7C">
            <w:pPr>
              <w:rPr>
                <w:rFonts w:ascii="Garamond" w:hAnsi="Garamond"/>
                <w:color w:val="000000"/>
                <w:sz w:val="18"/>
                <w:szCs w:val="18"/>
              </w:rPr>
            </w:pPr>
          </w:p>
        </w:tc>
        <w:tc>
          <w:tcPr>
            <w:tcW w:w="589" w:type="pct"/>
            <w:gridSpan w:val="4"/>
            <w:tcBorders>
              <w:top w:val="nil"/>
              <w:left w:val="nil"/>
              <w:bottom w:val="single" w:sz="4" w:space="0" w:color="auto"/>
              <w:right w:val="single" w:sz="4" w:space="0" w:color="auto"/>
            </w:tcBorders>
            <w:shd w:val="clear" w:color="000000" w:fill="FFFFFF"/>
            <w:noWrap/>
            <w:vAlign w:val="bottom"/>
          </w:tcPr>
          <w:p w14:paraId="7427E5CF" w14:textId="77777777" w:rsidR="00AA4728" w:rsidRPr="00900D7C" w:rsidRDefault="00AA4728" w:rsidP="00900D7C">
            <w:pPr>
              <w:rPr>
                <w:rFonts w:ascii="Garamond" w:hAnsi="Garamond"/>
                <w:color w:val="000000"/>
                <w:sz w:val="18"/>
                <w:szCs w:val="18"/>
              </w:rPr>
            </w:pPr>
          </w:p>
        </w:tc>
        <w:tc>
          <w:tcPr>
            <w:tcW w:w="549" w:type="pct"/>
            <w:gridSpan w:val="2"/>
            <w:tcBorders>
              <w:top w:val="nil"/>
              <w:left w:val="nil"/>
              <w:bottom w:val="single" w:sz="4" w:space="0" w:color="auto"/>
              <w:right w:val="single" w:sz="4" w:space="0" w:color="auto"/>
            </w:tcBorders>
            <w:shd w:val="clear" w:color="000000" w:fill="FFFFFF"/>
            <w:noWrap/>
            <w:vAlign w:val="bottom"/>
          </w:tcPr>
          <w:p w14:paraId="39A82F6F" w14:textId="77777777" w:rsidR="00AA4728" w:rsidRPr="00900D7C" w:rsidRDefault="00AA4728" w:rsidP="00900D7C">
            <w:pPr>
              <w:rPr>
                <w:rFonts w:ascii="Garamond" w:hAnsi="Garamond"/>
                <w:color w:val="000000"/>
                <w:sz w:val="18"/>
                <w:szCs w:val="18"/>
              </w:rPr>
            </w:pPr>
          </w:p>
        </w:tc>
        <w:tc>
          <w:tcPr>
            <w:tcW w:w="126" w:type="pct"/>
            <w:tcBorders>
              <w:top w:val="nil"/>
              <w:left w:val="nil"/>
              <w:bottom w:val="nil"/>
              <w:right w:val="wave" w:sz="6" w:space="0" w:color="auto"/>
            </w:tcBorders>
            <w:shd w:val="clear" w:color="000000" w:fill="FFFFFF"/>
            <w:noWrap/>
            <w:vAlign w:val="bottom"/>
          </w:tcPr>
          <w:p w14:paraId="04308B45" w14:textId="77777777" w:rsidR="00AA4728" w:rsidRPr="00900D7C" w:rsidRDefault="00AA4728" w:rsidP="00900D7C">
            <w:pPr>
              <w:rPr>
                <w:rFonts w:ascii="Garamond" w:hAnsi="Garamond"/>
                <w:color w:val="000000"/>
                <w:sz w:val="18"/>
                <w:szCs w:val="18"/>
              </w:rPr>
            </w:pPr>
          </w:p>
        </w:tc>
      </w:tr>
      <w:tr w:rsidR="00AF7E5B" w:rsidRPr="00900D7C" w14:paraId="7F6085D2" w14:textId="77777777" w:rsidTr="000D753C">
        <w:trPr>
          <w:trHeight w:val="300"/>
        </w:trPr>
        <w:tc>
          <w:tcPr>
            <w:tcW w:w="126" w:type="pct"/>
            <w:tcBorders>
              <w:top w:val="nil"/>
              <w:left w:val="wave" w:sz="6" w:space="0" w:color="auto"/>
              <w:bottom w:val="nil"/>
              <w:right w:val="nil"/>
            </w:tcBorders>
            <w:shd w:val="clear" w:color="000000" w:fill="FFFFFF"/>
            <w:noWrap/>
            <w:vAlign w:val="bottom"/>
          </w:tcPr>
          <w:p w14:paraId="35AF7489" w14:textId="77777777" w:rsidR="00AA4728" w:rsidRPr="00900D7C" w:rsidRDefault="00AA4728" w:rsidP="00900D7C">
            <w:pPr>
              <w:rPr>
                <w:rFonts w:ascii="Garamond" w:hAnsi="Garamond"/>
                <w:color w:val="000000"/>
                <w:sz w:val="18"/>
                <w:szCs w:val="18"/>
              </w:rPr>
            </w:pPr>
          </w:p>
        </w:tc>
        <w:tc>
          <w:tcPr>
            <w:tcW w:w="846" w:type="pct"/>
            <w:gridSpan w:val="5"/>
            <w:tcBorders>
              <w:top w:val="nil"/>
              <w:left w:val="single" w:sz="4" w:space="0" w:color="auto"/>
              <w:bottom w:val="single" w:sz="4" w:space="0" w:color="auto"/>
              <w:right w:val="single" w:sz="4" w:space="0" w:color="auto"/>
            </w:tcBorders>
            <w:shd w:val="clear" w:color="000000" w:fill="FFFFFF"/>
            <w:noWrap/>
            <w:vAlign w:val="bottom"/>
          </w:tcPr>
          <w:p w14:paraId="27168CE1" w14:textId="77777777" w:rsidR="00AA4728" w:rsidRPr="00900D7C" w:rsidRDefault="00AA4728" w:rsidP="00900D7C">
            <w:pPr>
              <w:rPr>
                <w:rFonts w:ascii="Garamond" w:hAnsi="Garamond"/>
                <w:color w:val="000000"/>
                <w:sz w:val="18"/>
                <w:szCs w:val="18"/>
              </w:rPr>
            </w:pPr>
          </w:p>
        </w:tc>
        <w:tc>
          <w:tcPr>
            <w:tcW w:w="409" w:type="pct"/>
            <w:tcBorders>
              <w:top w:val="nil"/>
              <w:left w:val="nil"/>
              <w:bottom w:val="single" w:sz="4" w:space="0" w:color="auto"/>
              <w:right w:val="single" w:sz="4" w:space="0" w:color="auto"/>
            </w:tcBorders>
            <w:shd w:val="clear" w:color="000000" w:fill="FFFFFF"/>
            <w:noWrap/>
          </w:tcPr>
          <w:p w14:paraId="272756CD" w14:textId="77777777" w:rsidR="00AA4728" w:rsidRPr="00900D7C" w:rsidRDefault="00AA4728" w:rsidP="00900D7C">
            <w:pPr>
              <w:rPr>
                <w:rFonts w:ascii="Garamond" w:hAnsi="Garamond"/>
                <w:color w:val="000000"/>
                <w:sz w:val="18"/>
                <w:szCs w:val="18"/>
              </w:rPr>
            </w:pPr>
          </w:p>
        </w:tc>
        <w:tc>
          <w:tcPr>
            <w:tcW w:w="492" w:type="pct"/>
            <w:gridSpan w:val="2"/>
            <w:tcBorders>
              <w:top w:val="single" w:sz="4" w:space="0" w:color="auto"/>
              <w:left w:val="nil"/>
              <w:bottom w:val="single" w:sz="4" w:space="0" w:color="auto"/>
              <w:right w:val="single" w:sz="4" w:space="0" w:color="auto"/>
            </w:tcBorders>
            <w:shd w:val="clear" w:color="000000" w:fill="FFFFFF"/>
          </w:tcPr>
          <w:p w14:paraId="2B39BFC1" w14:textId="77777777" w:rsidR="00AA4728" w:rsidRPr="00900D7C" w:rsidRDefault="00AA4728" w:rsidP="00900D7C">
            <w:pPr>
              <w:rPr>
                <w:rFonts w:ascii="Garamond" w:hAnsi="Garamond"/>
                <w:color w:val="000000"/>
                <w:sz w:val="18"/>
                <w:szCs w:val="18"/>
              </w:rPr>
            </w:pPr>
          </w:p>
        </w:tc>
        <w:tc>
          <w:tcPr>
            <w:tcW w:w="453" w:type="pct"/>
            <w:tcBorders>
              <w:top w:val="single" w:sz="4" w:space="0" w:color="auto"/>
              <w:left w:val="single" w:sz="4" w:space="0" w:color="auto"/>
              <w:bottom w:val="single" w:sz="4" w:space="0" w:color="auto"/>
              <w:right w:val="single" w:sz="4" w:space="0" w:color="auto"/>
            </w:tcBorders>
            <w:shd w:val="clear" w:color="000000" w:fill="FFFFFF"/>
          </w:tcPr>
          <w:p w14:paraId="617E1B50" w14:textId="77777777" w:rsidR="00AA4728" w:rsidRPr="00900D7C" w:rsidRDefault="00AA4728" w:rsidP="00900D7C">
            <w:pPr>
              <w:rPr>
                <w:rFonts w:ascii="Garamond" w:hAnsi="Garamond"/>
                <w:color w:val="000000"/>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000000" w:fill="FFFFFF"/>
          </w:tcPr>
          <w:p w14:paraId="3DEAC1DA" w14:textId="77777777" w:rsidR="00AA4728" w:rsidRPr="00900D7C" w:rsidRDefault="00AA4728" w:rsidP="00900D7C">
            <w:pPr>
              <w:rPr>
                <w:rFonts w:ascii="Garamond" w:hAnsi="Garamond"/>
                <w:color w:val="000000"/>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tcPr>
          <w:p w14:paraId="721B9059" w14:textId="77777777" w:rsidR="00AA4728" w:rsidRPr="00900D7C" w:rsidRDefault="00AA4728" w:rsidP="00900D7C">
            <w:pPr>
              <w:rPr>
                <w:rFonts w:ascii="Garamond" w:hAnsi="Garamond"/>
                <w:color w:val="000000"/>
                <w:sz w:val="18"/>
                <w:szCs w:val="18"/>
              </w:rPr>
            </w:pPr>
          </w:p>
        </w:tc>
        <w:tc>
          <w:tcPr>
            <w:tcW w:w="411" w:type="pct"/>
            <w:tcBorders>
              <w:top w:val="nil"/>
              <w:left w:val="nil"/>
              <w:bottom w:val="single" w:sz="4" w:space="0" w:color="auto"/>
              <w:right w:val="single" w:sz="4" w:space="0" w:color="auto"/>
            </w:tcBorders>
            <w:shd w:val="clear" w:color="000000" w:fill="FFFFFF"/>
            <w:noWrap/>
          </w:tcPr>
          <w:p w14:paraId="267DA377" w14:textId="77777777" w:rsidR="00AA4728" w:rsidRPr="00900D7C" w:rsidRDefault="00AA4728" w:rsidP="00900D7C">
            <w:pPr>
              <w:rPr>
                <w:rFonts w:ascii="Garamond" w:hAnsi="Garamond"/>
                <w:color w:val="000000"/>
                <w:sz w:val="18"/>
                <w:szCs w:val="18"/>
              </w:rPr>
            </w:pPr>
          </w:p>
        </w:tc>
        <w:tc>
          <w:tcPr>
            <w:tcW w:w="589" w:type="pct"/>
            <w:gridSpan w:val="4"/>
            <w:tcBorders>
              <w:top w:val="nil"/>
              <w:left w:val="nil"/>
              <w:bottom w:val="single" w:sz="4" w:space="0" w:color="auto"/>
              <w:right w:val="single" w:sz="4" w:space="0" w:color="auto"/>
            </w:tcBorders>
            <w:shd w:val="clear" w:color="000000" w:fill="FFFFFF"/>
            <w:noWrap/>
            <w:vAlign w:val="bottom"/>
          </w:tcPr>
          <w:p w14:paraId="3CF4CCE5" w14:textId="77777777" w:rsidR="00AA4728" w:rsidRPr="00900D7C" w:rsidRDefault="00AA4728" w:rsidP="00900D7C">
            <w:pPr>
              <w:rPr>
                <w:rFonts w:ascii="Garamond" w:hAnsi="Garamond"/>
                <w:color w:val="000000"/>
                <w:sz w:val="18"/>
                <w:szCs w:val="18"/>
              </w:rPr>
            </w:pPr>
          </w:p>
        </w:tc>
        <w:tc>
          <w:tcPr>
            <w:tcW w:w="549" w:type="pct"/>
            <w:gridSpan w:val="2"/>
            <w:tcBorders>
              <w:top w:val="nil"/>
              <w:left w:val="nil"/>
              <w:bottom w:val="single" w:sz="4" w:space="0" w:color="auto"/>
              <w:right w:val="single" w:sz="4" w:space="0" w:color="auto"/>
            </w:tcBorders>
            <w:shd w:val="clear" w:color="000000" w:fill="FFFFFF"/>
            <w:noWrap/>
            <w:vAlign w:val="bottom"/>
          </w:tcPr>
          <w:p w14:paraId="16653DAB" w14:textId="77777777" w:rsidR="00AA4728" w:rsidRPr="00900D7C" w:rsidRDefault="00AA4728" w:rsidP="00900D7C">
            <w:pPr>
              <w:rPr>
                <w:rFonts w:ascii="Garamond" w:hAnsi="Garamond"/>
                <w:color w:val="000000"/>
                <w:sz w:val="18"/>
                <w:szCs w:val="18"/>
              </w:rPr>
            </w:pPr>
          </w:p>
        </w:tc>
        <w:tc>
          <w:tcPr>
            <w:tcW w:w="126" w:type="pct"/>
            <w:tcBorders>
              <w:top w:val="nil"/>
              <w:left w:val="nil"/>
              <w:bottom w:val="nil"/>
              <w:right w:val="wave" w:sz="6" w:space="0" w:color="auto"/>
            </w:tcBorders>
            <w:shd w:val="clear" w:color="000000" w:fill="FFFFFF"/>
            <w:noWrap/>
            <w:vAlign w:val="bottom"/>
          </w:tcPr>
          <w:p w14:paraId="44FB7FBE" w14:textId="77777777" w:rsidR="00AA4728" w:rsidRPr="00900D7C" w:rsidRDefault="00AA4728" w:rsidP="00900D7C">
            <w:pPr>
              <w:rPr>
                <w:rFonts w:ascii="Garamond" w:hAnsi="Garamond"/>
                <w:color w:val="000000"/>
                <w:sz w:val="18"/>
                <w:szCs w:val="18"/>
              </w:rPr>
            </w:pPr>
          </w:p>
        </w:tc>
      </w:tr>
      <w:tr w:rsidR="00AF7E5B" w:rsidRPr="00900D7C" w14:paraId="0E4A9B3A" w14:textId="77777777" w:rsidTr="000D753C">
        <w:trPr>
          <w:trHeight w:val="300"/>
        </w:trPr>
        <w:tc>
          <w:tcPr>
            <w:tcW w:w="126" w:type="pct"/>
            <w:tcBorders>
              <w:top w:val="nil"/>
              <w:left w:val="wave" w:sz="6" w:space="0" w:color="auto"/>
              <w:bottom w:val="nil"/>
              <w:right w:val="nil"/>
            </w:tcBorders>
            <w:shd w:val="clear" w:color="000000" w:fill="FFFFFF"/>
            <w:noWrap/>
            <w:vAlign w:val="bottom"/>
          </w:tcPr>
          <w:p w14:paraId="34FAB569" w14:textId="77777777" w:rsidR="00AA4728" w:rsidRPr="00900D7C" w:rsidRDefault="00AA4728" w:rsidP="00900D7C">
            <w:pPr>
              <w:rPr>
                <w:rFonts w:ascii="Garamond" w:hAnsi="Garamond"/>
                <w:color w:val="000000"/>
                <w:sz w:val="18"/>
                <w:szCs w:val="18"/>
              </w:rPr>
            </w:pPr>
          </w:p>
        </w:tc>
        <w:tc>
          <w:tcPr>
            <w:tcW w:w="846" w:type="pct"/>
            <w:gridSpan w:val="5"/>
            <w:tcBorders>
              <w:top w:val="nil"/>
              <w:left w:val="single" w:sz="4" w:space="0" w:color="auto"/>
              <w:bottom w:val="single" w:sz="4" w:space="0" w:color="auto"/>
              <w:right w:val="single" w:sz="4" w:space="0" w:color="auto"/>
            </w:tcBorders>
            <w:shd w:val="clear" w:color="000000" w:fill="FFFFFF"/>
            <w:noWrap/>
            <w:vAlign w:val="bottom"/>
          </w:tcPr>
          <w:p w14:paraId="110E5B2F" w14:textId="77777777" w:rsidR="00AA4728" w:rsidRPr="00900D7C" w:rsidRDefault="00AA4728" w:rsidP="00900D7C">
            <w:pPr>
              <w:rPr>
                <w:rFonts w:ascii="Garamond" w:hAnsi="Garamond"/>
                <w:b/>
                <w:color w:val="000000"/>
                <w:sz w:val="18"/>
                <w:szCs w:val="18"/>
              </w:rPr>
            </w:pPr>
            <w:r w:rsidRPr="00900D7C">
              <w:rPr>
                <w:rFonts w:ascii="Garamond" w:hAnsi="Garamond"/>
                <w:b/>
                <w:color w:val="000000"/>
                <w:sz w:val="18"/>
                <w:szCs w:val="18"/>
              </w:rPr>
              <w:t>TOTALE</w:t>
            </w:r>
          </w:p>
        </w:tc>
        <w:tc>
          <w:tcPr>
            <w:tcW w:w="409" w:type="pct"/>
            <w:tcBorders>
              <w:top w:val="nil"/>
              <w:left w:val="nil"/>
              <w:bottom w:val="single" w:sz="4" w:space="0" w:color="auto"/>
              <w:right w:val="single" w:sz="4" w:space="0" w:color="auto"/>
            </w:tcBorders>
            <w:shd w:val="clear" w:color="000000" w:fill="FFFFFF"/>
            <w:noWrap/>
          </w:tcPr>
          <w:p w14:paraId="6ECCCBF9" w14:textId="77777777" w:rsidR="00AA4728" w:rsidRPr="00900D7C" w:rsidRDefault="00AA4728" w:rsidP="00900D7C">
            <w:pPr>
              <w:rPr>
                <w:rFonts w:ascii="Garamond" w:hAnsi="Garamond"/>
                <w:b/>
                <w:color w:val="000000"/>
                <w:sz w:val="18"/>
                <w:szCs w:val="18"/>
              </w:rPr>
            </w:pPr>
          </w:p>
        </w:tc>
        <w:tc>
          <w:tcPr>
            <w:tcW w:w="492" w:type="pct"/>
            <w:gridSpan w:val="2"/>
            <w:tcBorders>
              <w:top w:val="single" w:sz="4" w:space="0" w:color="auto"/>
              <w:left w:val="nil"/>
              <w:bottom w:val="single" w:sz="4" w:space="0" w:color="auto"/>
              <w:right w:val="single" w:sz="4" w:space="0" w:color="auto"/>
            </w:tcBorders>
            <w:shd w:val="clear" w:color="000000" w:fill="FFFFFF"/>
          </w:tcPr>
          <w:p w14:paraId="41BA0E9C" w14:textId="77777777" w:rsidR="00AA4728" w:rsidRPr="00900D7C" w:rsidRDefault="00AA4728" w:rsidP="00900D7C">
            <w:pPr>
              <w:rPr>
                <w:rFonts w:ascii="Garamond" w:hAnsi="Garamond"/>
                <w:b/>
                <w:color w:val="000000"/>
                <w:sz w:val="18"/>
                <w:szCs w:val="18"/>
              </w:rPr>
            </w:pPr>
          </w:p>
        </w:tc>
        <w:tc>
          <w:tcPr>
            <w:tcW w:w="453" w:type="pct"/>
            <w:tcBorders>
              <w:top w:val="single" w:sz="4" w:space="0" w:color="auto"/>
              <w:left w:val="single" w:sz="4" w:space="0" w:color="auto"/>
              <w:bottom w:val="single" w:sz="4" w:space="0" w:color="auto"/>
              <w:right w:val="single" w:sz="4" w:space="0" w:color="auto"/>
            </w:tcBorders>
            <w:shd w:val="clear" w:color="000000" w:fill="FFFFFF"/>
          </w:tcPr>
          <w:p w14:paraId="19CF59F4" w14:textId="77777777" w:rsidR="00AA4728" w:rsidRPr="00900D7C" w:rsidRDefault="00AA4728" w:rsidP="00900D7C">
            <w:pPr>
              <w:rPr>
                <w:rFonts w:ascii="Garamond" w:hAnsi="Garamond"/>
                <w:b/>
                <w:color w:val="000000"/>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000000" w:fill="FFFFFF"/>
          </w:tcPr>
          <w:p w14:paraId="42BAB2F7" w14:textId="77777777" w:rsidR="00AA4728" w:rsidRPr="00900D7C" w:rsidRDefault="00AA4728" w:rsidP="00900D7C">
            <w:pPr>
              <w:rPr>
                <w:rFonts w:ascii="Garamond" w:hAnsi="Garamond"/>
                <w:b/>
                <w:color w:val="000000"/>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tcPr>
          <w:p w14:paraId="0F7098F5" w14:textId="77777777" w:rsidR="00AA4728" w:rsidRPr="00900D7C" w:rsidRDefault="00AA4728" w:rsidP="00900D7C">
            <w:pPr>
              <w:rPr>
                <w:rFonts w:ascii="Garamond" w:hAnsi="Garamond"/>
                <w:b/>
                <w:color w:val="000000"/>
                <w:sz w:val="18"/>
                <w:szCs w:val="18"/>
              </w:rPr>
            </w:pPr>
          </w:p>
        </w:tc>
        <w:tc>
          <w:tcPr>
            <w:tcW w:w="411" w:type="pct"/>
            <w:tcBorders>
              <w:top w:val="nil"/>
              <w:left w:val="nil"/>
              <w:bottom w:val="single" w:sz="4" w:space="0" w:color="auto"/>
              <w:right w:val="single" w:sz="4" w:space="0" w:color="auto"/>
            </w:tcBorders>
            <w:shd w:val="clear" w:color="000000" w:fill="FFFFFF"/>
            <w:noWrap/>
          </w:tcPr>
          <w:p w14:paraId="6DA89FB4" w14:textId="77777777" w:rsidR="00AA4728" w:rsidRPr="00900D7C" w:rsidRDefault="00AA4728" w:rsidP="00900D7C">
            <w:pPr>
              <w:rPr>
                <w:rFonts w:ascii="Garamond" w:hAnsi="Garamond"/>
                <w:b/>
                <w:color w:val="000000"/>
                <w:sz w:val="18"/>
                <w:szCs w:val="18"/>
              </w:rPr>
            </w:pPr>
          </w:p>
        </w:tc>
        <w:tc>
          <w:tcPr>
            <w:tcW w:w="589" w:type="pct"/>
            <w:gridSpan w:val="4"/>
            <w:tcBorders>
              <w:top w:val="nil"/>
              <w:left w:val="nil"/>
              <w:bottom w:val="single" w:sz="4" w:space="0" w:color="auto"/>
              <w:right w:val="single" w:sz="4" w:space="0" w:color="auto"/>
            </w:tcBorders>
            <w:shd w:val="clear" w:color="000000" w:fill="FFFFFF"/>
            <w:noWrap/>
            <w:vAlign w:val="bottom"/>
          </w:tcPr>
          <w:p w14:paraId="7903BF23" w14:textId="77777777" w:rsidR="00AA4728" w:rsidRPr="00900D7C" w:rsidRDefault="00AA4728" w:rsidP="00900D7C">
            <w:pPr>
              <w:rPr>
                <w:rFonts w:ascii="Garamond" w:hAnsi="Garamond"/>
                <w:b/>
                <w:color w:val="000000"/>
                <w:sz w:val="18"/>
                <w:szCs w:val="18"/>
              </w:rPr>
            </w:pPr>
          </w:p>
        </w:tc>
        <w:tc>
          <w:tcPr>
            <w:tcW w:w="549" w:type="pct"/>
            <w:gridSpan w:val="2"/>
            <w:tcBorders>
              <w:top w:val="nil"/>
              <w:left w:val="nil"/>
              <w:bottom w:val="single" w:sz="4" w:space="0" w:color="auto"/>
              <w:right w:val="single" w:sz="4" w:space="0" w:color="auto"/>
            </w:tcBorders>
            <w:shd w:val="clear" w:color="000000" w:fill="FFFFFF"/>
            <w:noWrap/>
            <w:vAlign w:val="bottom"/>
          </w:tcPr>
          <w:p w14:paraId="1FC8A092" w14:textId="77777777" w:rsidR="00AA4728" w:rsidRPr="00900D7C" w:rsidRDefault="00AA4728" w:rsidP="00900D7C">
            <w:pPr>
              <w:rPr>
                <w:rFonts w:ascii="Garamond" w:hAnsi="Garamond"/>
                <w:b/>
                <w:color w:val="000000"/>
                <w:sz w:val="18"/>
                <w:szCs w:val="18"/>
              </w:rPr>
            </w:pPr>
          </w:p>
        </w:tc>
        <w:tc>
          <w:tcPr>
            <w:tcW w:w="126" w:type="pct"/>
            <w:tcBorders>
              <w:top w:val="nil"/>
              <w:left w:val="nil"/>
              <w:bottom w:val="nil"/>
              <w:right w:val="wave" w:sz="6" w:space="0" w:color="auto"/>
            </w:tcBorders>
            <w:shd w:val="clear" w:color="000000" w:fill="FFFFFF"/>
            <w:noWrap/>
            <w:vAlign w:val="bottom"/>
          </w:tcPr>
          <w:p w14:paraId="6EC4C871" w14:textId="77777777" w:rsidR="00AA4728" w:rsidRPr="00900D7C" w:rsidRDefault="00AA4728" w:rsidP="00900D7C">
            <w:pPr>
              <w:rPr>
                <w:rFonts w:ascii="Garamond" w:hAnsi="Garamond"/>
                <w:color w:val="000000"/>
                <w:sz w:val="18"/>
                <w:szCs w:val="18"/>
              </w:rPr>
            </w:pPr>
          </w:p>
        </w:tc>
      </w:tr>
      <w:tr w:rsidR="00AF7E5B" w:rsidRPr="00900D7C" w14:paraId="5D98C1D8" w14:textId="77777777" w:rsidTr="000D753C">
        <w:trPr>
          <w:trHeight w:val="300"/>
        </w:trPr>
        <w:tc>
          <w:tcPr>
            <w:tcW w:w="126" w:type="pct"/>
            <w:tcBorders>
              <w:top w:val="nil"/>
              <w:left w:val="wave" w:sz="6" w:space="0" w:color="auto"/>
              <w:bottom w:val="nil"/>
              <w:right w:val="nil"/>
            </w:tcBorders>
            <w:shd w:val="clear" w:color="000000" w:fill="FFFFFF"/>
            <w:noWrap/>
            <w:vAlign w:val="bottom"/>
          </w:tcPr>
          <w:p w14:paraId="5F31C36E" w14:textId="77777777" w:rsidR="00AA4728" w:rsidRPr="00900D7C" w:rsidRDefault="00AA4728" w:rsidP="00900D7C">
            <w:pPr>
              <w:rPr>
                <w:rFonts w:ascii="Garamond" w:hAnsi="Garamond"/>
                <w:color w:val="000000"/>
                <w:sz w:val="18"/>
                <w:szCs w:val="18"/>
              </w:rPr>
            </w:pPr>
          </w:p>
        </w:tc>
        <w:tc>
          <w:tcPr>
            <w:tcW w:w="846" w:type="pct"/>
            <w:gridSpan w:val="5"/>
            <w:tcBorders>
              <w:top w:val="nil"/>
              <w:left w:val="single" w:sz="4" w:space="0" w:color="auto"/>
              <w:bottom w:val="single" w:sz="4" w:space="0" w:color="auto"/>
              <w:right w:val="single" w:sz="4" w:space="0" w:color="auto"/>
            </w:tcBorders>
            <w:shd w:val="clear" w:color="000000" w:fill="FFFFFF"/>
            <w:noWrap/>
            <w:vAlign w:val="bottom"/>
          </w:tcPr>
          <w:p w14:paraId="1323381E" w14:textId="77777777" w:rsidR="00AA4728" w:rsidRPr="00900D7C" w:rsidRDefault="00AA4728" w:rsidP="00900D7C">
            <w:pPr>
              <w:rPr>
                <w:rFonts w:ascii="Garamond" w:hAnsi="Garamond"/>
                <w:color w:val="000000"/>
                <w:sz w:val="18"/>
                <w:szCs w:val="18"/>
              </w:rPr>
            </w:pPr>
          </w:p>
        </w:tc>
        <w:tc>
          <w:tcPr>
            <w:tcW w:w="409" w:type="pct"/>
            <w:tcBorders>
              <w:top w:val="nil"/>
              <w:left w:val="nil"/>
              <w:bottom w:val="single" w:sz="4" w:space="0" w:color="auto"/>
              <w:right w:val="single" w:sz="4" w:space="0" w:color="auto"/>
            </w:tcBorders>
            <w:shd w:val="clear" w:color="000000" w:fill="FFFFFF"/>
            <w:noWrap/>
          </w:tcPr>
          <w:p w14:paraId="492C929E" w14:textId="77777777" w:rsidR="00AA4728" w:rsidRPr="00900D7C" w:rsidRDefault="00AA4728" w:rsidP="00900D7C">
            <w:pPr>
              <w:rPr>
                <w:rFonts w:ascii="Garamond" w:hAnsi="Garamond"/>
                <w:color w:val="000000"/>
                <w:sz w:val="18"/>
                <w:szCs w:val="18"/>
              </w:rPr>
            </w:pPr>
          </w:p>
        </w:tc>
        <w:tc>
          <w:tcPr>
            <w:tcW w:w="492" w:type="pct"/>
            <w:gridSpan w:val="2"/>
            <w:tcBorders>
              <w:top w:val="single" w:sz="4" w:space="0" w:color="auto"/>
              <w:left w:val="nil"/>
              <w:bottom w:val="single" w:sz="4" w:space="0" w:color="auto"/>
              <w:right w:val="single" w:sz="4" w:space="0" w:color="auto"/>
            </w:tcBorders>
            <w:shd w:val="clear" w:color="000000" w:fill="FFFFFF"/>
          </w:tcPr>
          <w:p w14:paraId="4E018852" w14:textId="77777777" w:rsidR="00AA4728" w:rsidRPr="00900D7C" w:rsidRDefault="00AA4728" w:rsidP="00900D7C">
            <w:pPr>
              <w:rPr>
                <w:rFonts w:ascii="Garamond" w:hAnsi="Garamond"/>
                <w:color w:val="000000"/>
                <w:sz w:val="18"/>
                <w:szCs w:val="18"/>
              </w:rPr>
            </w:pPr>
          </w:p>
        </w:tc>
        <w:tc>
          <w:tcPr>
            <w:tcW w:w="453" w:type="pct"/>
            <w:tcBorders>
              <w:top w:val="single" w:sz="4" w:space="0" w:color="auto"/>
              <w:left w:val="single" w:sz="4" w:space="0" w:color="auto"/>
              <w:bottom w:val="single" w:sz="4" w:space="0" w:color="auto"/>
              <w:right w:val="single" w:sz="4" w:space="0" w:color="auto"/>
            </w:tcBorders>
            <w:shd w:val="clear" w:color="000000" w:fill="FFFFFF"/>
          </w:tcPr>
          <w:p w14:paraId="2BD79239" w14:textId="77777777" w:rsidR="00AA4728" w:rsidRPr="00900D7C" w:rsidRDefault="00AA4728" w:rsidP="00900D7C">
            <w:pPr>
              <w:rPr>
                <w:rFonts w:ascii="Garamond" w:hAnsi="Garamond"/>
                <w:color w:val="000000"/>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000000" w:fill="FFFFFF"/>
          </w:tcPr>
          <w:p w14:paraId="081165C8" w14:textId="77777777" w:rsidR="00AA4728" w:rsidRPr="00900D7C" w:rsidRDefault="00AA4728" w:rsidP="00900D7C">
            <w:pPr>
              <w:rPr>
                <w:rFonts w:ascii="Garamond" w:hAnsi="Garamond"/>
                <w:color w:val="000000"/>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tcPr>
          <w:p w14:paraId="1E7A71AA" w14:textId="77777777" w:rsidR="00AA4728" w:rsidRPr="00900D7C" w:rsidRDefault="00AA4728" w:rsidP="00900D7C">
            <w:pPr>
              <w:rPr>
                <w:rFonts w:ascii="Garamond" w:hAnsi="Garamond"/>
                <w:color w:val="000000"/>
                <w:sz w:val="18"/>
                <w:szCs w:val="18"/>
              </w:rPr>
            </w:pPr>
          </w:p>
        </w:tc>
        <w:tc>
          <w:tcPr>
            <w:tcW w:w="411" w:type="pct"/>
            <w:tcBorders>
              <w:top w:val="nil"/>
              <w:left w:val="nil"/>
              <w:bottom w:val="single" w:sz="4" w:space="0" w:color="auto"/>
              <w:right w:val="single" w:sz="4" w:space="0" w:color="auto"/>
            </w:tcBorders>
            <w:shd w:val="clear" w:color="000000" w:fill="FFFFFF"/>
            <w:noWrap/>
          </w:tcPr>
          <w:p w14:paraId="5A674F96" w14:textId="77777777" w:rsidR="00AA4728" w:rsidRPr="00900D7C" w:rsidRDefault="00AA4728" w:rsidP="00900D7C">
            <w:pPr>
              <w:rPr>
                <w:rFonts w:ascii="Garamond" w:hAnsi="Garamond"/>
                <w:color w:val="000000"/>
                <w:sz w:val="18"/>
                <w:szCs w:val="18"/>
              </w:rPr>
            </w:pPr>
          </w:p>
        </w:tc>
        <w:tc>
          <w:tcPr>
            <w:tcW w:w="589" w:type="pct"/>
            <w:gridSpan w:val="4"/>
            <w:tcBorders>
              <w:top w:val="nil"/>
              <w:left w:val="nil"/>
              <w:bottom w:val="single" w:sz="4" w:space="0" w:color="auto"/>
              <w:right w:val="single" w:sz="4" w:space="0" w:color="auto"/>
            </w:tcBorders>
            <w:shd w:val="clear" w:color="000000" w:fill="FFFFFF"/>
            <w:noWrap/>
            <w:vAlign w:val="bottom"/>
          </w:tcPr>
          <w:p w14:paraId="48651C9C" w14:textId="77777777" w:rsidR="00AA4728" w:rsidRPr="00900D7C" w:rsidRDefault="00AA4728" w:rsidP="00900D7C">
            <w:pPr>
              <w:rPr>
                <w:rFonts w:ascii="Garamond" w:hAnsi="Garamond"/>
                <w:color w:val="000000"/>
                <w:sz w:val="18"/>
                <w:szCs w:val="18"/>
              </w:rPr>
            </w:pPr>
          </w:p>
        </w:tc>
        <w:tc>
          <w:tcPr>
            <w:tcW w:w="549" w:type="pct"/>
            <w:gridSpan w:val="2"/>
            <w:tcBorders>
              <w:top w:val="nil"/>
              <w:left w:val="nil"/>
              <w:bottom w:val="single" w:sz="4" w:space="0" w:color="auto"/>
              <w:right w:val="single" w:sz="4" w:space="0" w:color="auto"/>
            </w:tcBorders>
            <w:shd w:val="clear" w:color="000000" w:fill="FFFFFF"/>
            <w:noWrap/>
            <w:vAlign w:val="bottom"/>
          </w:tcPr>
          <w:p w14:paraId="6A0774D2" w14:textId="77777777" w:rsidR="00AA4728" w:rsidRPr="00900D7C" w:rsidRDefault="00AA4728" w:rsidP="00900D7C">
            <w:pPr>
              <w:rPr>
                <w:rFonts w:ascii="Garamond" w:hAnsi="Garamond"/>
                <w:color w:val="000000"/>
                <w:sz w:val="18"/>
                <w:szCs w:val="18"/>
              </w:rPr>
            </w:pPr>
          </w:p>
        </w:tc>
        <w:tc>
          <w:tcPr>
            <w:tcW w:w="126" w:type="pct"/>
            <w:tcBorders>
              <w:top w:val="nil"/>
              <w:left w:val="nil"/>
              <w:bottom w:val="nil"/>
              <w:right w:val="wave" w:sz="6" w:space="0" w:color="auto"/>
            </w:tcBorders>
            <w:shd w:val="clear" w:color="000000" w:fill="FFFFFF"/>
            <w:noWrap/>
            <w:vAlign w:val="bottom"/>
          </w:tcPr>
          <w:p w14:paraId="3B198890" w14:textId="77777777" w:rsidR="00AA4728" w:rsidRPr="00900D7C" w:rsidRDefault="00AA4728" w:rsidP="00900D7C">
            <w:pPr>
              <w:rPr>
                <w:rFonts w:ascii="Garamond" w:hAnsi="Garamond"/>
                <w:color w:val="000000"/>
                <w:sz w:val="18"/>
                <w:szCs w:val="18"/>
              </w:rPr>
            </w:pPr>
          </w:p>
        </w:tc>
      </w:tr>
      <w:tr w:rsidR="00801E5B" w:rsidRPr="00900D7C" w14:paraId="28B2EF43" w14:textId="77777777" w:rsidTr="000D753C">
        <w:trPr>
          <w:trHeight w:val="300"/>
        </w:trPr>
        <w:tc>
          <w:tcPr>
            <w:tcW w:w="126" w:type="pct"/>
            <w:tcBorders>
              <w:top w:val="nil"/>
              <w:left w:val="wave" w:sz="6" w:space="0" w:color="auto"/>
              <w:bottom w:val="nil"/>
              <w:right w:val="nil"/>
            </w:tcBorders>
            <w:shd w:val="clear" w:color="000000" w:fill="FFFFFF"/>
            <w:noWrap/>
            <w:vAlign w:val="bottom"/>
            <w:hideMark/>
          </w:tcPr>
          <w:p w14:paraId="48516AE3" w14:textId="77777777" w:rsidR="00801E5B" w:rsidRPr="00900D7C" w:rsidRDefault="00801E5B" w:rsidP="00900D7C">
            <w:pPr>
              <w:rPr>
                <w:rFonts w:ascii="Garamond" w:hAnsi="Garamond"/>
                <w:color w:val="000000"/>
                <w:sz w:val="18"/>
                <w:szCs w:val="18"/>
              </w:rPr>
            </w:pPr>
            <w:r w:rsidRPr="00900D7C">
              <w:rPr>
                <w:rFonts w:ascii="Garamond" w:hAnsi="Garamond"/>
                <w:color w:val="000000"/>
                <w:sz w:val="18"/>
                <w:szCs w:val="18"/>
              </w:rPr>
              <w:t> </w:t>
            </w:r>
          </w:p>
        </w:tc>
        <w:tc>
          <w:tcPr>
            <w:tcW w:w="2652" w:type="pct"/>
            <w:gridSpan w:val="10"/>
            <w:tcBorders>
              <w:top w:val="nil"/>
              <w:left w:val="single" w:sz="4" w:space="0" w:color="auto"/>
              <w:bottom w:val="nil"/>
            </w:tcBorders>
            <w:shd w:val="clear" w:color="000000" w:fill="FFFFFF"/>
            <w:noWrap/>
            <w:vAlign w:val="bottom"/>
            <w:hideMark/>
          </w:tcPr>
          <w:p w14:paraId="767E641F" w14:textId="77777777" w:rsidR="00801E5B" w:rsidRPr="00900D7C" w:rsidRDefault="00801E5B" w:rsidP="00900D7C">
            <w:pPr>
              <w:rPr>
                <w:rFonts w:ascii="Garamond" w:hAnsi="Garamond"/>
                <w:color w:val="000000"/>
                <w:sz w:val="18"/>
                <w:szCs w:val="18"/>
              </w:rPr>
            </w:pPr>
            <w:r w:rsidRPr="00900D7C">
              <w:rPr>
                <w:rFonts w:ascii="Garamond" w:hAnsi="Garamond"/>
                <w:b/>
                <w:bCs/>
                <w:color w:val="000000"/>
                <w:sz w:val="18"/>
                <w:szCs w:val="18"/>
              </w:rPr>
              <w:t xml:space="preserve">Verifiche effettuate </w:t>
            </w:r>
          </w:p>
        </w:tc>
        <w:tc>
          <w:tcPr>
            <w:tcW w:w="547" w:type="pct"/>
            <w:tcBorders>
              <w:top w:val="nil"/>
              <w:left w:val="nil"/>
              <w:bottom w:val="nil"/>
              <w:right w:val="nil"/>
            </w:tcBorders>
            <w:shd w:val="clear" w:color="000000" w:fill="FFFFFF"/>
            <w:noWrap/>
            <w:vAlign w:val="bottom"/>
            <w:hideMark/>
          </w:tcPr>
          <w:p w14:paraId="69D3FB69" w14:textId="77777777" w:rsidR="00801E5B" w:rsidRPr="00900D7C" w:rsidRDefault="00801E5B" w:rsidP="00900D7C">
            <w:pPr>
              <w:rPr>
                <w:rFonts w:ascii="Garamond" w:hAnsi="Garamond"/>
                <w:color w:val="000000"/>
                <w:sz w:val="18"/>
                <w:szCs w:val="18"/>
              </w:rPr>
            </w:pPr>
            <w:r w:rsidRPr="00900D7C">
              <w:rPr>
                <w:rFonts w:ascii="Garamond" w:hAnsi="Garamond"/>
                <w:color w:val="000000"/>
                <w:sz w:val="18"/>
                <w:szCs w:val="18"/>
              </w:rPr>
              <w:t> </w:t>
            </w:r>
          </w:p>
        </w:tc>
        <w:tc>
          <w:tcPr>
            <w:tcW w:w="411" w:type="pct"/>
            <w:tcBorders>
              <w:top w:val="nil"/>
              <w:left w:val="nil"/>
              <w:bottom w:val="nil"/>
              <w:right w:val="nil"/>
            </w:tcBorders>
            <w:shd w:val="clear" w:color="000000" w:fill="FFFFFF"/>
            <w:noWrap/>
            <w:vAlign w:val="bottom"/>
            <w:hideMark/>
          </w:tcPr>
          <w:p w14:paraId="0460D89E" w14:textId="77777777" w:rsidR="00801E5B" w:rsidRPr="00900D7C" w:rsidRDefault="00801E5B" w:rsidP="00900D7C">
            <w:pPr>
              <w:rPr>
                <w:rFonts w:ascii="Garamond" w:hAnsi="Garamond"/>
                <w:color w:val="000000"/>
                <w:sz w:val="18"/>
                <w:szCs w:val="18"/>
              </w:rPr>
            </w:pPr>
            <w:r w:rsidRPr="00900D7C">
              <w:rPr>
                <w:rFonts w:ascii="Garamond" w:hAnsi="Garamond"/>
                <w:color w:val="000000"/>
                <w:sz w:val="18"/>
                <w:szCs w:val="18"/>
              </w:rPr>
              <w:t> </w:t>
            </w:r>
          </w:p>
        </w:tc>
        <w:tc>
          <w:tcPr>
            <w:tcW w:w="589" w:type="pct"/>
            <w:gridSpan w:val="4"/>
            <w:tcBorders>
              <w:top w:val="nil"/>
              <w:left w:val="nil"/>
              <w:bottom w:val="nil"/>
              <w:right w:val="nil"/>
            </w:tcBorders>
            <w:shd w:val="clear" w:color="000000" w:fill="FFFFFF"/>
            <w:noWrap/>
            <w:vAlign w:val="bottom"/>
            <w:hideMark/>
          </w:tcPr>
          <w:p w14:paraId="1262E757" w14:textId="77777777" w:rsidR="00801E5B" w:rsidRPr="00900D7C" w:rsidRDefault="00801E5B" w:rsidP="00900D7C">
            <w:pPr>
              <w:rPr>
                <w:rFonts w:ascii="Garamond" w:hAnsi="Garamond"/>
                <w:color w:val="000000"/>
                <w:sz w:val="18"/>
                <w:szCs w:val="18"/>
              </w:rPr>
            </w:pPr>
            <w:r w:rsidRPr="00900D7C">
              <w:rPr>
                <w:rFonts w:ascii="Garamond" w:hAnsi="Garamond"/>
                <w:color w:val="000000"/>
                <w:sz w:val="18"/>
                <w:szCs w:val="18"/>
              </w:rPr>
              <w:t> </w:t>
            </w:r>
          </w:p>
        </w:tc>
        <w:tc>
          <w:tcPr>
            <w:tcW w:w="549" w:type="pct"/>
            <w:gridSpan w:val="2"/>
            <w:tcBorders>
              <w:top w:val="nil"/>
              <w:left w:val="nil"/>
              <w:bottom w:val="nil"/>
              <w:right w:val="single" w:sz="4" w:space="0" w:color="auto"/>
            </w:tcBorders>
            <w:shd w:val="clear" w:color="000000" w:fill="FFFFFF"/>
            <w:noWrap/>
            <w:vAlign w:val="bottom"/>
            <w:hideMark/>
          </w:tcPr>
          <w:p w14:paraId="7751A215" w14:textId="77777777" w:rsidR="00801E5B" w:rsidRPr="00900D7C" w:rsidRDefault="00801E5B" w:rsidP="00900D7C">
            <w:pPr>
              <w:rPr>
                <w:rFonts w:ascii="Garamond" w:hAnsi="Garamond"/>
                <w:color w:val="000000"/>
                <w:sz w:val="18"/>
                <w:szCs w:val="18"/>
              </w:rPr>
            </w:pPr>
            <w:r w:rsidRPr="00900D7C">
              <w:rPr>
                <w:rFonts w:ascii="Garamond" w:hAnsi="Garamond"/>
                <w:color w:val="000000"/>
                <w:sz w:val="18"/>
                <w:szCs w:val="18"/>
              </w:rPr>
              <w:t> </w:t>
            </w:r>
          </w:p>
        </w:tc>
        <w:tc>
          <w:tcPr>
            <w:tcW w:w="126" w:type="pct"/>
            <w:tcBorders>
              <w:top w:val="nil"/>
              <w:left w:val="single" w:sz="4" w:space="0" w:color="auto"/>
              <w:bottom w:val="nil"/>
              <w:right w:val="wave" w:sz="6" w:space="0" w:color="auto"/>
            </w:tcBorders>
            <w:shd w:val="clear" w:color="000000" w:fill="FFFFFF"/>
            <w:noWrap/>
            <w:vAlign w:val="bottom"/>
            <w:hideMark/>
          </w:tcPr>
          <w:p w14:paraId="11C409A6" w14:textId="77777777" w:rsidR="00801E5B" w:rsidRPr="00900D7C" w:rsidRDefault="00801E5B" w:rsidP="00900D7C">
            <w:pPr>
              <w:rPr>
                <w:rFonts w:ascii="Garamond" w:hAnsi="Garamond"/>
                <w:color w:val="000000"/>
                <w:sz w:val="18"/>
                <w:szCs w:val="18"/>
              </w:rPr>
            </w:pPr>
            <w:r w:rsidRPr="00900D7C">
              <w:rPr>
                <w:rFonts w:ascii="Garamond" w:hAnsi="Garamond"/>
                <w:color w:val="000000"/>
                <w:sz w:val="18"/>
                <w:szCs w:val="18"/>
              </w:rPr>
              <w:t> </w:t>
            </w:r>
          </w:p>
        </w:tc>
      </w:tr>
      <w:tr w:rsidR="00801E5B" w:rsidRPr="00900D7C" w14:paraId="482E57FC" w14:textId="77777777" w:rsidTr="000D753C">
        <w:trPr>
          <w:trHeight w:val="300"/>
        </w:trPr>
        <w:tc>
          <w:tcPr>
            <w:tcW w:w="126" w:type="pct"/>
            <w:tcBorders>
              <w:top w:val="nil"/>
              <w:left w:val="wave" w:sz="6" w:space="0" w:color="auto"/>
              <w:bottom w:val="nil"/>
              <w:right w:val="single" w:sz="4" w:space="0" w:color="auto"/>
            </w:tcBorders>
            <w:shd w:val="clear" w:color="000000" w:fill="FFFFFF"/>
            <w:noWrap/>
            <w:vAlign w:val="center"/>
            <w:hideMark/>
          </w:tcPr>
          <w:p w14:paraId="73919B87" w14:textId="77777777" w:rsidR="00801E5B" w:rsidRPr="00900D7C" w:rsidRDefault="00801E5B" w:rsidP="00900D7C">
            <w:pPr>
              <w:rPr>
                <w:rFonts w:ascii="Garamond" w:hAnsi="Garamond"/>
                <w:color w:val="000000"/>
                <w:sz w:val="18"/>
                <w:szCs w:val="18"/>
              </w:rPr>
            </w:pPr>
            <w:r w:rsidRPr="00900D7C">
              <w:rPr>
                <w:rFonts w:ascii="Garamond" w:hAnsi="Garamond"/>
                <w:color w:val="000000"/>
                <w:sz w:val="18"/>
                <w:szCs w:val="18"/>
              </w:rPr>
              <w:t> </w:t>
            </w:r>
          </w:p>
        </w:tc>
        <w:tc>
          <w:tcPr>
            <w:tcW w:w="174" w:type="pct"/>
            <w:tcBorders>
              <w:top w:val="nil"/>
              <w:left w:val="single" w:sz="4" w:space="0" w:color="auto"/>
              <w:bottom w:val="nil"/>
            </w:tcBorders>
            <w:shd w:val="clear" w:color="000000" w:fill="FFFFFF"/>
            <w:vAlign w:val="center"/>
          </w:tcPr>
          <w:p w14:paraId="3408811B" w14:textId="77777777" w:rsidR="00801E5B" w:rsidRPr="00900D7C" w:rsidRDefault="00801E5B" w:rsidP="00900D7C">
            <w:pPr>
              <w:rPr>
                <w:rFonts w:ascii="Garamond" w:hAnsi="Garamond"/>
                <w:color w:val="000000"/>
                <w:sz w:val="18"/>
                <w:szCs w:val="18"/>
              </w:rPr>
            </w:pPr>
            <w:r w:rsidRPr="00900D7C">
              <w:rPr>
                <w:rFonts w:ascii="Garamond" w:hAnsi="Garamond"/>
                <w:color w:val="000000"/>
                <w:sz w:val="18"/>
                <w:szCs w:val="18"/>
              </w:rPr>
              <w:sym w:font="Wingdings 2" w:char="F050"/>
            </w:r>
          </w:p>
        </w:tc>
        <w:tc>
          <w:tcPr>
            <w:tcW w:w="4574" w:type="pct"/>
            <w:gridSpan w:val="17"/>
            <w:tcBorders>
              <w:top w:val="nil"/>
              <w:bottom w:val="nil"/>
              <w:right w:val="single" w:sz="4" w:space="0" w:color="auto"/>
            </w:tcBorders>
            <w:shd w:val="clear" w:color="000000" w:fill="FFFFFF"/>
            <w:vAlign w:val="center"/>
          </w:tcPr>
          <w:p w14:paraId="454DB469" w14:textId="77777777" w:rsidR="00801E5B" w:rsidRPr="00900D7C" w:rsidRDefault="00801E5B" w:rsidP="00900D7C">
            <w:pPr>
              <w:rPr>
                <w:rFonts w:ascii="Garamond" w:hAnsi="Garamond"/>
                <w:color w:val="000000"/>
                <w:sz w:val="18"/>
                <w:szCs w:val="18"/>
              </w:rPr>
            </w:pPr>
            <w:r w:rsidRPr="00900D7C">
              <w:rPr>
                <w:rFonts w:ascii="Garamond" w:hAnsi="Garamond"/>
                <w:color w:val="000000"/>
                <w:sz w:val="18"/>
                <w:szCs w:val="18"/>
              </w:rPr>
              <w:t>Verificato pagamento bollette/addebiti diretti in conto corrente</w:t>
            </w:r>
          </w:p>
        </w:tc>
        <w:tc>
          <w:tcPr>
            <w:tcW w:w="126" w:type="pct"/>
            <w:tcBorders>
              <w:top w:val="nil"/>
              <w:left w:val="single" w:sz="4" w:space="0" w:color="auto"/>
              <w:bottom w:val="nil"/>
              <w:right w:val="wave" w:sz="6" w:space="0" w:color="auto"/>
            </w:tcBorders>
            <w:shd w:val="clear" w:color="000000" w:fill="FFFFFF"/>
            <w:noWrap/>
            <w:vAlign w:val="center"/>
            <w:hideMark/>
          </w:tcPr>
          <w:p w14:paraId="510F048C" w14:textId="77777777" w:rsidR="00801E5B" w:rsidRPr="00900D7C" w:rsidRDefault="00801E5B" w:rsidP="00900D7C">
            <w:pPr>
              <w:rPr>
                <w:rFonts w:ascii="Garamond" w:hAnsi="Garamond"/>
                <w:color w:val="000000"/>
                <w:sz w:val="18"/>
                <w:szCs w:val="18"/>
              </w:rPr>
            </w:pPr>
            <w:r w:rsidRPr="00900D7C">
              <w:rPr>
                <w:rFonts w:ascii="Garamond" w:hAnsi="Garamond"/>
                <w:color w:val="000000"/>
                <w:sz w:val="18"/>
                <w:szCs w:val="18"/>
              </w:rPr>
              <w:t> </w:t>
            </w:r>
          </w:p>
        </w:tc>
      </w:tr>
      <w:tr w:rsidR="00AF7E5B" w:rsidRPr="00900D7C" w14:paraId="640D4820" w14:textId="77777777" w:rsidTr="000D753C">
        <w:trPr>
          <w:trHeight w:val="300"/>
        </w:trPr>
        <w:tc>
          <w:tcPr>
            <w:tcW w:w="126" w:type="pct"/>
            <w:tcBorders>
              <w:top w:val="nil"/>
              <w:left w:val="wave" w:sz="6" w:space="0" w:color="auto"/>
              <w:bottom w:val="nil"/>
              <w:right w:val="nil"/>
            </w:tcBorders>
            <w:shd w:val="clear" w:color="000000" w:fill="FFFFFF"/>
            <w:noWrap/>
            <w:vAlign w:val="bottom"/>
            <w:hideMark/>
          </w:tcPr>
          <w:p w14:paraId="34F23251"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373" w:type="pct"/>
            <w:gridSpan w:val="2"/>
            <w:tcBorders>
              <w:top w:val="nil"/>
              <w:left w:val="single" w:sz="4" w:space="0" w:color="auto"/>
              <w:bottom w:val="single" w:sz="4" w:space="0" w:color="auto"/>
              <w:right w:val="nil"/>
            </w:tcBorders>
            <w:shd w:val="clear" w:color="000000" w:fill="FFFFFF"/>
            <w:noWrap/>
            <w:vAlign w:val="bottom"/>
            <w:hideMark/>
          </w:tcPr>
          <w:p w14:paraId="4A812A1D"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313" w:type="pct"/>
            <w:gridSpan w:val="2"/>
            <w:tcBorders>
              <w:top w:val="nil"/>
              <w:left w:val="nil"/>
              <w:bottom w:val="single" w:sz="4" w:space="0" w:color="auto"/>
              <w:right w:val="nil"/>
            </w:tcBorders>
            <w:shd w:val="clear" w:color="000000" w:fill="FFFFFF"/>
            <w:noWrap/>
            <w:vAlign w:val="bottom"/>
            <w:hideMark/>
          </w:tcPr>
          <w:p w14:paraId="58396876"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732" w:type="pct"/>
            <w:gridSpan w:val="3"/>
            <w:tcBorders>
              <w:top w:val="nil"/>
              <w:left w:val="nil"/>
              <w:bottom w:val="single" w:sz="4" w:space="0" w:color="auto"/>
              <w:right w:val="nil"/>
            </w:tcBorders>
            <w:shd w:val="clear" w:color="000000" w:fill="FFFFFF"/>
            <w:noWrap/>
            <w:vAlign w:val="bottom"/>
            <w:hideMark/>
          </w:tcPr>
          <w:p w14:paraId="2D694D1C"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329" w:type="pct"/>
            <w:tcBorders>
              <w:top w:val="nil"/>
              <w:left w:val="nil"/>
              <w:bottom w:val="single" w:sz="4" w:space="0" w:color="auto"/>
              <w:right w:val="nil"/>
            </w:tcBorders>
            <w:shd w:val="clear" w:color="000000" w:fill="FFFFFF"/>
          </w:tcPr>
          <w:p w14:paraId="3BC007A2" w14:textId="77777777" w:rsidR="00855926" w:rsidRPr="00900D7C" w:rsidRDefault="00855926" w:rsidP="00900D7C">
            <w:pPr>
              <w:rPr>
                <w:rFonts w:ascii="Garamond" w:hAnsi="Garamond"/>
                <w:color w:val="000000"/>
                <w:sz w:val="18"/>
                <w:szCs w:val="18"/>
              </w:rPr>
            </w:pPr>
          </w:p>
        </w:tc>
        <w:tc>
          <w:tcPr>
            <w:tcW w:w="453" w:type="pct"/>
            <w:tcBorders>
              <w:top w:val="nil"/>
              <w:left w:val="nil"/>
              <w:bottom w:val="single" w:sz="4" w:space="0" w:color="auto"/>
              <w:right w:val="nil"/>
            </w:tcBorders>
            <w:shd w:val="clear" w:color="000000" w:fill="FFFFFF"/>
          </w:tcPr>
          <w:p w14:paraId="50F1B13C" w14:textId="77777777" w:rsidR="00855926" w:rsidRPr="00900D7C" w:rsidRDefault="00855926" w:rsidP="00900D7C">
            <w:pPr>
              <w:rPr>
                <w:rFonts w:ascii="Garamond" w:hAnsi="Garamond"/>
                <w:color w:val="000000"/>
                <w:sz w:val="18"/>
                <w:szCs w:val="18"/>
              </w:rPr>
            </w:pPr>
          </w:p>
        </w:tc>
        <w:tc>
          <w:tcPr>
            <w:tcW w:w="452" w:type="pct"/>
            <w:tcBorders>
              <w:top w:val="nil"/>
              <w:left w:val="nil"/>
              <w:bottom w:val="single" w:sz="4" w:space="0" w:color="auto"/>
              <w:right w:val="nil"/>
            </w:tcBorders>
            <w:shd w:val="clear" w:color="000000" w:fill="FFFFFF"/>
          </w:tcPr>
          <w:p w14:paraId="63292D67" w14:textId="77777777" w:rsidR="00855926" w:rsidRPr="00900D7C" w:rsidRDefault="00855926" w:rsidP="00900D7C">
            <w:pPr>
              <w:rPr>
                <w:rFonts w:ascii="Garamond" w:hAnsi="Garamond"/>
                <w:color w:val="000000"/>
                <w:sz w:val="18"/>
                <w:szCs w:val="18"/>
              </w:rPr>
            </w:pPr>
          </w:p>
        </w:tc>
        <w:tc>
          <w:tcPr>
            <w:tcW w:w="547" w:type="pct"/>
            <w:tcBorders>
              <w:top w:val="nil"/>
              <w:left w:val="nil"/>
              <w:bottom w:val="single" w:sz="4" w:space="0" w:color="auto"/>
              <w:right w:val="nil"/>
            </w:tcBorders>
            <w:shd w:val="clear" w:color="000000" w:fill="FFFFFF"/>
            <w:noWrap/>
            <w:vAlign w:val="bottom"/>
            <w:hideMark/>
          </w:tcPr>
          <w:p w14:paraId="3DBFA3C2"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612" w:type="pct"/>
            <w:gridSpan w:val="3"/>
            <w:tcBorders>
              <w:top w:val="nil"/>
              <w:left w:val="nil"/>
              <w:bottom w:val="single" w:sz="4" w:space="0" w:color="auto"/>
              <w:right w:val="nil"/>
            </w:tcBorders>
            <w:shd w:val="clear" w:color="000000" w:fill="FFFFFF"/>
            <w:noWrap/>
            <w:vAlign w:val="bottom"/>
            <w:hideMark/>
          </w:tcPr>
          <w:p w14:paraId="7BFA0D0F"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388" w:type="pct"/>
            <w:gridSpan w:val="2"/>
            <w:tcBorders>
              <w:top w:val="nil"/>
              <w:left w:val="nil"/>
              <w:bottom w:val="single" w:sz="4" w:space="0" w:color="auto"/>
              <w:right w:val="nil"/>
            </w:tcBorders>
            <w:shd w:val="clear" w:color="000000" w:fill="FFFFFF"/>
            <w:noWrap/>
            <w:vAlign w:val="bottom"/>
            <w:hideMark/>
          </w:tcPr>
          <w:p w14:paraId="42D3F282"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14:paraId="580B3B05"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126" w:type="pct"/>
            <w:tcBorders>
              <w:top w:val="nil"/>
              <w:left w:val="single" w:sz="4" w:space="0" w:color="auto"/>
              <w:bottom w:val="nil"/>
              <w:right w:val="wave" w:sz="6" w:space="0" w:color="auto"/>
            </w:tcBorders>
            <w:shd w:val="clear" w:color="000000" w:fill="FFFFFF"/>
            <w:noWrap/>
            <w:vAlign w:val="bottom"/>
            <w:hideMark/>
          </w:tcPr>
          <w:p w14:paraId="41E407D5"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r>
      <w:tr w:rsidR="00AF7E5B" w:rsidRPr="00900D7C" w14:paraId="0125E2EA" w14:textId="77777777" w:rsidTr="000D753C">
        <w:trPr>
          <w:trHeight w:val="300"/>
        </w:trPr>
        <w:tc>
          <w:tcPr>
            <w:tcW w:w="126" w:type="pct"/>
            <w:tcBorders>
              <w:top w:val="nil"/>
              <w:left w:val="wave" w:sz="6" w:space="0" w:color="auto"/>
              <w:bottom w:val="wave" w:sz="6" w:space="0" w:color="auto"/>
              <w:right w:val="nil"/>
            </w:tcBorders>
            <w:shd w:val="clear" w:color="000000" w:fill="FFFFFF"/>
            <w:noWrap/>
            <w:vAlign w:val="bottom"/>
            <w:hideMark/>
          </w:tcPr>
          <w:p w14:paraId="6C94D3FB"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373" w:type="pct"/>
            <w:gridSpan w:val="2"/>
            <w:tcBorders>
              <w:top w:val="nil"/>
              <w:left w:val="nil"/>
              <w:bottom w:val="wave" w:sz="6" w:space="0" w:color="auto"/>
              <w:right w:val="nil"/>
            </w:tcBorders>
            <w:shd w:val="clear" w:color="000000" w:fill="FFFFFF"/>
            <w:noWrap/>
            <w:vAlign w:val="bottom"/>
            <w:hideMark/>
          </w:tcPr>
          <w:p w14:paraId="249534A7" w14:textId="77777777" w:rsidR="00855926" w:rsidRPr="00900D7C" w:rsidRDefault="00855926" w:rsidP="00900D7C">
            <w:pPr>
              <w:rPr>
                <w:rFonts w:ascii="Garamond" w:hAnsi="Garamond"/>
                <w:color w:val="000000"/>
                <w:sz w:val="18"/>
                <w:szCs w:val="18"/>
              </w:rPr>
            </w:pPr>
          </w:p>
        </w:tc>
        <w:tc>
          <w:tcPr>
            <w:tcW w:w="313" w:type="pct"/>
            <w:gridSpan w:val="2"/>
            <w:tcBorders>
              <w:top w:val="nil"/>
              <w:left w:val="nil"/>
              <w:bottom w:val="wave" w:sz="6" w:space="0" w:color="auto"/>
              <w:right w:val="nil"/>
            </w:tcBorders>
            <w:shd w:val="clear" w:color="000000" w:fill="FFFFFF"/>
            <w:noWrap/>
            <w:vAlign w:val="bottom"/>
            <w:hideMark/>
          </w:tcPr>
          <w:p w14:paraId="0B11B6E0" w14:textId="77777777" w:rsidR="00855926" w:rsidRPr="00900D7C" w:rsidRDefault="00855926" w:rsidP="00900D7C">
            <w:pPr>
              <w:rPr>
                <w:rFonts w:ascii="Garamond" w:hAnsi="Garamond"/>
                <w:color w:val="000000"/>
                <w:sz w:val="18"/>
                <w:szCs w:val="18"/>
              </w:rPr>
            </w:pPr>
          </w:p>
        </w:tc>
        <w:tc>
          <w:tcPr>
            <w:tcW w:w="732" w:type="pct"/>
            <w:gridSpan w:val="3"/>
            <w:tcBorders>
              <w:top w:val="nil"/>
              <w:left w:val="nil"/>
              <w:bottom w:val="wave" w:sz="6" w:space="0" w:color="auto"/>
              <w:right w:val="nil"/>
            </w:tcBorders>
            <w:shd w:val="clear" w:color="000000" w:fill="FFFFFF"/>
            <w:noWrap/>
            <w:vAlign w:val="bottom"/>
            <w:hideMark/>
          </w:tcPr>
          <w:p w14:paraId="41A15870" w14:textId="77777777" w:rsidR="00855926" w:rsidRPr="00900D7C" w:rsidRDefault="00855926" w:rsidP="00900D7C">
            <w:pPr>
              <w:rPr>
                <w:rFonts w:ascii="Garamond" w:hAnsi="Garamond"/>
                <w:color w:val="000000"/>
                <w:sz w:val="18"/>
                <w:szCs w:val="18"/>
              </w:rPr>
            </w:pPr>
          </w:p>
        </w:tc>
        <w:tc>
          <w:tcPr>
            <w:tcW w:w="329" w:type="pct"/>
            <w:tcBorders>
              <w:top w:val="nil"/>
              <w:left w:val="nil"/>
              <w:bottom w:val="wave" w:sz="6" w:space="0" w:color="auto"/>
              <w:right w:val="nil"/>
            </w:tcBorders>
            <w:shd w:val="clear" w:color="000000" w:fill="FFFFFF"/>
          </w:tcPr>
          <w:p w14:paraId="65CA88D7" w14:textId="77777777" w:rsidR="00855926" w:rsidRPr="00900D7C" w:rsidRDefault="00855926" w:rsidP="00900D7C">
            <w:pPr>
              <w:rPr>
                <w:rFonts w:ascii="Garamond" w:hAnsi="Garamond"/>
                <w:color w:val="000000"/>
                <w:sz w:val="18"/>
                <w:szCs w:val="18"/>
              </w:rPr>
            </w:pPr>
          </w:p>
        </w:tc>
        <w:tc>
          <w:tcPr>
            <w:tcW w:w="453" w:type="pct"/>
            <w:tcBorders>
              <w:top w:val="nil"/>
              <w:left w:val="nil"/>
              <w:bottom w:val="wave" w:sz="6" w:space="0" w:color="auto"/>
              <w:right w:val="nil"/>
            </w:tcBorders>
            <w:shd w:val="clear" w:color="000000" w:fill="FFFFFF"/>
          </w:tcPr>
          <w:p w14:paraId="25F09D3D" w14:textId="77777777" w:rsidR="00855926" w:rsidRPr="00900D7C" w:rsidRDefault="00855926" w:rsidP="00900D7C">
            <w:pPr>
              <w:rPr>
                <w:rFonts w:ascii="Garamond" w:hAnsi="Garamond"/>
                <w:color w:val="000000"/>
                <w:sz w:val="18"/>
                <w:szCs w:val="18"/>
              </w:rPr>
            </w:pPr>
          </w:p>
        </w:tc>
        <w:tc>
          <w:tcPr>
            <w:tcW w:w="452" w:type="pct"/>
            <w:tcBorders>
              <w:top w:val="nil"/>
              <w:left w:val="nil"/>
              <w:bottom w:val="wave" w:sz="6" w:space="0" w:color="auto"/>
              <w:right w:val="nil"/>
            </w:tcBorders>
            <w:shd w:val="clear" w:color="000000" w:fill="FFFFFF"/>
          </w:tcPr>
          <w:p w14:paraId="1ACCEDAD" w14:textId="77777777" w:rsidR="00855926" w:rsidRPr="00900D7C" w:rsidRDefault="00855926" w:rsidP="00900D7C">
            <w:pPr>
              <w:rPr>
                <w:rFonts w:ascii="Garamond" w:hAnsi="Garamond"/>
                <w:color w:val="000000"/>
                <w:sz w:val="18"/>
                <w:szCs w:val="18"/>
              </w:rPr>
            </w:pPr>
          </w:p>
        </w:tc>
        <w:tc>
          <w:tcPr>
            <w:tcW w:w="547" w:type="pct"/>
            <w:tcBorders>
              <w:top w:val="nil"/>
              <w:left w:val="nil"/>
              <w:bottom w:val="wave" w:sz="6" w:space="0" w:color="auto"/>
              <w:right w:val="nil"/>
            </w:tcBorders>
            <w:shd w:val="clear" w:color="000000" w:fill="FFFFFF"/>
            <w:noWrap/>
            <w:vAlign w:val="bottom"/>
            <w:hideMark/>
          </w:tcPr>
          <w:p w14:paraId="42C6C862"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612" w:type="pct"/>
            <w:gridSpan w:val="3"/>
            <w:tcBorders>
              <w:top w:val="nil"/>
              <w:left w:val="nil"/>
              <w:bottom w:val="wave" w:sz="6" w:space="0" w:color="auto"/>
              <w:right w:val="nil"/>
            </w:tcBorders>
            <w:shd w:val="clear" w:color="000000" w:fill="FFFFFF"/>
            <w:noWrap/>
            <w:vAlign w:val="bottom"/>
            <w:hideMark/>
          </w:tcPr>
          <w:p w14:paraId="5F023CD4"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388" w:type="pct"/>
            <w:gridSpan w:val="2"/>
            <w:tcBorders>
              <w:top w:val="nil"/>
              <w:left w:val="nil"/>
              <w:bottom w:val="wave" w:sz="6" w:space="0" w:color="auto"/>
              <w:right w:val="nil"/>
            </w:tcBorders>
            <w:shd w:val="clear" w:color="000000" w:fill="FFFFFF"/>
            <w:noWrap/>
            <w:vAlign w:val="bottom"/>
            <w:hideMark/>
          </w:tcPr>
          <w:p w14:paraId="73E47A10"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549" w:type="pct"/>
            <w:gridSpan w:val="2"/>
            <w:tcBorders>
              <w:top w:val="nil"/>
              <w:left w:val="nil"/>
              <w:bottom w:val="wave" w:sz="6" w:space="0" w:color="auto"/>
              <w:right w:val="nil"/>
            </w:tcBorders>
            <w:shd w:val="clear" w:color="000000" w:fill="FFFFFF"/>
            <w:noWrap/>
            <w:vAlign w:val="bottom"/>
            <w:hideMark/>
          </w:tcPr>
          <w:p w14:paraId="1F2BAAFB"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126" w:type="pct"/>
            <w:tcBorders>
              <w:top w:val="nil"/>
              <w:left w:val="nil"/>
              <w:bottom w:val="wave" w:sz="6" w:space="0" w:color="auto"/>
              <w:right w:val="wave" w:sz="6" w:space="0" w:color="auto"/>
            </w:tcBorders>
            <w:shd w:val="clear" w:color="000000" w:fill="FFFFFF"/>
            <w:noWrap/>
            <w:vAlign w:val="bottom"/>
            <w:hideMark/>
          </w:tcPr>
          <w:p w14:paraId="694B19B3"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r>
    </w:tbl>
    <w:p w14:paraId="257EDA4A" w14:textId="77777777" w:rsidR="00855926" w:rsidRPr="00900D7C" w:rsidRDefault="00855926" w:rsidP="00900D7C">
      <w:pPr>
        <w:ind w:left="6372"/>
        <w:rPr>
          <w:rFonts w:ascii="Garamond" w:hAnsi="Garamond"/>
          <w:sz w:val="18"/>
          <w:szCs w:val="18"/>
        </w:rPr>
      </w:pPr>
    </w:p>
    <w:p w14:paraId="0E8913F7" w14:textId="77777777" w:rsidR="00855926" w:rsidRDefault="00855926" w:rsidP="00900D7C">
      <w:pPr>
        <w:jc w:val="center"/>
        <w:rPr>
          <w:rFonts w:ascii="Garamond" w:hAnsi="Garamond"/>
          <w:sz w:val="18"/>
          <w:szCs w:val="18"/>
        </w:rPr>
      </w:pPr>
      <w:r w:rsidRPr="00900D7C">
        <w:rPr>
          <w:rFonts w:ascii="Garamond" w:hAnsi="Garamond"/>
          <w:sz w:val="18"/>
          <w:szCs w:val="18"/>
        </w:rPr>
        <w:br w:type="page"/>
        <w:t>ESEMPIO CARTA DI LAVORO</w:t>
      </w:r>
      <w:r w:rsidR="00847D0F" w:rsidRPr="00900D7C">
        <w:rPr>
          <w:rFonts w:ascii="Garamond" w:hAnsi="Garamond"/>
          <w:sz w:val="18"/>
          <w:szCs w:val="18"/>
        </w:rPr>
        <w:t xml:space="preserve"> </w:t>
      </w:r>
      <w:r w:rsidRPr="00900D7C">
        <w:rPr>
          <w:rFonts w:ascii="Garamond" w:hAnsi="Garamond"/>
          <w:sz w:val="18"/>
          <w:szCs w:val="18"/>
        </w:rPr>
        <w:t>2.7.1.2</w:t>
      </w:r>
    </w:p>
    <w:p w14:paraId="3BCFA9DC" w14:textId="77777777" w:rsidR="00F93C46" w:rsidRPr="00900D7C" w:rsidRDefault="00F93C46" w:rsidP="00900D7C">
      <w:pPr>
        <w:jc w:val="center"/>
        <w:rPr>
          <w:rFonts w:ascii="Garamond" w:hAnsi="Garamond"/>
          <w:sz w:val="18"/>
          <w:szCs w:val="18"/>
        </w:rPr>
      </w:pPr>
    </w:p>
    <w:tbl>
      <w:tblPr>
        <w:tblW w:w="5000" w:type="pct"/>
        <w:tblCellMar>
          <w:left w:w="70" w:type="dxa"/>
          <w:right w:w="70" w:type="dxa"/>
        </w:tblCellMar>
        <w:tblLook w:val="04A0" w:firstRow="1" w:lastRow="0" w:firstColumn="1" w:lastColumn="0" w:noHBand="0" w:noVBand="1"/>
      </w:tblPr>
      <w:tblGrid>
        <w:gridCol w:w="186"/>
        <w:gridCol w:w="760"/>
        <w:gridCol w:w="891"/>
        <w:gridCol w:w="2018"/>
        <w:gridCol w:w="526"/>
        <w:gridCol w:w="108"/>
        <w:gridCol w:w="607"/>
        <w:gridCol w:w="169"/>
        <w:gridCol w:w="483"/>
        <w:gridCol w:w="58"/>
        <w:gridCol w:w="212"/>
        <w:gridCol w:w="397"/>
        <w:gridCol w:w="259"/>
        <w:gridCol w:w="251"/>
      </w:tblGrid>
      <w:tr w:rsidR="00AA4728" w:rsidRPr="00900D7C" w14:paraId="1F1CEAD8" w14:textId="77777777" w:rsidTr="00F93C46">
        <w:trPr>
          <w:trHeight w:val="300"/>
        </w:trPr>
        <w:tc>
          <w:tcPr>
            <w:tcW w:w="134" w:type="pct"/>
            <w:tcBorders>
              <w:top w:val="wave" w:sz="6" w:space="0" w:color="auto"/>
              <w:left w:val="wave" w:sz="6" w:space="0" w:color="auto"/>
              <w:bottom w:val="nil"/>
              <w:right w:val="nil"/>
            </w:tcBorders>
            <w:shd w:val="clear" w:color="000000" w:fill="FFFFFF"/>
            <w:noWrap/>
            <w:vAlign w:val="bottom"/>
            <w:hideMark/>
          </w:tcPr>
          <w:p w14:paraId="28B424D1"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4016" w:type="pct"/>
            <w:gridSpan w:val="8"/>
            <w:tcBorders>
              <w:top w:val="wave" w:sz="6" w:space="0" w:color="auto"/>
              <w:left w:val="nil"/>
              <w:bottom w:val="nil"/>
              <w:right w:val="nil"/>
            </w:tcBorders>
            <w:shd w:val="clear" w:color="000000" w:fill="FFFFFF"/>
            <w:noWrap/>
            <w:vAlign w:val="bottom"/>
            <w:hideMark/>
          </w:tcPr>
          <w:p w14:paraId="21F53773"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p w14:paraId="575D023B" w14:textId="77777777" w:rsidR="00AA4728" w:rsidRPr="00900D7C" w:rsidRDefault="00AA4728" w:rsidP="00900D7C">
            <w:pPr>
              <w:rPr>
                <w:rFonts w:ascii="Garamond" w:hAnsi="Garamond"/>
                <w:b/>
                <w:bCs/>
                <w:color w:val="000000"/>
                <w:sz w:val="18"/>
                <w:szCs w:val="18"/>
              </w:rPr>
            </w:pPr>
            <w:r w:rsidRPr="00900D7C">
              <w:rPr>
                <w:rFonts w:ascii="Garamond" w:hAnsi="Garamond"/>
                <w:b/>
                <w:bCs/>
                <w:color w:val="000000"/>
                <w:sz w:val="18"/>
                <w:szCs w:val="18"/>
              </w:rPr>
              <w:t>VERIFICA SPESE PER ASSICURAZIONE</w:t>
            </w:r>
            <w:r w:rsidR="00847D0F" w:rsidRPr="00900D7C">
              <w:rPr>
                <w:rFonts w:ascii="Garamond" w:hAnsi="Garamond"/>
                <w:b/>
                <w:bCs/>
                <w:color w:val="000000"/>
                <w:sz w:val="18"/>
                <w:szCs w:val="18"/>
              </w:rPr>
              <w:t xml:space="preserve"> </w:t>
            </w:r>
          </w:p>
          <w:p w14:paraId="262B67E7"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482" w:type="pct"/>
            <w:gridSpan w:val="3"/>
            <w:tcBorders>
              <w:top w:val="wave" w:sz="6" w:space="0" w:color="auto"/>
              <w:left w:val="nil"/>
              <w:bottom w:val="nil"/>
              <w:right w:val="nil"/>
            </w:tcBorders>
            <w:shd w:val="clear" w:color="000000" w:fill="FFFFFF"/>
            <w:noWrap/>
            <w:vAlign w:val="bottom"/>
            <w:hideMark/>
          </w:tcPr>
          <w:p w14:paraId="6A3DD3EB"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368" w:type="pct"/>
            <w:gridSpan w:val="2"/>
            <w:tcBorders>
              <w:top w:val="wave" w:sz="6" w:space="0" w:color="auto"/>
              <w:left w:val="nil"/>
              <w:bottom w:val="nil"/>
              <w:right w:val="wave" w:sz="6" w:space="0" w:color="auto"/>
            </w:tcBorders>
            <w:shd w:val="clear" w:color="000000" w:fill="FFFFFF"/>
            <w:noWrap/>
            <w:vAlign w:val="bottom"/>
            <w:hideMark/>
          </w:tcPr>
          <w:p w14:paraId="60F7D7C1"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r>
      <w:tr w:rsidR="00AA4728" w:rsidRPr="00900D7C" w14:paraId="2DBC9B31" w14:textId="77777777" w:rsidTr="00F93C46">
        <w:trPr>
          <w:trHeight w:val="300"/>
        </w:trPr>
        <w:tc>
          <w:tcPr>
            <w:tcW w:w="134" w:type="pct"/>
            <w:tcBorders>
              <w:top w:val="nil"/>
              <w:left w:val="wave" w:sz="6" w:space="0" w:color="auto"/>
              <w:bottom w:val="nil"/>
              <w:right w:val="nil"/>
            </w:tcBorders>
            <w:shd w:val="clear" w:color="000000" w:fill="FFFFFF"/>
            <w:noWrap/>
            <w:vAlign w:val="bottom"/>
            <w:hideMark/>
          </w:tcPr>
          <w:p w14:paraId="336A313E"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49" w:type="pct"/>
            <w:tcBorders>
              <w:top w:val="single" w:sz="4" w:space="0" w:color="auto"/>
              <w:left w:val="single" w:sz="4" w:space="0" w:color="auto"/>
              <w:bottom w:val="nil"/>
              <w:right w:val="nil"/>
            </w:tcBorders>
            <w:shd w:val="clear" w:color="000000" w:fill="FFFFFF"/>
            <w:noWrap/>
            <w:vAlign w:val="bottom"/>
            <w:hideMark/>
          </w:tcPr>
          <w:p w14:paraId="0BEFEA06"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643" w:type="pct"/>
            <w:tcBorders>
              <w:top w:val="single" w:sz="4" w:space="0" w:color="auto"/>
              <w:left w:val="nil"/>
              <w:bottom w:val="nil"/>
              <w:right w:val="nil"/>
            </w:tcBorders>
            <w:shd w:val="clear" w:color="000000" w:fill="FFFFFF"/>
            <w:noWrap/>
            <w:vAlign w:val="bottom"/>
            <w:hideMark/>
          </w:tcPr>
          <w:p w14:paraId="0DF19B22"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3306" w:type="pct"/>
            <w:gridSpan w:val="9"/>
            <w:vMerge w:val="restart"/>
            <w:tcBorders>
              <w:top w:val="single" w:sz="4" w:space="0" w:color="auto"/>
              <w:left w:val="nil"/>
              <w:right w:val="nil"/>
            </w:tcBorders>
            <w:shd w:val="clear" w:color="000000" w:fill="FFFFFF"/>
            <w:noWrap/>
            <w:hideMark/>
          </w:tcPr>
          <w:p w14:paraId="08D92E9D" w14:textId="77777777" w:rsidR="00AA4728" w:rsidRPr="00900D7C" w:rsidRDefault="00AA4728" w:rsidP="00900D7C">
            <w:pPr>
              <w:ind w:left="944"/>
              <w:rPr>
                <w:rFonts w:ascii="Garamond" w:hAnsi="Garamond"/>
                <w:b/>
                <w:bCs/>
                <w:color w:val="000000"/>
                <w:sz w:val="18"/>
                <w:szCs w:val="18"/>
              </w:rPr>
            </w:pPr>
          </w:p>
          <w:p w14:paraId="0EDDE68C" w14:textId="77777777" w:rsidR="00AA4728" w:rsidRPr="00900D7C" w:rsidRDefault="00AA4728" w:rsidP="00900D7C">
            <w:pPr>
              <w:ind w:left="181"/>
              <w:rPr>
                <w:rFonts w:ascii="Garamond" w:hAnsi="Garamond"/>
                <w:b/>
                <w:bCs/>
                <w:color w:val="000000"/>
                <w:sz w:val="18"/>
                <w:szCs w:val="18"/>
              </w:rPr>
            </w:pPr>
            <w:r w:rsidRPr="00900D7C">
              <w:rPr>
                <w:rFonts w:ascii="Garamond" w:hAnsi="Garamond"/>
                <w:b/>
                <w:bCs/>
                <w:color w:val="000000"/>
                <w:sz w:val="18"/>
                <w:szCs w:val="18"/>
              </w:rPr>
              <w:t xml:space="preserve"> Condominio</w:t>
            </w:r>
            <w:r w:rsidR="00847D0F" w:rsidRPr="00900D7C">
              <w:rPr>
                <w:rFonts w:ascii="Garamond" w:hAnsi="Garamond"/>
                <w:b/>
                <w:bCs/>
                <w:color w:val="000000"/>
                <w:sz w:val="18"/>
                <w:szCs w:val="18"/>
              </w:rPr>
              <w:t xml:space="preserve"> </w:t>
            </w:r>
            <w:r w:rsidRPr="00900D7C">
              <w:rPr>
                <w:rFonts w:ascii="Garamond" w:hAnsi="Garamond"/>
                <w:b/>
                <w:bCs/>
                <w:color w:val="000000"/>
                <w:sz w:val="18"/>
                <w:szCs w:val="18"/>
              </w:rPr>
              <w:t>_____________</w:t>
            </w:r>
          </w:p>
          <w:p w14:paraId="71E25476" w14:textId="77777777" w:rsidR="00AA4728" w:rsidRPr="00900D7C" w:rsidRDefault="00AA4728" w:rsidP="00900D7C">
            <w:pPr>
              <w:ind w:left="181"/>
              <w:rPr>
                <w:rFonts w:ascii="Garamond" w:hAnsi="Garamond"/>
                <w:b/>
                <w:bCs/>
                <w:color w:val="000000"/>
                <w:sz w:val="18"/>
                <w:szCs w:val="18"/>
              </w:rPr>
            </w:pPr>
            <w:r w:rsidRPr="00900D7C">
              <w:rPr>
                <w:rFonts w:ascii="Garamond" w:hAnsi="Garamond"/>
                <w:color w:val="000000"/>
                <w:sz w:val="18"/>
                <w:szCs w:val="18"/>
              </w:rPr>
              <w:t> </w:t>
            </w:r>
            <w:r w:rsidRPr="00900D7C">
              <w:rPr>
                <w:rFonts w:ascii="Garamond" w:hAnsi="Garamond"/>
                <w:b/>
                <w:bCs/>
                <w:color w:val="000000"/>
                <w:sz w:val="18"/>
                <w:szCs w:val="18"/>
              </w:rPr>
              <w:t>Data rendiconto</w:t>
            </w:r>
            <w:r w:rsidR="00847D0F" w:rsidRPr="00900D7C">
              <w:rPr>
                <w:rFonts w:ascii="Garamond" w:hAnsi="Garamond"/>
                <w:b/>
                <w:bCs/>
                <w:color w:val="000000"/>
                <w:sz w:val="18"/>
                <w:szCs w:val="18"/>
              </w:rPr>
              <w:t xml:space="preserve"> </w:t>
            </w:r>
            <w:r w:rsidRPr="00900D7C">
              <w:rPr>
                <w:rFonts w:ascii="Garamond" w:hAnsi="Garamond"/>
                <w:b/>
                <w:bCs/>
                <w:color w:val="000000"/>
                <w:sz w:val="18"/>
                <w:szCs w:val="18"/>
              </w:rPr>
              <w:t>_____________</w:t>
            </w:r>
            <w:r w:rsidRPr="00900D7C">
              <w:rPr>
                <w:rFonts w:ascii="Garamond" w:hAnsi="Garamond"/>
                <w:color w:val="000000"/>
                <w:sz w:val="18"/>
                <w:szCs w:val="18"/>
              </w:rPr>
              <w:t> </w:t>
            </w:r>
          </w:p>
        </w:tc>
        <w:tc>
          <w:tcPr>
            <w:tcW w:w="368" w:type="pct"/>
            <w:gridSpan w:val="2"/>
            <w:tcBorders>
              <w:top w:val="nil"/>
              <w:left w:val="nil"/>
              <w:bottom w:val="nil"/>
              <w:right w:val="wave" w:sz="6" w:space="0" w:color="auto"/>
            </w:tcBorders>
            <w:shd w:val="clear" w:color="000000" w:fill="FFFFFF"/>
            <w:noWrap/>
            <w:vAlign w:val="bottom"/>
            <w:hideMark/>
          </w:tcPr>
          <w:p w14:paraId="12CF1746"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r>
      <w:tr w:rsidR="00AA4728" w:rsidRPr="00900D7C" w14:paraId="78FA5168" w14:textId="77777777" w:rsidTr="00F93C46">
        <w:trPr>
          <w:trHeight w:val="300"/>
        </w:trPr>
        <w:tc>
          <w:tcPr>
            <w:tcW w:w="134" w:type="pct"/>
            <w:tcBorders>
              <w:top w:val="nil"/>
              <w:left w:val="wave" w:sz="6" w:space="0" w:color="auto"/>
              <w:bottom w:val="nil"/>
              <w:right w:val="nil"/>
            </w:tcBorders>
            <w:shd w:val="clear" w:color="000000" w:fill="FFFFFF"/>
            <w:noWrap/>
            <w:vAlign w:val="bottom"/>
            <w:hideMark/>
          </w:tcPr>
          <w:p w14:paraId="379A7A92"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49" w:type="pct"/>
            <w:tcBorders>
              <w:top w:val="nil"/>
              <w:left w:val="single" w:sz="4" w:space="0" w:color="auto"/>
              <w:bottom w:val="nil"/>
              <w:right w:val="nil"/>
            </w:tcBorders>
            <w:shd w:val="clear" w:color="000000" w:fill="FFFFFF"/>
            <w:noWrap/>
            <w:vAlign w:val="bottom"/>
            <w:hideMark/>
          </w:tcPr>
          <w:p w14:paraId="3C5D0FBA"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643" w:type="pct"/>
            <w:tcBorders>
              <w:top w:val="nil"/>
              <w:left w:val="nil"/>
              <w:bottom w:val="nil"/>
              <w:right w:val="nil"/>
            </w:tcBorders>
            <w:shd w:val="clear" w:color="000000" w:fill="FFFFFF"/>
            <w:noWrap/>
            <w:vAlign w:val="bottom"/>
            <w:hideMark/>
          </w:tcPr>
          <w:p w14:paraId="5931207F"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3306" w:type="pct"/>
            <w:gridSpan w:val="9"/>
            <w:vMerge/>
            <w:tcBorders>
              <w:left w:val="nil"/>
              <w:bottom w:val="nil"/>
              <w:right w:val="nil"/>
            </w:tcBorders>
            <w:shd w:val="clear" w:color="000000" w:fill="FFFFFF"/>
            <w:noWrap/>
            <w:hideMark/>
          </w:tcPr>
          <w:p w14:paraId="4CB87E61" w14:textId="77777777" w:rsidR="00AA4728" w:rsidRPr="00900D7C" w:rsidRDefault="00AA4728" w:rsidP="00900D7C">
            <w:pPr>
              <w:rPr>
                <w:rFonts w:ascii="Garamond" w:hAnsi="Garamond"/>
                <w:color w:val="000000"/>
                <w:sz w:val="18"/>
                <w:szCs w:val="18"/>
              </w:rPr>
            </w:pPr>
          </w:p>
        </w:tc>
        <w:tc>
          <w:tcPr>
            <w:tcW w:w="368" w:type="pct"/>
            <w:gridSpan w:val="2"/>
            <w:tcBorders>
              <w:top w:val="nil"/>
              <w:left w:val="nil"/>
              <w:bottom w:val="nil"/>
              <w:right w:val="wave" w:sz="6" w:space="0" w:color="auto"/>
            </w:tcBorders>
            <w:shd w:val="clear" w:color="000000" w:fill="FFFFFF"/>
            <w:noWrap/>
            <w:vAlign w:val="bottom"/>
            <w:hideMark/>
          </w:tcPr>
          <w:p w14:paraId="5CD52BB3"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r>
      <w:tr w:rsidR="00AA4728" w:rsidRPr="00900D7C" w14:paraId="3A028555" w14:textId="77777777" w:rsidTr="00F93C46">
        <w:trPr>
          <w:trHeight w:val="300"/>
        </w:trPr>
        <w:tc>
          <w:tcPr>
            <w:tcW w:w="134" w:type="pct"/>
            <w:tcBorders>
              <w:top w:val="nil"/>
              <w:left w:val="wave" w:sz="6" w:space="0" w:color="auto"/>
              <w:bottom w:val="nil"/>
              <w:right w:val="nil"/>
            </w:tcBorders>
            <w:shd w:val="clear" w:color="000000" w:fill="FFFFFF"/>
            <w:noWrap/>
            <w:vAlign w:val="bottom"/>
            <w:hideMark/>
          </w:tcPr>
          <w:p w14:paraId="36120BC0"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49" w:type="pct"/>
            <w:tcBorders>
              <w:top w:val="nil"/>
              <w:left w:val="single" w:sz="4" w:space="0" w:color="auto"/>
              <w:bottom w:val="nil"/>
              <w:right w:val="nil"/>
            </w:tcBorders>
            <w:shd w:val="clear" w:color="000000" w:fill="FFFFFF"/>
            <w:noWrap/>
            <w:vAlign w:val="bottom"/>
            <w:hideMark/>
          </w:tcPr>
          <w:p w14:paraId="6D59A016" w14:textId="77777777" w:rsidR="00AA4728" w:rsidRPr="00900D7C" w:rsidRDefault="00AA4728" w:rsidP="00900D7C">
            <w:pPr>
              <w:rPr>
                <w:rFonts w:ascii="Garamond" w:hAnsi="Garamond"/>
                <w:color w:val="000000"/>
                <w:sz w:val="18"/>
                <w:szCs w:val="18"/>
              </w:rPr>
            </w:pPr>
          </w:p>
        </w:tc>
        <w:tc>
          <w:tcPr>
            <w:tcW w:w="643" w:type="pct"/>
            <w:tcBorders>
              <w:top w:val="nil"/>
              <w:left w:val="nil"/>
              <w:bottom w:val="nil"/>
              <w:right w:val="nil"/>
            </w:tcBorders>
            <w:shd w:val="clear" w:color="000000" w:fill="FFFFFF"/>
            <w:noWrap/>
            <w:vAlign w:val="bottom"/>
            <w:hideMark/>
          </w:tcPr>
          <w:p w14:paraId="225F55F1"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2824" w:type="pct"/>
            <w:gridSpan w:val="6"/>
            <w:tcBorders>
              <w:top w:val="nil"/>
              <w:left w:val="nil"/>
              <w:bottom w:val="nil"/>
              <w:right w:val="nil"/>
            </w:tcBorders>
            <w:shd w:val="clear" w:color="000000" w:fill="FFFFFF"/>
            <w:noWrap/>
            <w:vAlign w:val="bottom"/>
            <w:hideMark/>
          </w:tcPr>
          <w:p w14:paraId="3E70D265" w14:textId="77777777" w:rsidR="00AA4728" w:rsidRPr="00900D7C" w:rsidRDefault="00AA4728" w:rsidP="00900D7C">
            <w:pPr>
              <w:rPr>
                <w:rFonts w:ascii="Garamond" w:hAnsi="Garamond"/>
                <w:color w:val="000000"/>
                <w:sz w:val="18"/>
                <w:szCs w:val="18"/>
              </w:rPr>
            </w:pPr>
          </w:p>
        </w:tc>
        <w:tc>
          <w:tcPr>
            <w:tcW w:w="482" w:type="pct"/>
            <w:gridSpan w:val="3"/>
            <w:tcBorders>
              <w:top w:val="nil"/>
              <w:left w:val="nil"/>
              <w:bottom w:val="nil"/>
              <w:right w:val="nil"/>
            </w:tcBorders>
            <w:shd w:val="clear" w:color="000000" w:fill="FFFFFF"/>
            <w:noWrap/>
            <w:vAlign w:val="bottom"/>
            <w:hideMark/>
          </w:tcPr>
          <w:p w14:paraId="0944505A"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368" w:type="pct"/>
            <w:gridSpan w:val="2"/>
            <w:tcBorders>
              <w:top w:val="nil"/>
              <w:left w:val="nil"/>
              <w:bottom w:val="nil"/>
              <w:right w:val="wave" w:sz="6" w:space="0" w:color="auto"/>
            </w:tcBorders>
            <w:shd w:val="clear" w:color="000000" w:fill="FFFFFF"/>
            <w:noWrap/>
            <w:vAlign w:val="bottom"/>
            <w:hideMark/>
          </w:tcPr>
          <w:p w14:paraId="1CCB3024"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r>
      <w:tr w:rsidR="00AA4728" w:rsidRPr="00900D7C" w14:paraId="0FFC23D1" w14:textId="77777777" w:rsidTr="00F93C46">
        <w:trPr>
          <w:trHeight w:val="285"/>
        </w:trPr>
        <w:tc>
          <w:tcPr>
            <w:tcW w:w="134" w:type="pct"/>
            <w:tcBorders>
              <w:top w:val="nil"/>
              <w:left w:val="wave" w:sz="6" w:space="0" w:color="auto"/>
              <w:bottom w:val="nil"/>
              <w:right w:val="nil"/>
            </w:tcBorders>
            <w:shd w:val="clear" w:color="000000" w:fill="FFFFFF"/>
            <w:noWrap/>
            <w:vAlign w:val="bottom"/>
            <w:hideMark/>
          </w:tcPr>
          <w:p w14:paraId="0DC1E6D2" w14:textId="77777777" w:rsidR="00AA4728" w:rsidRPr="00900D7C" w:rsidRDefault="00AA4728" w:rsidP="00900D7C">
            <w:pPr>
              <w:jc w:val="center"/>
              <w:rPr>
                <w:rFonts w:ascii="Garamond" w:hAnsi="Garamond"/>
                <w:b/>
                <w:bCs/>
                <w:color w:val="000000"/>
                <w:sz w:val="18"/>
                <w:szCs w:val="18"/>
              </w:rPr>
            </w:pPr>
            <w:r w:rsidRPr="00900D7C">
              <w:rPr>
                <w:rFonts w:ascii="Garamond" w:hAnsi="Garamond"/>
                <w:b/>
                <w:bCs/>
                <w:color w:val="000000"/>
                <w:sz w:val="18"/>
                <w:szCs w:val="18"/>
              </w:rPr>
              <w:t> </w:t>
            </w:r>
          </w:p>
        </w:tc>
        <w:tc>
          <w:tcPr>
            <w:tcW w:w="54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C0D111" w14:textId="77777777" w:rsidR="00AA4728" w:rsidRPr="00900D7C" w:rsidRDefault="00AA4728" w:rsidP="00900D7C">
            <w:pPr>
              <w:jc w:val="center"/>
              <w:rPr>
                <w:rFonts w:ascii="Garamond" w:hAnsi="Garamond"/>
                <w:b/>
                <w:bCs/>
                <w:color w:val="000000"/>
                <w:sz w:val="18"/>
                <w:szCs w:val="18"/>
              </w:rPr>
            </w:pPr>
            <w:r w:rsidRPr="00900D7C">
              <w:rPr>
                <w:rFonts w:ascii="Garamond" w:hAnsi="Garamond"/>
                <w:b/>
                <w:bCs/>
                <w:color w:val="000000"/>
                <w:sz w:val="18"/>
                <w:szCs w:val="18"/>
              </w:rPr>
              <w:t>Data</w:t>
            </w:r>
          </w:p>
        </w:tc>
        <w:tc>
          <w:tcPr>
            <w:tcW w:w="643" w:type="pct"/>
            <w:tcBorders>
              <w:top w:val="single" w:sz="4" w:space="0" w:color="auto"/>
              <w:left w:val="nil"/>
              <w:bottom w:val="single" w:sz="4" w:space="0" w:color="auto"/>
              <w:right w:val="single" w:sz="4" w:space="0" w:color="auto"/>
            </w:tcBorders>
            <w:shd w:val="clear" w:color="000000" w:fill="FFFFFF"/>
            <w:noWrap/>
            <w:vAlign w:val="bottom"/>
            <w:hideMark/>
          </w:tcPr>
          <w:p w14:paraId="1A215DA8" w14:textId="77777777" w:rsidR="00AA4728" w:rsidRPr="00900D7C" w:rsidRDefault="00AA4728" w:rsidP="00900D7C">
            <w:pPr>
              <w:jc w:val="center"/>
              <w:rPr>
                <w:rFonts w:ascii="Garamond" w:hAnsi="Garamond"/>
                <w:b/>
                <w:bCs/>
                <w:color w:val="000000"/>
                <w:sz w:val="18"/>
                <w:szCs w:val="18"/>
              </w:rPr>
            </w:pPr>
            <w:r w:rsidRPr="00900D7C">
              <w:rPr>
                <w:rFonts w:ascii="Garamond" w:hAnsi="Garamond"/>
                <w:b/>
                <w:bCs/>
                <w:color w:val="000000"/>
                <w:sz w:val="18"/>
                <w:szCs w:val="18"/>
              </w:rPr>
              <w:t>Polizza n.</w:t>
            </w:r>
          </w:p>
        </w:tc>
        <w:tc>
          <w:tcPr>
            <w:tcW w:w="1457" w:type="pct"/>
            <w:tcBorders>
              <w:top w:val="single" w:sz="4" w:space="0" w:color="auto"/>
              <w:left w:val="nil"/>
              <w:bottom w:val="single" w:sz="4" w:space="0" w:color="auto"/>
              <w:right w:val="single" w:sz="4" w:space="0" w:color="auto"/>
            </w:tcBorders>
            <w:shd w:val="clear" w:color="000000" w:fill="FFFFFF"/>
            <w:noWrap/>
            <w:vAlign w:val="bottom"/>
            <w:hideMark/>
          </w:tcPr>
          <w:p w14:paraId="0D12BFC4" w14:textId="77777777" w:rsidR="00AA4728" w:rsidRPr="00900D7C" w:rsidRDefault="00AA4728" w:rsidP="00900D7C">
            <w:pPr>
              <w:jc w:val="center"/>
              <w:rPr>
                <w:rFonts w:ascii="Garamond" w:hAnsi="Garamond"/>
                <w:b/>
                <w:bCs/>
                <w:color w:val="000000"/>
                <w:sz w:val="18"/>
                <w:szCs w:val="18"/>
              </w:rPr>
            </w:pPr>
            <w:r w:rsidRPr="00900D7C">
              <w:rPr>
                <w:rFonts w:ascii="Garamond" w:hAnsi="Garamond"/>
                <w:b/>
                <w:bCs/>
                <w:color w:val="000000"/>
                <w:sz w:val="18"/>
                <w:szCs w:val="18"/>
              </w:rPr>
              <w:t>Descrizione</w:t>
            </w:r>
          </w:p>
        </w:tc>
        <w:tc>
          <w:tcPr>
            <w:tcW w:w="458" w:type="pct"/>
            <w:gridSpan w:val="2"/>
            <w:tcBorders>
              <w:top w:val="single" w:sz="4" w:space="0" w:color="auto"/>
              <w:left w:val="nil"/>
              <w:bottom w:val="single" w:sz="4" w:space="0" w:color="auto"/>
              <w:right w:val="single" w:sz="4" w:space="0" w:color="auto"/>
            </w:tcBorders>
            <w:shd w:val="clear" w:color="000000" w:fill="FFFFFF"/>
            <w:noWrap/>
            <w:vAlign w:val="bottom"/>
            <w:hideMark/>
          </w:tcPr>
          <w:p w14:paraId="23536B7E" w14:textId="77777777" w:rsidR="00AA4728" w:rsidRPr="00900D7C" w:rsidRDefault="00AA4728" w:rsidP="00900D7C">
            <w:pPr>
              <w:jc w:val="center"/>
              <w:rPr>
                <w:rFonts w:ascii="Garamond" w:hAnsi="Garamond"/>
                <w:b/>
                <w:bCs/>
                <w:color w:val="000000"/>
                <w:sz w:val="18"/>
                <w:szCs w:val="18"/>
              </w:rPr>
            </w:pPr>
            <w:r w:rsidRPr="00900D7C">
              <w:rPr>
                <w:rFonts w:ascii="Garamond" w:hAnsi="Garamond"/>
                <w:b/>
                <w:bCs/>
                <w:color w:val="000000"/>
                <w:sz w:val="18"/>
                <w:szCs w:val="18"/>
              </w:rPr>
              <w:t>Scad.</w:t>
            </w:r>
          </w:p>
        </w:tc>
        <w:tc>
          <w:tcPr>
            <w:tcW w:w="560" w:type="pct"/>
            <w:gridSpan w:val="2"/>
            <w:tcBorders>
              <w:top w:val="single" w:sz="4" w:space="0" w:color="auto"/>
              <w:left w:val="nil"/>
              <w:bottom w:val="single" w:sz="4" w:space="0" w:color="auto"/>
              <w:right w:val="single" w:sz="4" w:space="0" w:color="auto"/>
            </w:tcBorders>
            <w:shd w:val="clear" w:color="000000" w:fill="FFFFFF"/>
            <w:noWrap/>
            <w:vAlign w:val="bottom"/>
          </w:tcPr>
          <w:p w14:paraId="524F7778" w14:textId="77777777" w:rsidR="00AA4728" w:rsidRPr="00900D7C" w:rsidRDefault="00AA4728" w:rsidP="00900D7C">
            <w:pPr>
              <w:jc w:val="center"/>
              <w:rPr>
                <w:rFonts w:ascii="Garamond" w:hAnsi="Garamond"/>
                <w:b/>
                <w:bCs/>
                <w:color w:val="000000"/>
                <w:sz w:val="18"/>
                <w:szCs w:val="18"/>
              </w:rPr>
            </w:pPr>
            <w:r w:rsidRPr="00900D7C">
              <w:rPr>
                <w:rFonts w:ascii="Garamond" w:hAnsi="Garamond"/>
                <w:b/>
                <w:bCs/>
                <w:color w:val="000000"/>
                <w:sz w:val="18"/>
                <w:szCs w:val="18"/>
              </w:rPr>
              <w:t>Amm.</w:t>
            </w:r>
          </w:p>
        </w:tc>
        <w:tc>
          <w:tcPr>
            <w:tcW w:w="544" w:type="pct"/>
            <w:gridSpan w:val="3"/>
            <w:tcBorders>
              <w:top w:val="single" w:sz="4" w:space="0" w:color="auto"/>
              <w:left w:val="nil"/>
              <w:bottom w:val="single" w:sz="4" w:space="0" w:color="auto"/>
              <w:right w:val="single" w:sz="4" w:space="0" w:color="auto"/>
            </w:tcBorders>
            <w:shd w:val="clear" w:color="000000" w:fill="FFFFFF"/>
            <w:noWrap/>
            <w:vAlign w:val="bottom"/>
          </w:tcPr>
          <w:p w14:paraId="4DA7275C" w14:textId="77777777" w:rsidR="00AA4728" w:rsidRPr="00900D7C" w:rsidRDefault="00AA4728" w:rsidP="00900D7C">
            <w:pPr>
              <w:jc w:val="center"/>
              <w:rPr>
                <w:rFonts w:ascii="Garamond" w:hAnsi="Garamond"/>
                <w:b/>
                <w:bCs/>
                <w:color w:val="000000"/>
                <w:sz w:val="18"/>
                <w:szCs w:val="18"/>
              </w:rPr>
            </w:pPr>
            <w:r w:rsidRPr="00900D7C">
              <w:rPr>
                <w:rFonts w:ascii="Garamond" w:hAnsi="Garamond"/>
                <w:b/>
                <w:bCs/>
                <w:color w:val="000000"/>
                <w:sz w:val="18"/>
                <w:szCs w:val="18"/>
              </w:rPr>
              <w:t>Contr.</w:t>
            </w:r>
          </w:p>
        </w:tc>
        <w:tc>
          <w:tcPr>
            <w:tcW w:w="474" w:type="pct"/>
            <w:gridSpan w:val="2"/>
            <w:tcBorders>
              <w:top w:val="single" w:sz="4" w:space="0" w:color="auto"/>
              <w:left w:val="nil"/>
              <w:bottom w:val="single" w:sz="4" w:space="0" w:color="auto"/>
              <w:right w:val="single" w:sz="4" w:space="0" w:color="auto"/>
            </w:tcBorders>
            <w:shd w:val="clear" w:color="000000" w:fill="FFFFFF"/>
            <w:noWrap/>
            <w:vAlign w:val="bottom"/>
          </w:tcPr>
          <w:p w14:paraId="209DDC6D" w14:textId="77777777" w:rsidR="00AA4728" w:rsidRPr="00900D7C" w:rsidRDefault="00AA4728" w:rsidP="00900D7C">
            <w:pPr>
              <w:jc w:val="center"/>
              <w:rPr>
                <w:rFonts w:ascii="Garamond" w:hAnsi="Garamond"/>
                <w:b/>
                <w:bCs/>
                <w:color w:val="000000"/>
                <w:sz w:val="18"/>
                <w:szCs w:val="18"/>
              </w:rPr>
            </w:pPr>
            <w:r w:rsidRPr="00900D7C">
              <w:rPr>
                <w:rFonts w:ascii="Garamond" w:hAnsi="Garamond"/>
                <w:b/>
                <w:bCs/>
                <w:color w:val="000000"/>
                <w:sz w:val="18"/>
                <w:szCs w:val="18"/>
              </w:rPr>
              <w:t>Pag.</w:t>
            </w:r>
          </w:p>
        </w:tc>
        <w:tc>
          <w:tcPr>
            <w:tcW w:w="181" w:type="pct"/>
            <w:tcBorders>
              <w:top w:val="nil"/>
              <w:left w:val="nil"/>
              <w:bottom w:val="nil"/>
              <w:right w:val="wave" w:sz="6" w:space="0" w:color="auto"/>
            </w:tcBorders>
            <w:shd w:val="clear" w:color="000000" w:fill="FFFFFF"/>
            <w:noWrap/>
            <w:vAlign w:val="bottom"/>
            <w:hideMark/>
          </w:tcPr>
          <w:p w14:paraId="631DF991" w14:textId="77777777" w:rsidR="00AA4728" w:rsidRPr="00900D7C" w:rsidRDefault="00AA4728" w:rsidP="00900D7C">
            <w:pPr>
              <w:jc w:val="center"/>
              <w:rPr>
                <w:rFonts w:ascii="Garamond" w:hAnsi="Garamond"/>
                <w:b/>
                <w:bCs/>
                <w:color w:val="000000"/>
                <w:sz w:val="18"/>
                <w:szCs w:val="18"/>
              </w:rPr>
            </w:pPr>
            <w:r w:rsidRPr="00900D7C">
              <w:rPr>
                <w:rFonts w:ascii="Garamond" w:hAnsi="Garamond"/>
                <w:b/>
                <w:bCs/>
                <w:color w:val="000000"/>
                <w:sz w:val="18"/>
                <w:szCs w:val="18"/>
              </w:rPr>
              <w:t> </w:t>
            </w:r>
          </w:p>
        </w:tc>
      </w:tr>
      <w:tr w:rsidR="00AA4728" w:rsidRPr="00900D7C" w14:paraId="5888A7C6" w14:textId="77777777" w:rsidTr="00F93C46">
        <w:trPr>
          <w:trHeight w:val="300"/>
        </w:trPr>
        <w:tc>
          <w:tcPr>
            <w:tcW w:w="134" w:type="pct"/>
            <w:tcBorders>
              <w:top w:val="nil"/>
              <w:left w:val="wave" w:sz="6" w:space="0" w:color="auto"/>
              <w:bottom w:val="nil"/>
              <w:right w:val="nil"/>
            </w:tcBorders>
            <w:shd w:val="clear" w:color="000000" w:fill="FFFFFF"/>
            <w:noWrap/>
            <w:vAlign w:val="bottom"/>
            <w:hideMark/>
          </w:tcPr>
          <w:p w14:paraId="56F6D13B"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55C5A923" w14:textId="77777777" w:rsidR="00AA4728" w:rsidRPr="00900D7C" w:rsidRDefault="00AA4728" w:rsidP="00900D7C">
            <w:pPr>
              <w:rPr>
                <w:rFonts w:ascii="Garamond" w:hAnsi="Garamond"/>
                <w:color w:val="000000"/>
                <w:sz w:val="18"/>
                <w:szCs w:val="18"/>
              </w:rPr>
            </w:pPr>
          </w:p>
        </w:tc>
        <w:tc>
          <w:tcPr>
            <w:tcW w:w="643" w:type="pct"/>
            <w:tcBorders>
              <w:top w:val="nil"/>
              <w:left w:val="nil"/>
              <w:bottom w:val="single" w:sz="4" w:space="0" w:color="auto"/>
              <w:right w:val="single" w:sz="4" w:space="0" w:color="auto"/>
            </w:tcBorders>
            <w:shd w:val="clear" w:color="000000" w:fill="FFFFFF"/>
            <w:noWrap/>
            <w:vAlign w:val="bottom"/>
            <w:hideMark/>
          </w:tcPr>
          <w:p w14:paraId="1AF6825A" w14:textId="77777777" w:rsidR="00AA4728" w:rsidRPr="00900D7C" w:rsidRDefault="00AA4728" w:rsidP="00900D7C">
            <w:pPr>
              <w:rPr>
                <w:rFonts w:ascii="Garamond" w:hAnsi="Garamond"/>
                <w:color w:val="000000"/>
                <w:sz w:val="18"/>
                <w:szCs w:val="18"/>
              </w:rPr>
            </w:pPr>
          </w:p>
        </w:tc>
        <w:tc>
          <w:tcPr>
            <w:tcW w:w="1457" w:type="pct"/>
            <w:tcBorders>
              <w:top w:val="nil"/>
              <w:left w:val="nil"/>
              <w:bottom w:val="single" w:sz="4" w:space="0" w:color="auto"/>
              <w:right w:val="single" w:sz="4" w:space="0" w:color="auto"/>
            </w:tcBorders>
            <w:shd w:val="clear" w:color="000000" w:fill="FFFFFF"/>
            <w:noWrap/>
            <w:vAlign w:val="bottom"/>
            <w:hideMark/>
          </w:tcPr>
          <w:p w14:paraId="7DF379FA"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Rischio incendio e scoppio</w:t>
            </w:r>
          </w:p>
        </w:tc>
        <w:tc>
          <w:tcPr>
            <w:tcW w:w="458" w:type="pct"/>
            <w:gridSpan w:val="2"/>
            <w:tcBorders>
              <w:top w:val="nil"/>
              <w:left w:val="nil"/>
              <w:bottom w:val="single" w:sz="4" w:space="0" w:color="auto"/>
              <w:right w:val="single" w:sz="4" w:space="0" w:color="auto"/>
            </w:tcBorders>
            <w:shd w:val="clear" w:color="000000" w:fill="FFFFFF"/>
            <w:noWrap/>
            <w:vAlign w:val="bottom"/>
            <w:hideMark/>
          </w:tcPr>
          <w:p w14:paraId="009B705F" w14:textId="77777777" w:rsidR="00AA4728" w:rsidRPr="00900D7C" w:rsidRDefault="00AA4728" w:rsidP="00900D7C">
            <w:pPr>
              <w:rPr>
                <w:rFonts w:ascii="Garamond" w:hAnsi="Garamond"/>
                <w:color w:val="000000"/>
                <w:sz w:val="18"/>
                <w:szCs w:val="18"/>
              </w:rPr>
            </w:pPr>
          </w:p>
        </w:tc>
        <w:tc>
          <w:tcPr>
            <w:tcW w:w="560" w:type="pct"/>
            <w:gridSpan w:val="2"/>
            <w:tcBorders>
              <w:top w:val="nil"/>
              <w:left w:val="nil"/>
              <w:bottom w:val="single" w:sz="4" w:space="0" w:color="auto"/>
              <w:right w:val="single" w:sz="4" w:space="0" w:color="auto"/>
            </w:tcBorders>
            <w:shd w:val="clear" w:color="000000" w:fill="FFFFFF"/>
            <w:noWrap/>
            <w:vAlign w:val="bottom"/>
          </w:tcPr>
          <w:p w14:paraId="6632AC6C" w14:textId="77777777" w:rsidR="00AA4728" w:rsidRPr="00900D7C" w:rsidRDefault="00AA4728" w:rsidP="00900D7C">
            <w:pPr>
              <w:jc w:val="right"/>
              <w:rPr>
                <w:rFonts w:ascii="Garamond" w:hAnsi="Garamond"/>
                <w:color w:val="000000"/>
                <w:sz w:val="18"/>
                <w:szCs w:val="18"/>
              </w:rPr>
            </w:pPr>
          </w:p>
        </w:tc>
        <w:tc>
          <w:tcPr>
            <w:tcW w:w="544" w:type="pct"/>
            <w:gridSpan w:val="3"/>
            <w:tcBorders>
              <w:top w:val="nil"/>
              <w:left w:val="nil"/>
              <w:bottom w:val="single" w:sz="4" w:space="0" w:color="auto"/>
              <w:right w:val="single" w:sz="4" w:space="0" w:color="auto"/>
            </w:tcBorders>
            <w:shd w:val="clear" w:color="000000" w:fill="FFFFFF"/>
            <w:noWrap/>
            <w:vAlign w:val="bottom"/>
          </w:tcPr>
          <w:p w14:paraId="410DA91E" w14:textId="77777777" w:rsidR="00AA4728" w:rsidRPr="00900D7C" w:rsidRDefault="00AA4728" w:rsidP="00900D7C">
            <w:pPr>
              <w:jc w:val="center"/>
              <w:rPr>
                <w:rFonts w:ascii="Garamond" w:hAnsi="Garamond"/>
                <w:color w:val="000000"/>
                <w:sz w:val="18"/>
                <w:szCs w:val="18"/>
              </w:rPr>
            </w:pPr>
            <w:r w:rsidRPr="00900D7C">
              <w:rPr>
                <w:rFonts w:ascii="Garamond" w:hAnsi="Garamond"/>
                <w:color w:val="000000"/>
                <w:sz w:val="18"/>
                <w:szCs w:val="18"/>
              </w:rPr>
              <w:sym w:font="Wingdings 2" w:char="F050"/>
            </w:r>
          </w:p>
        </w:tc>
        <w:tc>
          <w:tcPr>
            <w:tcW w:w="474" w:type="pct"/>
            <w:gridSpan w:val="2"/>
            <w:tcBorders>
              <w:top w:val="nil"/>
              <w:left w:val="nil"/>
              <w:bottom w:val="single" w:sz="4" w:space="0" w:color="auto"/>
              <w:right w:val="single" w:sz="4" w:space="0" w:color="auto"/>
            </w:tcBorders>
            <w:shd w:val="clear" w:color="000000" w:fill="FFFFFF"/>
            <w:noWrap/>
            <w:vAlign w:val="bottom"/>
          </w:tcPr>
          <w:p w14:paraId="441DA8D5" w14:textId="77777777" w:rsidR="00AA4728" w:rsidRPr="00900D7C" w:rsidRDefault="00AA4728" w:rsidP="00900D7C">
            <w:pPr>
              <w:jc w:val="center"/>
              <w:rPr>
                <w:rFonts w:ascii="Garamond" w:hAnsi="Garamond"/>
                <w:color w:val="000000"/>
                <w:sz w:val="18"/>
                <w:szCs w:val="18"/>
              </w:rPr>
            </w:pPr>
            <w:r w:rsidRPr="00900D7C">
              <w:rPr>
                <w:rFonts w:ascii="Garamond" w:hAnsi="Garamond"/>
                <w:color w:val="000000"/>
                <w:sz w:val="18"/>
                <w:szCs w:val="18"/>
              </w:rPr>
              <w:sym w:font="Wingdings 2" w:char="F050"/>
            </w:r>
            <w:r w:rsidRPr="00900D7C">
              <w:rPr>
                <w:rFonts w:ascii="Garamond" w:hAnsi="Garamond"/>
                <w:color w:val="000000"/>
                <w:sz w:val="18"/>
                <w:szCs w:val="18"/>
              </w:rPr>
              <w:sym w:font="Wingdings 2" w:char="F050"/>
            </w:r>
          </w:p>
        </w:tc>
        <w:tc>
          <w:tcPr>
            <w:tcW w:w="181" w:type="pct"/>
            <w:tcBorders>
              <w:top w:val="nil"/>
              <w:left w:val="nil"/>
              <w:bottom w:val="nil"/>
              <w:right w:val="wave" w:sz="6" w:space="0" w:color="auto"/>
            </w:tcBorders>
            <w:shd w:val="clear" w:color="000000" w:fill="FFFFFF"/>
            <w:noWrap/>
            <w:vAlign w:val="bottom"/>
            <w:hideMark/>
          </w:tcPr>
          <w:p w14:paraId="40E2D16A"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r>
      <w:tr w:rsidR="00AA4728" w:rsidRPr="00900D7C" w14:paraId="5A11EE36" w14:textId="77777777" w:rsidTr="00F93C46">
        <w:trPr>
          <w:trHeight w:val="300"/>
        </w:trPr>
        <w:tc>
          <w:tcPr>
            <w:tcW w:w="134" w:type="pct"/>
            <w:tcBorders>
              <w:top w:val="nil"/>
              <w:left w:val="wave" w:sz="6" w:space="0" w:color="auto"/>
              <w:bottom w:val="nil"/>
              <w:right w:val="nil"/>
            </w:tcBorders>
            <w:shd w:val="clear" w:color="000000" w:fill="FFFFFF"/>
            <w:noWrap/>
            <w:vAlign w:val="bottom"/>
            <w:hideMark/>
          </w:tcPr>
          <w:p w14:paraId="0D992FB9"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48C8890C"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643" w:type="pct"/>
            <w:tcBorders>
              <w:top w:val="nil"/>
              <w:left w:val="nil"/>
              <w:bottom w:val="single" w:sz="4" w:space="0" w:color="auto"/>
              <w:right w:val="single" w:sz="4" w:space="0" w:color="auto"/>
            </w:tcBorders>
            <w:shd w:val="clear" w:color="000000" w:fill="FFFFFF"/>
            <w:noWrap/>
            <w:vAlign w:val="bottom"/>
            <w:hideMark/>
          </w:tcPr>
          <w:p w14:paraId="503E7E14"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1457" w:type="pct"/>
            <w:tcBorders>
              <w:top w:val="nil"/>
              <w:left w:val="nil"/>
              <w:bottom w:val="single" w:sz="4" w:space="0" w:color="auto"/>
              <w:right w:val="single" w:sz="4" w:space="0" w:color="auto"/>
            </w:tcBorders>
            <w:shd w:val="clear" w:color="000000" w:fill="FFFFFF"/>
            <w:noWrap/>
            <w:vAlign w:val="bottom"/>
            <w:hideMark/>
          </w:tcPr>
          <w:p w14:paraId="0877B49D"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458" w:type="pct"/>
            <w:gridSpan w:val="2"/>
            <w:tcBorders>
              <w:top w:val="nil"/>
              <w:left w:val="nil"/>
              <w:bottom w:val="single" w:sz="4" w:space="0" w:color="auto"/>
              <w:right w:val="single" w:sz="4" w:space="0" w:color="auto"/>
            </w:tcBorders>
            <w:shd w:val="clear" w:color="000000" w:fill="FFFFFF"/>
            <w:noWrap/>
            <w:vAlign w:val="bottom"/>
            <w:hideMark/>
          </w:tcPr>
          <w:p w14:paraId="73589B5C"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60" w:type="pct"/>
            <w:gridSpan w:val="2"/>
            <w:tcBorders>
              <w:top w:val="nil"/>
              <w:left w:val="nil"/>
              <w:bottom w:val="single" w:sz="4" w:space="0" w:color="auto"/>
              <w:right w:val="single" w:sz="4" w:space="0" w:color="auto"/>
            </w:tcBorders>
            <w:shd w:val="clear" w:color="000000" w:fill="FFFFFF"/>
            <w:noWrap/>
            <w:vAlign w:val="bottom"/>
            <w:hideMark/>
          </w:tcPr>
          <w:p w14:paraId="294D1EB2"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44" w:type="pct"/>
            <w:gridSpan w:val="3"/>
            <w:tcBorders>
              <w:top w:val="nil"/>
              <w:left w:val="nil"/>
              <w:bottom w:val="single" w:sz="4" w:space="0" w:color="auto"/>
              <w:right w:val="single" w:sz="4" w:space="0" w:color="auto"/>
            </w:tcBorders>
            <w:shd w:val="clear" w:color="000000" w:fill="FFFFFF"/>
            <w:noWrap/>
            <w:vAlign w:val="bottom"/>
            <w:hideMark/>
          </w:tcPr>
          <w:p w14:paraId="0E9F5953"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474" w:type="pct"/>
            <w:gridSpan w:val="2"/>
            <w:tcBorders>
              <w:top w:val="nil"/>
              <w:left w:val="nil"/>
              <w:bottom w:val="single" w:sz="4" w:space="0" w:color="auto"/>
              <w:right w:val="single" w:sz="4" w:space="0" w:color="auto"/>
            </w:tcBorders>
            <w:shd w:val="clear" w:color="000000" w:fill="FFFFFF"/>
            <w:noWrap/>
            <w:vAlign w:val="bottom"/>
            <w:hideMark/>
          </w:tcPr>
          <w:p w14:paraId="123283A5"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181" w:type="pct"/>
            <w:tcBorders>
              <w:top w:val="nil"/>
              <w:left w:val="nil"/>
              <w:bottom w:val="nil"/>
              <w:right w:val="wave" w:sz="6" w:space="0" w:color="auto"/>
            </w:tcBorders>
            <w:shd w:val="clear" w:color="000000" w:fill="FFFFFF"/>
            <w:noWrap/>
            <w:vAlign w:val="bottom"/>
            <w:hideMark/>
          </w:tcPr>
          <w:p w14:paraId="36F11726"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r>
      <w:tr w:rsidR="00AA4728" w:rsidRPr="00900D7C" w14:paraId="3E42FAFB" w14:textId="77777777" w:rsidTr="00F93C46">
        <w:trPr>
          <w:trHeight w:val="300"/>
        </w:trPr>
        <w:tc>
          <w:tcPr>
            <w:tcW w:w="134" w:type="pct"/>
            <w:tcBorders>
              <w:top w:val="nil"/>
              <w:left w:val="wave" w:sz="6" w:space="0" w:color="auto"/>
              <w:bottom w:val="nil"/>
              <w:right w:val="nil"/>
            </w:tcBorders>
            <w:shd w:val="clear" w:color="000000" w:fill="FFFFFF"/>
            <w:noWrap/>
            <w:vAlign w:val="bottom"/>
            <w:hideMark/>
          </w:tcPr>
          <w:p w14:paraId="7CEC6C8C"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49" w:type="pct"/>
            <w:tcBorders>
              <w:top w:val="nil"/>
              <w:left w:val="single" w:sz="4" w:space="0" w:color="auto"/>
              <w:bottom w:val="single" w:sz="4" w:space="0" w:color="auto"/>
              <w:right w:val="single" w:sz="4" w:space="0" w:color="auto"/>
            </w:tcBorders>
            <w:shd w:val="clear" w:color="000000" w:fill="FFFFFF"/>
            <w:noWrap/>
            <w:vAlign w:val="bottom"/>
            <w:hideMark/>
          </w:tcPr>
          <w:p w14:paraId="150D3C62"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643" w:type="pct"/>
            <w:tcBorders>
              <w:top w:val="nil"/>
              <w:left w:val="nil"/>
              <w:bottom w:val="single" w:sz="4" w:space="0" w:color="auto"/>
              <w:right w:val="single" w:sz="4" w:space="0" w:color="auto"/>
            </w:tcBorders>
            <w:shd w:val="clear" w:color="000000" w:fill="FFFFFF"/>
            <w:noWrap/>
            <w:vAlign w:val="bottom"/>
            <w:hideMark/>
          </w:tcPr>
          <w:p w14:paraId="37D24974"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1457" w:type="pct"/>
            <w:tcBorders>
              <w:top w:val="nil"/>
              <w:left w:val="nil"/>
              <w:bottom w:val="single" w:sz="4" w:space="0" w:color="auto"/>
              <w:right w:val="single" w:sz="4" w:space="0" w:color="auto"/>
            </w:tcBorders>
            <w:shd w:val="clear" w:color="000000" w:fill="FFFFFF"/>
            <w:noWrap/>
            <w:vAlign w:val="bottom"/>
            <w:hideMark/>
          </w:tcPr>
          <w:p w14:paraId="1958B66B"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458" w:type="pct"/>
            <w:gridSpan w:val="2"/>
            <w:tcBorders>
              <w:top w:val="nil"/>
              <w:left w:val="nil"/>
              <w:bottom w:val="single" w:sz="4" w:space="0" w:color="auto"/>
              <w:right w:val="single" w:sz="4" w:space="0" w:color="auto"/>
            </w:tcBorders>
            <w:shd w:val="clear" w:color="000000" w:fill="FFFFFF"/>
            <w:noWrap/>
            <w:vAlign w:val="bottom"/>
            <w:hideMark/>
          </w:tcPr>
          <w:p w14:paraId="7B5AE116"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60" w:type="pct"/>
            <w:gridSpan w:val="2"/>
            <w:tcBorders>
              <w:top w:val="nil"/>
              <w:left w:val="nil"/>
              <w:bottom w:val="single" w:sz="4" w:space="0" w:color="auto"/>
              <w:right w:val="single" w:sz="4" w:space="0" w:color="auto"/>
            </w:tcBorders>
            <w:shd w:val="clear" w:color="000000" w:fill="FFFFFF"/>
            <w:noWrap/>
            <w:vAlign w:val="bottom"/>
            <w:hideMark/>
          </w:tcPr>
          <w:p w14:paraId="687A0E5D"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44" w:type="pct"/>
            <w:gridSpan w:val="3"/>
            <w:tcBorders>
              <w:top w:val="nil"/>
              <w:left w:val="nil"/>
              <w:bottom w:val="single" w:sz="4" w:space="0" w:color="auto"/>
              <w:right w:val="single" w:sz="4" w:space="0" w:color="auto"/>
            </w:tcBorders>
            <w:shd w:val="clear" w:color="000000" w:fill="FFFFFF"/>
            <w:noWrap/>
            <w:vAlign w:val="bottom"/>
            <w:hideMark/>
          </w:tcPr>
          <w:p w14:paraId="2D85EBEA"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474" w:type="pct"/>
            <w:gridSpan w:val="2"/>
            <w:tcBorders>
              <w:top w:val="nil"/>
              <w:left w:val="nil"/>
              <w:bottom w:val="single" w:sz="4" w:space="0" w:color="auto"/>
              <w:right w:val="single" w:sz="4" w:space="0" w:color="auto"/>
            </w:tcBorders>
            <w:shd w:val="clear" w:color="000000" w:fill="FFFFFF"/>
            <w:noWrap/>
            <w:vAlign w:val="bottom"/>
            <w:hideMark/>
          </w:tcPr>
          <w:p w14:paraId="05B83997"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181" w:type="pct"/>
            <w:tcBorders>
              <w:top w:val="nil"/>
              <w:left w:val="nil"/>
              <w:bottom w:val="nil"/>
              <w:right w:val="wave" w:sz="6" w:space="0" w:color="auto"/>
            </w:tcBorders>
            <w:shd w:val="clear" w:color="000000" w:fill="FFFFFF"/>
            <w:noWrap/>
            <w:vAlign w:val="bottom"/>
            <w:hideMark/>
          </w:tcPr>
          <w:p w14:paraId="07861792"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r>
      <w:tr w:rsidR="00AA4728" w:rsidRPr="00900D7C" w14:paraId="7622DD48" w14:textId="77777777" w:rsidTr="00F93C46">
        <w:trPr>
          <w:trHeight w:val="300"/>
        </w:trPr>
        <w:tc>
          <w:tcPr>
            <w:tcW w:w="134" w:type="pct"/>
            <w:tcBorders>
              <w:top w:val="nil"/>
              <w:left w:val="wave" w:sz="6" w:space="0" w:color="auto"/>
              <w:bottom w:val="nil"/>
              <w:right w:val="nil"/>
            </w:tcBorders>
            <w:shd w:val="clear" w:color="000000" w:fill="FFFFFF"/>
            <w:noWrap/>
            <w:vAlign w:val="bottom"/>
            <w:hideMark/>
          </w:tcPr>
          <w:p w14:paraId="2AA338D7"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49" w:type="pct"/>
            <w:tcBorders>
              <w:top w:val="nil"/>
              <w:left w:val="single" w:sz="4" w:space="0" w:color="auto"/>
              <w:bottom w:val="nil"/>
              <w:right w:val="nil"/>
            </w:tcBorders>
            <w:shd w:val="clear" w:color="000000" w:fill="FFFFFF"/>
            <w:noWrap/>
            <w:vAlign w:val="bottom"/>
            <w:hideMark/>
          </w:tcPr>
          <w:p w14:paraId="52C858C9"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643" w:type="pct"/>
            <w:tcBorders>
              <w:top w:val="nil"/>
              <w:left w:val="nil"/>
              <w:bottom w:val="nil"/>
              <w:right w:val="nil"/>
            </w:tcBorders>
            <w:shd w:val="clear" w:color="000000" w:fill="FFFFFF"/>
            <w:noWrap/>
            <w:vAlign w:val="bottom"/>
            <w:hideMark/>
          </w:tcPr>
          <w:p w14:paraId="6B02F833"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1457" w:type="pct"/>
            <w:tcBorders>
              <w:top w:val="nil"/>
              <w:left w:val="nil"/>
              <w:bottom w:val="nil"/>
              <w:right w:val="nil"/>
            </w:tcBorders>
            <w:shd w:val="clear" w:color="000000" w:fill="FFFFFF"/>
            <w:noWrap/>
            <w:vAlign w:val="bottom"/>
            <w:hideMark/>
          </w:tcPr>
          <w:p w14:paraId="6BF8ACEB"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458" w:type="pct"/>
            <w:gridSpan w:val="2"/>
            <w:tcBorders>
              <w:top w:val="nil"/>
              <w:left w:val="nil"/>
              <w:bottom w:val="nil"/>
              <w:right w:val="nil"/>
            </w:tcBorders>
            <w:shd w:val="clear" w:color="000000" w:fill="FFFFFF"/>
            <w:noWrap/>
            <w:vAlign w:val="bottom"/>
            <w:hideMark/>
          </w:tcPr>
          <w:p w14:paraId="3E0E9EE5"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60" w:type="pct"/>
            <w:gridSpan w:val="2"/>
            <w:tcBorders>
              <w:top w:val="nil"/>
              <w:left w:val="nil"/>
              <w:bottom w:val="nil"/>
              <w:right w:val="nil"/>
            </w:tcBorders>
            <w:shd w:val="clear" w:color="000000" w:fill="FFFFFF"/>
            <w:noWrap/>
            <w:vAlign w:val="bottom"/>
            <w:hideMark/>
          </w:tcPr>
          <w:p w14:paraId="51F283D8"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44" w:type="pct"/>
            <w:gridSpan w:val="3"/>
            <w:tcBorders>
              <w:top w:val="nil"/>
              <w:left w:val="nil"/>
              <w:bottom w:val="nil"/>
              <w:right w:val="nil"/>
            </w:tcBorders>
            <w:shd w:val="clear" w:color="000000" w:fill="FFFFFF"/>
            <w:noWrap/>
            <w:vAlign w:val="bottom"/>
            <w:hideMark/>
          </w:tcPr>
          <w:p w14:paraId="5FB8C856"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474" w:type="pct"/>
            <w:gridSpan w:val="2"/>
            <w:tcBorders>
              <w:top w:val="nil"/>
              <w:left w:val="nil"/>
              <w:bottom w:val="nil"/>
              <w:right w:val="nil"/>
            </w:tcBorders>
            <w:shd w:val="clear" w:color="000000" w:fill="FFFFFF"/>
            <w:noWrap/>
            <w:vAlign w:val="bottom"/>
            <w:hideMark/>
          </w:tcPr>
          <w:p w14:paraId="4EEA8766"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181" w:type="pct"/>
            <w:tcBorders>
              <w:top w:val="nil"/>
              <w:left w:val="nil"/>
              <w:bottom w:val="nil"/>
              <w:right w:val="wave" w:sz="6" w:space="0" w:color="auto"/>
            </w:tcBorders>
            <w:shd w:val="clear" w:color="000000" w:fill="FFFFFF"/>
            <w:noWrap/>
            <w:vAlign w:val="bottom"/>
            <w:hideMark/>
          </w:tcPr>
          <w:p w14:paraId="16592D13"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r>
      <w:tr w:rsidR="00AA4728" w:rsidRPr="00900D7C" w14:paraId="607FF250" w14:textId="77777777" w:rsidTr="00F93C46">
        <w:trPr>
          <w:trHeight w:val="300"/>
        </w:trPr>
        <w:tc>
          <w:tcPr>
            <w:tcW w:w="134" w:type="pct"/>
            <w:tcBorders>
              <w:top w:val="nil"/>
              <w:left w:val="wave" w:sz="6" w:space="0" w:color="auto"/>
              <w:bottom w:val="nil"/>
              <w:right w:val="nil"/>
            </w:tcBorders>
            <w:shd w:val="clear" w:color="000000" w:fill="FFFFFF"/>
            <w:noWrap/>
            <w:vAlign w:val="bottom"/>
            <w:hideMark/>
          </w:tcPr>
          <w:p w14:paraId="329019E1"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4685" w:type="pct"/>
            <w:gridSpan w:val="12"/>
            <w:tcBorders>
              <w:top w:val="nil"/>
              <w:left w:val="single" w:sz="4" w:space="0" w:color="auto"/>
              <w:bottom w:val="nil"/>
              <w:right w:val="nil"/>
            </w:tcBorders>
            <w:shd w:val="clear" w:color="000000" w:fill="FFFFFF"/>
            <w:noWrap/>
            <w:vAlign w:val="bottom"/>
          </w:tcPr>
          <w:p w14:paraId="5D3D96FE"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r w:rsidRPr="00900D7C">
              <w:rPr>
                <w:rFonts w:ascii="Garamond" w:hAnsi="Garamond"/>
                <w:color w:val="000000"/>
                <w:sz w:val="18"/>
                <w:szCs w:val="18"/>
              </w:rPr>
              <w:sym w:font="Wingdings 2" w:char="F050"/>
            </w:r>
            <w:r w:rsidRPr="00900D7C">
              <w:rPr>
                <w:rFonts w:ascii="Garamond" w:hAnsi="Garamond"/>
                <w:color w:val="000000"/>
                <w:sz w:val="18"/>
                <w:szCs w:val="18"/>
              </w:rPr>
              <w:t>=</w:t>
            </w:r>
            <w:r w:rsidR="00847D0F" w:rsidRPr="00900D7C">
              <w:rPr>
                <w:rFonts w:ascii="Garamond" w:hAnsi="Garamond"/>
                <w:color w:val="000000"/>
                <w:sz w:val="18"/>
                <w:szCs w:val="18"/>
              </w:rPr>
              <w:t xml:space="preserve"> </w:t>
            </w:r>
            <w:r w:rsidRPr="00900D7C">
              <w:rPr>
                <w:rFonts w:ascii="Garamond" w:hAnsi="Garamond"/>
                <w:color w:val="000000"/>
                <w:sz w:val="18"/>
                <w:szCs w:val="18"/>
              </w:rPr>
              <w:t>Verificato contratto</w:t>
            </w:r>
          </w:p>
          <w:p w14:paraId="1ED66857" w14:textId="77777777" w:rsidR="00AA4728" w:rsidRPr="00900D7C" w:rsidRDefault="00AA4728" w:rsidP="00F93C46">
            <w:pPr>
              <w:rPr>
                <w:rFonts w:ascii="Garamond" w:hAnsi="Garamond"/>
                <w:color w:val="000000"/>
                <w:sz w:val="18"/>
                <w:szCs w:val="18"/>
              </w:rPr>
            </w:pPr>
            <w:r w:rsidRPr="00900D7C">
              <w:rPr>
                <w:rFonts w:ascii="Garamond" w:hAnsi="Garamond"/>
                <w:color w:val="000000"/>
                <w:sz w:val="18"/>
                <w:szCs w:val="18"/>
              </w:rPr>
              <w:sym w:font="Wingdings 2" w:char="F050"/>
            </w:r>
            <w:r w:rsidRPr="00900D7C">
              <w:rPr>
                <w:rFonts w:ascii="Garamond" w:hAnsi="Garamond"/>
                <w:color w:val="000000"/>
                <w:sz w:val="18"/>
                <w:szCs w:val="18"/>
              </w:rPr>
              <w:sym w:font="Wingdings 2" w:char="F050"/>
            </w:r>
            <w:r w:rsidRPr="00900D7C">
              <w:rPr>
                <w:rFonts w:ascii="Garamond" w:hAnsi="Garamond"/>
                <w:color w:val="000000"/>
                <w:sz w:val="18"/>
                <w:szCs w:val="18"/>
              </w:rPr>
              <w:t xml:space="preserve"> = Verificato pagamento del</w:t>
            </w:r>
            <w:r w:rsidR="00F93C46">
              <w:rPr>
                <w:rFonts w:ascii="Garamond" w:hAnsi="Garamond"/>
                <w:color w:val="000000"/>
                <w:sz w:val="18"/>
                <w:szCs w:val="18"/>
              </w:rPr>
              <w:t xml:space="preserve"> __________ </w:t>
            </w:r>
            <w:r w:rsidRPr="00900D7C">
              <w:rPr>
                <w:rFonts w:ascii="Garamond" w:hAnsi="Garamond"/>
                <w:color w:val="000000"/>
                <w:sz w:val="18"/>
                <w:szCs w:val="18"/>
              </w:rPr>
              <w:t>Banca</w:t>
            </w:r>
            <w:r w:rsidR="00F93C46">
              <w:rPr>
                <w:rFonts w:ascii="Garamond" w:hAnsi="Garamond"/>
                <w:color w:val="000000"/>
                <w:sz w:val="18"/>
                <w:szCs w:val="18"/>
              </w:rPr>
              <w:t xml:space="preserve"> ____________________</w:t>
            </w:r>
          </w:p>
        </w:tc>
        <w:tc>
          <w:tcPr>
            <w:tcW w:w="181" w:type="pct"/>
            <w:tcBorders>
              <w:top w:val="nil"/>
              <w:left w:val="nil"/>
              <w:bottom w:val="nil"/>
              <w:right w:val="wave" w:sz="6" w:space="0" w:color="auto"/>
            </w:tcBorders>
            <w:shd w:val="clear" w:color="000000" w:fill="FFFFFF"/>
            <w:noWrap/>
            <w:vAlign w:val="bottom"/>
            <w:hideMark/>
          </w:tcPr>
          <w:p w14:paraId="226D91D2"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r>
      <w:tr w:rsidR="00AA4728" w:rsidRPr="00900D7C" w14:paraId="4EB26E59" w14:textId="77777777" w:rsidTr="00F93C46">
        <w:trPr>
          <w:trHeight w:val="300"/>
        </w:trPr>
        <w:tc>
          <w:tcPr>
            <w:tcW w:w="134" w:type="pct"/>
            <w:tcBorders>
              <w:top w:val="nil"/>
              <w:left w:val="wave" w:sz="6" w:space="0" w:color="auto"/>
              <w:bottom w:val="nil"/>
              <w:right w:val="nil"/>
            </w:tcBorders>
            <w:shd w:val="clear" w:color="000000" w:fill="FFFFFF"/>
            <w:noWrap/>
            <w:vAlign w:val="bottom"/>
            <w:hideMark/>
          </w:tcPr>
          <w:p w14:paraId="277FDCC7"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49" w:type="pct"/>
            <w:tcBorders>
              <w:top w:val="nil"/>
              <w:left w:val="single" w:sz="4" w:space="0" w:color="auto"/>
              <w:bottom w:val="single" w:sz="4" w:space="0" w:color="auto"/>
              <w:right w:val="nil"/>
            </w:tcBorders>
            <w:shd w:val="clear" w:color="000000" w:fill="FFFFFF"/>
            <w:noWrap/>
            <w:vAlign w:val="bottom"/>
            <w:hideMark/>
          </w:tcPr>
          <w:p w14:paraId="6F457F7A"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643" w:type="pct"/>
            <w:tcBorders>
              <w:top w:val="nil"/>
              <w:left w:val="nil"/>
              <w:bottom w:val="single" w:sz="4" w:space="0" w:color="auto"/>
              <w:right w:val="nil"/>
            </w:tcBorders>
            <w:shd w:val="clear" w:color="000000" w:fill="FFFFFF"/>
            <w:noWrap/>
            <w:vAlign w:val="bottom"/>
            <w:hideMark/>
          </w:tcPr>
          <w:p w14:paraId="58386C92"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1457" w:type="pct"/>
            <w:tcBorders>
              <w:top w:val="nil"/>
              <w:left w:val="nil"/>
              <w:bottom w:val="single" w:sz="4" w:space="0" w:color="auto"/>
              <w:right w:val="nil"/>
            </w:tcBorders>
            <w:shd w:val="clear" w:color="000000" w:fill="FFFFFF"/>
            <w:noWrap/>
            <w:vAlign w:val="bottom"/>
            <w:hideMark/>
          </w:tcPr>
          <w:p w14:paraId="07AA039F"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380" w:type="pct"/>
            <w:tcBorders>
              <w:top w:val="nil"/>
              <w:left w:val="nil"/>
              <w:bottom w:val="single" w:sz="4" w:space="0" w:color="auto"/>
              <w:right w:val="nil"/>
            </w:tcBorders>
            <w:shd w:val="clear" w:color="000000" w:fill="FFFFFF"/>
            <w:noWrap/>
            <w:vAlign w:val="bottom"/>
            <w:hideMark/>
          </w:tcPr>
          <w:p w14:paraId="2059916D"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16" w:type="pct"/>
            <w:gridSpan w:val="2"/>
            <w:tcBorders>
              <w:top w:val="nil"/>
              <w:left w:val="nil"/>
              <w:bottom w:val="single" w:sz="4" w:space="0" w:color="auto"/>
              <w:right w:val="nil"/>
            </w:tcBorders>
            <w:shd w:val="clear" w:color="000000" w:fill="FFFFFF"/>
            <w:noWrap/>
            <w:vAlign w:val="bottom"/>
            <w:hideMark/>
          </w:tcPr>
          <w:p w14:paraId="272CD1F3"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13" w:type="pct"/>
            <w:gridSpan w:val="3"/>
            <w:tcBorders>
              <w:top w:val="nil"/>
              <w:left w:val="nil"/>
              <w:bottom w:val="single" w:sz="4" w:space="0" w:color="auto"/>
              <w:right w:val="nil"/>
            </w:tcBorders>
            <w:shd w:val="clear" w:color="000000" w:fill="FFFFFF"/>
            <w:noWrap/>
            <w:vAlign w:val="bottom"/>
            <w:hideMark/>
          </w:tcPr>
          <w:p w14:paraId="7D7F1876"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627" w:type="pct"/>
            <w:gridSpan w:val="3"/>
            <w:tcBorders>
              <w:top w:val="nil"/>
              <w:left w:val="nil"/>
              <w:bottom w:val="single" w:sz="4" w:space="0" w:color="auto"/>
              <w:right w:val="nil"/>
            </w:tcBorders>
            <w:shd w:val="clear" w:color="000000" w:fill="FFFFFF"/>
            <w:noWrap/>
            <w:vAlign w:val="bottom"/>
            <w:hideMark/>
          </w:tcPr>
          <w:p w14:paraId="0FDA681F"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181" w:type="pct"/>
            <w:tcBorders>
              <w:top w:val="nil"/>
              <w:left w:val="nil"/>
              <w:bottom w:val="nil"/>
              <w:right w:val="wave" w:sz="6" w:space="0" w:color="auto"/>
            </w:tcBorders>
            <w:shd w:val="clear" w:color="000000" w:fill="FFFFFF"/>
            <w:noWrap/>
            <w:vAlign w:val="bottom"/>
            <w:hideMark/>
          </w:tcPr>
          <w:p w14:paraId="48D92D7A"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r>
      <w:tr w:rsidR="00AA4728" w:rsidRPr="00900D7C" w14:paraId="49E005C2" w14:textId="77777777" w:rsidTr="00F93C46">
        <w:trPr>
          <w:trHeight w:val="300"/>
        </w:trPr>
        <w:tc>
          <w:tcPr>
            <w:tcW w:w="134" w:type="pct"/>
            <w:tcBorders>
              <w:top w:val="nil"/>
              <w:left w:val="wave" w:sz="6" w:space="0" w:color="auto"/>
              <w:bottom w:val="wave" w:sz="6" w:space="0" w:color="auto"/>
              <w:right w:val="nil"/>
            </w:tcBorders>
            <w:shd w:val="clear" w:color="000000" w:fill="FFFFFF"/>
            <w:noWrap/>
            <w:vAlign w:val="bottom"/>
            <w:hideMark/>
          </w:tcPr>
          <w:p w14:paraId="2E401BAF"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49" w:type="pct"/>
            <w:tcBorders>
              <w:top w:val="nil"/>
              <w:left w:val="nil"/>
              <w:bottom w:val="wave" w:sz="6" w:space="0" w:color="auto"/>
              <w:right w:val="nil"/>
            </w:tcBorders>
            <w:shd w:val="clear" w:color="000000" w:fill="FFFFFF"/>
            <w:noWrap/>
            <w:vAlign w:val="bottom"/>
            <w:hideMark/>
          </w:tcPr>
          <w:p w14:paraId="6C72C9C2"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643" w:type="pct"/>
            <w:tcBorders>
              <w:top w:val="nil"/>
              <w:left w:val="nil"/>
              <w:bottom w:val="wave" w:sz="6" w:space="0" w:color="auto"/>
              <w:right w:val="nil"/>
            </w:tcBorders>
            <w:shd w:val="clear" w:color="000000" w:fill="FFFFFF"/>
            <w:noWrap/>
            <w:vAlign w:val="bottom"/>
            <w:hideMark/>
          </w:tcPr>
          <w:p w14:paraId="0AB318BB"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1457" w:type="pct"/>
            <w:tcBorders>
              <w:top w:val="nil"/>
              <w:left w:val="nil"/>
              <w:bottom w:val="wave" w:sz="6" w:space="0" w:color="auto"/>
              <w:right w:val="nil"/>
            </w:tcBorders>
            <w:shd w:val="clear" w:color="000000" w:fill="FFFFFF"/>
            <w:noWrap/>
            <w:vAlign w:val="bottom"/>
            <w:hideMark/>
          </w:tcPr>
          <w:p w14:paraId="13C87E26"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380" w:type="pct"/>
            <w:tcBorders>
              <w:top w:val="nil"/>
              <w:left w:val="nil"/>
              <w:bottom w:val="wave" w:sz="6" w:space="0" w:color="auto"/>
              <w:right w:val="nil"/>
            </w:tcBorders>
            <w:shd w:val="clear" w:color="000000" w:fill="FFFFFF"/>
            <w:noWrap/>
            <w:vAlign w:val="bottom"/>
            <w:hideMark/>
          </w:tcPr>
          <w:p w14:paraId="0D9C44D6"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16" w:type="pct"/>
            <w:gridSpan w:val="2"/>
            <w:tcBorders>
              <w:top w:val="nil"/>
              <w:left w:val="nil"/>
              <w:bottom w:val="wave" w:sz="6" w:space="0" w:color="auto"/>
              <w:right w:val="nil"/>
            </w:tcBorders>
            <w:shd w:val="clear" w:color="000000" w:fill="FFFFFF"/>
            <w:noWrap/>
            <w:vAlign w:val="bottom"/>
            <w:hideMark/>
          </w:tcPr>
          <w:p w14:paraId="3F096EBA"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513" w:type="pct"/>
            <w:gridSpan w:val="3"/>
            <w:tcBorders>
              <w:top w:val="nil"/>
              <w:left w:val="nil"/>
              <w:bottom w:val="wave" w:sz="6" w:space="0" w:color="auto"/>
              <w:right w:val="nil"/>
            </w:tcBorders>
            <w:shd w:val="clear" w:color="000000" w:fill="FFFFFF"/>
            <w:noWrap/>
            <w:vAlign w:val="bottom"/>
            <w:hideMark/>
          </w:tcPr>
          <w:p w14:paraId="67E9BD1E"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627" w:type="pct"/>
            <w:gridSpan w:val="3"/>
            <w:tcBorders>
              <w:top w:val="nil"/>
              <w:left w:val="nil"/>
              <w:bottom w:val="wave" w:sz="6" w:space="0" w:color="auto"/>
              <w:right w:val="nil"/>
            </w:tcBorders>
            <w:shd w:val="clear" w:color="000000" w:fill="FFFFFF"/>
            <w:noWrap/>
            <w:vAlign w:val="bottom"/>
            <w:hideMark/>
          </w:tcPr>
          <w:p w14:paraId="0D092927"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c>
          <w:tcPr>
            <w:tcW w:w="181" w:type="pct"/>
            <w:tcBorders>
              <w:top w:val="nil"/>
              <w:left w:val="nil"/>
              <w:bottom w:val="wave" w:sz="6" w:space="0" w:color="auto"/>
              <w:right w:val="wave" w:sz="6" w:space="0" w:color="auto"/>
            </w:tcBorders>
            <w:shd w:val="clear" w:color="000000" w:fill="FFFFFF"/>
            <w:noWrap/>
            <w:vAlign w:val="bottom"/>
            <w:hideMark/>
          </w:tcPr>
          <w:p w14:paraId="337C7D4F" w14:textId="77777777" w:rsidR="00AA4728" w:rsidRPr="00900D7C" w:rsidRDefault="00AA4728" w:rsidP="00900D7C">
            <w:pPr>
              <w:rPr>
                <w:rFonts w:ascii="Garamond" w:hAnsi="Garamond"/>
                <w:color w:val="000000"/>
                <w:sz w:val="18"/>
                <w:szCs w:val="18"/>
              </w:rPr>
            </w:pPr>
            <w:r w:rsidRPr="00900D7C">
              <w:rPr>
                <w:rFonts w:ascii="Garamond" w:hAnsi="Garamond"/>
                <w:color w:val="000000"/>
                <w:sz w:val="18"/>
                <w:szCs w:val="18"/>
              </w:rPr>
              <w:t> </w:t>
            </w:r>
          </w:p>
        </w:tc>
      </w:tr>
    </w:tbl>
    <w:p w14:paraId="3249B6F3" w14:textId="77777777" w:rsidR="00855926" w:rsidRPr="00900D7C" w:rsidRDefault="00855926" w:rsidP="00900D7C">
      <w:pPr>
        <w:rPr>
          <w:rFonts w:ascii="Garamond" w:hAnsi="Garamond"/>
          <w:sz w:val="18"/>
          <w:szCs w:val="18"/>
        </w:rPr>
      </w:pPr>
    </w:p>
    <w:p w14:paraId="50FC4917" w14:textId="77777777" w:rsidR="00855926" w:rsidRPr="00900D7C" w:rsidRDefault="00855926" w:rsidP="00900D7C">
      <w:pPr>
        <w:rPr>
          <w:rFonts w:ascii="Garamond" w:hAnsi="Garamond"/>
          <w:b/>
          <w:sz w:val="18"/>
          <w:szCs w:val="18"/>
        </w:rPr>
      </w:pPr>
    </w:p>
    <w:p w14:paraId="798CD5C3" w14:textId="77777777" w:rsidR="00855926" w:rsidRPr="00900D7C" w:rsidRDefault="00855926" w:rsidP="00900D7C">
      <w:pPr>
        <w:rPr>
          <w:rFonts w:ascii="Garamond" w:hAnsi="Garamond"/>
          <w:b/>
          <w:sz w:val="18"/>
          <w:szCs w:val="18"/>
        </w:rPr>
      </w:pPr>
      <w:r w:rsidRPr="00900D7C">
        <w:rPr>
          <w:rFonts w:ascii="Garamond" w:hAnsi="Garamond"/>
          <w:b/>
          <w:sz w:val="18"/>
          <w:szCs w:val="18"/>
        </w:rPr>
        <w:t>ALTRE VERIFICHE</w:t>
      </w:r>
    </w:p>
    <w:p w14:paraId="2AF194F3" w14:textId="77777777" w:rsidR="00855926" w:rsidRPr="00900D7C" w:rsidRDefault="00855926" w:rsidP="00900D7C">
      <w:pPr>
        <w:rPr>
          <w:rFonts w:ascii="Garamond" w:hAnsi="Garamond"/>
          <w:sz w:val="18"/>
          <w:szCs w:val="18"/>
        </w:rPr>
      </w:pPr>
    </w:p>
    <w:p w14:paraId="10EBF28A" w14:textId="77777777" w:rsidR="00855926" w:rsidRPr="00900D7C" w:rsidRDefault="00855926" w:rsidP="00900D7C">
      <w:pPr>
        <w:rPr>
          <w:rFonts w:ascii="Garamond" w:hAnsi="Garamond"/>
          <w:sz w:val="18"/>
          <w:szCs w:val="18"/>
        </w:rPr>
      </w:pPr>
      <w:r w:rsidRPr="00900D7C">
        <w:rPr>
          <w:rFonts w:ascii="Garamond" w:hAnsi="Garamond"/>
          <w:sz w:val="18"/>
          <w:szCs w:val="18"/>
        </w:rPr>
        <w:t xml:space="preserve">Vengono qui di seguito indicati altri esempi di verifiche che possono essere effettuate in merito al consuntivo della gestione. </w:t>
      </w:r>
    </w:p>
    <w:p w14:paraId="46C45DD1" w14:textId="77777777" w:rsidR="00855926" w:rsidRPr="00900D7C" w:rsidRDefault="00855926" w:rsidP="00900D7C">
      <w:pPr>
        <w:rPr>
          <w:rFonts w:ascii="Garamond" w:hAnsi="Garamond"/>
          <w:sz w:val="18"/>
          <w:szCs w:val="18"/>
        </w:rPr>
      </w:pPr>
    </w:p>
    <w:p w14:paraId="764FF1EA" w14:textId="77777777" w:rsidR="00855926" w:rsidRPr="00900D7C" w:rsidRDefault="00855926" w:rsidP="00F93C46">
      <w:pPr>
        <w:pStyle w:val="Paragrafoelenco"/>
        <w:numPr>
          <w:ilvl w:val="0"/>
          <w:numId w:val="32"/>
        </w:numPr>
        <w:tabs>
          <w:tab w:val="left" w:pos="5103"/>
        </w:tabs>
        <w:ind w:left="284" w:hanging="284"/>
        <w:contextualSpacing/>
        <w:rPr>
          <w:rFonts w:ascii="Garamond" w:hAnsi="Garamond"/>
          <w:b/>
          <w:sz w:val="18"/>
          <w:szCs w:val="18"/>
        </w:rPr>
      </w:pPr>
      <w:r w:rsidRPr="00900D7C">
        <w:rPr>
          <w:rFonts w:ascii="Garamond" w:hAnsi="Garamond"/>
          <w:b/>
          <w:bCs/>
          <w:color w:val="000000"/>
          <w:sz w:val="18"/>
          <w:szCs w:val="18"/>
        </w:rPr>
        <w:t>VERIFICA MODELLO 770</w:t>
      </w:r>
      <w:r w:rsidRPr="00900D7C">
        <w:rPr>
          <w:rFonts w:ascii="Garamond" w:hAnsi="Garamond"/>
          <w:sz w:val="18"/>
          <w:szCs w:val="18"/>
        </w:rPr>
        <w:tab/>
      </w:r>
      <w:r w:rsidR="00F93C46">
        <w:rPr>
          <w:rFonts w:ascii="Garamond" w:hAnsi="Garamond"/>
          <w:b/>
          <w:sz w:val="18"/>
          <w:szCs w:val="18"/>
        </w:rPr>
        <w:t>2.7.1.3.</w:t>
      </w:r>
    </w:p>
    <w:p w14:paraId="740099C9" w14:textId="77777777" w:rsidR="00855926" w:rsidRPr="00900D7C" w:rsidRDefault="00855926" w:rsidP="00F93C46">
      <w:pPr>
        <w:pStyle w:val="Paragrafoelenco"/>
        <w:numPr>
          <w:ilvl w:val="0"/>
          <w:numId w:val="32"/>
        </w:numPr>
        <w:tabs>
          <w:tab w:val="left" w:pos="5103"/>
        </w:tabs>
        <w:ind w:left="284" w:hanging="284"/>
        <w:contextualSpacing/>
        <w:rPr>
          <w:rFonts w:ascii="Garamond" w:hAnsi="Garamond"/>
          <w:b/>
          <w:sz w:val="18"/>
          <w:szCs w:val="18"/>
        </w:rPr>
      </w:pPr>
      <w:r w:rsidRPr="00900D7C">
        <w:rPr>
          <w:rFonts w:ascii="Garamond" w:hAnsi="Garamond"/>
          <w:b/>
          <w:bCs/>
          <w:color w:val="000000"/>
          <w:sz w:val="18"/>
          <w:szCs w:val="18"/>
        </w:rPr>
        <w:t>VERIFICA LIBRO UNICO DEL LAVORO</w:t>
      </w:r>
      <w:r w:rsidRPr="00900D7C">
        <w:rPr>
          <w:rFonts w:ascii="Garamond" w:hAnsi="Garamond"/>
          <w:b/>
          <w:bCs/>
          <w:color w:val="000000"/>
          <w:sz w:val="18"/>
          <w:szCs w:val="18"/>
        </w:rPr>
        <w:tab/>
      </w:r>
      <w:r w:rsidRPr="00900D7C">
        <w:rPr>
          <w:rFonts w:ascii="Garamond" w:hAnsi="Garamond"/>
          <w:b/>
          <w:sz w:val="18"/>
          <w:szCs w:val="18"/>
        </w:rPr>
        <w:t>2.7.1.4</w:t>
      </w:r>
    </w:p>
    <w:p w14:paraId="5618B6EB" w14:textId="77777777" w:rsidR="00855926" w:rsidRPr="00900D7C" w:rsidRDefault="00855926" w:rsidP="00F93C46">
      <w:pPr>
        <w:pStyle w:val="Paragrafoelenco"/>
        <w:numPr>
          <w:ilvl w:val="0"/>
          <w:numId w:val="32"/>
        </w:numPr>
        <w:tabs>
          <w:tab w:val="left" w:pos="5103"/>
        </w:tabs>
        <w:ind w:left="284" w:hanging="284"/>
        <w:contextualSpacing/>
        <w:rPr>
          <w:rFonts w:ascii="Garamond" w:hAnsi="Garamond"/>
          <w:b/>
          <w:sz w:val="18"/>
          <w:szCs w:val="18"/>
        </w:rPr>
      </w:pPr>
      <w:r w:rsidRPr="00900D7C">
        <w:rPr>
          <w:rFonts w:ascii="Garamond" w:hAnsi="Garamond"/>
          <w:b/>
          <w:bCs/>
          <w:color w:val="000000"/>
          <w:sz w:val="18"/>
          <w:szCs w:val="18"/>
        </w:rPr>
        <w:t>RICALCOLO QUOTA TFR PERIODO</w:t>
      </w:r>
      <w:r w:rsidRPr="00900D7C">
        <w:rPr>
          <w:rFonts w:ascii="Garamond" w:hAnsi="Garamond"/>
          <w:b/>
          <w:bCs/>
          <w:color w:val="000000"/>
          <w:sz w:val="18"/>
          <w:szCs w:val="18"/>
        </w:rPr>
        <w:tab/>
      </w:r>
      <w:r w:rsidRPr="00900D7C">
        <w:rPr>
          <w:rFonts w:ascii="Garamond" w:hAnsi="Garamond"/>
          <w:b/>
          <w:sz w:val="18"/>
          <w:szCs w:val="18"/>
        </w:rPr>
        <w:t>2.7.1.5</w:t>
      </w:r>
    </w:p>
    <w:p w14:paraId="0D2E3BCD" w14:textId="77777777" w:rsidR="00855926" w:rsidRPr="00F93C46" w:rsidRDefault="00855926" w:rsidP="00F93C46">
      <w:pPr>
        <w:pStyle w:val="Paragrafoelenco"/>
        <w:numPr>
          <w:ilvl w:val="0"/>
          <w:numId w:val="32"/>
        </w:numPr>
        <w:tabs>
          <w:tab w:val="left" w:pos="5103"/>
        </w:tabs>
        <w:ind w:left="284" w:hanging="284"/>
        <w:contextualSpacing/>
        <w:rPr>
          <w:rFonts w:ascii="Garamond" w:hAnsi="Garamond"/>
          <w:b/>
          <w:sz w:val="18"/>
          <w:szCs w:val="18"/>
        </w:rPr>
      </w:pPr>
      <w:r w:rsidRPr="00F93C46">
        <w:rPr>
          <w:rFonts w:ascii="Garamond" w:hAnsi="Garamond"/>
          <w:b/>
          <w:sz w:val="18"/>
          <w:szCs w:val="18"/>
        </w:rPr>
        <w:t xml:space="preserve">CONFRONTO TRA PREVENTIVO E </w:t>
      </w:r>
      <w:r w:rsidR="00F93C46">
        <w:rPr>
          <w:rFonts w:ascii="Garamond" w:hAnsi="Garamond"/>
          <w:b/>
          <w:sz w:val="18"/>
          <w:szCs w:val="18"/>
        </w:rPr>
        <w:t>CONSUNTIVO</w:t>
      </w:r>
      <w:r w:rsidRPr="00F93C46">
        <w:rPr>
          <w:rFonts w:ascii="Garamond" w:hAnsi="Garamond"/>
          <w:b/>
          <w:sz w:val="18"/>
          <w:szCs w:val="18"/>
        </w:rPr>
        <w:tab/>
        <w:t>2.7.1.6</w:t>
      </w:r>
    </w:p>
    <w:p w14:paraId="41B8E690" w14:textId="77777777" w:rsidR="00855926" w:rsidRPr="00900D7C" w:rsidRDefault="00855926" w:rsidP="00900D7C">
      <w:pPr>
        <w:rPr>
          <w:rFonts w:ascii="Garamond" w:hAnsi="Garamond"/>
          <w:sz w:val="18"/>
          <w:szCs w:val="18"/>
        </w:rPr>
      </w:pPr>
    </w:p>
    <w:p w14:paraId="6D71F9E7" w14:textId="77777777" w:rsidR="00402219" w:rsidRDefault="00402219">
      <w:pPr>
        <w:rPr>
          <w:rFonts w:ascii="Garamond" w:hAnsi="Garamond"/>
          <w:sz w:val="18"/>
          <w:szCs w:val="18"/>
        </w:rPr>
      </w:pPr>
      <w:r>
        <w:rPr>
          <w:rFonts w:ascii="Garamond" w:hAnsi="Garamond"/>
          <w:sz w:val="18"/>
          <w:szCs w:val="18"/>
        </w:rPr>
        <w:br w:type="page"/>
      </w:r>
    </w:p>
    <w:p w14:paraId="488CF9B8" w14:textId="77777777" w:rsidR="00855926" w:rsidRDefault="00855926" w:rsidP="00900D7C">
      <w:pPr>
        <w:jc w:val="center"/>
        <w:rPr>
          <w:rFonts w:ascii="Garamond" w:hAnsi="Garamond"/>
          <w:sz w:val="18"/>
          <w:szCs w:val="18"/>
        </w:rPr>
      </w:pPr>
      <w:r w:rsidRPr="00900D7C">
        <w:rPr>
          <w:rFonts w:ascii="Garamond" w:hAnsi="Garamond"/>
          <w:sz w:val="18"/>
          <w:szCs w:val="18"/>
        </w:rPr>
        <w:t>ESEMPIO CARTA DI LAVORO</w:t>
      </w:r>
      <w:r w:rsidR="00847D0F" w:rsidRPr="00900D7C">
        <w:rPr>
          <w:rFonts w:ascii="Garamond" w:hAnsi="Garamond"/>
          <w:sz w:val="18"/>
          <w:szCs w:val="18"/>
        </w:rPr>
        <w:t xml:space="preserve"> </w:t>
      </w:r>
      <w:r w:rsidRPr="00900D7C">
        <w:rPr>
          <w:rFonts w:ascii="Garamond" w:hAnsi="Garamond"/>
          <w:sz w:val="18"/>
          <w:szCs w:val="18"/>
        </w:rPr>
        <w:t>2.7.1.3</w:t>
      </w:r>
    </w:p>
    <w:p w14:paraId="6354E9C6" w14:textId="77777777" w:rsidR="00402219" w:rsidRPr="00900D7C" w:rsidRDefault="00402219" w:rsidP="00900D7C">
      <w:pPr>
        <w:jc w:val="center"/>
        <w:rPr>
          <w:rFonts w:ascii="Garamond" w:hAnsi="Garamond"/>
          <w:sz w:val="18"/>
          <w:szCs w:val="18"/>
        </w:rPr>
      </w:pPr>
    </w:p>
    <w:tbl>
      <w:tblPr>
        <w:tblW w:w="5000" w:type="pct"/>
        <w:tblCellMar>
          <w:left w:w="70" w:type="dxa"/>
          <w:right w:w="70" w:type="dxa"/>
        </w:tblCellMar>
        <w:tblLook w:val="04A0" w:firstRow="1" w:lastRow="0" w:firstColumn="1" w:lastColumn="0" w:noHBand="0" w:noVBand="1"/>
      </w:tblPr>
      <w:tblGrid>
        <w:gridCol w:w="185"/>
        <w:gridCol w:w="1234"/>
        <w:gridCol w:w="511"/>
        <w:gridCol w:w="701"/>
        <w:gridCol w:w="954"/>
        <w:gridCol w:w="69"/>
        <w:gridCol w:w="186"/>
        <w:gridCol w:w="186"/>
        <w:gridCol w:w="799"/>
        <w:gridCol w:w="658"/>
        <w:gridCol w:w="587"/>
        <w:gridCol w:w="670"/>
        <w:gridCol w:w="185"/>
      </w:tblGrid>
      <w:tr w:rsidR="00855926" w:rsidRPr="00900D7C" w14:paraId="72E04DA5" w14:textId="77777777" w:rsidTr="00402219">
        <w:trPr>
          <w:trHeight w:val="300"/>
        </w:trPr>
        <w:tc>
          <w:tcPr>
            <w:tcW w:w="134" w:type="pct"/>
            <w:tcBorders>
              <w:top w:val="wave" w:sz="6" w:space="0" w:color="auto"/>
              <w:left w:val="wave" w:sz="6" w:space="0" w:color="auto"/>
              <w:bottom w:val="nil"/>
              <w:right w:val="nil"/>
            </w:tcBorders>
            <w:shd w:val="clear" w:color="000000" w:fill="FFFFFF"/>
            <w:noWrap/>
            <w:vAlign w:val="bottom"/>
            <w:hideMark/>
          </w:tcPr>
          <w:p w14:paraId="4B993A47"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3350" w:type="pct"/>
            <w:gridSpan w:val="8"/>
            <w:tcBorders>
              <w:top w:val="wave" w:sz="6" w:space="0" w:color="auto"/>
              <w:left w:val="nil"/>
              <w:bottom w:val="nil"/>
              <w:right w:val="nil"/>
            </w:tcBorders>
            <w:shd w:val="clear" w:color="000000" w:fill="FFFFFF"/>
            <w:noWrap/>
            <w:vAlign w:val="bottom"/>
          </w:tcPr>
          <w:p w14:paraId="505D9E78" w14:textId="77777777" w:rsidR="00855926" w:rsidRPr="00900D7C" w:rsidRDefault="00855926" w:rsidP="00900D7C">
            <w:pPr>
              <w:rPr>
                <w:rFonts w:ascii="Garamond" w:hAnsi="Garamond"/>
                <w:b/>
                <w:bCs/>
                <w:color w:val="000000"/>
                <w:sz w:val="18"/>
                <w:szCs w:val="18"/>
              </w:rPr>
            </w:pPr>
            <w:r w:rsidRPr="00900D7C">
              <w:rPr>
                <w:rFonts w:ascii="Garamond" w:hAnsi="Garamond"/>
                <w:b/>
                <w:bCs/>
                <w:color w:val="000000"/>
                <w:sz w:val="18"/>
                <w:szCs w:val="18"/>
              </w:rPr>
              <w:t>VERIFICA MODELLO 770</w:t>
            </w:r>
          </w:p>
          <w:p w14:paraId="329531EB" w14:textId="77777777" w:rsidR="00855926" w:rsidRPr="00900D7C" w:rsidRDefault="00855926" w:rsidP="00900D7C">
            <w:pPr>
              <w:rPr>
                <w:rFonts w:ascii="Garamond" w:hAnsi="Garamond"/>
                <w:b/>
                <w:bCs/>
                <w:color w:val="000000"/>
                <w:sz w:val="18"/>
                <w:szCs w:val="18"/>
              </w:rPr>
            </w:pPr>
          </w:p>
        </w:tc>
        <w:tc>
          <w:tcPr>
            <w:tcW w:w="475" w:type="pct"/>
            <w:tcBorders>
              <w:top w:val="wave" w:sz="6" w:space="0" w:color="auto"/>
              <w:left w:val="nil"/>
              <w:bottom w:val="nil"/>
              <w:right w:val="nil"/>
            </w:tcBorders>
            <w:shd w:val="clear" w:color="000000" w:fill="FFFFFF"/>
            <w:noWrap/>
            <w:vAlign w:val="bottom"/>
            <w:hideMark/>
          </w:tcPr>
          <w:p w14:paraId="20A8D36C"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423" w:type="pct"/>
            <w:tcBorders>
              <w:top w:val="wave" w:sz="6" w:space="0" w:color="auto"/>
              <w:left w:val="nil"/>
              <w:bottom w:val="nil"/>
              <w:right w:val="nil"/>
            </w:tcBorders>
            <w:shd w:val="clear" w:color="000000" w:fill="FFFFFF"/>
            <w:noWrap/>
            <w:vAlign w:val="bottom"/>
            <w:hideMark/>
          </w:tcPr>
          <w:p w14:paraId="07C3A1EA"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484" w:type="pct"/>
            <w:tcBorders>
              <w:top w:val="wave" w:sz="6" w:space="0" w:color="auto"/>
              <w:left w:val="nil"/>
              <w:bottom w:val="nil"/>
              <w:right w:val="nil"/>
            </w:tcBorders>
            <w:shd w:val="clear" w:color="000000" w:fill="FFFFFF"/>
            <w:noWrap/>
            <w:vAlign w:val="bottom"/>
            <w:hideMark/>
          </w:tcPr>
          <w:p w14:paraId="77275304"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134" w:type="pct"/>
            <w:tcBorders>
              <w:top w:val="wave" w:sz="6" w:space="0" w:color="auto"/>
              <w:left w:val="nil"/>
              <w:bottom w:val="nil"/>
              <w:right w:val="wave" w:sz="6" w:space="0" w:color="auto"/>
            </w:tcBorders>
            <w:shd w:val="clear" w:color="000000" w:fill="FFFFFF"/>
            <w:noWrap/>
            <w:vAlign w:val="bottom"/>
            <w:hideMark/>
          </w:tcPr>
          <w:p w14:paraId="3AA8A575"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r>
      <w:tr w:rsidR="00855926" w:rsidRPr="00900D7C" w14:paraId="5EC9B143" w14:textId="77777777" w:rsidTr="00402219">
        <w:trPr>
          <w:trHeight w:val="300"/>
        </w:trPr>
        <w:tc>
          <w:tcPr>
            <w:tcW w:w="134" w:type="pct"/>
            <w:tcBorders>
              <w:top w:val="nil"/>
              <w:left w:val="wave" w:sz="6" w:space="0" w:color="auto"/>
              <w:bottom w:val="nil"/>
              <w:right w:val="single" w:sz="4" w:space="0" w:color="auto"/>
            </w:tcBorders>
            <w:shd w:val="clear" w:color="000000" w:fill="FFFFFF"/>
            <w:noWrap/>
            <w:vAlign w:val="bottom"/>
            <w:hideMark/>
          </w:tcPr>
          <w:p w14:paraId="220FB279"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892" w:type="pct"/>
            <w:vMerge w:val="restart"/>
            <w:tcBorders>
              <w:top w:val="single" w:sz="4" w:space="0" w:color="auto"/>
              <w:left w:val="single" w:sz="4" w:space="0" w:color="auto"/>
              <w:right w:val="nil"/>
            </w:tcBorders>
            <w:shd w:val="clear" w:color="000000" w:fill="FFFFFF"/>
            <w:noWrap/>
            <w:vAlign w:val="bottom"/>
            <w:hideMark/>
          </w:tcPr>
          <w:p w14:paraId="4F3E856D"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p w14:paraId="2C918CA7"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3357" w:type="pct"/>
            <w:gridSpan w:val="9"/>
            <w:vMerge w:val="restart"/>
            <w:tcBorders>
              <w:top w:val="single" w:sz="4" w:space="0" w:color="auto"/>
              <w:left w:val="nil"/>
              <w:right w:val="nil"/>
            </w:tcBorders>
            <w:shd w:val="clear" w:color="000000" w:fill="FFFFFF"/>
            <w:noWrap/>
            <w:hideMark/>
          </w:tcPr>
          <w:p w14:paraId="66CDA547" w14:textId="77777777" w:rsidR="00855926" w:rsidRPr="00900D7C" w:rsidRDefault="00855926" w:rsidP="00900D7C">
            <w:pPr>
              <w:ind w:left="73"/>
              <w:rPr>
                <w:rFonts w:ascii="Garamond" w:hAnsi="Garamond"/>
                <w:b/>
                <w:bCs/>
                <w:color w:val="000000"/>
                <w:sz w:val="18"/>
                <w:szCs w:val="18"/>
              </w:rPr>
            </w:pPr>
          </w:p>
          <w:p w14:paraId="7A4A80FC" w14:textId="77777777" w:rsidR="00855926" w:rsidRPr="00900D7C" w:rsidRDefault="00855926" w:rsidP="00900D7C">
            <w:pPr>
              <w:ind w:left="356"/>
              <w:rPr>
                <w:rFonts w:ascii="Garamond" w:hAnsi="Garamond"/>
                <w:b/>
                <w:bCs/>
                <w:color w:val="000000"/>
                <w:sz w:val="18"/>
                <w:szCs w:val="18"/>
              </w:rPr>
            </w:pPr>
            <w:r w:rsidRPr="00900D7C">
              <w:rPr>
                <w:rFonts w:ascii="Garamond" w:hAnsi="Garamond"/>
                <w:b/>
                <w:bCs/>
                <w:color w:val="000000"/>
                <w:sz w:val="18"/>
                <w:szCs w:val="18"/>
              </w:rPr>
              <w:t>Condominio</w:t>
            </w:r>
            <w:r w:rsidR="00847D0F" w:rsidRPr="00900D7C">
              <w:rPr>
                <w:rFonts w:ascii="Garamond" w:hAnsi="Garamond"/>
                <w:b/>
                <w:bCs/>
                <w:color w:val="000000"/>
                <w:sz w:val="18"/>
                <w:szCs w:val="18"/>
              </w:rPr>
              <w:t xml:space="preserve"> </w:t>
            </w:r>
            <w:r w:rsidRPr="00900D7C">
              <w:rPr>
                <w:rFonts w:ascii="Garamond" w:hAnsi="Garamond"/>
                <w:b/>
                <w:bCs/>
                <w:color w:val="000000"/>
                <w:sz w:val="18"/>
                <w:szCs w:val="18"/>
              </w:rPr>
              <w:t>______________</w:t>
            </w:r>
          </w:p>
          <w:p w14:paraId="17434ED7" w14:textId="77777777" w:rsidR="00855926" w:rsidRPr="00900D7C" w:rsidRDefault="00855926" w:rsidP="00900D7C">
            <w:pPr>
              <w:ind w:left="356"/>
              <w:rPr>
                <w:rFonts w:ascii="Garamond" w:hAnsi="Garamond"/>
                <w:b/>
                <w:bCs/>
                <w:color w:val="000000"/>
                <w:sz w:val="18"/>
                <w:szCs w:val="18"/>
              </w:rPr>
            </w:pPr>
            <w:r w:rsidRPr="00900D7C">
              <w:rPr>
                <w:rFonts w:ascii="Garamond" w:hAnsi="Garamond"/>
                <w:b/>
                <w:bCs/>
                <w:color w:val="000000"/>
                <w:sz w:val="18"/>
                <w:szCs w:val="18"/>
              </w:rPr>
              <w:t>Data rendiconto</w:t>
            </w:r>
            <w:r w:rsidR="00847D0F" w:rsidRPr="00900D7C">
              <w:rPr>
                <w:rFonts w:ascii="Garamond" w:hAnsi="Garamond"/>
                <w:b/>
                <w:bCs/>
                <w:color w:val="000000"/>
                <w:sz w:val="18"/>
                <w:szCs w:val="18"/>
              </w:rPr>
              <w:t xml:space="preserve"> </w:t>
            </w:r>
            <w:r w:rsidRPr="00900D7C">
              <w:rPr>
                <w:rFonts w:ascii="Garamond" w:hAnsi="Garamond"/>
                <w:b/>
                <w:bCs/>
                <w:color w:val="000000"/>
                <w:sz w:val="18"/>
                <w:szCs w:val="18"/>
              </w:rPr>
              <w:t>______________</w:t>
            </w:r>
          </w:p>
          <w:p w14:paraId="0C345B5C" w14:textId="77777777" w:rsidR="00855926" w:rsidRPr="00900D7C" w:rsidRDefault="00855926" w:rsidP="00900D7C">
            <w:pPr>
              <w:ind w:left="73"/>
              <w:rPr>
                <w:rFonts w:ascii="Garamond" w:hAnsi="Garamond"/>
                <w:color w:val="000000"/>
                <w:sz w:val="18"/>
                <w:szCs w:val="18"/>
              </w:rPr>
            </w:pPr>
            <w:r w:rsidRPr="00900D7C">
              <w:rPr>
                <w:rFonts w:ascii="Garamond" w:hAnsi="Garamond"/>
                <w:color w:val="000000"/>
                <w:sz w:val="18"/>
                <w:szCs w:val="18"/>
              </w:rPr>
              <w:t> </w:t>
            </w:r>
          </w:p>
        </w:tc>
        <w:tc>
          <w:tcPr>
            <w:tcW w:w="484" w:type="pct"/>
            <w:tcBorders>
              <w:top w:val="single" w:sz="4" w:space="0" w:color="auto"/>
              <w:left w:val="nil"/>
              <w:bottom w:val="nil"/>
              <w:right w:val="single" w:sz="4" w:space="0" w:color="auto"/>
            </w:tcBorders>
            <w:shd w:val="clear" w:color="000000" w:fill="FFFFFF"/>
            <w:noWrap/>
            <w:vAlign w:val="bottom"/>
            <w:hideMark/>
          </w:tcPr>
          <w:p w14:paraId="4FA19650"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134" w:type="pct"/>
            <w:tcBorders>
              <w:top w:val="nil"/>
              <w:left w:val="nil"/>
              <w:bottom w:val="nil"/>
              <w:right w:val="wave" w:sz="6" w:space="0" w:color="auto"/>
            </w:tcBorders>
            <w:shd w:val="clear" w:color="000000" w:fill="FFFFFF"/>
            <w:noWrap/>
            <w:vAlign w:val="bottom"/>
            <w:hideMark/>
          </w:tcPr>
          <w:p w14:paraId="05105641"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r>
      <w:tr w:rsidR="00855926" w:rsidRPr="00900D7C" w14:paraId="0EAD3674" w14:textId="77777777" w:rsidTr="00402219">
        <w:trPr>
          <w:trHeight w:val="300"/>
        </w:trPr>
        <w:tc>
          <w:tcPr>
            <w:tcW w:w="134" w:type="pct"/>
            <w:tcBorders>
              <w:top w:val="nil"/>
              <w:left w:val="wave" w:sz="6" w:space="0" w:color="auto"/>
              <w:bottom w:val="nil"/>
              <w:right w:val="single" w:sz="4" w:space="0" w:color="auto"/>
            </w:tcBorders>
            <w:shd w:val="clear" w:color="000000" w:fill="FFFFFF"/>
            <w:noWrap/>
            <w:vAlign w:val="bottom"/>
            <w:hideMark/>
          </w:tcPr>
          <w:p w14:paraId="7AA23346"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892" w:type="pct"/>
            <w:vMerge/>
            <w:tcBorders>
              <w:left w:val="single" w:sz="4" w:space="0" w:color="auto"/>
              <w:bottom w:val="nil"/>
              <w:right w:val="nil"/>
            </w:tcBorders>
            <w:shd w:val="clear" w:color="000000" w:fill="FFFFFF"/>
            <w:noWrap/>
            <w:vAlign w:val="bottom"/>
            <w:hideMark/>
          </w:tcPr>
          <w:p w14:paraId="3B95FFC3" w14:textId="77777777" w:rsidR="00855926" w:rsidRPr="00900D7C" w:rsidRDefault="00855926" w:rsidP="00900D7C">
            <w:pPr>
              <w:rPr>
                <w:rFonts w:ascii="Garamond" w:hAnsi="Garamond"/>
                <w:color w:val="000000"/>
                <w:sz w:val="18"/>
                <w:szCs w:val="18"/>
              </w:rPr>
            </w:pPr>
          </w:p>
        </w:tc>
        <w:tc>
          <w:tcPr>
            <w:tcW w:w="3357" w:type="pct"/>
            <w:gridSpan w:val="9"/>
            <w:vMerge/>
            <w:tcBorders>
              <w:left w:val="nil"/>
              <w:bottom w:val="nil"/>
              <w:right w:val="nil"/>
            </w:tcBorders>
            <w:shd w:val="clear" w:color="000000" w:fill="FFFFFF"/>
            <w:noWrap/>
            <w:hideMark/>
          </w:tcPr>
          <w:p w14:paraId="0481B515" w14:textId="77777777" w:rsidR="00855926" w:rsidRPr="00900D7C" w:rsidRDefault="00855926" w:rsidP="00900D7C">
            <w:pPr>
              <w:ind w:left="73"/>
              <w:rPr>
                <w:rFonts w:ascii="Garamond" w:hAnsi="Garamond"/>
                <w:color w:val="000000"/>
                <w:sz w:val="18"/>
                <w:szCs w:val="18"/>
              </w:rPr>
            </w:pPr>
          </w:p>
        </w:tc>
        <w:tc>
          <w:tcPr>
            <w:tcW w:w="484" w:type="pct"/>
            <w:tcBorders>
              <w:top w:val="nil"/>
              <w:left w:val="nil"/>
              <w:bottom w:val="nil"/>
              <w:right w:val="single" w:sz="4" w:space="0" w:color="auto"/>
            </w:tcBorders>
            <w:shd w:val="clear" w:color="000000" w:fill="FFFFFF"/>
            <w:noWrap/>
            <w:hideMark/>
          </w:tcPr>
          <w:p w14:paraId="7F0CA6EA" w14:textId="77777777" w:rsidR="00855926" w:rsidRPr="00900D7C" w:rsidRDefault="00855926" w:rsidP="00900D7C">
            <w:pPr>
              <w:rPr>
                <w:rFonts w:ascii="Garamond" w:hAnsi="Garamond"/>
                <w:color w:val="000000"/>
                <w:sz w:val="18"/>
                <w:szCs w:val="18"/>
              </w:rPr>
            </w:pPr>
          </w:p>
        </w:tc>
        <w:tc>
          <w:tcPr>
            <w:tcW w:w="134" w:type="pct"/>
            <w:tcBorders>
              <w:top w:val="nil"/>
              <w:left w:val="nil"/>
              <w:bottom w:val="nil"/>
              <w:right w:val="wave" w:sz="6" w:space="0" w:color="auto"/>
            </w:tcBorders>
            <w:shd w:val="clear" w:color="000000" w:fill="FFFFFF"/>
            <w:noWrap/>
            <w:vAlign w:val="bottom"/>
            <w:hideMark/>
          </w:tcPr>
          <w:p w14:paraId="236C595E"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r>
      <w:tr w:rsidR="00855926" w:rsidRPr="00900D7C" w14:paraId="1083B6FE" w14:textId="77777777" w:rsidTr="00402219">
        <w:trPr>
          <w:trHeight w:val="300"/>
        </w:trPr>
        <w:tc>
          <w:tcPr>
            <w:tcW w:w="134" w:type="pct"/>
            <w:tcBorders>
              <w:top w:val="nil"/>
              <w:left w:val="wave" w:sz="6" w:space="0" w:color="auto"/>
              <w:bottom w:val="nil"/>
              <w:right w:val="single" w:sz="4" w:space="0" w:color="auto"/>
            </w:tcBorders>
            <w:shd w:val="clear" w:color="000000" w:fill="FFFFFF"/>
            <w:noWrap/>
            <w:vAlign w:val="bottom"/>
          </w:tcPr>
          <w:p w14:paraId="260EC8AC" w14:textId="77777777" w:rsidR="00855926" w:rsidRPr="00900D7C" w:rsidRDefault="00855926" w:rsidP="00900D7C">
            <w:pPr>
              <w:rPr>
                <w:rFonts w:ascii="Garamond" w:hAnsi="Garamond"/>
                <w:color w:val="000000"/>
                <w:sz w:val="18"/>
                <w:szCs w:val="18"/>
              </w:rPr>
            </w:pPr>
          </w:p>
        </w:tc>
        <w:tc>
          <w:tcPr>
            <w:tcW w:w="892" w:type="pct"/>
            <w:tcBorders>
              <w:top w:val="nil"/>
              <w:left w:val="single" w:sz="4" w:space="0" w:color="auto"/>
              <w:bottom w:val="nil"/>
              <w:right w:val="nil"/>
            </w:tcBorders>
            <w:shd w:val="clear" w:color="000000" w:fill="FFFFFF"/>
            <w:noWrap/>
            <w:vAlign w:val="bottom"/>
          </w:tcPr>
          <w:p w14:paraId="203541BB" w14:textId="77777777" w:rsidR="00855926" w:rsidRPr="00900D7C" w:rsidRDefault="00855926" w:rsidP="00900D7C">
            <w:pPr>
              <w:rPr>
                <w:rFonts w:ascii="Garamond" w:hAnsi="Garamond"/>
                <w:color w:val="000000"/>
                <w:sz w:val="18"/>
                <w:szCs w:val="18"/>
              </w:rPr>
            </w:pPr>
          </w:p>
        </w:tc>
        <w:tc>
          <w:tcPr>
            <w:tcW w:w="3357" w:type="pct"/>
            <w:gridSpan w:val="9"/>
            <w:tcBorders>
              <w:top w:val="nil"/>
              <w:left w:val="nil"/>
              <w:bottom w:val="nil"/>
              <w:right w:val="nil"/>
            </w:tcBorders>
            <w:shd w:val="clear" w:color="000000" w:fill="FFFFFF"/>
            <w:noWrap/>
            <w:vAlign w:val="bottom"/>
          </w:tcPr>
          <w:p w14:paraId="36277535" w14:textId="77777777" w:rsidR="00855926" w:rsidRPr="00900D7C" w:rsidRDefault="00855926" w:rsidP="00900D7C">
            <w:pPr>
              <w:rPr>
                <w:rFonts w:ascii="Garamond" w:hAnsi="Garamond"/>
                <w:b/>
                <w:bCs/>
                <w:color w:val="000000"/>
                <w:sz w:val="18"/>
                <w:szCs w:val="18"/>
              </w:rPr>
            </w:pPr>
          </w:p>
        </w:tc>
        <w:tc>
          <w:tcPr>
            <w:tcW w:w="484" w:type="pct"/>
            <w:tcBorders>
              <w:top w:val="nil"/>
              <w:left w:val="nil"/>
              <w:bottom w:val="nil"/>
              <w:right w:val="single" w:sz="4" w:space="0" w:color="auto"/>
            </w:tcBorders>
            <w:shd w:val="clear" w:color="000000" w:fill="FFFFFF"/>
            <w:noWrap/>
            <w:vAlign w:val="bottom"/>
          </w:tcPr>
          <w:p w14:paraId="22C836AA" w14:textId="77777777" w:rsidR="00855926" w:rsidRPr="00900D7C" w:rsidRDefault="00855926" w:rsidP="00900D7C">
            <w:pPr>
              <w:rPr>
                <w:rFonts w:ascii="Garamond" w:hAnsi="Garamond"/>
                <w:color w:val="000000"/>
                <w:sz w:val="18"/>
                <w:szCs w:val="18"/>
              </w:rPr>
            </w:pPr>
          </w:p>
        </w:tc>
        <w:tc>
          <w:tcPr>
            <w:tcW w:w="134" w:type="pct"/>
            <w:tcBorders>
              <w:top w:val="nil"/>
              <w:left w:val="nil"/>
              <w:bottom w:val="nil"/>
              <w:right w:val="wave" w:sz="6" w:space="0" w:color="auto"/>
            </w:tcBorders>
            <w:shd w:val="clear" w:color="000000" w:fill="FFFFFF"/>
            <w:noWrap/>
            <w:vAlign w:val="bottom"/>
          </w:tcPr>
          <w:p w14:paraId="75E5EB60" w14:textId="77777777" w:rsidR="00855926" w:rsidRPr="00900D7C" w:rsidRDefault="00855926" w:rsidP="00900D7C">
            <w:pPr>
              <w:rPr>
                <w:rFonts w:ascii="Garamond" w:hAnsi="Garamond"/>
                <w:color w:val="000000"/>
                <w:sz w:val="18"/>
                <w:szCs w:val="18"/>
              </w:rPr>
            </w:pPr>
          </w:p>
        </w:tc>
      </w:tr>
      <w:tr w:rsidR="00855926" w:rsidRPr="00900D7C" w14:paraId="053DEFBE" w14:textId="77777777" w:rsidTr="00402219">
        <w:trPr>
          <w:trHeight w:val="285"/>
        </w:trPr>
        <w:tc>
          <w:tcPr>
            <w:tcW w:w="134" w:type="pct"/>
            <w:tcBorders>
              <w:top w:val="nil"/>
              <w:left w:val="wave" w:sz="6" w:space="0" w:color="auto"/>
              <w:bottom w:val="nil"/>
              <w:right w:val="single" w:sz="4" w:space="0" w:color="auto"/>
            </w:tcBorders>
            <w:shd w:val="clear" w:color="000000" w:fill="FFFFFF"/>
            <w:noWrap/>
            <w:vAlign w:val="bottom"/>
            <w:hideMark/>
          </w:tcPr>
          <w:p w14:paraId="280FDE28"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 </w:t>
            </w:r>
          </w:p>
        </w:tc>
        <w:tc>
          <w:tcPr>
            <w:tcW w:w="126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CA5AA2"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Modello dichiarativo</w:t>
            </w:r>
          </w:p>
        </w:tc>
        <w:tc>
          <w:tcPr>
            <w:tcW w:w="506" w:type="pct"/>
            <w:tcBorders>
              <w:top w:val="single" w:sz="4" w:space="0" w:color="auto"/>
              <w:left w:val="nil"/>
              <w:bottom w:val="single" w:sz="4" w:space="0" w:color="auto"/>
              <w:right w:val="single" w:sz="4" w:space="0" w:color="auto"/>
            </w:tcBorders>
            <w:shd w:val="clear" w:color="000000" w:fill="FFFFFF"/>
            <w:noWrap/>
            <w:vAlign w:val="bottom"/>
            <w:hideMark/>
          </w:tcPr>
          <w:p w14:paraId="0503B1E0" w14:textId="77777777" w:rsidR="00855926" w:rsidRPr="00900D7C" w:rsidRDefault="00AA4728" w:rsidP="00900D7C">
            <w:pPr>
              <w:jc w:val="center"/>
              <w:rPr>
                <w:rFonts w:ascii="Garamond" w:hAnsi="Garamond"/>
                <w:b/>
                <w:bCs/>
                <w:color w:val="000000"/>
                <w:sz w:val="18"/>
                <w:szCs w:val="18"/>
              </w:rPr>
            </w:pPr>
            <w:r w:rsidRPr="00900D7C">
              <w:rPr>
                <w:rFonts w:ascii="Garamond" w:hAnsi="Garamond"/>
                <w:b/>
                <w:bCs/>
                <w:color w:val="000000"/>
                <w:sz w:val="18"/>
                <w:szCs w:val="18"/>
              </w:rPr>
              <w:t>Scad.</w:t>
            </w:r>
          </w:p>
        </w:tc>
        <w:tc>
          <w:tcPr>
            <w:tcW w:w="688" w:type="pct"/>
            <w:tcBorders>
              <w:top w:val="single" w:sz="4" w:space="0" w:color="auto"/>
              <w:left w:val="nil"/>
              <w:bottom w:val="single" w:sz="4" w:space="0" w:color="auto"/>
              <w:right w:val="single" w:sz="4" w:space="0" w:color="auto"/>
            </w:tcBorders>
            <w:shd w:val="clear" w:color="000000" w:fill="FFFFFF"/>
            <w:noWrap/>
            <w:vAlign w:val="bottom"/>
            <w:hideMark/>
          </w:tcPr>
          <w:p w14:paraId="79CB9A9D"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 xml:space="preserve">Data Invio </w:t>
            </w:r>
          </w:p>
        </w:tc>
        <w:tc>
          <w:tcPr>
            <w:tcW w:w="1793" w:type="pct"/>
            <w:gridSpan w:val="6"/>
            <w:tcBorders>
              <w:top w:val="single" w:sz="4" w:space="0" w:color="auto"/>
              <w:left w:val="nil"/>
              <w:bottom w:val="single" w:sz="4" w:space="0" w:color="auto"/>
              <w:right w:val="single" w:sz="4" w:space="0" w:color="auto"/>
            </w:tcBorders>
            <w:shd w:val="clear" w:color="000000" w:fill="FFFFFF"/>
            <w:noWrap/>
            <w:vAlign w:val="bottom"/>
            <w:hideMark/>
          </w:tcPr>
          <w:p w14:paraId="12F77ABD"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Protocollo invio</w:t>
            </w:r>
            <w:r w:rsidR="00AA4728" w:rsidRPr="00900D7C">
              <w:rPr>
                <w:rFonts w:ascii="Garamond" w:hAnsi="Garamond"/>
                <w:b/>
                <w:bCs/>
                <w:color w:val="000000"/>
                <w:sz w:val="18"/>
                <w:szCs w:val="18"/>
              </w:rPr>
              <w:t xml:space="preserve"> n°</w:t>
            </w:r>
          </w:p>
        </w:tc>
        <w:tc>
          <w:tcPr>
            <w:tcW w:w="484" w:type="pct"/>
            <w:tcBorders>
              <w:top w:val="single" w:sz="4" w:space="0" w:color="auto"/>
              <w:left w:val="nil"/>
              <w:bottom w:val="single" w:sz="4" w:space="0" w:color="auto"/>
              <w:right w:val="single" w:sz="4" w:space="0" w:color="auto"/>
            </w:tcBorders>
            <w:shd w:val="clear" w:color="000000" w:fill="FFFFFF"/>
            <w:noWrap/>
            <w:vAlign w:val="bottom"/>
            <w:hideMark/>
          </w:tcPr>
          <w:p w14:paraId="3B2C6852"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Note</w:t>
            </w:r>
          </w:p>
        </w:tc>
        <w:tc>
          <w:tcPr>
            <w:tcW w:w="134" w:type="pct"/>
            <w:tcBorders>
              <w:top w:val="nil"/>
              <w:left w:val="nil"/>
              <w:bottom w:val="nil"/>
              <w:right w:val="wave" w:sz="6" w:space="0" w:color="auto"/>
            </w:tcBorders>
            <w:shd w:val="clear" w:color="000000" w:fill="FFFFFF"/>
            <w:noWrap/>
            <w:vAlign w:val="bottom"/>
            <w:hideMark/>
          </w:tcPr>
          <w:p w14:paraId="31AAEC74"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 </w:t>
            </w:r>
          </w:p>
        </w:tc>
      </w:tr>
      <w:tr w:rsidR="00855926" w:rsidRPr="00900D7C" w14:paraId="2A0A3BE4" w14:textId="77777777" w:rsidTr="00402219">
        <w:trPr>
          <w:trHeight w:val="300"/>
        </w:trPr>
        <w:tc>
          <w:tcPr>
            <w:tcW w:w="134" w:type="pct"/>
            <w:tcBorders>
              <w:top w:val="nil"/>
              <w:left w:val="wave" w:sz="6" w:space="0" w:color="auto"/>
              <w:bottom w:val="nil"/>
              <w:right w:val="single" w:sz="4" w:space="0" w:color="auto"/>
            </w:tcBorders>
            <w:shd w:val="clear" w:color="000000" w:fill="FFFFFF"/>
            <w:noWrap/>
            <w:vAlign w:val="bottom"/>
            <w:hideMark/>
          </w:tcPr>
          <w:p w14:paraId="3422F815"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126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C940FFA" w14:textId="77777777" w:rsidR="00855926" w:rsidRPr="00900D7C" w:rsidRDefault="00855926" w:rsidP="00900D7C">
            <w:pPr>
              <w:rPr>
                <w:rFonts w:ascii="Garamond" w:hAnsi="Garamond"/>
                <w:color w:val="000000"/>
                <w:sz w:val="18"/>
                <w:szCs w:val="18"/>
                <w:highlight w:val="yellow"/>
              </w:rPr>
            </w:pPr>
          </w:p>
        </w:tc>
        <w:tc>
          <w:tcPr>
            <w:tcW w:w="506" w:type="pct"/>
            <w:tcBorders>
              <w:top w:val="nil"/>
              <w:left w:val="nil"/>
              <w:bottom w:val="single" w:sz="4" w:space="0" w:color="auto"/>
              <w:right w:val="single" w:sz="4" w:space="0" w:color="auto"/>
            </w:tcBorders>
            <w:shd w:val="clear" w:color="000000" w:fill="FFFFFF"/>
            <w:noWrap/>
            <w:vAlign w:val="bottom"/>
          </w:tcPr>
          <w:p w14:paraId="1735B533" w14:textId="77777777" w:rsidR="00855926" w:rsidRPr="00900D7C" w:rsidRDefault="00855926" w:rsidP="00900D7C">
            <w:pPr>
              <w:rPr>
                <w:rFonts w:ascii="Garamond" w:hAnsi="Garamond"/>
                <w:color w:val="000000"/>
                <w:sz w:val="18"/>
                <w:szCs w:val="18"/>
                <w:highlight w:val="yellow"/>
              </w:rPr>
            </w:pPr>
          </w:p>
        </w:tc>
        <w:tc>
          <w:tcPr>
            <w:tcW w:w="688" w:type="pct"/>
            <w:tcBorders>
              <w:top w:val="nil"/>
              <w:left w:val="nil"/>
              <w:bottom w:val="single" w:sz="4" w:space="0" w:color="auto"/>
              <w:right w:val="single" w:sz="4" w:space="0" w:color="auto"/>
            </w:tcBorders>
            <w:shd w:val="clear" w:color="000000" w:fill="FFFFFF"/>
            <w:noWrap/>
            <w:vAlign w:val="bottom"/>
          </w:tcPr>
          <w:p w14:paraId="02753508" w14:textId="77777777" w:rsidR="00855926" w:rsidRPr="00900D7C" w:rsidRDefault="00855926" w:rsidP="00900D7C">
            <w:pPr>
              <w:jc w:val="center"/>
              <w:rPr>
                <w:rFonts w:ascii="Garamond" w:hAnsi="Garamond"/>
                <w:color w:val="000000"/>
                <w:sz w:val="18"/>
                <w:szCs w:val="18"/>
              </w:rPr>
            </w:pPr>
          </w:p>
        </w:tc>
        <w:tc>
          <w:tcPr>
            <w:tcW w:w="1793" w:type="pct"/>
            <w:gridSpan w:val="6"/>
            <w:tcBorders>
              <w:top w:val="nil"/>
              <w:left w:val="nil"/>
              <w:bottom w:val="single" w:sz="4" w:space="0" w:color="auto"/>
              <w:right w:val="single" w:sz="4" w:space="0" w:color="auto"/>
            </w:tcBorders>
            <w:shd w:val="clear" w:color="000000" w:fill="FFFFFF"/>
            <w:noWrap/>
            <w:vAlign w:val="bottom"/>
          </w:tcPr>
          <w:p w14:paraId="65801CAA" w14:textId="77777777" w:rsidR="00855926" w:rsidRPr="00900D7C" w:rsidRDefault="00855926" w:rsidP="00900D7C">
            <w:pPr>
              <w:jc w:val="center"/>
              <w:rPr>
                <w:rFonts w:ascii="Garamond" w:hAnsi="Garamond"/>
                <w:color w:val="000000"/>
                <w:sz w:val="18"/>
                <w:szCs w:val="18"/>
              </w:rPr>
            </w:pPr>
          </w:p>
        </w:tc>
        <w:tc>
          <w:tcPr>
            <w:tcW w:w="484" w:type="pct"/>
            <w:tcBorders>
              <w:top w:val="nil"/>
              <w:left w:val="nil"/>
              <w:bottom w:val="single" w:sz="4" w:space="0" w:color="auto"/>
              <w:right w:val="single" w:sz="4" w:space="0" w:color="auto"/>
            </w:tcBorders>
            <w:shd w:val="clear" w:color="000000" w:fill="FFFFFF"/>
            <w:noWrap/>
            <w:vAlign w:val="bottom"/>
          </w:tcPr>
          <w:p w14:paraId="7ED89EC4" w14:textId="77777777" w:rsidR="00855926" w:rsidRPr="00900D7C" w:rsidRDefault="00855926" w:rsidP="00900D7C">
            <w:pPr>
              <w:jc w:val="center"/>
              <w:rPr>
                <w:rFonts w:ascii="Garamond" w:hAnsi="Garamond"/>
                <w:color w:val="000000"/>
                <w:sz w:val="18"/>
                <w:szCs w:val="18"/>
              </w:rPr>
            </w:pPr>
          </w:p>
        </w:tc>
        <w:tc>
          <w:tcPr>
            <w:tcW w:w="134" w:type="pct"/>
            <w:tcBorders>
              <w:top w:val="nil"/>
              <w:left w:val="nil"/>
              <w:bottom w:val="nil"/>
              <w:right w:val="wave" w:sz="6" w:space="0" w:color="auto"/>
            </w:tcBorders>
            <w:shd w:val="clear" w:color="000000" w:fill="FFFFFF"/>
            <w:noWrap/>
            <w:vAlign w:val="bottom"/>
            <w:hideMark/>
          </w:tcPr>
          <w:p w14:paraId="574FC375"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r>
      <w:tr w:rsidR="00855926" w:rsidRPr="00900D7C" w14:paraId="5615EA19" w14:textId="77777777" w:rsidTr="00402219">
        <w:trPr>
          <w:trHeight w:val="300"/>
        </w:trPr>
        <w:tc>
          <w:tcPr>
            <w:tcW w:w="134" w:type="pct"/>
            <w:tcBorders>
              <w:top w:val="nil"/>
              <w:left w:val="wave" w:sz="6" w:space="0" w:color="auto"/>
              <w:bottom w:val="nil"/>
              <w:right w:val="single" w:sz="4" w:space="0" w:color="auto"/>
            </w:tcBorders>
            <w:shd w:val="clear" w:color="000000" w:fill="FFFFFF"/>
            <w:noWrap/>
            <w:vAlign w:val="bottom"/>
            <w:hideMark/>
          </w:tcPr>
          <w:p w14:paraId="65A8723E"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126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339B41"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506" w:type="pct"/>
            <w:tcBorders>
              <w:top w:val="nil"/>
              <w:left w:val="nil"/>
              <w:bottom w:val="single" w:sz="4" w:space="0" w:color="auto"/>
              <w:right w:val="single" w:sz="4" w:space="0" w:color="auto"/>
            </w:tcBorders>
            <w:shd w:val="clear" w:color="000000" w:fill="FFFFFF"/>
            <w:noWrap/>
            <w:vAlign w:val="bottom"/>
            <w:hideMark/>
          </w:tcPr>
          <w:p w14:paraId="78D7C136"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688" w:type="pct"/>
            <w:tcBorders>
              <w:top w:val="nil"/>
              <w:left w:val="nil"/>
              <w:bottom w:val="single" w:sz="4" w:space="0" w:color="auto"/>
              <w:right w:val="single" w:sz="4" w:space="0" w:color="auto"/>
            </w:tcBorders>
            <w:shd w:val="clear" w:color="000000" w:fill="FFFFFF"/>
            <w:noWrap/>
            <w:vAlign w:val="bottom"/>
            <w:hideMark/>
          </w:tcPr>
          <w:p w14:paraId="081C2217"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1793" w:type="pct"/>
            <w:gridSpan w:val="6"/>
            <w:tcBorders>
              <w:top w:val="nil"/>
              <w:left w:val="nil"/>
              <w:bottom w:val="single" w:sz="4" w:space="0" w:color="auto"/>
              <w:right w:val="single" w:sz="4" w:space="0" w:color="auto"/>
            </w:tcBorders>
            <w:shd w:val="clear" w:color="000000" w:fill="FFFFFF"/>
            <w:noWrap/>
            <w:vAlign w:val="bottom"/>
            <w:hideMark/>
          </w:tcPr>
          <w:p w14:paraId="3A548E5E"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484" w:type="pct"/>
            <w:tcBorders>
              <w:top w:val="nil"/>
              <w:left w:val="nil"/>
              <w:bottom w:val="single" w:sz="4" w:space="0" w:color="auto"/>
              <w:right w:val="single" w:sz="4" w:space="0" w:color="auto"/>
            </w:tcBorders>
            <w:shd w:val="clear" w:color="000000" w:fill="FFFFFF"/>
            <w:noWrap/>
            <w:vAlign w:val="bottom"/>
            <w:hideMark/>
          </w:tcPr>
          <w:p w14:paraId="58E686F6" w14:textId="77777777" w:rsidR="00855926" w:rsidRPr="00900D7C" w:rsidRDefault="00855926" w:rsidP="00900D7C">
            <w:pPr>
              <w:jc w:val="center"/>
              <w:rPr>
                <w:rFonts w:ascii="Garamond" w:hAnsi="Garamond"/>
                <w:color w:val="000000"/>
                <w:sz w:val="18"/>
                <w:szCs w:val="18"/>
              </w:rPr>
            </w:pPr>
            <w:r w:rsidRPr="00900D7C">
              <w:rPr>
                <w:rFonts w:ascii="Garamond" w:hAnsi="Garamond"/>
                <w:color w:val="000000"/>
                <w:sz w:val="18"/>
                <w:szCs w:val="18"/>
              </w:rPr>
              <w:t> </w:t>
            </w:r>
          </w:p>
        </w:tc>
        <w:tc>
          <w:tcPr>
            <w:tcW w:w="134" w:type="pct"/>
            <w:tcBorders>
              <w:top w:val="nil"/>
              <w:left w:val="nil"/>
              <w:bottom w:val="nil"/>
              <w:right w:val="wave" w:sz="6" w:space="0" w:color="auto"/>
            </w:tcBorders>
            <w:shd w:val="clear" w:color="000000" w:fill="FFFFFF"/>
            <w:noWrap/>
            <w:vAlign w:val="bottom"/>
            <w:hideMark/>
          </w:tcPr>
          <w:p w14:paraId="1ED46AE7"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r>
      <w:tr w:rsidR="00855926" w:rsidRPr="00900D7C" w14:paraId="11CB8C18" w14:textId="77777777" w:rsidTr="00402219">
        <w:trPr>
          <w:trHeight w:val="300"/>
        </w:trPr>
        <w:tc>
          <w:tcPr>
            <w:tcW w:w="134" w:type="pct"/>
            <w:tcBorders>
              <w:top w:val="nil"/>
              <w:left w:val="wave" w:sz="6" w:space="0" w:color="auto"/>
              <w:bottom w:val="nil"/>
              <w:right w:val="single" w:sz="4" w:space="0" w:color="auto"/>
            </w:tcBorders>
            <w:shd w:val="clear" w:color="000000" w:fill="FFFFFF"/>
            <w:noWrap/>
            <w:vAlign w:val="bottom"/>
            <w:hideMark/>
          </w:tcPr>
          <w:p w14:paraId="21C2942E"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126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BB6D0C"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506" w:type="pct"/>
            <w:tcBorders>
              <w:top w:val="single" w:sz="4" w:space="0" w:color="auto"/>
              <w:left w:val="nil"/>
              <w:bottom w:val="single" w:sz="4" w:space="0" w:color="auto"/>
              <w:right w:val="single" w:sz="4" w:space="0" w:color="auto"/>
            </w:tcBorders>
            <w:shd w:val="clear" w:color="000000" w:fill="FFFFFF"/>
            <w:noWrap/>
            <w:vAlign w:val="bottom"/>
            <w:hideMark/>
          </w:tcPr>
          <w:p w14:paraId="71533202"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688" w:type="pct"/>
            <w:tcBorders>
              <w:top w:val="single" w:sz="4" w:space="0" w:color="auto"/>
              <w:left w:val="nil"/>
              <w:bottom w:val="single" w:sz="4" w:space="0" w:color="auto"/>
              <w:right w:val="single" w:sz="4" w:space="0" w:color="auto"/>
            </w:tcBorders>
            <w:shd w:val="clear" w:color="000000" w:fill="FFFFFF"/>
            <w:noWrap/>
            <w:vAlign w:val="bottom"/>
            <w:hideMark/>
          </w:tcPr>
          <w:p w14:paraId="1FB26FF6"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1793" w:type="pct"/>
            <w:gridSpan w:val="6"/>
            <w:tcBorders>
              <w:top w:val="single" w:sz="4" w:space="0" w:color="auto"/>
              <w:left w:val="nil"/>
              <w:bottom w:val="single" w:sz="4" w:space="0" w:color="auto"/>
              <w:right w:val="single" w:sz="4" w:space="0" w:color="auto"/>
            </w:tcBorders>
            <w:shd w:val="clear" w:color="000000" w:fill="FFFFFF"/>
            <w:noWrap/>
            <w:vAlign w:val="bottom"/>
            <w:hideMark/>
          </w:tcPr>
          <w:p w14:paraId="1B7E0650"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484" w:type="pct"/>
            <w:tcBorders>
              <w:top w:val="single" w:sz="4" w:space="0" w:color="auto"/>
              <w:left w:val="nil"/>
              <w:bottom w:val="single" w:sz="4" w:space="0" w:color="auto"/>
              <w:right w:val="single" w:sz="4" w:space="0" w:color="auto"/>
            </w:tcBorders>
            <w:shd w:val="clear" w:color="000000" w:fill="FFFFFF"/>
            <w:noWrap/>
            <w:vAlign w:val="bottom"/>
            <w:hideMark/>
          </w:tcPr>
          <w:p w14:paraId="4CC4EBA6" w14:textId="77777777" w:rsidR="00855926" w:rsidRPr="00900D7C" w:rsidRDefault="00855926" w:rsidP="00900D7C">
            <w:pPr>
              <w:jc w:val="center"/>
              <w:rPr>
                <w:rFonts w:ascii="Garamond" w:hAnsi="Garamond"/>
                <w:color w:val="000000"/>
                <w:sz w:val="18"/>
                <w:szCs w:val="18"/>
              </w:rPr>
            </w:pPr>
            <w:r w:rsidRPr="00900D7C">
              <w:rPr>
                <w:rFonts w:ascii="Garamond" w:hAnsi="Garamond"/>
                <w:color w:val="000000"/>
                <w:sz w:val="18"/>
                <w:szCs w:val="18"/>
              </w:rPr>
              <w:t> </w:t>
            </w:r>
          </w:p>
        </w:tc>
        <w:tc>
          <w:tcPr>
            <w:tcW w:w="134" w:type="pct"/>
            <w:tcBorders>
              <w:top w:val="nil"/>
              <w:left w:val="nil"/>
              <w:bottom w:val="nil"/>
              <w:right w:val="wave" w:sz="6" w:space="0" w:color="auto"/>
            </w:tcBorders>
            <w:shd w:val="clear" w:color="000000" w:fill="FFFFFF"/>
            <w:noWrap/>
            <w:vAlign w:val="bottom"/>
            <w:hideMark/>
          </w:tcPr>
          <w:p w14:paraId="39912F2C"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r>
      <w:tr w:rsidR="00855926" w:rsidRPr="00900D7C" w14:paraId="4CA96783" w14:textId="77777777" w:rsidTr="00402219">
        <w:trPr>
          <w:trHeight w:val="300"/>
        </w:trPr>
        <w:tc>
          <w:tcPr>
            <w:tcW w:w="134" w:type="pct"/>
            <w:tcBorders>
              <w:top w:val="nil"/>
              <w:left w:val="wave" w:sz="6" w:space="0" w:color="auto"/>
              <w:bottom w:val="wave" w:sz="6" w:space="0" w:color="auto"/>
              <w:right w:val="nil"/>
            </w:tcBorders>
            <w:shd w:val="clear" w:color="000000" w:fill="FFFFFF"/>
            <w:noWrap/>
            <w:vAlign w:val="bottom"/>
            <w:hideMark/>
          </w:tcPr>
          <w:p w14:paraId="48CA37C8"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505" w:type="pct"/>
            <w:gridSpan w:val="5"/>
            <w:tcBorders>
              <w:top w:val="single" w:sz="4" w:space="0" w:color="auto"/>
              <w:left w:val="nil"/>
              <w:bottom w:val="wave" w:sz="6" w:space="0" w:color="auto"/>
              <w:right w:val="nil"/>
            </w:tcBorders>
            <w:shd w:val="clear" w:color="000000" w:fill="FFFFFF"/>
            <w:noWrap/>
            <w:vAlign w:val="bottom"/>
            <w:hideMark/>
          </w:tcPr>
          <w:p w14:paraId="10CABCF0"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134" w:type="pct"/>
            <w:tcBorders>
              <w:top w:val="single" w:sz="4" w:space="0" w:color="auto"/>
              <w:left w:val="nil"/>
              <w:bottom w:val="wave" w:sz="6" w:space="0" w:color="auto"/>
              <w:right w:val="nil"/>
            </w:tcBorders>
            <w:shd w:val="clear" w:color="000000" w:fill="FFFFFF"/>
            <w:noWrap/>
            <w:vAlign w:val="bottom"/>
            <w:hideMark/>
          </w:tcPr>
          <w:p w14:paraId="4CBF0F64"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134" w:type="pct"/>
            <w:tcBorders>
              <w:top w:val="single" w:sz="4" w:space="0" w:color="auto"/>
              <w:left w:val="nil"/>
              <w:bottom w:val="wave" w:sz="6" w:space="0" w:color="auto"/>
              <w:right w:val="nil"/>
            </w:tcBorders>
            <w:shd w:val="clear" w:color="000000" w:fill="FFFFFF"/>
            <w:noWrap/>
            <w:vAlign w:val="bottom"/>
            <w:hideMark/>
          </w:tcPr>
          <w:p w14:paraId="58BE3EC0"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1476" w:type="pct"/>
            <w:gridSpan w:val="3"/>
            <w:tcBorders>
              <w:top w:val="single" w:sz="4" w:space="0" w:color="auto"/>
              <w:left w:val="nil"/>
              <w:bottom w:val="wave" w:sz="6" w:space="0" w:color="auto"/>
              <w:right w:val="nil"/>
            </w:tcBorders>
            <w:shd w:val="clear" w:color="000000" w:fill="FFFFFF"/>
            <w:noWrap/>
            <w:vAlign w:val="bottom"/>
            <w:hideMark/>
          </w:tcPr>
          <w:p w14:paraId="157A3A46"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484" w:type="pct"/>
            <w:tcBorders>
              <w:top w:val="single" w:sz="4" w:space="0" w:color="auto"/>
              <w:left w:val="nil"/>
              <w:bottom w:val="wave" w:sz="6" w:space="0" w:color="auto"/>
              <w:right w:val="nil"/>
            </w:tcBorders>
            <w:shd w:val="clear" w:color="000000" w:fill="FFFFFF"/>
            <w:noWrap/>
            <w:vAlign w:val="bottom"/>
            <w:hideMark/>
          </w:tcPr>
          <w:p w14:paraId="0D1A3FD6"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134" w:type="pct"/>
            <w:tcBorders>
              <w:top w:val="nil"/>
              <w:left w:val="nil"/>
              <w:bottom w:val="wave" w:sz="6" w:space="0" w:color="auto"/>
              <w:right w:val="wave" w:sz="6" w:space="0" w:color="auto"/>
            </w:tcBorders>
            <w:shd w:val="clear" w:color="000000" w:fill="FFFFFF"/>
            <w:noWrap/>
            <w:vAlign w:val="bottom"/>
            <w:hideMark/>
          </w:tcPr>
          <w:p w14:paraId="430FB541"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r>
    </w:tbl>
    <w:p w14:paraId="19F4F1D2" w14:textId="77777777" w:rsidR="00855926" w:rsidRDefault="00855926" w:rsidP="00900D7C">
      <w:pPr>
        <w:rPr>
          <w:rFonts w:ascii="Garamond" w:hAnsi="Garamond"/>
          <w:sz w:val="18"/>
          <w:szCs w:val="18"/>
        </w:rPr>
      </w:pPr>
    </w:p>
    <w:p w14:paraId="64EDC7F9" w14:textId="77777777" w:rsidR="00F22376" w:rsidRPr="00900D7C" w:rsidRDefault="00F22376" w:rsidP="00900D7C">
      <w:pPr>
        <w:rPr>
          <w:rFonts w:ascii="Garamond" w:hAnsi="Garamond"/>
          <w:sz w:val="18"/>
          <w:szCs w:val="18"/>
        </w:rPr>
      </w:pPr>
    </w:p>
    <w:p w14:paraId="111D8EA0" w14:textId="77777777" w:rsidR="00855926" w:rsidRDefault="00855926" w:rsidP="00900D7C">
      <w:pPr>
        <w:jc w:val="center"/>
        <w:rPr>
          <w:rFonts w:ascii="Garamond" w:hAnsi="Garamond"/>
          <w:sz w:val="18"/>
          <w:szCs w:val="18"/>
        </w:rPr>
      </w:pPr>
      <w:r w:rsidRPr="00900D7C">
        <w:rPr>
          <w:rFonts w:ascii="Garamond" w:hAnsi="Garamond"/>
          <w:sz w:val="18"/>
          <w:szCs w:val="18"/>
        </w:rPr>
        <w:t>ESEMPIO CARTA DI LAVORO</w:t>
      </w:r>
      <w:r w:rsidR="00847D0F" w:rsidRPr="00900D7C">
        <w:rPr>
          <w:rFonts w:ascii="Garamond" w:hAnsi="Garamond"/>
          <w:sz w:val="18"/>
          <w:szCs w:val="18"/>
        </w:rPr>
        <w:t xml:space="preserve"> </w:t>
      </w:r>
      <w:r w:rsidRPr="00900D7C">
        <w:rPr>
          <w:rFonts w:ascii="Garamond" w:hAnsi="Garamond"/>
          <w:sz w:val="18"/>
          <w:szCs w:val="18"/>
        </w:rPr>
        <w:t>2.7.1.4</w:t>
      </w:r>
    </w:p>
    <w:p w14:paraId="35F54A92" w14:textId="77777777" w:rsidR="00402219" w:rsidRPr="00900D7C" w:rsidRDefault="00402219" w:rsidP="00900D7C">
      <w:pPr>
        <w:jc w:val="center"/>
        <w:rPr>
          <w:rFonts w:ascii="Garamond" w:hAnsi="Garamond"/>
          <w:sz w:val="18"/>
          <w:szCs w:val="18"/>
        </w:rPr>
      </w:pPr>
    </w:p>
    <w:tbl>
      <w:tblPr>
        <w:tblW w:w="5000" w:type="pct"/>
        <w:tblCellMar>
          <w:left w:w="70" w:type="dxa"/>
          <w:right w:w="70" w:type="dxa"/>
        </w:tblCellMar>
        <w:tblLook w:val="04A0" w:firstRow="1" w:lastRow="0" w:firstColumn="1" w:lastColumn="0" w:noHBand="0" w:noVBand="1"/>
      </w:tblPr>
      <w:tblGrid>
        <w:gridCol w:w="185"/>
        <w:gridCol w:w="855"/>
        <w:gridCol w:w="318"/>
        <w:gridCol w:w="293"/>
        <w:gridCol w:w="256"/>
        <w:gridCol w:w="1149"/>
        <w:gridCol w:w="85"/>
        <w:gridCol w:w="743"/>
        <w:gridCol w:w="311"/>
        <w:gridCol w:w="864"/>
        <w:gridCol w:w="441"/>
        <w:gridCol w:w="286"/>
        <w:gridCol w:w="365"/>
        <w:gridCol w:w="527"/>
        <w:gridCol w:w="247"/>
      </w:tblGrid>
      <w:tr w:rsidR="00855926" w:rsidRPr="00900D7C" w14:paraId="329FF0C2" w14:textId="77777777" w:rsidTr="00402219">
        <w:trPr>
          <w:trHeight w:val="300"/>
        </w:trPr>
        <w:tc>
          <w:tcPr>
            <w:tcW w:w="134" w:type="pct"/>
            <w:tcBorders>
              <w:top w:val="wave" w:sz="6" w:space="0" w:color="auto"/>
              <w:left w:val="wave" w:sz="6" w:space="0" w:color="auto"/>
              <w:bottom w:val="nil"/>
              <w:right w:val="nil"/>
            </w:tcBorders>
            <w:shd w:val="clear" w:color="000000" w:fill="FFFFFF"/>
            <w:noWrap/>
            <w:vAlign w:val="bottom"/>
            <w:hideMark/>
          </w:tcPr>
          <w:p w14:paraId="1E3A9098"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3578" w:type="pct"/>
            <w:gridSpan w:val="9"/>
            <w:tcBorders>
              <w:top w:val="wave" w:sz="6" w:space="0" w:color="auto"/>
              <w:left w:val="nil"/>
              <w:bottom w:val="nil"/>
              <w:right w:val="nil"/>
            </w:tcBorders>
            <w:shd w:val="clear" w:color="000000" w:fill="FFFFFF"/>
            <w:noWrap/>
            <w:vAlign w:val="bottom"/>
            <w:hideMark/>
          </w:tcPr>
          <w:p w14:paraId="47C9CA9F" w14:textId="77777777" w:rsidR="00855926" w:rsidRPr="00402219" w:rsidRDefault="00855926" w:rsidP="00900D7C">
            <w:pPr>
              <w:rPr>
                <w:rFonts w:ascii="Garamond" w:hAnsi="Garamond"/>
                <w:b/>
                <w:bCs/>
                <w:color w:val="000000"/>
                <w:sz w:val="18"/>
                <w:szCs w:val="18"/>
              </w:rPr>
            </w:pPr>
            <w:r w:rsidRPr="00900D7C">
              <w:rPr>
                <w:rFonts w:ascii="Garamond" w:hAnsi="Garamond"/>
                <w:color w:val="000000"/>
                <w:sz w:val="18"/>
                <w:szCs w:val="18"/>
              </w:rPr>
              <w:t> </w:t>
            </w:r>
            <w:r w:rsidRPr="00900D7C">
              <w:rPr>
                <w:rFonts w:ascii="Garamond" w:hAnsi="Garamond"/>
                <w:b/>
                <w:bCs/>
                <w:color w:val="000000"/>
                <w:sz w:val="18"/>
                <w:szCs w:val="18"/>
              </w:rPr>
              <w:t xml:space="preserve">VERIFICA LIBRO UNICO DEL LAVORO </w:t>
            </w:r>
          </w:p>
          <w:p w14:paraId="236F0078"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702" w:type="pct"/>
            <w:gridSpan w:val="3"/>
            <w:tcBorders>
              <w:top w:val="wave" w:sz="6" w:space="0" w:color="auto"/>
              <w:left w:val="nil"/>
              <w:bottom w:val="nil"/>
              <w:right w:val="nil"/>
            </w:tcBorders>
            <w:shd w:val="clear" w:color="000000" w:fill="FFFFFF"/>
            <w:noWrap/>
            <w:vAlign w:val="bottom"/>
            <w:hideMark/>
          </w:tcPr>
          <w:p w14:paraId="7471B2BD"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381" w:type="pct"/>
            <w:tcBorders>
              <w:top w:val="wave" w:sz="6" w:space="0" w:color="auto"/>
              <w:left w:val="nil"/>
              <w:bottom w:val="nil"/>
              <w:right w:val="nil"/>
            </w:tcBorders>
            <w:shd w:val="clear" w:color="000000" w:fill="FFFFFF"/>
            <w:noWrap/>
            <w:vAlign w:val="bottom"/>
            <w:hideMark/>
          </w:tcPr>
          <w:p w14:paraId="48E2F0E0"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06" w:type="pct"/>
            <w:tcBorders>
              <w:top w:val="wave" w:sz="6" w:space="0" w:color="auto"/>
              <w:left w:val="nil"/>
              <w:bottom w:val="nil"/>
              <w:right w:val="wave" w:sz="6" w:space="0" w:color="auto"/>
            </w:tcBorders>
            <w:shd w:val="clear" w:color="000000" w:fill="FFFFFF"/>
            <w:noWrap/>
            <w:vAlign w:val="bottom"/>
            <w:hideMark/>
          </w:tcPr>
          <w:p w14:paraId="453F90B9"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r>
      <w:tr w:rsidR="00855926" w:rsidRPr="00900D7C" w14:paraId="79BEF3F8" w14:textId="77777777" w:rsidTr="00402219">
        <w:trPr>
          <w:trHeight w:val="300"/>
        </w:trPr>
        <w:tc>
          <w:tcPr>
            <w:tcW w:w="134" w:type="pct"/>
            <w:tcBorders>
              <w:top w:val="nil"/>
              <w:left w:val="wave" w:sz="6" w:space="0" w:color="auto"/>
              <w:bottom w:val="nil"/>
              <w:right w:val="nil"/>
            </w:tcBorders>
            <w:shd w:val="clear" w:color="000000" w:fill="FFFFFF"/>
            <w:noWrap/>
            <w:vAlign w:val="bottom"/>
            <w:hideMark/>
          </w:tcPr>
          <w:p w14:paraId="3CE41D5D"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877" w:type="pct"/>
            <w:gridSpan w:val="2"/>
            <w:tcBorders>
              <w:top w:val="single" w:sz="4" w:space="0" w:color="auto"/>
              <w:left w:val="single" w:sz="4" w:space="0" w:color="auto"/>
              <w:bottom w:val="nil"/>
              <w:right w:val="nil"/>
            </w:tcBorders>
            <w:shd w:val="clear" w:color="000000" w:fill="FFFFFF"/>
            <w:noWrap/>
            <w:vAlign w:val="bottom"/>
            <w:hideMark/>
          </w:tcPr>
          <w:p w14:paraId="16475F4A"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3403" w:type="pct"/>
            <w:gridSpan w:val="10"/>
            <w:vMerge w:val="restart"/>
            <w:tcBorders>
              <w:top w:val="single" w:sz="4" w:space="0" w:color="auto"/>
              <w:left w:val="nil"/>
              <w:right w:val="nil"/>
            </w:tcBorders>
            <w:shd w:val="clear" w:color="000000" w:fill="FFFFFF"/>
            <w:noWrap/>
            <w:hideMark/>
          </w:tcPr>
          <w:p w14:paraId="4B1F5FF1" w14:textId="77777777" w:rsidR="00855926" w:rsidRPr="00900D7C" w:rsidRDefault="00855926" w:rsidP="00900D7C">
            <w:pPr>
              <w:ind w:left="660"/>
              <w:rPr>
                <w:rFonts w:ascii="Garamond" w:hAnsi="Garamond"/>
                <w:b/>
                <w:bCs/>
                <w:color w:val="000000"/>
                <w:sz w:val="18"/>
                <w:szCs w:val="18"/>
              </w:rPr>
            </w:pPr>
          </w:p>
          <w:p w14:paraId="0DB07406" w14:textId="77777777" w:rsidR="00855926" w:rsidRPr="00900D7C" w:rsidRDefault="00855926" w:rsidP="00900D7C">
            <w:pPr>
              <w:ind w:left="214"/>
              <w:rPr>
                <w:rFonts w:ascii="Garamond" w:hAnsi="Garamond"/>
                <w:color w:val="000000"/>
                <w:sz w:val="18"/>
                <w:szCs w:val="18"/>
              </w:rPr>
            </w:pPr>
            <w:r w:rsidRPr="00900D7C">
              <w:rPr>
                <w:rFonts w:ascii="Garamond" w:hAnsi="Garamond"/>
                <w:b/>
                <w:bCs/>
                <w:color w:val="000000"/>
                <w:sz w:val="18"/>
                <w:szCs w:val="18"/>
              </w:rPr>
              <w:t>Condominio</w:t>
            </w:r>
            <w:r w:rsidR="00847D0F" w:rsidRPr="00900D7C">
              <w:rPr>
                <w:rFonts w:ascii="Garamond" w:hAnsi="Garamond"/>
                <w:b/>
                <w:bCs/>
                <w:color w:val="000000"/>
                <w:sz w:val="18"/>
                <w:szCs w:val="18"/>
              </w:rPr>
              <w:t xml:space="preserve"> </w:t>
            </w:r>
            <w:r w:rsidRPr="00900D7C">
              <w:rPr>
                <w:rFonts w:ascii="Garamond" w:hAnsi="Garamond"/>
                <w:b/>
                <w:bCs/>
                <w:color w:val="000000"/>
                <w:sz w:val="18"/>
                <w:szCs w:val="18"/>
              </w:rPr>
              <w:t>______________</w:t>
            </w:r>
          </w:p>
          <w:p w14:paraId="455FCAFE" w14:textId="77777777" w:rsidR="00855926" w:rsidRPr="00900D7C" w:rsidRDefault="00855926" w:rsidP="00900D7C">
            <w:pPr>
              <w:ind w:left="214"/>
              <w:rPr>
                <w:rFonts w:ascii="Garamond" w:hAnsi="Garamond"/>
                <w:b/>
                <w:bCs/>
                <w:color w:val="000000"/>
                <w:sz w:val="18"/>
                <w:szCs w:val="18"/>
              </w:rPr>
            </w:pPr>
            <w:r w:rsidRPr="00900D7C">
              <w:rPr>
                <w:rFonts w:ascii="Garamond" w:hAnsi="Garamond"/>
                <w:b/>
                <w:bCs/>
                <w:color w:val="000000"/>
                <w:sz w:val="18"/>
                <w:szCs w:val="18"/>
              </w:rPr>
              <w:t>Data rendiconto</w:t>
            </w:r>
            <w:r w:rsidR="00847D0F" w:rsidRPr="00900D7C">
              <w:rPr>
                <w:rFonts w:ascii="Garamond" w:hAnsi="Garamond"/>
                <w:b/>
                <w:bCs/>
                <w:color w:val="000000"/>
                <w:sz w:val="18"/>
                <w:szCs w:val="18"/>
              </w:rPr>
              <w:t xml:space="preserve"> </w:t>
            </w:r>
            <w:r w:rsidRPr="00900D7C">
              <w:rPr>
                <w:rFonts w:ascii="Garamond" w:hAnsi="Garamond"/>
                <w:b/>
                <w:bCs/>
                <w:color w:val="000000"/>
                <w:sz w:val="18"/>
                <w:szCs w:val="18"/>
              </w:rPr>
              <w:t>______________</w:t>
            </w:r>
          </w:p>
        </w:tc>
        <w:tc>
          <w:tcPr>
            <w:tcW w:w="381" w:type="pct"/>
            <w:tcBorders>
              <w:top w:val="single" w:sz="4" w:space="0" w:color="auto"/>
              <w:left w:val="nil"/>
              <w:bottom w:val="nil"/>
              <w:right w:val="single" w:sz="4" w:space="0" w:color="auto"/>
            </w:tcBorders>
            <w:shd w:val="clear" w:color="000000" w:fill="FFFFFF"/>
            <w:noWrap/>
            <w:vAlign w:val="bottom"/>
            <w:hideMark/>
          </w:tcPr>
          <w:p w14:paraId="06FB50B0"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06" w:type="pct"/>
            <w:tcBorders>
              <w:top w:val="nil"/>
              <w:left w:val="single" w:sz="4" w:space="0" w:color="auto"/>
              <w:bottom w:val="nil"/>
              <w:right w:val="wave" w:sz="6" w:space="0" w:color="auto"/>
            </w:tcBorders>
            <w:shd w:val="clear" w:color="000000" w:fill="FFFFFF"/>
            <w:noWrap/>
            <w:vAlign w:val="bottom"/>
            <w:hideMark/>
          </w:tcPr>
          <w:p w14:paraId="72531E51"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r>
      <w:tr w:rsidR="00855926" w:rsidRPr="00900D7C" w14:paraId="38F33983" w14:textId="77777777" w:rsidTr="00402219">
        <w:trPr>
          <w:trHeight w:val="349"/>
        </w:trPr>
        <w:tc>
          <w:tcPr>
            <w:tcW w:w="134" w:type="pct"/>
            <w:tcBorders>
              <w:top w:val="nil"/>
              <w:left w:val="wave" w:sz="6" w:space="0" w:color="auto"/>
              <w:bottom w:val="nil"/>
              <w:right w:val="nil"/>
            </w:tcBorders>
            <w:shd w:val="clear" w:color="000000" w:fill="FFFFFF"/>
            <w:noWrap/>
            <w:vAlign w:val="bottom"/>
            <w:hideMark/>
          </w:tcPr>
          <w:p w14:paraId="2DA27CB0"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877" w:type="pct"/>
            <w:gridSpan w:val="2"/>
            <w:tcBorders>
              <w:top w:val="nil"/>
              <w:left w:val="single" w:sz="4" w:space="0" w:color="auto"/>
              <w:bottom w:val="nil"/>
              <w:right w:val="nil"/>
            </w:tcBorders>
            <w:shd w:val="clear" w:color="000000" w:fill="FFFFFF"/>
            <w:noWrap/>
            <w:vAlign w:val="bottom"/>
            <w:hideMark/>
          </w:tcPr>
          <w:p w14:paraId="4D962EB3"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3403" w:type="pct"/>
            <w:gridSpan w:val="10"/>
            <w:vMerge/>
            <w:tcBorders>
              <w:left w:val="nil"/>
              <w:bottom w:val="nil"/>
              <w:right w:val="nil"/>
            </w:tcBorders>
            <w:shd w:val="clear" w:color="000000" w:fill="FFFFFF"/>
            <w:noWrap/>
            <w:hideMark/>
          </w:tcPr>
          <w:p w14:paraId="158A5CCD" w14:textId="77777777" w:rsidR="00855926" w:rsidRPr="00900D7C" w:rsidRDefault="00855926" w:rsidP="00900D7C">
            <w:pPr>
              <w:rPr>
                <w:rFonts w:ascii="Garamond" w:hAnsi="Garamond"/>
                <w:color w:val="000000"/>
                <w:sz w:val="18"/>
                <w:szCs w:val="18"/>
              </w:rPr>
            </w:pPr>
          </w:p>
        </w:tc>
        <w:tc>
          <w:tcPr>
            <w:tcW w:w="381" w:type="pct"/>
            <w:tcBorders>
              <w:top w:val="nil"/>
              <w:left w:val="nil"/>
              <w:bottom w:val="nil"/>
              <w:right w:val="single" w:sz="4" w:space="0" w:color="auto"/>
            </w:tcBorders>
            <w:shd w:val="clear" w:color="000000" w:fill="FFFFFF"/>
            <w:noWrap/>
            <w:vAlign w:val="bottom"/>
            <w:hideMark/>
          </w:tcPr>
          <w:p w14:paraId="7816DACB"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06" w:type="pct"/>
            <w:tcBorders>
              <w:top w:val="nil"/>
              <w:left w:val="single" w:sz="4" w:space="0" w:color="auto"/>
              <w:bottom w:val="nil"/>
              <w:right w:val="wave" w:sz="6" w:space="0" w:color="auto"/>
            </w:tcBorders>
            <w:shd w:val="clear" w:color="000000" w:fill="FFFFFF"/>
            <w:noWrap/>
            <w:vAlign w:val="bottom"/>
            <w:hideMark/>
          </w:tcPr>
          <w:p w14:paraId="1FD49209"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r>
      <w:tr w:rsidR="00855926" w:rsidRPr="00900D7C" w14:paraId="58E2B891" w14:textId="77777777" w:rsidTr="00402219">
        <w:trPr>
          <w:trHeight w:val="172"/>
        </w:trPr>
        <w:tc>
          <w:tcPr>
            <w:tcW w:w="134" w:type="pct"/>
            <w:tcBorders>
              <w:top w:val="nil"/>
              <w:left w:val="wave" w:sz="6" w:space="0" w:color="auto"/>
              <w:bottom w:val="nil"/>
              <w:right w:val="nil"/>
            </w:tcBorders>
            <w:shd w:val="clear" w:color="000000" w:fill="FFFFFF"/>
            <w:noWrap/>
            <w:vAlign w:val="bottom"/>
            <w:hideMark/>
          </w:tcPr>
          <w:p w14:paraId="65F2330D"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877" w:type="pct"/>
            <w:gridSpan w:val="2"/>
            <w:tcBorders>
              <w:top w:val="nil"/>
              <w:left w:val="single" w:sz="4" w:space="0" w:color="auto"/>
              <w:bottom w:val="nil"/>
              <w:right w:val="nil"/>
            </w:tcBorders>
            <w:shd w:val="clear" w:color="000000" w:fill="FFFFFF"/>
            <w:noWrap/>
            <w:vAlign w:val="bottom"/>
            <w:hideMark/>
          </w:tcPr>
          <w:p w14:paraId="179D591C" w14:textId="77777777" w:rsidR="00855926" w:rsidRPr="00900D7C" w:rsidRDefault="00855926" w:rsidP="00900D7C">
            <w:pPr>
              <w:rPr>
                <w:rFonts w:ascii="Garamond" w:hAnsi="Garamond"/>
                <w:color w:val="000000"/>
                <w:sz w:val="18"/>
                <w:szCs w:val="18"/>
              </w:rPr>
            </w:pPr>
          </w:p>
        </w:tc>
        <w:tc>
          <w:tcPr>
            <w:tcW w:w="3403" w:type="pct"/>
            <w:gridSpan w:val="10"/>
            <w:tcBorders>
              <w:top w:val="nil"/>
              <w:left w:val="nil"/>
              <w:bottom w:val="nil"/>
              <w:right w:val="nil"/>
            </w:tcBorders>
            <w:shd w:val="clear" w:color="000000" w:fill="FFFFFF"/>
            <w:noWrap/>
            <w:vAlign w:val="bottom"/>
            <w:hideMark/>
          </w:tcPr>
          <w:p w14:paraId="0A70436B"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381" w:type="pct"/>
            <w:tcBorders>
              <w:top w:val="nil"/>
              <w:left w:val="nil"/>
              <w:bottom w:val="nil"/>
              <w:right w:val="single" w:sz="4" w:space="0" w:color="auto"/>
            </w:tcBorders>
            <w:shd w:val="clear" w:color="000000" w:fill="FFFFFF"/>
            <w:noWrap/>
            <w:vAlign w:val="bottom"/>
            <w:hideMark/>
          </w:tcPr>
          <w:p w14:paraId="0FD714D9"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06" w:type="pct"/>
            <w:tcBorders>
              <w:top w:val="nil"/>
              <w:left w:val="single" w:sz="4" w:space="0" w:color="auto"/>
              <w:bottom w:val="nil"/>
              <w:right w:val="wave" w:sz="6" w:space="0" w:color="auto"/>
            </w:tcBorders>
            <w:shd w:val="clear" w:color="000000" w:fill="FFFFFF"/>
            <w:noWrap/>
            <w:vAlign w:val="bottom"/>
            <w:hideMark/>
          </w:tcPr>
          <w:p w14:paraId="49478C6B"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r>
      <w:tr w:rsidR="00855926" w:rsidRPr="00900D7C" w14:paraId="79FC048E" w14:textId="77777777" w:rsidTr="00402219">
        <w:trPr>
          <w:trHeight w:val="285"/>
        </w:trPr>
        <w:tc>
          <w:tcPr>
            <w:tcW w:w="134" w:type="pct"/>
            <w:tcBorders>
              <w:top w:val="nil"/>
              <w:left w:val="wave" w:sz="6" w:space="0" w:color="auto"/>
              <w:bottom w:val="nil"/>
              <w:right w:val="nil"/>
            </w:tcBorders>
            <w:shd w:val="clear" w:color="000000" w:fill="FFFFFF"/>
            <w:noWrap/>
            <w:vAlign w:val="bottom"/>
          </w:tcPr>
          <w:p w14:paraId="0CCF6866" w14:textId="77777777" w:rsidR="00855926" w:rsidRPr="00900D7C" w:rsidRDefault="00855926" w:rsidP="00900D7C">
            <w:pPr>
              <w:jc w:val="center"/>
              <w:rPr>
                <w:rFonts w:ascii="Garamond" w:hAnsi="Garamond"/>
                <w:b/>
                <w:bCs/>
                <w:color w:val="000000"/>
                <w:sz w:val="18"/>
                <w:szCs w:val="18"/>
              </w:rPr>
            </w:pPr>
          </w:p>
        </w:tc>
        <w:tc>
          <w:tcPr>
            <w:tcW w:w="877" w:type="pct"/>
            <w:gridSpan w:val="2"/>
            <w:vMerge w:val="restart"/>
            <w:tcBorders>
              <w:top w:val="single" w:sz="4" w:space="0" w:color="auto"/>
              <w:left w:val="single" w:sz="4" w:space="0" w:color="auto"/>
              <w:right w:val="single" w:sz="4" w:space="0" w:color="auto"/>
            </w:tcBorders>
            <w:shd w:val="clear" w:color="000000" w:fill="FFFFFF"/>
            <w:noWrap/>
            <w:vAlign w:val="bottom"/>
          </w:tcPr>
          <w:p w14:paraId="0BE4BCBE"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Dipendente</w:t>
            </w:r>
          </w:p>
        </w:tc>
        <w:tc>
          <w:tcPr>
            <w:tcW w:w="396" w:type="pct"/>
            <w:gridSpan w:val="2"/>
            <w:vMerge w:val="restart"/>
            <w:tcBorders>
              <w:top w:val="single" w:sz="4" w:space="0" w:color="auto"/>
              <w:left w:val="nil"/>
              <w:right w:val="single" w:sz="4" w:space="0" w:color="auto"/>
            </w:tcBorders>
            <w:shd w:val="clear" w:color="000000" w:fill="FFFFFF"/>
            <w:noWrap/>
            <w:vAlign w:val="bottom"/>
          </w:tcPr>
          <w:p w14:paraId="61297487"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Mese</w:t>
            </w:r>
          </w:p>
        </w:tc>
        <w:tc>
          <w:tcPr>
            <w:tcW w:w="1682" w:type="pct"/>
            <w:gridSpan w:val="4"/>
            <w:tcBorders>
              <w:top w:val="single" w:sz="4" w:space="0" w:color="auto"/>
              <w:left w:val="nil"/>
              <w:bottom w:val="single" w:sz="4" w:space="0" w:color="auto"/>
              <w:right w:val="single" w:sz="4" w:space="0" w:color="auto"/>
            </w:tcBorders>
            <w:shd w:val="clear" w:color="000000" w:fill="FFFFFF"/>
            <w:noWrap/>
            <w:vAlign w:val="bottom"/>
          </w:tcPr>
          <w:p w14:paraId="0E683F08"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LIBRO UNICO LAVORO</w:t>
            </w:r>
          </w:p>
        </w:tc>
        <w:tc>
          <w:tcPr>
            <w:tcW w:w="942" w:type="pct"/>
            <w:gridSpan w:val="2"/>
            <w:vMerge w:val="restart"/>
            <w:tcBorders>
              <w:top w:val="single" w:sz="4" w:space="0" w:color="auto"/>
              <w:left w:val="nil"/>
              <w:right w:val="single" w:sz="4" w:space="0" w:color="auto"/>
            </w:tcBorders>
            <w:shd w:val="clear" w:color="000000" w:fill="FFFFFF"/>
            <w:noWrap/>
            <w:vAlign w:val="bottom"/>
          </w:tcPr>
          <w:p w14:paraId="5046BD2B"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Data di stampa</w:t>
            </w:r>
          </w:p>
        </w:tc>
        <w:tc>
          <w:tcPr>
            <w:tcW w:w="382" w:type="pct"/>
            <w:gridSpan w:val="2"/>
            <w:vMerge w:val="restart"/>
            <w:tcBorders>
              <w:top w:val="single" w:sz="4" w:space="0" w:color="auto"/>
              <w:left w:val="nil"/>
              <w:right w:val="single" w:sz="4" w:space="0" w:color="auto"/>
            </w:tcBorders>
            <w:shd w:val="clear" w:color="000000" w:fill="FFFFFF"/>
            <w:noWrap/>
            <w:vAlign w:val="bottom"/>
          </w:tcPr>
          <w:p w14:paraId="44D3FB5B" w14:textId="77777777" w:rsidR="00855926" w:rsidRPr="00900D7C" w:rsidRDefault="00AF7E5B" w:rsidP="00900D7C">
            <w:pPr>
              <w:jc w:val="center"/>
              <w:rPr>
                <w:rFonts w:ascii="Garamond" w:hAnsi="Garamond"/>
                <w:b/>
                <w:bCs/>
                <w:color w:val="000000"/>
                <w:sz w:val="18"/>
                <w:szCs w:val="18"/>
              </w:rPr>
            </w:pPr>
            <w:r>
              <w:rPr>
                <w:rFonts w:ascii="Garamond" w:hAnsi="Garamond"/>
                <w:b/>
                <w:bCs/>
                <w:color w:val="000000"/>
                <w:sz w:val="18"/>
                <w:szCs w:val="18"/>
              </w:rPr>
              <w:t>CCNL</w:t>
            </w:r>
          </w:p>
        </w:tc>
        <w:tc>
          <w:tcPr>
            <w:tcW w:w="381" w:type="pct"/>
            <w:vMerge w:val="restart"/>
            <w:tcBorders>
              <w:top w:val="single" w:sz="4" w:space="0" w:color="auto"/>
              <w:left w:val="nil"/>
              <w:right w:val="single" w:sz="4" w:space="0" w:color="auto"/>
            </w:tcBorders>
            <w:shd w:val="clear" w:color="000000" w:fill="FFFFFF"/>
            <w:noWrap/>
            <w:vAlign w:val="bottom"/>
          </w:tcPr>
          <w:p w14:paraId="135E98A5"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Note</w:t>
            </w:r>
          </w:p>
        </w:tc>
        <w:tc>
          <w:tcPr>
            <w:tcW w:w="206" w:type="pct"/>
            <w:tcBorders>
              <w:top w:val="nil"/>
              <w:left w:val="nil"/>
              <w:bottom w:val="nil"/>
              <w:right w:val="wave" w:sz="6" w:space="0" w:color="auto"/>
            </w:tcBorders>
            <w:shd w:val="clear" w:color="000000" w:fill="FFFFFF"/>
            <w:noWrap/>
            <w:vAlign w:val="bottom"/>
          </w:tcPr>
          <w:p w14:paraId="2F12A977" w14:textId="77777777" w:rsidR="00855926" w:rsidRPr="00900D7C" w:rsidRDefault="00855926" w:rsidP="00900D7C">
            <w:pPr>
              <w:jc w:val="center"/>
              <w:rPr>
                <w:rFonts w:ascii="Garamond" w:hAnsi="Garamond"/>
                <w:b/>
                <w:bCs/>
                <w:color w:val="000000"/>
                <w:sz w:val="18"/>
                <w:szCs w:val="18"/>
              </w:rPr>
            </w:pPr>
          </w:p>
        </w:tc>
      </w:tr>
      <w:tr w:rsidR="00855926" w:rsidRPr="00900D7C" w14:paraId="425D3BC1" w14:textId="77777777" w:rsidTr="00402219">
        <w:trPr>
          <w:trHeight w:val="285"/>
        </w:trPr>
        <w:tc>
          <w:tcPr>
            <w:tcW w:w="134" w:type="pct"/>
            <w:tcBorders>
              <w:top w:val="nil"/>
              <w:left w:val="wave" w:sz="6" w:space="0" w:color="auto"/>
              <w:bottom w:val="nil"/>
              <w:right w:val="nil"/>
            </w:tcBorders>
            <w:shd w:val="clear" w:color="000000" w:fill="FFFFFF"/>
            <w:noWrap/>
            <w:vAlign w:val="bottom"/>
            <w:hideMark/>
          </w:tcPr>
          <w:p w14:paraId="5447C2FB"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 </w:t>
            </w:r>
          </w:p>
        </w:tc>
        <w:tc>
          <w:tcPr>
            <w:tcW w:w="877" w:type="pct"/>
            <w:gridSpan w:val="2"/>
            <w:vMerge/>
            <w:tcBorders>
              <w:left w:val="single" w:sz="4" w:space="0" w:color="auto"/>
              <w:bottom w:val="single" w:sz="4" w:space="0" w:color="auto"/>
              <w:right w:val="single" w:sz="4" w:space="0" w:color="auto"/>
            </w:tcBorders>
            <w:shd w:val="clear" w:color="000000" w:fill="FFFFFF"/>
            <w:noWrap/>
            <w:vAlign w:val="bottom"/>
            <w:hideMark/>
          </w:tcPr>
          <w:p w14:paraId="600FF9B6" w14:textId="77777777" w:rsidR="00855926" w:rsidRPr="00900D7C" w:rsidRDefault="00855926" w:rsidP="00900D7C">
            <w:pPr>
              <w:jc w:val="center"/>
              <w:rPr>
                <w:rFonts w:ascii="Garamond" w:hAnsi="Garamond"/>
                <w:b/>
                <w:bCs/>
                <w:color w:val="000000"/>
                <w:sz w:val="18"/>
                <w:szCs w:val="18"/>
              </w:rPr>
            </w:pPr>
          </w:p>
        </w:tc>
        <w:tc>
          <w:tcPr>
            <w:tcW w:w="396" w:type="pct"/>
            <w:gridSpan w:val="2"/>
            <w:vMerge/>
            <w:tcBorders>
              <w:left w:val="nil"/>
              <w:bottom w:val="single" w:sz="4" w:space="0" w:color="auto"/>
              <w:right w:val="single" w:sz="4" w:space="0" w:color="auto"/>
            </w:tcBorders>
            <w:shd w:val="clear" w:color="000000" w:fill="FFFFFF"/>
            <w:noWrap/>
            <w:vAlign w:val="bottom"/>
            <w:hideMark/>
          </w:tcPr>
          <w:p w14:paraId="5FEBB5D9" w14:textId="77777777" w:rsidR="00855926" w:rsidRPr="00900D7C" w:rsidRDefault="00855926" w:rsidP="00900D7C">
            <w:pPr>
              <w:jc w:val="center"/>
              <w:rPr>
                <w:rFonts w:ascii="Garamond" w:hAnsi="Garamond"/>
                <w:b/>
                <w:bCs/>
                <w:color w:val="000000"/>
                <w:sz w:val="18"/>
                <w:szCs w:val="18"/>
              </w:rPr>
            </w:pPr>
          </w:p>
        </w:tc>
        <w:tc>
          <w:tcPr>
            <w:tcW w:w="891" w:type="pct"/>
            <w:gridSpan w:val="2"/>
            <w:tcBorders>
              <w:top w:val="single" w:sz="4" w:space="0" w:color="auto"/>
              <w:left w:val="nil"/>
              <w:bottom w:val="single" w:sz="4" w:space="0" w:color="auto"/>
              <w:right w:val="single" w:sz="4" w:space="0" w:color="auto"/>
            </w:tcBorders>
            <w:shd w:val="clear" w:color="000000" w:fill="FFFFFF"/>
            <w:noWrap/>
            <w:vAlign w:val="bottom"/>
            <w:hideMark/>
          </w:tcPr>
          <w:p w14:paraId="70AC33E6"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dal numero …</w:t>
            </w:r>
          </w:p>
        </w:tc>
        <w:tc>
          <w:tcPr>
            <w:tcW w:w="791" w:type="pct"/>
            <w:gridSpan w:val="2"/>
            <w:tcBorders>
              <w:top w:val="single" w:sz="4" w:space="0" w:color="auto"/>
              <w:left w:val="nil"/>
              <w:bottom w:val="single" w:sz="4" w:space="0" w:color="auto"/>
              <w:right w:val="single" w:sz="4" w:space="0" w:color="auto"/>
            </w:tcBorders>
            <w:shd w:val="clear" w:color="000000" w:fill="FFFFFF"/>
            <w:noWrap/>
            <w:vAlign w:val="bottom"/>
            <w:hideMark/>
          </w:tcPr>
          <w:p w14:paraId="194FF83E"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al numero</w:t>
            </w:r>
          </w:p>
          <w:p w14:paraId="2BF31567"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 xml:space="preserve">…… </w:t>
            </w:r>
          </w:p>
        </w:tc>
        <w:tc>
          <w:tcPr>
            <w:tcW w:w="942" w:type="pct"/>
            <w:gridSpan w:val="2"/>
            <w:vMerge/>
            <w:tcBorders>
              <w:left w:val="nil"/>
              <w:bottom w:val="single" w:sz="4" w:space="0" w:color="auto"/>
              <w:right w:val="single" w:sz="4" w:space="0" w:color="auto"/>
            </w:tcBorders>
            <w:shd w:val="clear" w:color="000000" w:fill="FFFFFF"/>
            <w:noWrap/>
            <w:vAlign w:val="bottom"/>
            <w:hideMark/>
          </w:tcPr>
          <w:p w14:paraId="2788D0B5" w14:textId="77777777" w:rsidR="00855926" w:rsidRPr="00900D7C" w:rsidRDefault="00855926" w:rsidP="00900D7C">
            <w:pPr>
              <w:jc w:val="center"/>
              <w:rPr>
                <w:rFonts w:ascii="Garamond" w:hAnsi="Garamond"/>
                <w:b/>
                <w:bCs/>
                <w:color w:val="000000"/>
                <w:sz w:val="18"/>
                <w:szCs w:val="18"/>
              </w:rPr>
            </w:pPr>
          </w:p>
        </w:tc>
        <w:tc>
          <w:tcPr>
            <w:tcW w:w="382" w:type="pct"/>
            <w:gridSpan w:val="2"/>
            <w:vMerge/>
            <w:tcBorders>
              <w:left w:val="nil"/>
              <w:bottom w:val="single" w:sz="4" w:space="0" w:color="auto"/>
              <w:right w:val="single" w:sz="4" w:space="0" w:color="auto"/>
            </w:tcBorders>
            <w:shd w:val="clear" w:color="000000" w:fill="FFFFFF"/>
            <w:noWrap/>
            <w:vAlign w:val="bottom"/>
            <w:hideMark/>
          </w:tcPr>
          <w:p w14:paraId="46BB83C0" w14:textId="77777777" w:rsidR="00855926" w:rsidRPr="00900D7C" w:rsidRDefault="00855926" w:rsidP="00900D7C">
            <w:pPr>
              <w:jc w:val="center"/>
              <w:rPr>
                <w:rFonts w:ascii="Garamond" w:hAnsi="Garamond"/>
                <w:b/>
                <w:bCs/>
                <w:color w:val="000000"/>
                <w:sz w:val="18"/>
                <w:szCs w:val="18"/>
              </w:rPr>
            </w:pPr>
          </w:p>
        </w:tc>
        <w:tc>
          <w:tcPr>
            <w:tcW w:w="381" w:type="pct"/>
            <w:vMerge/>
            <w:tcBorders>
              <w:left w:val="nil"/>
              <w:bottom w:val="single" w:sz="4" w:space="0" w:color="auto"/>
              <w:right w:val="single" w:sz="4" w:space="0" w:color="auto"/>
            </w:tcBorders>
            <w:shd w:val="clear" w:color="000000" w:fill="FFFFFF"/>
            <w:noWrap/>
            <w:vAlign w:val="bottom"/>
            <w:hideMark/>
          </w:tcPr>
          <w:p w14:paraId="22BA27FB" w14:textId="77777777" w:rsidR="00855926" w:rsidRPr="00900D7C" w:rsidRDefault="00855926" w:rsidP="00900D7C">
            <w:pPr>
              <w:jc w:val="center"/>
              <w:rPr>
                <w:rFonts w:ascii="Garamond" w:hAnsi="Garamond"/>
                <w:b/>
                <w:bCs/>
                <w:color w:val="000000"/>
                <w:sz w:val="18"/>
                <w:szCs w:val="18"/>
              </w:rPr>
            </w:pPr>
          </w:p>
        </w:tc>
        <w:tc>
          <w:tcPr>
            <w:tcW w:w="206" w:type="pct"/>
            <w:tcBorders>
              <w:top w:val="nil"/>
              <w:left w:val="nil"/>
              <w:bottom w:val="nil"/>
              <w:right w:val="wave" w:sz="6" w:space="0" w:color="auto"/>
            </w:tcBorders>
            <w:shd w:val="clear" w:color="000000" w:fill="FFFFFF"/>
            <w:noWrap/>
            <w:vAlign w:val="bottom"/>
            <w:hideMark/>
          </w:tcPr>
          <w:p w14:paraId="5A9C89BF"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 </w:t>
            </w:r>
          </w:p>
        </w:tc>
      </w:tr>
      <w:tr w:rsidR="00855926" w:rsidRPr="00900D7C" w14:paraId="71C4656C" w14:textId="77777777" w:rsidTr="00402219">
        <w:trPr>
          <w:trHeight w:val="300"/>
        </w:trPr>
        <w:tc>
          <w:tcPr>
            <w:tcW w:w="134" w:type="pct"/>
            <w:tcBorders>
              <w:top w:val="nil"/>
              <w:left w:val="wave" w:sz="6" w:space="0" w:color="auto"/>
              <w:bottom w:val="nil"/>
              <w:right w:val="nil"/>
            </w:tcBorders>
            <w:shd w:val="clear" w:color="000000" w:fill="FFFFFF"/>
            <w:noWrap/>
            <w:vAlign w:val="bottom"/>
            <w:hideMark/>
          </w:tcPr>
          <w:p w14:paraId="0DCA2D03"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877" w:type="pct"/>
            <w:gridSpan w:val="2"/>
            <w:tcBorders>
              <w:top w:val="nil"/>
              <w:left w:val="single" w:sz="4" w:space="0" w:color="auto"/>
              <w:bottom w:val="single" w:sz="4" w:space="0" w:color="auto"/>
              <w:right w:val="single" w:sz="4" w:space="0" w:color="auto"/>
            </w:tcBorders>
            <w:shd w:val="clear" w:color="000000" w:fill="FFFFFF"/>
            <w:noWrap/>
            <w:vAlign w:val="bottom"/>
            <w:hideMark/>
          </w:tcPr>
          <w:p w14:paraId="202D9406"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Portinaio…</w:t>
            </w:r>
          </w:p>
        </w:tc>
        <w:tc>
          <w:tcPr>
            <w:tcW w:w="396" w:type="pct"/>
            <w:gridSpan w:val="2"/>
            <w:tcBorders>
              <w:top w:val="nil"/>
              <w:left w:val="nil"/>
              <w:bottom w:val="single" w:sz="4" w:space="0" w:color="auto"/>
              <w:right w:val="single" w:sz="4" w:space="0" w:color="auto"/>
            </w:tcBorders>
            <w:shd w:val="clear" w:color="000000" w:fill="FFFFFF"/>
            <w:noWrap/>
            <w:vAlign w:val="bottom"/>
          </w:tcPr>
          <w:p w14:paraId="0F946C0C" w14:textId="77777777" w:rsidR="00855926" w:rsidRPr="00900D7C" w:rsidRDefault="00855926" w:rsidP="00900D7C">
            <w:pPr>
              <w:rPr>
                <w:rFonts w:ascii="Garamond" w:hAnsi="Garamond"/>
                <w:color w:val="000000"/>
                <w:sz w:val="18"/>
                <w:szCs w:val="18"/>
              </w:rPr>
            </w:pPr>
          </w:p>
        </w:tc>
        <w:tc>
          <w:tcPr>
            <w:tcW w:w="891" w:type="pct"/>
            <w:gridSpan w:val="2"/>
            <w:tcBorders>
              <w:top w:val="nil"/>
              <w:left w:val="nil"/>
              <w:bottom w:val="single" w:sz="4" w:space="0" w:color="auto"/>
              <w:right w:val="single" w:sz="4" w:space="0" w:color="auto"/>
            </w:tcBorders>
            <w:shd w:val="clear" w:color="000000" w:fill="FFFFFF"/>
            <w:noWrap/>
            <w:vAlign w:val="bottom"/>
          </w:tcPr>
          <w:p w14:paraId="4C01AEDF" w14:textId="77777777" w:rsidR="00855926" w:rsidRPr="00900D7C" w:rsidRDefault="00855926" w:rsidP="00900D7C">
            <w:pPr>
              <w:rPr>
                <w:rFonts w:ascii="Garamond" w:hAnsi="Garamond"/>
                <w:color w:val="000000"/>
                <w:sz w:val="18"/>
                <w:szCs w:val="18"/>
              </w:rPr>
            </w:pPr>
          </w:p>
        </w:tc>
        <w:tc>
          <w:tcPr>
            <w:tcW w:w="791" w:type="pct"/>
            <w:gridSpan w:val="2"/>
            <w:tcBorders>
              <w:top w:val="nil"/>
              <w:left w:val="nil"/>
              <w:bottom w:val="single" w:sz="4" w:space="0" w:color="auto"/>
              <w:right w:val="single" w:sz="4" w:space="0" w:color="auto"/>
            </w:tcBorders>
            <w:shd w:val="clear" w:color="000000" w:fill="FFFFFF"/>
            <w:noWrap/>
            <w:vAlign w:val="bottom"/>
          </w:tcPr>
          <w:p w14:paraId="779E88C9" w14:textId="77777777" w:rsidR="00855926" w:rsidRPr="00900D7C" w:rsidRDefault="00855926" w:rsidP="00900D7C">
            <w:pPr>
              <w:rPr>
                <w:rFonts w:ascii="Garamond" w:hAnsi="Garamond"/>
                <w:color w:val="000000"/>
                <w:sz w:val="18"/>
                <w:szCs w:val="18"/>
              </w:rPr>
            </w:pPr>
          </w:p>
        </w:tc>
        <w:tc>
          <w:tcPr>
            <w:tcW w:w="942" w:type="pct"/>
            <w:gridSpan w:val="2"/>
            <w:tcBorders>
              <w:top w:val="nil"/>
              <w:left w:val="nil"/>
              <w:bottom w:val="single" w:sz="4" w:space="0" w:color="auto"/>
              <w:right w:val="single" w:sz="4" w:space="0" w:color="auto"/>
            </w:tcBorders>
            <w:shd w:val="clear" w:color="000000" w:fill="FFFFFF"/>
            <w:noWrap/>
            <w:vAlign w:val="bottom"/>
          </w:tcPr>
          <w:p w14:paraId="17F276D1" w14:textId="77777777" w:rsidR="00855926" w:rsidRPr="00900D7C" w:rsidRDefault="00855926" w:rsidP="00900D7C">
            <w:pPr>
              <w:rPr>
                <w:rFonts w:ascii="Garamond" w:hAnsi="Garamond"/>
                <w:color w:val="000000"/>
                <w:sz w:val="18"/>
                <w:szCs w:val="18"/>
              </w:rPr>
            </w:pPr>
          </w:p>
        </w:tc>
        <w:tc>
          <w:tcPr>
            <w:tcW w:w="382" w:type="pct"/>
            <w:gridSpan w:val="2"/>
            <w:tcBorders>
              <w:top w:val="nil"/>
              <w:left w:val="nil"/>
              <w:bottom w:val="single" w:sz="4" w:space="0" w:color="auto"/>
              <w:right w:val="single" w:sz="4" w:space="0" w:color="auto"/>
            </w:tcBorders>
            <w:shd w:val="clear" w:color="000000" w:fill="FFFFFF"/>
            <w:noWrap/>
            <w:vAlign w:val="bottom"/>
            <w:hideMark/>
          </w:tcPr>
          <w:p w14:paraId="4BC4E3B3" w14:textId="77777777" w:rsidR="00855926" w:rsidRPr="00900D7C" w:rsidRDefault="00855926" w:rsidP="00900D7C">
            <w:pPr>
              <w:jc w:val="center"/>
              <w:rPr>
                <w:rFonts w:ascii="Garamond" w:hAnsi="Garamond"/>
                <w:color w:val="000000"/>
                <w:sz w:val="18"/>
                <w:szCs w:val="18"/>
              </w:rPr>
            </w:pPr>
            <w:r w:rsidRPr="00900D7C">
              <w:rPr>
                <w:rFonts w:ascii="Garamond" w:hAnsi="Garamond"/>
                <w:color w:val="000000"/>
                <w:sz w:val="18"/>
                <w:szCs w:val="18"/>
              </w:rPr>
              <w:sym w:font="Wingdings 2" w:char="F050"/>
            </w:r>
          </w:p>
        </w:tc>
        <w:tc>
          <w:tcPr>
            <w:tcW w:w="381" w:type="pct"/>
            <w:tcBorders>
              <w:top w:val="nil"/>
              <w:left w:val="nil"/>
              <w:bottom w:val="single" w:sz="4" w:space="0" w:color="auto"/>
              <w:right w:val="single" w:sz="4" w:space="0" w:color="auto"/>
            </w:tcBorders>
            <w:shd w:val="clear" w:color="000000" w:fill="FFFFFF"/>
            <w:noWrap/>
            <w:vAlign w:val="bottom"/>
            <w:hideMark/>
          </w:tcPr>
          <w:p w14:paraId="5B603792"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1</w:t>
            </w:r>
          </w:p>
        </w:tc>
        <w:tc>
          <w:tcPr>
            <w:tcW w:w="206" w:type="pct"/>
            <w:tcBorders>
              <w:top w:val="nil"/>
              <w:left w:val="nil"/>
              <w:bottom w:val="nil"/>
              <w:right w:val="wave" w:sz="6" w:space="0" w:color="auto"/>
            </w:tcBorders>
            <w:shd w:val="clear" w:color="000000" w:fill="FFFFFF"/>
            <w:noWrap/>
            <w:vAlign w:val="bottom"/>
            <w:hideMark/>
          </w:tcPr>
          <w:p w14:paraId="1540CB4F"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r>
      <w:tr w:rsidR="00855926" w:rsidRPr="00900D7C" w14:paraId="3E777EB7" w14:textId="77777777" w:rsidTr="00402219">
        <w:trPr>
          <w:trHeight w:val="300"/>
        </w:trPr>
        <w:tc>
          <w:tcPr>
            <w:tcW w:w="134" w:type="pct"/>
            <w:tcBorders>
              <w:top w:val="nil"/>
              <w:left w:val="wave" w:sz="6" w:space="0" w:color="auto"/>
              <w:bottom w:val="nil"/>
              <w:right w:val="nil"/>
            </w:tcBorders>
            <w:shd w:val="clear" w:color="000000" w:fill="FFFFFF"/>
            <w:noWrap/>
            <w:vAlign w:val="bottom"/>
            <w:hideMark/>
          </w:tcPr>
          <w:p w14:paraId="1673C444"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877" w:type="pct"/>
            <w:gridSpan w:val="2"/>
            <w:tcBorders>
              <w:top w:val="nil"/>
              <w:left w:val="single" w:sz="4" w:space="0" w:color="auto"/>
              <w:bottom w:val="single" w:sz="4" w:space="0" w:color="auto"/>
              <w:right w:val="single" w:sz="4" w:space="0" w:color="auto"/>
            </w:tcBorders>
            <w:shd w:val="clear" w:color="000000" w:fill="FFFFFF"/>
            <w:noWrap/>
            <w:vAlign w:val="bottom"/>
            <w:hideMark/>
          </w:tcPr>
          <w:p w14:paraId="723D2B0F"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396" w:type="pct"/>
            <w:gridSpan w:val="2"/>
            <w:tcBorders>
              <w:top w:val="nil"/>
              <w:left w:val="nil"/>
              <w:bottom w:val="single" w:sz="4" w:space="0" w:color="auto"/>
              <w:right w:val="single" w:sz="4" w:space="0" w:color="auto"/>
            </w:tcBorders>
            <w:shd w:val="clear" w:color="000000" w:fill="FFFFFF"/>
            <w:noWrap/>
            <w:vAlign w:val="bottom"/>
            <w:hideMark/>
          </w:tcPr>
          <w:p w14:paraId="2FA9CDCB"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noWrap/>
            <w:vAlign w:val="bottom"/>
            <w:hideMark/>
          </w:tcPr>
          <w:p w14:paraId="2048BB97"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791" w:type="pct"/>
            <w:gridSpan w:val="2"/>
            <w:tcBorders>
              <w:top w:val="nil"/>
              <w:left w:val="nil"/>
              <w:bottom w:val="single" w:sz="4" w:space="0" w:color="auto"/>
              <w:right w:val="single" w:sz="4" w:space="0" w:color="auto"/>
            </w:tcBorders>
            <w:shd w:val="clear" w:color="000000" w:fill="FFFFFF"/>
            <w:noWrap/>
            <w:vAlign w:val="bottom"/>
            <w:hideMark/>
          </w:tcPr>
          <w:p w14:paraId="21515757"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942" w:type="pct"/>
            <w:gridSpan w:val="2"/>
            <w:tcBorders>
              <w:top w:val="nil"/>
              <w:left w:val="nil"/>
              <w:bottom w:val="single" w:sz="4" w:space="0" w:color="auto"/>
              <w:right w:val="single" w:sz="4" w:space="0" w:color="auto"/>
            </w:tcBorders>
            <w:shd w:val="clear" w:color="000000" w:fill="FFFFFF"/>
            <w:noWrap/>
            <w:vAlign w:val="bottom"/>
            <w:hideMark/>
          </w:tcPr>
          <w:p w14:paraId="48906305"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382" w:type="pct"/>
            <w:gridSpan w:val="2"/>
            <w:tcBorders>
              <w:top w:val="nil"/>
              <w:left w:val="nil"/>
              <w:bottom w:val="single" w:sz="4" w:space="0" w:color="auto"/>
              <w:right w:val="single" w:sz="4" w:space="0" w:color="auto"/>
            </w:tcBorders>
            <w:shd w:val="clear" w:color="000000" w:fill="FFFFFF"/>
            <w:noWrap/>
            <w:vAlign w:val="bottom"/>
            <w:hideMark/>
          </w:tcPr>
          <w:p w14:paraId="66339C6B"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381" w:type="pct"/>
            <w:tcBorders>
              <w:top w:val="nil"/>
              <w:left w:val="nil"/>
              <w:bottom w:val="single" w:sz="4" w:space="0" w:color="auto"/>
              <w:right w:val="single" w:sz="4" w:space="0" w:color="auto"/>
            </w:tcBorders>
            <w:shd w:val="clear" w:color="000000" w:fill="FFFFFF"/>
            <w:noWrap/>
            <w:vAlign w:val="bottom"/>
            <w:hideMark/>
          </w:tcPr>
          <w:p w14:paraId="65049A66"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06" w:type="pct"/>
            <w:tcBorders>
              <w:top w:val="nil"/>
              <w:left w:val="nil"/>
              <w:bottom w:val="nil"/>
              <w:right w:val="wave" w:sz="6" w:space="0" w:color="auto"/>
            </w:tcBorders>
            <w:shd w:val="clear" w:color="000000" w:fill="FFFFFF"/>
            <w:noWrap/>
            <w:vAlign w:val="bottom"/>
            <w:hideMark/>
          </w:tcPr>
          <w:p w14:paraId="7CA4199C"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r>
      <w:tr w:rsidR="00855926" w:rsidRPr="00900D7C" w14:paraId="4A7A7418" w14:textId="77777777" w:rsidTr="00402219">
        <w:trPr>
          <w:trHeight w:val="300"/>
        </w:trPr>
        <w:tc>
          <w:tcPr>
            <w:tcW w:w="134" w:type="pct"/>
            <w:tcBorders>
              <w:top w:val="nil"/>
              <w:left w:val="wave" w:sz="6" w:space="0" w:color="auto"/>
              <w:bottom w:val="nil"/>
              <w:right w:val="nil"/>
            </w:tcBorders>
            <w:shd w:val="clear" w:color="000000" w:fill="FFFFFF"/>
            <w:noWrap/>
            <w:vAlign w:val="bottom"/>
            <w:hideMark/>
          </w:tcPr>
          <w:p w14:paraId="094514DD"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877" w:type="pct"/>
            <w:gridSpan w:val="2"/>
            <w:tcBorders>
              <w:top w:val="nil"/>
              <w:left w:val="single" w:sz="4" w:space="0" w:color="auto"/>
              <w:bottom w:val="single" w:sz="4" w:space="0" w:color="auto"/>
              <w:right w:val="single" w:sz="4" w:space="0" w:color="auto"/>
            </w:tcBorders>
            <w:shd w:val="clear" w:color="000000" w:fill="FFFFFF"/>
            <w:noWrap/>
            <w:vAlign w:val="bottom"/>
            <w:hideMark/>
          </w:tcPr>
          <w:p w14:paraId="3A3E28B8"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396" w:type="pct"/>
            <w:gridSpan w:val="2"/>
            <w:tcBorders>
              <w:top w:val="nil"/>
              <w:left w:val="nil"/>
              <w:bottom w:val="single" w:sz="4" w:space="0" w:color="auto"/>
              <w:right w:val="single" w:sz="4" w:space="0" w:color="auto"/>
            </w:tcBorders>
            <w:shd w:val="clear" w:color="000000" w:fill="FFFFFF"/>
            <w:noWrap/>
            <w:vAlign w:val="bottom"/>
            <w:hideMark/>
          </w:tcPr>
          <w:p w14:paraId="7DACEACA"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noWrap/>
            <w:vAlign w:val="bottom"/>
            <w:hideMark/>
          </w:tcPr>
          <w:p w14:paraId="6DB84051"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791" w:type="pct"/>
            <w:gridSpan w:val="2"/>
            <w:tcBorders>
              <w:top w:val="nil"/>
              <w:left w:val="nil"/>
              <w:bottom w:val="single" w:sz="4" w:space="0" w:color="auto"/>
              <w:right w:val="single" w:sz="4" w:space="0" w:color="auto"/>
            </w:tcBorders>
            <w:shd w:val="clear" w:color="000000" w:fill="FFFFFF"/>
            <w:noWrap/>
            <w:vAlign w:val="bottom"/>
            <w:hideMark/>
          </w:tcPr>
          <w:p w14:paraId="508843DC"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942" w:type="pct"/>
            <w:gridSpan w:val="2"/>
            <w:tcBorders>
              <w:top w:val="nil"/>
              <w:left w:val="nil"/>
              <w:bottom w:val="single" w:sz="4" w:space="0" w:color="auto"/>
              <w:right w:val="single" w:sz="4" w:space="0" w:color="auto"/>
            </w:tcBorders>
            <w:shd w:val="clear" w:color="000000" w:fill="FFFFFF"/>
            <w:noWrap/>
            <w:vAlign w:val="bottom"/>
            <w:hideMark/>
          </w:tcPr>
          <w:p w14:paraId="16A02012"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382" w:type="pct"/>
            <w:gridSpan w:val="2"/>
            <w:tcBorders>
              <w:top w:val="nil"/>
              <w:left w:val="nil"/>
              <w:bottom w:val="single" w:sz="4" w:space="0" w:color="auto"/>
              <w:right w:val="single" w:sz="4" w:space="0" w:color="auto"/>
            </w:tcBorders>
            <w:shd w:val="clear" w:color="000000" w:fill="FFFFFF"/>
            <w:noWrap/>
            <w:vAlign w:val="bottom"/>
            <w:hideMark/>
          </w:tcPr>
          <w:p w14:paraId="17FB2184"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381" w:type="pct"/>
            <w:tcBorders>
              <w:top w:val="nil"/>
              <w:left w:val="nil"/>
              <w:bottom w:val="single" w:sz="4" w:space="0" w:color="auto"/>
              <w:right w:val="single" w:sz="4" w:space="0" w:color="auto"/>
            </w:tcBorders>
            <w:shd w:val="clear" w:color="000000" w:fill="FFFFFF"/>
            <w:noWrap/>
            <w:vAlign w:val="bottom"/>
            <w:hideMark/>
          </w:tcPr>
          <w:p w14:paraId="184189AA"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06" w:type="pct"/>
            <w:tcBorders>
              <w:top w:val="nil"/>
              <w:left w:val="nil"/>
              <w:bottom w:val="nil"/>
              <w:right w:val="wave" w:sz="6" w:space="0" w:color="auto"/>
            </w:tcBorders>
            <w:shd w:val="clear" w:color="000000" w:fill="FFFFFF"/>
            <w:noWrap/>
            <w:vAlign w:val="bottom"/>
            <w:hideMark/>
          </w:tcPr>
          <w:p w14:paraId="254B07E4"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r>
      <w:tr w:rsidR="00855926" w:rsidRPr="00900D7C" w14:paraId="508E5CBE" w14:textId="77777777" w:rsidTr="00402219">
        <w:trPr>
          <w:trHeight w:val="300"/>
        </w:trPr>
        <w:tc>
          <w:tcPr>
            <w:tcW w:w="134" w:type="pct"/>
            <w:tcBorders>
              <w:top w:val="nil"/>
              <w:left w:val="wave" w:sz="6" w:space="0" w:color="auto"/>
              <w:bottom w:val="nil"/>
              <w:right w:val="nil"/>
            </w:tcBorders>
            <w:shd w:val="clear" w:color="000000" w:fill="FFFFFF"/>
            <w:noWrap/>
            <w:vAlign w:val="bottom"/>
            <w:hideMark/>
          </w:tcPr>
          <w:p w14:paraId="56C49462"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4661" w:type="pct"/>
            <w:gridSpan w:val="13"/>
            <w:tcBorders>
              <w:top w:val="nil"/>
              <w:left w:val="single" w:sz="4" w:space="0" w:color="auto"/>
              <w:bottom w:val="single" w:sz="4" w:space="0" w:color="auto"/>
              <w:right w:val="single" w:sz="4" w:space="0" w:color="auto"/>
            </w:tcBorders>
            <w:shd w:val="clear" w:color="000000" w:fill="FFFFFF"/>
            <w:noWrap/>
            <w:vAlign w:val="bottom"/>
            <w:hideMark/>
          </w:tcPr>
          <w:p w14:paraId="4E7D615F" w14:textId="77777777" w:rsidR="00855926" w:rsidRPr="00900D7C" w:rsidRDefault="00AA4728" w:rsidP="00900D7C">
            <w:pPr>
              <w:pStyle w:val="Paragrafoelenco"/>
              <w:ind w:left="124"/>
              <w:contextualSpacing/>
              <w:rPr>
                <w:rFonts w:ascii="Garamond" w:hAnsi="Garamond"/>
                <w:color w:val="000000"/>
                <w:sz w:val="18"/>
                <w:szCs w:val="18"/>
              </w:rPr>
            </w:pPr>
            <w:r w:rsidRPr="00900D7C">
              <w:rPr>
                <w:rFonts w:ascii="Garamond" w:hAnsi="Garamond"/>
                <w:color w:val="000000"/>
                <w:sz w:val="18"/>
                <w:szCs w:val="18"/>
              </w:rPr>
              <w:t>1)</w:t>
            </w:r>
            <w:r w:rsidR="00855926" w:rsidRPr="00900D7C">
              <w:rPr>
                <w:rFonts w:ascii="Garamond" w:hAnsi="Garamond"/>
                <w:color w:val="000000"/>
                <w:sz w:val="18"/>
                <w:szCs w:val="18"/>
              </w:rPr>
              <w:t xml:space="preserve">Autorizzazione INAIL n </w:t>
            </w:r>
            <w:r w:rsidR="00402219">
              <w:rPr>
                <w:rFonts w:ascii="Garamond" w:hAnsi="Garamond"/>
                <w:color w:val="000000"/>
                <w:sz w:val="18"/>
                <w:szCs w:val="18"/>
              </w:rPr>
              <w:t>__________</w:t>
            </w:r>
          </w:p>
          <w:p w14:paraId="3B0D5753" w14:textId="77777777" w:rsidR="00855926" w:rsidRPr="00900D7C" w:rsidRDefault="00AA4728" w:rsidP="00900D7C">
            <w:pPr>
              <w:pStyle w:val="Paragrafoelenco"/>
              <w:ind w:left="266" w:hanging="142"/>
              <w:contextualSpacing/>
              <w:rPr>
                <w:rFonts w:ascii="Garamond" w:hAnsi="Garamond"/>
                <w:color w:val="000000"/>
                <w:sz w:val="18"/>
                <w:szCs w:val="18"/>
              </w:rPr>
            </w:pPr>
            <w:r w:rsidRPr="00900D7C">
              <w:rPr>
                <w:rFonts w:ascii="Garamond" w:hAnsi="Garamond"/>
                <w:color w:val="000000"/>
                <w:sz w:val="18"/>
                <w:szCs w:val="18"/>
              </w:rPr>
              <w:sym w:font="Wingdings 2" w:char="F050"/>
            </w:r>
            <w:r w:rsidR="00855926" w:rsidRPr="00900D7C">
              <w:rPr>
                <w:rFonts w:ascii="Garamond" w:hAnsi="Garamond"/>
                <w:color w:val="000000"/>
                <w:sz w:val="18"/>
                <w:szCs w:val="18"/>
              </w:rPr>
              <w:t>Verificato contratto collettivo del lavoro applicabile ai portieri</w:t>
            </w:r>
          </w:p>
        </w:tc>
        <w:tc>
          <w:tcPr>
            <w:tcW w:w="206" w:type="pct"/>
            <w:tcBorders>
              <w:top w:val="nil"/>
              <w:left w:val="single" w:sz="4" w:space="0" w:color="auto"/>
              <w:bottom w:val="nil"/>
              <w:right w:val="wave" w:sz="6" w:space="0" w:color="auto"/>
            </w:tcBorders>
            <w:shd w:val="clear" w:color="000000" w:fill="FFFFFF"/>
            <w:noWrap/>
            <w:vAlign w:val="bottom"/>
            <w:hideMark/>
          </w:tcPr>
          <w:p w14:paraId="09DBCE84"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r>
      <w:tr w:rsidR="00855926" w:rsidRPr="00900D7C" w14:paraId="44F7C115" w14:textId="77777777" w:rsidTr="00402219">
        <w:trPr>
          <w:trHeight w:val="234"/>
        </w:trPr>
        <w:tc>
          <w:tcPr>
            <w:tcW w:w="134" w:type="pct"/>
            <w:tcBorders>
              <w:top w:val="nil"/>
              <w:left w:val="wave" w:sz="6" w:space="0" w:color="auto"/>
              <w:bottom w:val="wave" w:sz="6" w:space="0" w:color="auto"/>
              <w:right w:val="nil"/>
            </w:tcBorders>
            <w:shd w:val="clear" w:color="000000" w:fill="FFFFFF"/>
            <w:noWrap/>
            <w:vAlign w:val="bottom"/>
            <w:hideMark/>
          </w:tcPr>
          <w:p w14:paraId="0088C71C"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637" w:type="pct"/>
            <w:tcBorders>
              <w:top w:val="single" w:sz="4" w:space="0" w:color="auto"/>
              <w:left w:val="nil"/>
              <w:bottom w:val="wave" w:sz="6" w:space="0" w:color="auto"/>
              <w:right w:val="nil"/>
            </w:tcBorders>
            <w:shd w:val="clear" w:color="000000" w:fill="FFFFFF"/>
            <w:noWrap/>
            <w:vAlign w:val="bottom"/>
            <w:hideMark/>
          </w:tcPr>
          <w:p w14:paraId="1A4B27BC"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451" w:type="pct"/>
            <w:gridSpan w:val="2"/>
            <w:tcBorders>
              <w:top w:val="single" w:sz="4" w:space="0" w:color="auto"/>
              <w:left w:val="nil"/>
              <w:bottom w:val="wave" w:sz="6" w:space="0" w:color="auto"/>
              <w:right w:val="nil"/>
            </w:tcBorders>
            <w:shd w:val="clear" w:color="000000" w:fill="FFFFFF"/>
            <w:noWrap/>
            <w:vAlign w:val="bottom"/>
            <w:hideMark/>
          </w:tcPr>
          <w:p w14:paraId="5040115E"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1014" w:type="pct"/>
            <w:gridSpan w:val="2"/>
            <w:tcBorders>
              <w:top w:val="single" w:sz="4" w:space="0" w:color="auto"/>
              <w:left w:val="nil"/>
              <w:bottom w:val="wave" w:sz="6" w:space="0" w:color="auto"/>
              <w:right w:val="nil"/>
            </w:tcBorders>
            <w:shd w:val="clear" w:color="000000" w:fill="FFFFFF"/>
            <w:noWrap/>
            <w:vAlign w:val="bottom"/>
            <w:hideMark/>
          </w:tcPr>
          <w:p w14:paraId="44E71FB9"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618" w:type="pct"/>
            <w:gridSpan w:val="2"/>
            <w:tcBorders>
              <w:top w:val="single" w:sz="4" w:space="0" w:color="auto"/>
              <w:left w:val="nil"/>
              <w:bottom w:val="wave" w:sz="6" w:space="0" w:color="auto"/>
              <w:right w:val="nil"/>
            </w:tcBorders>
            <w:shd w:val="clear" w:color="000000" w:fill="FFFFFF"/>
            <w:noWrap/>
            <w:vAlign w:val="bottom"/>
            <w:hideMark/>
          </w:tcPr>
          <w:p w14:paraId="71B8D2D2"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858" w:type="pct"/>
            <w:gridSpan w:val="2"/>
            <w:tcBorders>
              <w:top w:val="single" w:sz="4" w:space="0" w:color="auto"/>
              <w:left w:val="nil"/>
              <w:bottom w:val="wave" w:sz="6" w:space="0" w:color="auto"/>
              <w:right w:val="nil"/>
            </w:tcBorders>
            <w:shd w:val="clear" w:color="000000" w:fill="FFFFFF"/>
            <w:noWrap/>
            <w:vAlign w:val="bottom"/>
            <w:hideMark/>
          </w:tcPr>
          <w:p w14:paraId="5A7CC197"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487" w:type="pct"/>
            <w:gridSpan w:val="2"/>
            <w:tcBorders>
              <w:top w:val="single" w:sz="4" w:space="0" w:color="auto"/>
              <w:left w:val="nil"/>
              <w:bottom w:val="wave" w:sz="6" w:space="0" w:color="auto"/>
              <w:right w:val="nil"/>
            </w:tcBorders>
            <w:shd w:val="clear" w:color="000000" w:fill="FFFFFF"/>
            <w:noWrap/>
            <w:vAlign w:val="bottom"/>
            <w:hideMark/>
          </w:tcPr>
          <w:p w14:paraId="7F1BAF12"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596" w:type="pct"/>
            <w:gridSpan w:val="2"/>
            <w:tcBorders>
              <w:top w:val="single" w:sz="4" w:space="0" w:color="auto"/>
              <w:left w:val="nil"/>
              <w:bottom w:val="wave" w:sz="6" w:space="0" w:color="auto"/>
              <w:right w:val="nil"/>
            </w:tcBorders>
            <w:shd w:val="clear" w:color="000000" w:fill="FFFFFF"/>
            <w:noWrap/>
            <w:vAlign w:val="bottom"/>
            <w:hideMark/>
          </w:tcPr>
          <w:p w14:paraId="641830FC"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06" w:type="pct"/>
            <w:tcBorders>
              <w:top w:val="nil"/>
              <w:left w:val="nil"/>
              <w:bottom w:val="wave" w:sz="6" w:space="0" w:color="auto"/>
              <w:right w:val="wave" w:sz="6" w:space="0" w:color="auto"/>
            </w:tcBorders>
            <w:shd w:val="clear" w:color="000000" w:fill="FFFFFF"/>
            <w:noWrap/>
            <w:vAlign w:val="bottom"/>
            <w:hideMark/>
          </w:tcPr>
          <w:p w14:paraId="0F1C1FAC"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r>
    </w:tbl>
    <w:p w14:paraId="6FB713EC" w14:textId="77777777" w:rsidR="00AA4728" w:rsidRDefault="00AA4728" w:rsidP="00900D7C">
      <w:pPr>
        <w:jc w:val="center"/>
        <w:rPr>
          <w:rFonts w:ascii="Garamond" w:hAnsi="Garamond"/>
          <w:sz w:val="18"/>
          <w:szCs w:val="18"/>
        </w:rPr>
      </w:pPr>
    </w:p>
    <w:p w14:paraId="5D844802" w14:textId="77777777" w:rsidR="00F22376" w:rsidRDefault="00F22376">
      <w:pPr>
        <w:rPr>
          <w:rFonts w:ascii="Garamond" w:hAnsi="Garamond"/>
          <w:sz w:val="18"/>
          <w:szCs w:val="18"/>
        </w:rPr>
      </w:pPr>
      <w:r>
        <w:rPr>
          <w:rFonts w:ascii="Garamond" w:hAnsi="Garamond"/>
          <w:sz w:val="18"/>
          <w:szCs w:val="18"/>
        </w:rPr>
        <w:br w:type="page"/>
      </w:r>
    </w:p>
    <w:p w14:paraId="36CB578F" w14:textId="77777777" w:rsidR="00855926" w:rsidRDefault="00855926" w:rsidP="00900D7C">
      <w:pPr>
        <w:jc w:val="center"/>
        <w:rPr>
          <w:rFonts w:ascii="Garamond" w:hAnsi="Garamond"/>
          <w:sz w:val="18"/>
          <w:szCs w:val="18"/>
        </w:rPr>
      </w:pPr>
      <w:r w:rsidRPr="00900D7C">
        <w:rPr>
          <w:rFonts w:ascii="Garamond" w:hAnsi="Garamond"/>
          <w:sz w:val="18"/>
          <w:szCs w:val="18"/>
        </w:rPr>
        <w:t>ESEMPIO CARTA DI LAVORO</w:t>
      </w:r>
      <w:r w:rsidR="00847D0F" w:rsidRPr="00900D7C">
        <w:rPr>
          <w:rFonts w:ascii="Garamond" w:hAnsi="Garamond"/>
          <w:sz w:val="18"/>
          <w:szCs w:val="18"/>
        </w:rPr>
        <w:t xml:space="preserve"> </w:t>
      </w:r>
      <w:r w:rsidRPr="00900D7C">
        <w:rPr>
          <w:rFonts w:ascii="Garamond" w:hAnsi="Garamond"/>
          <w:sz w:val="18"/>
          <w:szCs w:val="18"/>
        </w:rPr>
        <w:t>2.7.1.5</w:t>
      </w:r>
    </w:p>
    <w:p w14:paraId="31EAD2D4" w14:textId="77777777" w:rsidR="00F22376" w:rsidRPr="00900D7C" w:rsidRDefault="00F22376" w:rsidP="00900D7C">
      <w:pPr>
        <w:jc w:val="center"/>
        <w:rPr>
          <w:rFonts w:ascii="Garamond" w:hAnsi="Garamond"/>
          <w:sz w:val="18"/>
          <w:szCs w:val="18"/>
        </w:rPr>
      </w:pPr>
    </w:p>
    <w:tbl>
      <w:tblPr>
        <w:tblpPr w:leftFromText="141" w:rightFromText="141" w:vertAnchor="text" w:tblpY="1"/>
        <w:tblOverlap w:val="never"/>
        <w:tblW w:w="5000" w:type="pct"/>
        <w:tblBorders>
          <w:top w:val="wave" w:sz="6" w:space="0" w:color="auto"/>
          <w:left w:val="wave" w:sz="6" w:space="0" w:color="auto"/>
          <w:bottom w:val="wave" w:sz="6" w:space="0" w:color="auto"/>
          <w:right w:val="wave" w:sz="6" w:space="0" w:color="auto"/>
        </w:tblBorders>
        <w:tblCellMar>
          <w:left w:w="70" w:type="dxa"/>
          <w:right w:w="70" w:type="dxa"/>
        </w:tblCellMar>
        <w:tblLook w:val="04A0" w:firstRow="1" w:lastRow="0" w:firstColumn="1" w:lastColumn="0" w:noHBand="0" w:noVBand="1"/>
      </w:tblPr>
      <w:tblGrid>
        <w:gridCol w:w="160"/>
        <w:gridCol w:w="3692"/>
        <w:gridCol w:w="2930"/>
        <w:gridCol w:w="143"/>
      </w:tblGrid>
      <w:tr w:rsidR="00855926" w:rsidRPr="00900D7C" w14:paraId="44929717" w14:textId="77777777" w:rsidTr="00F22376">
        <w:trPr>
          <w:trHeight w:val="315"/>
        </w:trPr>
        <w:tc>
          <w:tcPr>
            <w:tcW w:w="111" w:type="pct"/>
            <w:shd w:val="clear" w:color="000000" w:fill="FFFFFF"/>
            <w:noWrap/>
            <w:vAlign w:val="bottom"/>
            <w:hideMark/>
          </w:tcPr>
          <w:p w14:paraId="18A6EC9B"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4470" w:type="pct"/>
            <w:gridSpan w:val="2"/>
            <w:tcBorders>
              <w:bottom w:val="single" w:sz="4" w:space="0" w:color="auto"/>
            </w:tcBorders>
            <w:shd w:val="clear" w:color="000000" w:fill="FFFFFF"/>
            <w:noWrap/>
            <w:vAlign w:val="bottom"/>
            <w:hideMark/>
          </w:tcPr>
          <w:p w14:paraId="56CFA4C3" w14:textId="77777777" w:rsidR="00855926" w:rsidRPr="00900D7C" w:rsidRDefault="00855926" w:rsidP="00900D7C">
            <w:pPr>
              <w:rPr>
                <w:rFonts w:ascii="Garamond" w:hAnsi="Garamond"/>
                <w:b/>
                <w:bCs/>
                <w:color w:val="000000"/>
                <w:sz w:val="18"/>
                <w:szCs w:val="18"/>
              </w:rPr>
            </w:pPr>
            <w:r w:rsidRPr="00900D7C">
              <w:rPr>
                <w:rFonts w:ascii="Garamond" w:hAnsi="Garamond"/>
                <w:b/>
                <w:bCs/>
                <w:color w:val="000000"/>
                <w:sz w:val="18"/>
                <w:szCs w:val="18"/>
              </w:rPr>
              <w:t xml:space="preserve">RICALCOLO QUOTA TFR PERIODO </w:t>
            </w:r>
          </w:p>
          <w:p w14:paraId="76F0BE5A" w14:textId="77777777" w:rsidR="00855926" w:rsidRPr="00900D7C" w:rsidRDefault="00855926" w:rsidP="00900D7C">
            <w:pPr>
              <w:rPr>
                <w:rFonts w:ascii="Garamond" w:hAnsi="Garamond"/>
                <w:b/>
                <w:bCs/>
                <w:color w:val="000000"/>
                <w:sz w:val="18"/>
                <w:szCs w:val="18"/>
              </w:rPr>
            </w:pPr>
          </w:p>
        </w:tc>
        <w:tc>
          <w:tcPr>
            <w:tcW w:w="419" w:type="pct"/>
            <w:tcBorders>
              <w:top w:val="wave" w:sz="6" w:space="0" w:color="auto"/>
              <w:bottom w:val="nil"/>
              <w:right w:val="wave" w:sz="6" w:space="0" w:color="auto"/>
            </w:tcBorders>
            <w:shd w:val="clear" w:color="000000" w:fill="FFFFFF"/>
          </w:tcPr>
          <w:p w14:paraId="0CC38A05" w14:textId="77777777" w:rsidR="00855926" w:rsidRPr="00900D7C" w:rsidRDefault="00855926" w:rsidP="00900D7C">
            <w:pPr>
              <w:rPr>
                <w:rFonts w:ascii="Garamond" w:hAnsi="Garamond"/>
                <w:color w:val="000000"/>
                <w:sz w:val="18"/>
                <w:szCs w:val="18"/>
              </w:rPr>
            </w:pPr>
          </w:p>
        </w:tc>
      </w:tr>
      <w:tr w:rsidR="00855926" w:rsidRPr="00900D7C" w14:paraId="4C438531" w14:textId="77777777" w:rsidTr="00F22376">
        <w:trPr>
          <w:trHeight w:val="315"/>
        </w:trPr>
        <w:tc>
          <w:tcPr>
            <w:tcW w:w="111" w:type="pct"/>
            <w:tcBorders>
              <w:right w:val="single" w:sz="4" w:space="0" w:color="auto"/>
            </w:tcBorders>
            <w:shd w:val="clear" w:color="000000" w:fill="FFFFFF"/>
            <w:noWrap/>
            <w:vAlign w:val="bottom"/>
            <w:hideMark/>
          </w:tcPr>
          <w:p w14:paraId="46BB2CD0"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4470" w:type="pct"/>
            <w:gridSpan w:val="2"/>
            <w:tcBorders>
              <w:top w:val="single" w:sz="4" w:space="0" w:color="auto"/>
              <w:left w:val="single" w:sz="4" w:space="0" w:color="auto"/>
              <w:bottom w:val="nil"/>
              <w:right w:val="single" w:sz="4" w:space="0" w:color="auto"/>
            </w:tcBorders>
            <w:shd w:val="clear" w:color="000000" w:fill="FFFFFF"/>
            <w:noWrap/>
            <w:hideMark/>
          </w:tcPr>
          <w:p w14:paraId="15B31124" w14:textId="77777777" w:rsidR="00855926" w:rsidRPr="00900D7C" w:rsidRDefault="00855926" w:rsidP="00900D7C">
            <w:pPr>
              <w:ind w:left="3367" w:right="214"/>
              <w:rPr>
                <w:rFonts w:ascii="Garamond" w:hAnsi="Garamond"/>
                <w:b/>
                <w:bCs/>
                <w:color w:val="000000"/>
                <w:sz w:val="18"/>
                <w:szCs w:val="18"/>
              </w:rPr>
            </w:pPr>
          </w:p>
          <w:p w14:paraId="11A542EF" w14:textId="77777777" w:rsidR="00855926" w:rsidRPr="00900D7C" w:rsidRDefault="00855926" w:rsidP="00900D7C">
            <w:pPr>
              <w:ind w:left="1683" w:right="214"/>
              <w:rPr>
                <w:rFonts w:ascii="Garamond" w:hAnsi="Garamond"/>
                <w:b/>
                <w:bCs/>
                <w:color w:val="000000"/>
                <w:sz w:val="18"/>
                <w:szCs w:val="18"/>
              </w:rPr>
            </w:pPr>
            <w:r w:rsidRPr="00900D7C">
              <w:rPr>
                <w:rFonts w:ascii="Garamond" w:hAnsi="Garamond"/>
                <w:b/>
                <w:bCs/>
                <w:color w:val="000000"/>
                <w:sz w:val="18"/>
                <w:szCs w:val="18"/>
              </w:rPr>
              <w:t>Condominio</w:t>
            </w:r>
            <w:r w:rsidR="00847D0F" w:rsidRPr="00900D7C">
              <w:rPr>
                <w:rFonts w:ascii="Garamond" w:hAnsi="Garamond"/>
                <w:b/>
                <w:bCs/>
                <w:color w:val="000000"/>
                <w:sz w:val="18"/>
                <w:szCs w:val="18"/>
              </w:rPr>
              <w:t xml:space="preserve"> </w:t>
            </w:r>
            <w:r w:rsidRPr="00900D7C">
              <w:rPr>
                <w:rFonts w:ascii="Garamond" w:hAnsi="Garamond"/>
                <w:b/>
                <w:bCs/>
                <w:color w:val="000000"/>
                <w:sz w:val="18"/>
                <w:szCs w:val="18"/>
              </w:rPr>
              <w:t>______________</w:t>
            </w:r>
          </w:p>
        </w:tc>
        <w:tc>
          <w:tcPr>
            <w:tcW w:w="419" w:type="pct"/>
            <w:tcBorders>
              <w:top w:val="nil"/>
              <w:left w:val="single" w:sz="4" w:space="0" w:color="auto"/>
              <w:bottom w:val="nil"/>
              <w:right w:val="wave" w:sz="6" w:space="0" w:color="auto"/>
            </w:tcBorders>
            <w:shd w:val="clear" w:color="000000" w:fill="FFFFFF"/>
          </w:tcPr>
          <w:p w14:paraId="0C058ECA" w14:textId="77777777" w:rsidR="00855926" w:rsidRPr="00900D7C" w:rsidRDefault="00855926" w:rsidP="00900D7C">
            <w:pPr>
              <w:ind w:left="3367" w:right="214"/>
              <w:rPr>
                <w:rFonts w:ascii="Garamond" w:hAnsi="Garamond"/>
                <w:b/>
                <w:bCs/>
                <w:color w:val="000000"/>
                <w:sz w:val="18"/>
                <w:szCs w:val="18"/>
              </w:rPr>
            </w:pPr>
          </w:p>
        </w:tc>
      </w:tr>
      <w:tr w:rsidR="00855926" w:rsidRPr="00900D7C" w14:paraId="0ED10FC0" w14:textId="77777777" w:rsidTr="00F22376">
        <w:trPr>
          <w:trHeight w:val="160"/>
        </w:trPr>
        <w:tc>
          <w:tcPr>
            <w:tcW w:w="111" w:type="pct"/>
            <w:tcBorders>
              <w:bottom w:val="nil"/>
              <w:right w:val="single" w:sz="4" w:space="0" w:color="auto"/>
            </w:tcBorders>
            <w:shd w:val="clear" w:color="000000" w:fill="FFFFFF"/>
            <w:noWrap/>
            <w:vAlign w:val="bottom"/>
            <w:hideMark/>
          </w:tcPr>
          <w:p w14:paraId="55599047"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4470" w:type="pct"/>
            <w:gridSpan w:val="2"/>
            <w:tcBorders>
              <w:top w:val="nil"/>
              <w:left w:val="single" w:sz="4" w:space="0" w:color="auto"/>
              <w:bottom w:val="single" w:sz="4" w:space="0" w:color="auto"/>
              <w:right w:val="single" w:sz="4" w:space="0" w:color="auto"/>
            </w:tcBorders>
            <w:shd w:val="clear" w:color="000000" w:fill="FFFFFF"/>
            <w:noWrap/>
            <w:hideMark/>
          </w:tcPr>
          <w:p w14:paraId="6800C7B6" w14:textId="77777777" w:rsidR="00855926" w:rsidRPr="00900D7C" w:rsidRDefault="00855926" w:rsidP="00900D7C">
            <w:pPr>
              <w:ind w:left="1683" w:right="214"/>
              <w:rPr>
                <w:rFonts w:ascii="Garamond" w:hAnsi="Garamond"/>
                <w:b/>
                <w:bCs/>
                <w:color w:val="000000"/>
                <w:sz w:val="18"/>
                <w:szCs w:val="18"/>
              </w:rPr>
            </w:pPr>
            <w:r w:rsidRPr="00900D7C">
              <w:rPr>
                <w:rFonts w:ascii="Garamond" w:hAnsi="Garamond"/>
                <w:b/>
                <w:bCs/>
                <w:color w:val="000000"/>
                <w:sz w:val="18"/>
                <w:szCs w:val="18"/>
              </w:rPr>
              <w:t>Data rendiconto</w:t>
            </w:r>
            <w:r w:rsidR="00847D0F" w:rsidRPr="00900D7C">
              <w:rPr>
                <w:rFonts w:ascii="Garamond" w:hAnsi="Garamond"/>
                <w:b/>
                <w:bCs/>
                <w:color w:val="000000"/>
                <w:sz w:val="18"/>
                <w:szCs w:val="18"/>
              </w:rPr>
              <w:t xml:space="preserve"> </w:t>
            </w:r>
            <w:r w:rsidRPr="00900D7C">
              <w:rPr>
                <w:rFonts w:ascii="Garamond" w:hAnsi="Garamond"/>
                <w:b/>
                <w:bCs/>
                <w:color w:val="000000"/>
                <w:sz w:val="18"/>
                <w:szCs w:val="18"/>
              </w:rPr>
              <w:t>______________</w:t>
            </w:r>
          </w:p>
          <w:p w14:paraId="00FA7BBF" w14:textId="77777777" w:rsidR="00855926" w:rsidRPr="00900D7C" w:rsidRDefault="00855926" w:rsidP="00900D7C">
            <w:pPr>
              <w:ind w:left="3367" w:right="214"/>
              <w:rPr>
                <w:rFonts w:ascii="Garamond" w:hAnsi="Garamond"/>
                <w:b/>
                <w:color w:val="000000"/>
                <w:sz w:val="18"/>
                <w:szCs w:val="18"/>
              </w:rPr>
            </w:pPr>
            <w:r w:rsidRPr="00900D7C">
              <w:rPr>
                <w:rFonts w:ascii="Garamond" w:hAnsi="Garamond"/>
                <w:b/>
                <w:color w:val="000000"/>
                <w:sz w:val="18"/>
                <w:szCs w:val="18"/>
              </w:rPr>
              <w:t> </w:t>
            </w:r>
          </w:p>
        </w:tc>
        <w:tc>
          <w:tcPr>
            <w:tcW w:w="419" w:type="pct"/>
            <w:tcBorders>
              <w:top w:val="nil"/>
              <w:left w:val="single" w:sz="4" w:space="0" w:color="auto"/>
              <w:bottom w:val="nil"/>
              <w:right w:val="wave" w:sz="6" w:space="0" w:color="auto"/>
            </w:tcBorders>
            <w:shd w:val="clear" w:color="000000" w:fill="FFFFFF"/>
          </w:tcPr>
          <w:p w14:paraId="2469EDB5" w14:textId="77777777" w:rsidR="00855926" w:rsidRPr="00900D7C" w:rsidRDefault="00855926" w:rsidP="00900D7C">
            <w:pPr>
              <w:ind w:left="3367" w:right="214"/>
              <w:rPr>
                <w:rFonts w:ascii="Garamond" w:hAnsi="Garamond"/>
                <w:b/>
                <w:bCs/>
                <w:color w:val="000000"/>
                <w:sz w:val="18"/>
                <w:szCs w:val="18"/>
              </w:rPr>
            </w:pPr>
          </w:p>
        </w:tc>
      </w:tr>
      <w:tr w:rsidR="00855926" w:rsidRPr="00900D7C" w14:paraId="1423907D" w14:textId="77777777" w:rsidTr="00F22376">
        <w:trPr>
          <w:trHeight w:val="513"/>
        </w:trPr>
        <w:tc>
          <w:tcPr>
            <w:tcW w:w="111" w:type="pct"/>
            <w:tcBorders>
              <w:right w:val="single" w:sz="4" w:space="0" w:color="auto"/>
            </w:tcBorders>
            <w:shd w:val="clear" w:color="000000" w:fill="FFFFFF"/>
            <w:noWrap/>
            <w:vAlign w:val="bottom"/>
            <w:hideMark/>
          </w:tcPr>
          <w:p w14:paraId="0555F34F"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49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63E285" w14:textId="77777777" w:rsidR="00855926" w:rsidRPr="00900D7C" w:rsidRDefault="00855926" w:rsidP="00900D7C">
            <w:pPr>
              <w:jc w:val="center"/>
              <w:rPr>
                <w:rFonts w:ascii="Garamond" w:hAnsi="Garamond"/>
                <w:b/>
                <w:bCs/>
                <w:sz w:val="18"/>
                <w:szCs w:val="18"/>
              </w:rPr>
            </w:pPr>
            <w:r w:rsidRPr="00900D7C">
              <w:rPr>
                <w:rFonts w:ascii="Garamond" w:hAnsi="Garamond"/>
                <w:b/>
                <w:bCs/>
                <w:sz w:val="18"/>
                <w:szCs w:val="18"/>
              </w:rPr>
              <w:t>Mese</w:t>
            </w:r>
          </w:p>
        </w:tc>
        <w:tc>
          <w:tcPr>
            <w:tcW w:w="197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BF5EF16" w14:textId="77777777" w:rsidR="00855926" w:rsidRPr="00900D7C" w:rsidRDefault="00855926" w:rsidP="00900D7C">
            <w:pPr>
              <w:jc w:val="center"/>
              <w:rPr>
                <w:rFonts w:ascii="Garamond" w:hAnsi="Garamond"/>
                <w:b/>
                <w:bCs/>
                <w:sz w:val="18"/>
                <w:szCs w:val="18"/>
              </w:rPr>
            </w:pPr>
            <w:r w:rsidRPr="00900D7C">
              <w:rPr>
                <w:rFonts w:ascii="Garamond" w:hAnsi="Garamond"/>
                <w:b/>
                <w:bCs/>
                <w:sz w:val="18"/>
                <w:szCs w:val="18"/>
              </w:rPr>
              <w:t>Ammontare da cedolino</w:t>
            </w:r>
          </w:p>
        </w:tc>
        <w:tc>
          <w:tcPr>
            <w:tcW w:w="419" w:type="pct"/>
            <w:tcBorders>
              <w:top w:val="nil"/>
              <w:left w:val="single" w:sz="4" w:space="0" w:color="auto"/>
              <w:bottom w:val="nil"/>
              <w:right w:val="wave" w:sz="6" w:space="0" w:color="auto"/>
            </w:tcBorders>
            <w:shd w:val="clear" w:color="000000" w:fill="FFFFFF"/>
          </w:tcPr>
          <w:p w14:paraId="74E1C3DB" w14:textId="77777777" w:rsidR="00855926" w:rsidRPr="00900D7C" w:rsidRDefault="00855926" w:rsidP="00900D7C">
            <w:pPr>
              <w:rPr>
                <w:rFonts w:ascii="Garamond" w:hAnsi="Garamond"/>
                <w:color w:val="000000"/>
                <w:sz w:val="18"/>
                <w:szCs w:val="18"/>
              </w:rPr>
            </w:pPr>
          </w:p>
        </w:tc>
      </w:tr>
      <w:tr w:rsidR="00855926" w:rsidRPr="00900D7C" w14:paraId="4F0C8F37" w14:textId="77777777" w:rsidTr="00F22376">
        <w:trPr>
          <w:trHeight w:val="315"/>
        </w:trPr>
        <w:tc>
          <w:tcPr>
            <w:tcW w:w="111" w:type="pct"/>
            <w:tcBorders>
              <w:right w:val="single" w:sz="4" w:space="0" w:color="auto"/>
            </w:tcBorders>
            <w:shd w:val="clear" w:color="000000" w:fill="FFFFFF"/>
            <w:noWrap/>
            <w:vAlign w:val="bottom"/>
            <w:hideMark/>
          </w:tcPr>
          <w:p w14:paraId="336ABC7D"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4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CDE047" w14:textId="77777777" w:rsidR="00855926" w:rsidRPr="00900D7C" w:rsidRDefault="00855926" w:rsidP="00900D7C">
            <w:pPr>
              <w:rPr>
                <w:rFonts w:ascii="Garamond" w:hAnsi="Garamond"/>
                <w:sz w:val="18"/>
                <w:szCs w:val="18"/>
              </w:rPr>
            </w:pPr>
            <w:r w:rsidRPr="00900D7C">
              <w:rPr>
                <w:rFonts w:ascii="Garamond" w:hAnsi="Garamond"/>
                <w:sz w:val="18"/>
                <w:szCs w:val="18"/>
              </w:rPr>
              <w:t>Gennaio</w:t>
            </w:r>
          </w:p>
        </w:tc>
        <w:tc>
          <w:tcPr>
            <w:tcW w:w="19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21C79B" w14:textId="77777777" w:rsidR="00855926" w:rsidRPr="00900D7C" w:rsidRDefault="00847D0F" w:rsidP="00900D7C">
            <w:pPr>
              <w:jc w:val="right"/>
              <w:rPr>
                <w:rFonts w:ascii="Garamond" w:hAnsi="Garamond"/>
                <w:sz w:val="18"/>
                <w:szCs w:val="18"/>
              </w:rPr>
            </w:pPr>
            <w:r w:rsidRPr="00900D7C">
              <w:rPr>
                <w:rFonts w:ascii="Garamond" w:hAnsi="Garamond"/>
                <w:sz w:val="18"/>
                <w:szCs w:val="18"/>
              </w:rPr>
              <w:t xml:space="preserve"> </w:t>
            </w:r>
            <w:r w:rsidR="00855926" w:rsidRPr="00900D7C">
              <w:rPr>
                <w:rFonts w:ascii="Garamond" w:hAnsi="Garamond"/>
                <w:sz w:val="18"/>
                <w:szCs w:val="18"/>
              </w:rPr>
              <w:t xml:space="preserve">126,00 </w:t>
            </w:r>
          </w:p>
        </w:tc>
        <w:tc>
          <w:tcPr>
            <w:tcW w:w="419" w:type="pct"/>
            <w:tcBorders>
              <w:top w:val="nil"/>
              <w:left w:val="single" w:sz="4" w:space="0" w:color="auto"/>
              <w:right w:val="wave" w:sz="6" w:space="0" w:color="auto"/>
            </w:tcBorders>
            <w:shd w:val="clear" w:color="000000" w:fill="FFFFFF"/>
          </w:tcPr>
          <w:p w14:paraId="4BF3478B" w14:textId="77777777" w:rsidR="00855926" w:rsidRPr="00900D7C" w:rsidRDefault="00855926" w:rsidP="00900D7C">
            <w:pPr>
              <w:rPr>
                <w:rFonts w:ascii="Garamond" w:hAnsi="Garamond"/>
                <w:color w:val="000000"/>
                <w:sz w:val="18"/>
                <w:szCs w:val="18"/>
              </w:rPr>
            </w:pPr>
          </w:p>
        </w:tc>
      </w:tr>
      <w:tr w:rsidR="00855926" w:rsidRPr="00900D7C" w14:paraId="181BC261" w14:textId="77777777" w:rsidTr="00F22376">
        <w:trPr>
          <w:trHeight w:val="315"/>
        </w:trPr>
        <w:tc>
          <w:tcPr>
            <w:tcW w:w="111" w:type="pct"/>
            <w:tcBorders>
              <w:right w:val="single" w:sz="4" w:space="0" w:color="auto"/>
            </w:tcBorders>
            <w:shd w:val="clear" w:color="000000" w:fill="FFFFFF"/>
            <w:noWrap/>
            <w:vAlign w:val="bottom"/>
            <w:hideMark/>
          </w:tcPr>
          <w:p w14:paraId="2FDF0427"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4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AF1779" w14:textId="77777777" w:rsidR="00855926" w:rsidRPr="00900D7C" w:rsidRDefault="00855926" w:rsidP="00900D7C">
            <w:pPr>
              <w:rPr>
                <w:rFonts w:ascii="Garamond" w:hAnsi="Garamond"/>
                <w:sz w:val="18"/>
                <w:szCs w:val="18"/>
              </w:rPr>
            </w:pPr>
            <w:r w:rsidRPr="00900D7C">
              <w:rPr>
                <w:rFonts w:ascii="Garamond" w:hAnsi="Garamond"/>
                <w:sz w:val="18"/>
                <w:szCs w:val="18"/>
              </w:rPr>
              <w:t>Febbraio</w:t>
            </w:r>
          </w:p>
        </w:tc>
        <w:tc>
          <w:tcPr>
            <w:tcW w:w="19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24457C" w14:textId="77777777" w:rsidR="00855926" w:rsidRPr="00900D7C" w:rsidRDefault="00847D0F" w:rsidP="00900D7C">
            <w:pPr>
              <w:jc w:val="right"/>
              <w:rPr>
                <w:rFonts w:ascii="Garamond" w:hAnsi="Garamond"/>
                <w:sz w:val="18"/>
                <w:szCs w:val="18"/>
              </w:rPr>
            </w:pPr>
            <w:r w:rsidRPr="00900D7C">
              <w:rPr>
                <w:rFonts w:ascii="Garamond" w:hAnsi="Garamond"/>
                <w:sz w:val="18"/>
                <w:szCs w:val="18"/>
              </w:rPr>
              <w:t xml:space="preserve"> </w:t>
            </w:r>
            <w:r w:rsidR="00855926" w:rsidRPr="00900D7C">
              <w:rPr>
                <w:rFonts w:ascii="Garamond" w:hAnsi="Garamond"/>
                <w:sz w:val="18"/>
                <w:szCs w:val="18"/>
              </w:rPr>
              <w:t xml:space="preserve">125,91 </w:t>
            </w:r>
          </w:p>
        </w:tc>
        <w:tc>
          <w:tcPr>
            <w:tcW w:w="419" w:type="pct"/>
            <w:tcBorders>
              <w:left w:val="single" w:sz="4" w:space="0" w:color="auto"/>
              <w:right w:val="wave" w:sz="6" w:space="0" w:color="auto"/>
            </w:tcBorders>
            <w:shd w:val="clear" w:color="000000" w:fill="FFFFFF"/>
          </w:tcPr>
          <w:p w14:paraId="238A9FA8" w14:textId="77777777" w:rsidR="00855926" w:rsidRPr="00900D7C" w:rsidRDefault="00855926" w:rsidP="00900D7C">
            <w:pPr>
              <w:rPr>
                <w:rFonts w:ascii="Garamond" w:hAnsi="Garamond"/>
                <w:color w:val="000000"/>
                <w:sz w:val="18"/>
                <w:szCs w:val="18"/>
              </w:rPr>
            </w:pPr>
          </w:p>
        </w:tc>
      </w:tr>
      <w:tr w:rsidR="00855926" w:rsidRPr="00900D7C" w14:paraId="123BE3B4" w14:textId="77777777" w:rsidTr="00F22376">
        <w:trPr>
          <w:trHeight w:val="315"/>
        </w:trPr>
        <w:tc>
          <w:tcPr>
            <w:tcW w:w="111" w:type="pct"/>
            <w:tcBorders>
              <w:right w:val="single" w:sz="4" w:space="0" w:color="auto"/>
            </w:tcBorders>
            <w:shd w:val="clear" w:color="000000" w:fill="FFFFFF"/>
            <w:noWrap/>
            <w:vAlign w:val="bottom"/>
            <w:hideMark/>
          </w:tcPr>
          <w:p w14:paraId="7BFCCE9D"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4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8F52E6" w14:textId="77777777" w:rsidR="00855926" w:rsidRPr="00900D7C" w:rsidRDefault="00855926" w:rsidP="00900D7C">
            <w:pPr>
              <w:rPr>
                <w:rFonts w:ascii="Garamond" w:hAnsi="Garamond"/>
                <w:sz w:val="18"/>
                <w:szCs w:val="18"/>
              </w:rPr>
            </w:pPr>
            <w:r w:rsidRPr="00900D7C">
              <w:rPr>
                <w:rFonts w:ascii="Garamond" w:hAnsi="Garamond"/>
                <w:sz w:val="18"/>
                <w:szCs w:val="18"/>
              </w:rPr>
              <w:t>Marzo</w:t>
            </w:r>
          </w:p>
        </w:tc>
        <w:tc>
          <w:tcPr>
            <w:tcW w:w="19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6C10C2" w14:textId="77777777" w:rsidR="00855926" w:rsidRPr="00900D7C" w:rsidRDefault="00847D0F" w:rsidP="00900D7C">
            <w:pPr>
              <w:jc w:val="right"/>
              <w:rPr>
                <w:rFonts w:ascii="Garamond" w:hAnsi="Garamond"/>
                <w:sz w:val="18"/>
                <w:szCs w:val="18"/>
              </w:rPr>
            </w:pPr>
            <w:r w:rsidRPr="00900D7C">
              <w:rPr>
                <w:rFonts w:ascii="Garamond" w:hAnsi="Garamond"/>
                <w:sz w:val="18"/>
                <w:szCs w:val="18"/>
              </w:rPr>
              <w:t xml:space="preserve"> </w:t>
            </w:r>
            <w:r w:rsidR="00855926" w:rsidRPr="00900D7C">
              <w:rPr>
                <w:rFonts w:ascii="Garamond" w:hAnsi="Garamond"/>
                <w:sz w:val="18"/>
                <w:szCs w:val="18"/>
              </w:rPr>
              <w:t xml:space="preserve">127,52 </w:t>
            </w:r>
          </w:p>
        </w:tc>
        <w:tc>
          <w:tcPr>
            <w:tcW w:w="419" w:type="pct"/>
            <w:tcBorders>
              <w:left w:val="single" w:sz="4" w:space="0" w:color="auto"/>
              <w:right w:val="wave" w:sz="6" w:space="0" w:color="auto"/>
            </w:tcBorders>
            <w:shd w:val="clear" w:color="000000" w:fill="FFFFFF"/>
          </w:tcPr>
          <w:p w14:paraId="79CB95B9" w14:textId="77777777" w:rsidR="00855926" w:rsidRPr="00900D7C" w:rsidRDefault="00855926" w:rsidP="00900D7C">
            <w:pPr>
              <w:rPr>
                <w:rFonts w:ascii="Garamond" w:hAnsi="Garamond"/>
                <w:color w:val="000000"/>
                <w:sz w:val="18"/>
                <w:szCs w:val="18"/>
              </w:rPr>
            </w:pPr>
          </w:p>
        </w:tc>
      </w:tr>
      <w:tr w:rsidR="00855926" w:rsidRPr="00900D7C" w14:paraId="67B183FA" w14:textId="77777777" w:rsidTr="00F22376">
        <w:trPr>
          <w:trHeight w:val="315"/>
        </w:trPr>
        <w:tc>
          <w:tcPr>
            <w:tcW w:w="111" w:type="pct"/>
            <w:tcBorders>
              <w:right w:val="single" w:sz="4" w:space="0" w:color="auto"/>
            </w:tcBorders>
            <w:shd w:val="clear" w:color="000000" w:fill="FFFFFF"/>
            <w:noWrap/>
            <w:vAlign w:val="bottom"/>
            <w:hideMark/>
          </w:tcPr>
          <w:p w14:paraId="1E9B2FDB"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4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87B8A1" w14:textId="77777777" w:rsidR="00855926" w:rsidRPr="00900D7C" w:rsidRDefault="00855926" w:rsidP="00900D7C">
            <w:pPr>
              <w:rPr>
                <w:rFonts w:ascii="Garamond" w:hAnsi="Garamond"/>
                <w:sz w:val="18"/>
                <w:szCs w:val="18"/>
              </w:rPr>
            </w:pPr>
            <w:r w:rsidRPr="00900D7C">
              <w:rPr>
                <w:rFonts w:ascii="Garamond" w:hAnsi="Garamond"/>
                <w:sz w:val="18"/>
                <w:szCs w:val="18"/>
              </w:rPr>
              <w:t>Aprile</w:t>
            </w:r>
          </w:p>
        </w:tc>
        <w:tc>
          <w:tcPr>
            <w:tcW w:w="19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C2CAAF" w14:textId="77777777" w:rsidR="00855926" w:rsidRPr="00900D7C" w:rsidRDefault="00847D0F" w:rsidP="00900D7C">
            <w:pPr>
              <w:jc w:val="right"/>
              <w:rPr>
                <w:rFonts w:ascii="Garamond" w:hAnsi="Garamond"/>
                <w:sz w:val="18"/>
                <w:szCs w:val="18"/>
              </w:rPr>
            </w:pPr>
            <w:r w:rsidRPr="00900D7C">
              <w:rPr>
                <w:rFonts w:ascii="Garamond" w:hAnsi="Garamond"/>
                <w:sz w:val="18"/>
                <w:szCs w:val="18"/>
              </w:rPr>
              <w:t xml:space="preserve"> </w:t>
            </w:r>
            <w:r w:rsidR="00855926" w:rsidRPr="00900D7C">
              <w:rPr>
                <w:rFonts w:ascii="Garamond" w:hAnsi="Garamond"/>
                <w:sz w:val="18"/>
                <w:szCs w:val="18"/>
              </w:rPr>
              <w:t xml:space="preserve">132,38 </w:t>
            </w:r>
          </w:p>
        </w:tc>
        <w:tc>
          <w:tcPr>
            <w:tcW w:w="419" w:type="pct"/>
            <w:tcBorders>
              <w:left w:val="single" w:sz="4" w:space="0" w:color="auto"/>
              <w:right w:val="wave" w:sz="6" w:space="0" w:color="auto"/>
            </w:tcBorders>
            <w:shd w:val="clear" w:color="000000" w:fill="FFFFFF"/>
          </w:tcPr>
          <w:p w14:paraId="2AE67F61" w14:textId="77777777" w:rsidR="00855926" w:rsidRPr="00900D7C" w:rsidRDefault="00855926" w:rsidP="00900D7C">
            <w:pPr>
              <w:rPr>
                <w:rFonts w:ascii="Garamond" w:hAnsi="Garamond"/>
                <w:color w:val="000000"/>
                <w:sz w:val="18"/>
                <w:szCs w:val="18"/>
              </w:rPr>
            </w:pPr>
          </w:p>
        </w:tc>
      </w:tr>
      <w:tr w:rsidR="00855926" w:rsidRPr="00900D7C" w14:paraId="05947425" w14:textId="77777777" w:rsidTr="00F22376">
        <w:trPr>
          <w:trHeight w:val="315"/>
        </w:trPr>
        <w:tc>
          <w:tcPr>
            <w:tcW w:w="111" w:type="pct"/>
            <w:tcBorders>
              <w:right w:val="single" w:sz="4" w:space="0" w:color="auto"/>
            </w:tcBorders>
            <w:shd w:val="clear" w:color="000000" w:fill="FFFFFF"/>
            <w:noWrap/>
            <w:vAlign w:val="bottom"/>
            <w:hideMark/>
          </w:tcPr>
          <w:p w14:paraId="20210290"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4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6C01A4" w14:textId="77777777" w:rsidR="00855926" w:rsidRPr="00900D7C" w:rsidRDefault="00855926" w:rsidP="00900D7C">
            <w:pPr>
              <w:rPr>
                <w:rFonts w:ascii="Garamond" w:hAnsi="Garamond"/>
                <w:sz w:val="18"/>
                <w:szCs w:val="18"/>
              </w:rPr>
            </w:pPr>
            <w:r w:rsidRPr="00900D7C">
              <w:rPr>
                <w:rFonts w:ascii="Garamond" w:hAnsi="Garamond"/>
                <w:sz w:val="18"/>
                <w:szCs w:val="18"/>
              </w:rPr>
              <w:t>Maggio</w:t>
            </w:r>
          </w:p>
        </w:tc>
        <w:tc>
          <w:tcPr>
            <w:tcW w:w="19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87B451" w14:textId="77777777" w:rsidR="00855926" w:rsidRPr="00900D7C" w:rsidRDefault="00847D0F" w:rsidP="00900D7C">
            <w:pPr>
              <w:jc w:val="right"/>
              <w:rPr>
                <w:rFonts w:ascii="Garamond" w:hAnsi="Garamond"/>
                <w:sz w:val="18"/>
                <w:szCs w:val="18"/>
              </w:rPr>
            </w:pPr>
            <w:r w:rsidRPr="00900D7C">
              <w:rPr>
                <w:rFonts w:ascii="Garamond" w:hAnsi="Garamond"/>
                <w:sz w:val="18"/>
                <w:szCs w:val="18"/>
              </w:rPr>
              <w:t xml:space="preserve"> </w:t>
            </w:r>
            <w:r w:rsidR="00855926" w:rsidRPr="00900D7C">
              <w:rPr>
                <w:rFonts w:ascii="Garamond" w:hAnsi="Garamond"/>
                <w:sz w:val="18"/>
                <w:szCs w:val="18"/>
              </w:rPr>
              <w:t xml:space="preserve">127,52 </w:t>
            </w:r>
          </w:p>
        </w:tc>
        <w:tc>
          <w:tcPr>
            <w:tcW w:w="419" w:type="pct"/>
            <w:tcBorders>
              <w:left w:val="single" w:sz="4" w:space="0" w:color="auto"/>
              <w:right w:val="wave" w:sz="6" w:space="0" w:color="auto"/>
            </w:tcBorders>
            <w:shd w:val="clear" w:color="000000" w:fill="FFFFFF"/>
          </w:tcPr>
          <w:p w14:paraId="281D42B2" w14:textId="77777777" w:rsidR="00855926" w:rsidRPr="00900D7C" w:rsidRDefault="00855926" w:rsidP="00900D7C">
            <w:pPr>
              <w:rPr>
                <w:rFonts w:ascii="Garamond" w:hAnsi="Garamond"/>
                <w:color w:val="000000"/>
                <w:sz w:val="18"/>
                <w:szCs w:val="18"/>
              </w:rPr>
            </w:pPr>
          </w:p>
        </w:tc>
      </w:tr>
      <w:tr w:rsidR="00855926" w:rsidRPr="00900D7C" w14:paraId="04FA88DF" w14:textId="77777777" w:rsidTr="00F22376">
        <w:trPr>
          <w:trHeight w:val="315"/>
        </w:trPr>
        <w:tc>
          <w:tcPr>
            <w:tcW w:w="111" w:type="pct"/>
            <w:tcBorders>
              <w:right w:val="single" w:sz="4" w:space="0" w:color="auto"/>
            </w:tcBorders>
            <w:shd w:val="clear" w:color="000000" w:fill="FFFFFF"/>
            <w:noWrap/>
            <w:vAlign w:val="bottom"/>
            <w:hideMark/>
          </w:tcPr>
          <w:p w14:paraId="2B385BE0"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4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296F33" w14:textId="77777777" w:rsidR="00855926" w:rsidRPr="00900D7C" w:rsidRDefault="00855926" w:rsidP="00900D7C">
            <w:pPr>
              <w:rPr>
                <w:rFonts w:ascii="Garamond" w:hAnsi="Garamond"/>
                <w:sz w:val="18"/>
                <w:szCs w:val="18"/>
              </w:rPr>
            </w:pPr>
            <w:r w:rsidRPr="00900D7C">
              <w:rPr>
                <w:rFonts w:ascii="Garamond" w:hAnsi="Garamond"/>
                <w:sz w:val="18"/>
                <w:szCs w:val="18"/>
              </w:rPr>
              <w:t>Giugno</w:t>
            </w:r>
          </w:p>
        </w:tc>
        <w:tc>
          <w:tcPr>
            <w:tcW w:w="19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9BD4AA" w14:textId="77777777" w:rsidR="00855926" w:rsidRPr="00900D7C" w:rsidRDefault="00847D0F" w:rsidP="00900D7C">
            <w:pPr>
              <w:jc w:val="right"/>
              <w:rPr>
                <w:rFonts w:ascii="Garamond" w:hAnsi="Garamond"/>
                <w:sz w:val="18"/>
                <w:szCs w:val="18"/>
              </w:rPr>
            </w:pPr>
            <w:r w:rsidRPr="00900D7C">
              <w:rPr>
                <w:rFonts w:ascii="Garamond" w:hAnsi="Garamond"/>
                <w:sz w:val="18"/>
                <w:szCs w:val="18"/>
              </w:rPr>
              <w:t xml:space="preserve"> </w:t>
            </w:r>
            <w:r w:rsidR="00855926" w:rsidRPr="00900D7C">
              <w:rPr>
                <w:rFonts w:ascii="Garamond" w:hAnsi="Garamond"/>
                <w:sz w:val="18"/>
                <w:szCs w:val="18"/>
              </w:rPr>
              <w:t xml:space="preserve">127,52 </w:t>
            </w:r>
          </w:p>
        </w:tc>
        <w:tc>
          <w:tcPr>
            <w:tcW w:w="419" w:type="pct"/>
            <w:tcBorders>
              <w:left w:val="single" w:sz="4" w:space="0" w:color="auto"/>
              <w:right w:val="wave" w:sz="6" w:space="0" w:color="auto"/>
            </w:tcBorders>
            <w:shd w:val="clear" w:color="000000" w:fill="FFFFFF"/>
          </w:tcPr>
          <w:p w14:paraId="113A4F22" w14:textId="77777777" w:rsidR="00855926" w:rsidRPr="00900D7C" w:rsidRDefault="00855926" w:rsidP="00900D7C">
            <w:pPr>
              <w:rPr>
                <w:rFonts w:ascii="Garamond" w:hAnsi="Garamond"/>
                <w:color w:val="000000"/>
                <w:sz w:val="18"/>
                <w:szCs w:val="18"/>
              </w:rPr>
            </w:pPr>
          </w:p>
        </w:tc>
      </w:tr>
      <w:tr w:rsidR="00855926" w:rsidRPr="00900D7C" w14:paraId="5C0614BB" w14:textId="77777777" w:rsidTr="00F22376">
        <w:trPr>
          <w:trHeight w:val="315"/>
        </w:trPr>
        <w:tc>
          <w:tcPr>
            <w:tcW w:w="111" w:type="pct"/>
            <w:tcBorders>
              <w:right w:val="single" w:sz="4" w:space="0" w:color="auto"/>
            </w:tcBorders>
            <w:shd w:val="clear" w:color="000000" w:fill="FFFFFF"/>
            <w:noWrap/>
            <w:vAlign w:val="bottom"/>
            <w:hideMark/>
          </w:tcPr>
          <w:p w14:paraId="1A618B5C"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4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2C12AD" w14:textId="77777777" w:rsidR="00855926" w:rsidRPr="00900D7C" w:rsidRDefault="00855926" w:rsidP="00900D7C">
            <w:pPr>
              <w:rPr>
                <w:rFonts w:ascii="Garamond" w:hAnsi="Garamond"/>
                <w:sz w:val="18"/>
                <w:szCs w:val="18"/>
              </w:rPr>
            </w:pPr>
            <w:r w:rsidRPr="00900D7C">
              <w:rPr>
                <w:rFonts w:ascii="Garamond" w:hAnsi="Garamond"/>
                <w:sz w:val="18"/>
                <w:szCs w:val="18"/>
              </w:rPr>
              <w:t>14° mensilità</w:t>
            </w:r>
          </w:p>
        </w:tc>
        <w:tc>
          <w:tcPr>
            <w:tcW w:w="19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D550E9" w14:textId="77777777" w:rsidR="00855926" w:rsidRPr="00900D7C" w:rsidRDefault="00847D0F" w:rsidP="00900D7C">
            <w:pPr>
              <w:jc w:val="right"/>
              <w:rPr>
                <w:rFonts w:ascii="Garamond" w:hAnsi="Garamond"/>
                <w:sz w:val="18"/>
                <w:szCs w:val="18"/>
              </w:rPr>
            </w:pPr>
            <w:r w:rsidRPr="00900D7C">
              <w:rPr>
                <w:rFonts w:ascii="Garamond" w:hAnsi="Garamond"/>
                <w:sz w:val="18"/>
                <w:szCs w:val="18"/>
              </w:rPr>
              <w:t xml:space="preserve"> </w:t>
            </w:r>
            <w:r w:rsidR="00855926" w:rsidRPr="00900D7C">
              <w:rPr>
                <w:rFonts w:ascii="Garamond" w:hAnsi="Garamond"/>
                <w:sz w:val="18"/>
                <w:szCs w:val="18"/>
              </w:rPr>
              <w:t xml:space="preserve">126,36 </w:t>
            </w:r>
          </w:p>
        </w:tc>
        <w:tc>
          <w:tcPr>
            <w:tcW w:w="419" w:type="pct"/>
            <w:tcBorders>
              <w:left w:val="single" w:sz="4" w:space="0" w:color="auto"/>
              <w:right w:val="wave" w:sz="6" w:space="0" w:color="auto"/>
            </w:tcBorders>
            <w:shd w:val="clear" w:color="000000" w:fill="FFFFFF"/>
          </w:tcPr>
          <w:p w14:paraId="168DE139" w14:textId="77777777" w:rsidR="00855926" w:rsidRPr="00900D7C" w:rsidRDefault="00855926" w:rsidP="00900D7C">
            <w:pPr>
              <w:rPr>
                <w:rFonts w:ascii="Garamond" w:hAnsi="Garamond"/>
                <w:color w:val="000000"/>
                <w:sz w:val="18"/>
                <w:szCs w:val="18"/>
              </w:rPr>
            </w:pPr>
          </w:p>
        </w:tc>
      </w:tr>
      <w:tr w:rsidR="00855926" w:rsidRPr="00900D7C" w14:paraId="6911F68B" w14:textId="77777777" w:rsidTr="00F22376">
        <w:trPr>
          <w:trHeight w:val="315"/>
        </w:trPr>
        <w:tc>
          <w:tcPr>
            <w:tcW w:w="111" w:type="pct"/>
            <w:tcBorders>
              <w:right w:val="single" w:sz="4" w:space="0" w:color="auto"/>
            </w:tcBorders>
            <w:shd w:val="clear" w:color="000000" w:fill="FFFFFF"/>
            <w:noWrap/>
            <w:vAlign w:val="bottom"/>
            <w:hideMark/>
          </w:tcPr>
          <w:p w14:paraId="70563FA5"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4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D4847E" w14:textId="77777777" w:rsidR="00855926" w:rsidRPr="00900D7C" w:rsidRDefault="00855926" w:rsidP="00900D7C">
            <w:pPr>
              <w:rPr>
                <w:rFonts w:ascii="Garamond" w:hAnsi="Garamond"/>
                <w:sz w:val="18"/>
                <w:szCs w:val="18"/>
              </w:rPr>
            </w:pPr>
            <w:r w:rsidRPr="00900D7C">
              <w:rPr>
                <w:rFonts w:ascii="Garamond" w:hAnsi="Garamond"/>
                <w:sz w:val="18"/>
                <w:szCs w:val="18"/>
              </w:rPr>
              <w:t>Luglio</w:t>
            </w:r>
          </w:p>
        </w:tc>
        <w:tc>
          <w:tcPr>
            <w:tcW w:w="19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EBB0CF" w14:textId="77777777" w:rsidR="00855926" w:rsidRPr="00900D7C" w:rsidRDefault="00847D0F" w:rsidP="00900D7C">
            <w:pPr>
              <w:jc w:val="right"/>
              <w:rPr>
                <w:rFonts w:ascii="Garamond" w:hAnsi="Garamond"/>
                <w:sz w:val="18"/>
                <w:szCs w:val="18"/>
              </w:rPr>
            </w:pPr>
            <w:r w:rsidRPr="00900D7C">
              <w:rPr>
                <w:rFonts w:ascii="Garamond" w:hAnsi="Garamond"/>
                <w:sz w:val="18"/>
                <w:szCs w:val="18"/>
              </w:rPr>
              <w:t xml:space="preserve"> </w:t>
            </w:r>
            <w:r w:rsidR="00855926" w:rsidRPr="00900D7C">
              <w:rPr>
                <w:rFonts w:ascii="Garamond" w:hAnsi="Garamond"/>
                <w:sz w:val="18"/>
                <w:szCs w:val="18"/>
              </w:rPr>
              <w:t xml:space="preserve">127,75 </w:t>
            </w:r>
          </w:p>
        </w:tc>
        <w:tc>
          <w:tcPr>
            <w:tcW w:w="419" w:type="pct"/>
            <w:tcBorders>
              <w:left w:val="single" w:sz="4" w:space="0" w:color="auto"/>
              <w:right w:val="wave" w:sz="6" w:space="0" w:color="auto"/>
            </w:tcBorders>
            <w:shd w:val="clear" w:color="000000" w:fill="FFFFFF"/>
          </w:tcPr>
          <w:p w14:paraId="62EAE9A3" w14:textId="77777777" w:rsidR="00855926" w:rsidRPr="00900D7C" w:rsidRDefault="00855926" w:rsidP="00900D7C">
            <w:pPr>
              <w:rPr>
                <w:rFonts w:ascii="Garamond" w:hAnsi="Garamond"/>
                <w:color w:val="000000"/>
                <w:sz w:val="18"/>
                <w:szCs w:val="18"/>
              </w:rPr>
            </w:pPr>
          </w:p>
        </w:tc>
      </w:tr>
      <w:tr w:rsidR="00855926" w:rsidRPr="00900D7C" w14:paraId="5204C6C2" w14:textId="77777777" w:rsidTr="00F22376">
        <w:trPr>
          <w:trHeight w:val="315"/>
        </w:trPr>
        <w:tc>
          <w:tcPr>
            <w:tcW w:w="111" w:type="pct"/>
            <w:tcBorders>
              <w:right w:val="single" w:sz="4" w:space="0" w:color="auto"/>
            </w:tcBorders>
            <w:shd w:val="clear" w:color="000000" w:fill="FFFFFF"/>
            <w:noWrap/>
            <w:vAlign w:val="bottom"/>
            <w:hideMark/>
          </w:tcPr>
          <w:p w14:paraId="712C14A6"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4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21228F" w14:textId="77777777" w:rsidR="00855926" w:rsidRPr="00900D7C" w:rsidRDefault="00855926" w:rsidP="00900D7C">
            <w:pPr>
              <w:rPr>
                <w:rFonts w:ascii="Garamond" w:hAnsi="Garamond"/>
                <w:sz w:val="18"/>
                <w:szCs w:val="18"/>
              </w:rPr>
            </w:pPr>
            <w:r w:rsidRPr="00900D7C">
              <w:rPr>
                <w:rFonts w:ascii="Garamond" w:hAnsi="Garamond"/>
                <w:sz w:val="18"/>
                <w:szCs w:val="18"/>
              </w:rPr>
              <w:t>Agosto</w:t>
            </w:r>
          </w:p>
        </w:tc>
        <w:tc>
          <w:tcPr>
            <w:tcW w:w="19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37A455" w14:textId="77777777" w:rsidR="00855926" w:rsidRPr="00900D7C" w:rsidRDefault="00847D0F" w:rsidP="00900D7C">
            <w:pPr>
              <w:jc w:val="right"/>
              <w:rPr>
                <w:rFonts w:ascii="Garamond" w:hAnsi="Garamond"/>
                <w:sz w:val="18"/>
                <w:szCs w:val="18"/>
              </w:rPr>
            </w:pPr>
            <w:r w:rsidRPr="00900D7C">
              <w:rPr>
                <w:rFonts w:ascii="Garamond" w:hAnsi="Garamond"/>
                <w:sz w:val="18"/>
                <w:szCs w:val="18"/>
              </w:rPr>
              <w:t xml:space="preserve"> </w:t>
            </w:r>
            <w:r w:rsidR="00855926" w:rsidRPr="00900D7C">
              <w:rPr>
                <w:rFonts w:ascii="Garamond" w:hAnsi="Garamond"/>
                <w:sz w:val="18"/>
                <w:szCs w:val="18"/>
              </w:rPr>
              <w:t xml:space="preserve">131,22 </w:t>
            </w:r>
          </w:p>
        </w:tc>
        <w:tc>
          <w:tcPr>
            <w:tcW w:w="419" w:type="pct"/>
            <w:tcBorders>
              <w:left w:val="single" w:sz="4" w:space="0" w:color="auto"/>
              <w:right w:val="wave" w:sz="6" w:space="0" w:color="auto"/>
            </w:tcBorders>
            <w:shd w:val="clear" w:color="000000" w:fill="FFFFFF"/>
          </w:tcPr>
          <w:p w14:paraId="16A84FA9" w14:textId="77777777" w:rsidR="00855926" w:rsidRPr="00900D7C" w:rsidRDefault="00855926" w:rsidP="00900D7C">
            <w:pPr>
              <w:rPr>
                <w:rFonts w:ascii="Garamond" w:hAnsi="Garamond"/>
                <w:color w:val="000000"/>
                <w:sz w:val="18"/>
                <w:szCs w:val="18"/>
              </w:rPr>
            </w:pPr>
          </w:p>
        </w:tc>
      </w:tr>
      <w:tr w:rsidR="00855926" w:rsidRPr="00900D7C" w14:paraId="5D82C06F" w14:textId="77777777" w:rsidTr="00F22376">
        <w:trPr>
          <w:trHeight w:val="315"/>
        </w:trPr>
        <w:tc>
          <w:tcPr>
            <w:tcW w:w="111" w:type="pct"/>
            <w:tcBorders>
              <w:right w:val="single" w:sz="4" w:space="0" w:color="auto"/>
            </w:tcBorders>
            <w:shd w:val="clear" w:color="000000" w:fill="FFFFFF"/>
            <w:noWrap/>
            <w:vAlign w:val="bottom"/>
            <w:hideMark/>
          </w:tcPr>
          <w:p w14:paraId="1C49DB71"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4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744528" w14:textId="77777777" w:rsidR="00855926" w:rsidRPr="00900D7C" w:rsidRDefault="00855926" w:rsidP="00900D7C">
            <w:pPr>
              <w:rPr>
                <w:rFonts w:ascii="Garamond" w:hAnsi="Garamond"/>
                <w:sz w:val="18"/>
                <w:szCs w:val="18"/>
              </w:rPr>
            </w:pPr>
            <w:r w:rsidRPr="00900D7C">
              <w:rPr>
                <w:rFonts w:ascii="Garamond" w:hAnsi="Garamond"/>
                <w:sz w:val="18"/>
                <w:szCs w:val="18"/>
              </w:rPr>
              <w:t>Settembre</w:t>
            </w:r>
          </w:p>
        </w:tc>
        <w:tc>
          <w:tcPr>
            <w:tcW w:w="19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8DF7D4" w14:textId="77777777" w:rsidR="00855926" w:rsidRPr="00900D7C" w:rsidRDefault="00847D0F" w:rsidP="00900D7C">
            <w:pPr>
              <w:jc w:val="right"/>
              <w:rPr>
                <w:rFonts w:ascii="Garamond" w:hAnsi="Garamond"/>
                <w:sz w:val="18"/>
                <w:szCs w:val="18"/>
              </w:rPr>
            </w:pPr>
            <w:r w:rsidRPr="00900D7C">
              <w:rPr>
                <w:rFonts w:ascii="Garamond" w:hAnsi="Garamond"/>
                <w:sz w:val="18"/>
                <w:szCs w:val="18"/>
              </w:rPr>
              <w:t xml:space="preserve"> </w:t>
            </w:r>
            <w:r w:rsidR="00855926" w:rsidRPr="00900D7C">
              <w:rPr>
                <w:rFonts w:ascii="Garamond" w:hAnsi="Garamond"/>
                <w:sz w:val="18"/>
                <w:szCs w:val="18"/>
              </w:rPr>
              <w:t xml:space="preserve">129,13 </w:t>
            </w:r>
          </w:p>
        </w:tc>
        <w:tc>
          <w:tcPr>
            <w:tcW w:w="419" w:type="pct"/>
            <w:tcBorders>
              <w:left w:val="single" w:sz="4" w:space="0" w:color="auto"/>
              <w:right w:val="wave" w:sz="6" w:space="0" w:color="auto"/>
            </w:tcBorders>
            <w:shd w:val="clear" w:color="000000" w:fill="FFFFFF"/>
          </w:tcPr>
          <w:p w14:paraId="04697A3A" w14:textId="77777777" w:rsidR="00855926" w:rsidRPr="00900D7C" w:rsidRDefault="00855926" w:rsidP="00900D7C">
            <w:pPr>
              <w:rPr>
                <w:rFonts w:ascii="Garamond" w:hAnsi="Garamond"/>
                <w:color w:val="000000"/>
                <w:sz w:val="18"/>
                <w:szCs w:val="18"/>
              </w:rPr>
            </w:pPr>
          </w:p>
        </w:tc>
      </w:tr>
      <w:tr w:rsidR="00855926" w:rsidRPr="00900D7C" w14:paraId="4F96AE28" w14:textId="77777777" w:rsidTr="00F22376">
        <w:trPr>
          <w:trHeight w:val="315"/>
        </w:trPr>
        <w:tc>
          <w:tcPr>
            <w:tcW w:w="111" w:type="pct"/>
            <w:tcBorders>
              <w:right w:val="single" w:sz="4" w:space="0" w:color="auto"/>
            </w:tcBorders>
            <w:shd w:val="clear" w:color="000000" w:fill="FFFFFF"/>
            <w:noWrap/>
            <w:vAlign w:val="bottom"/>
            <w:hideMark/>
          </w:tcPr>
          <w:p w14:paraId="7C1D5975"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4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FDD65E" w14:textId="77777777" w:rsidR="00855926" w:rsidRPr="00900D7C" w:rsidRDefault="00855926" w:rsidP="00900D7C">
            <w:pPr>
              <w:rPr>
                <w:rFonts w:ascii="Garamond" w:hAnsi="Garamond"/>
                <w:sz w:val="18"/>
                <w:szCs w:val="18"/>
              </w:rPr>
            </w:pPr>
            <w:r w:rsidRPr="00900D7C">
              <w:rPr>
                <w:rFonts w:ascii="Garamond" w:hAnsi="Garamond"/>
                <w:sz w:val="18"/>
                <w:szCs w:val="18"/>
              </w:rPr>
              <w:t>Ottobre</w:t>
            </w:r>
          </w:p>
        </w:tc>
        <w:tc>
          <w:tcPr>
            <w:tcW w:w="19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15872E" w14:textId="77777777" w:rsidR="00855926" w:rsidRPr="00900D7C" w:rsidRDefault="00847D0F" w:rsidP="00900D7C">
            <w:pPr>
              <w:jc w:val="right"/>
              <w:rPr>
                <w:rFonts w:ascii="Garamond" w:hAnsi="Garamond"/>
                <w:sz w:val="18"/>
                <w:szCs w:val="18"/>
              </w:rPr>
            </w:pPr>
            <w:r w:rsidRPr="00900D7C">
              <w:rPr>
                <w:rFonts w:ascii="Garamond" w:hAnsi="Garamond"/>
                <w:sz w:val="18"/>
                <w:szCs w:val="18"/>
              </w:rPr>
              <w:t xml:space="preserve"> </w:t>
            </w:r>
            <w:r w:rsidR="00855926" w:rsidRPr="00900D7C">
              <w:rPr>
                <w:rFonts w:ascii="Garamond" w:hAnsi="Garamond"/>
                <w:sz w:val="18"/>
                <w:szCs w:val="18"/>
              </w:rPr>
              <w:t xml:space="preserve">129,13 </w:t>
            </w:r>
          </w:p>
        </w:tc>
        <w:tc>
          <w:tcPr>
            <w:tcW w:w="419" w:type="pct"/>
            <w:tcBorders>
              <w:left w:val="single" w:sz="4" w:space="0" w:color="auto"/>
              <w:right w:val="wave" w:sz="6" w:space="0" w:color="auto"/>
            </w:tcBorders>
            <w:shd w:val="clear" w:color="000000" w:fill="FFFFFF"/>
          </w:tcPr>
          <w:p w14:paraId="31EF9793" w14:textId="77777777" w:rsidR="00855926" w:rsidRPr="00900D7C" w:rsidRDefault="00855926" w:rsidP="00900D7C">
            <w:pPr>
              <w:rPr>
                <w:rFonts w:ascii="Garamond" w:hAnsi="Garamond"/>
                <w:color w:val="000000"/>
                <w:sz w:val="18"/>
                <w:szCs w:val="18"/>
              </w:rPr>
            </w:pPr>
          </w:p>
        </w:tc>
      </w:tr>
      <w:tr w:rsidR="00855926" w:rsidRPr="00900D7C" w14:paraId="7AFB9B07" w14:textId="77777777" w:rsidTr="00F22376">
        <w:trPr>
          <w:trHeight w:val="315"/>
        </w:trPr>
        <w:tc>
          <w:tcPr>
            <w:tcW w:w="111" w:type="pct"/>
            <w:tcBorders>
              <w:right w:val="single" w:sz="4" w:space="0" w:color="auto"/>
            </w:tcBorders>
            <w:shd w:val="clear" w:color="000000" w:fill="FFFFFF"/>
            <w:noWrap/>
            <w:vAlign w:val="bottom"/>
            <w:hideMark/>
          </w:tcPr>
          <w:p w14:paraId="62A40C02"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4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6D9838" w14:textId="77777777" w:rsidR="00855926" w:rsidRPr="00900D7C" w:rsidRDefault="00855926" w:rsidP="00900D7C">
            <w:pPr>
              <w:rPr>
                <w:rFonts w:ascii="Garamond" w:hAnsi="Garamond"/>
                <w:sz w:val="18"/>
                <w:szCs w:val="18"/>
              </w:rPr>
            </w:pPr>
            <w:r w:rsidRPr="00900D7C">
              <w:rPr>
                <w:rFonts w:ascii="Garamond" w:hAnsi="Garamond"/>
                <w:sz w:val="18"/>
                <w:szCs w:val="18"/>
              </w:rPr>
              <w:t>Novembre</w:t>
            </w:r>
          </w:p>
        </w:tc>
        <w:tc>
          <w:tcPr>
            <w:tcW w:w="19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7580F8" w14:textId="77777777" w:rsidR="00855926" w:rsidRPr="00900D7C" w:rsidRDefault="00847D0F" w:rsidP="00900D7C">
            <w:pPr>
              <w:jc w:val="right"/>
              <w:rPr>
                <w:rFonts w:ascii="Garamond" w:hAnsi="Garamond"/>
                <w:sz w:val="18"/>
                <w:szCs w:val="18"/>
              </w:rPr>
            </w:pPr>
            <w:r w:rsidRPr="00900D7C">
              <w:rPr>
                <w:rFonts w:ascii="Garamond" w:hAnsi="Garamond"/>
                <w:sz w:val="18"/>
                <w:szCs w:val="18"/>
              </w:rPr>
              <w:t xml:space="preserve"> </w:t>
            </w:r>
            <w:r w:rsidR="00855926" w:rsidRPr="00900D7C">
              <w:rPr>
                <w:rFonts w:ascii="Garamond" w:hAnsi="Garamond"/>
                <w:sz w:val="18"/>
                <w:szCs w:val="18"/>
              </w:rPr>
              <w:t xml:space="preserve">134,05 </w:t>
            </w:r>
          </w:p>
        </w:tc>
        <w:tc>
          <w:tcPr>
            <w:tcW w:w="419" w:type="pct"/>
            <w:tcBorders>
              <w:left w:val="single" w:sz="4" w:space="0" w:color="auto"/>
              <w:right w:val="wave" w:sz="6" w:space="0" w:color="auto"/>
            </w:tcBorders>
            <w:shd w:val="clear" w:color="000000" w:fill="FFFFFF"/>
          </w:tcPr>
          <w:p w14:paraId="5BE1A81F" w14:textId="77777777" w:rsidR="00855926" w:rsidRPr="00900D7C" w:rsidRDefault="00855926" w:rsidP="00900D7C">
            <w:pPr>
              <w:rPr>
                <w:rFonts w:ascii="Garamond" w:hAnsi="Garamond"/>
                <w:color w:val="000000"/>
                <w:sz w:val="18"/>
                <w:szCs w:val="18"/>
              </w:rPr>
            </w:pPr>
          </w:p>
        </w:tc>
      </w:tr>
      <w:tr w:rsidR="00855926" w:rsidRPr="00900D7C" w14:paraId="176264EF" w14:textId="77777777" w:rsidTr="00F22376">
        <w:trPr>
          <w:trHeight w:val="315"/>
        </w:trPr>
        <w:tc>
          <w:tcPr>
            <w:tcW w:w="111" w:type="pct"/>
            <w:tcBorders>
              <w:right w:val="single" w:sz="4" w:space="0" w:color="auto"/>
            </w:tcBorders>
            <w:shd w:val="clear" w:color="000000" w:fill="FFFFFF"/>
            <w:noWrap/>
            <w:vAlign w:val="bottom"/>
            <w:hideMark/>
          </w:tcPr>
          <w:p w14:paraId="21775FB8"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4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9FD933" w14:textId="77777777" w:rsidR="00855926" w:rsidRPr="00900D7C" w:rsidRDefault="00855926" w:rsidP="00900D7C">
            <w:pPr>
              <w:rPr>
                <w:rFonts w:ascii="Garamond" w:hAnsi="Garamond"/>
                <w:sz w:val="18"/>
                <w:szCs w:val="18"/>
              </w:rPr>
            </w:pPr>
            <w:r w:rsidRPr="00900D7C">
              <w:rPr>
                <w:rFonts w:ascii="Garamond" w:hAnsi="Garamond"/>
                <w:sz w:val="18"/>
                <w:szCs w:val="18"/>
              </w:rPr>
              <w:t>Dicembre</w:t>
            </w:r>
          </w:p>
        </w:tc>
        <w:tc>
          <w:tcPr>
            <w:tcW w:w="19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5C850B" w14:textId="77777777" w:rsidR="00855926" w:rsidRPr="00900D7C" w:rsidRDefault="00847D0F" w:rsidP="00900D7C">
            <w:pPr>
              <w:jc w:val="right"/>
              <w:rPr>
                <w:rFonts w:ascii="Garamond" w:hAnsi="Garamond"/>
                <w:sz w:val="18"/>
                <w:szCs w:val="18"/>
              </w:rPr>
            </w:pPr>
            <w:r w:rsidRPr="00900D7C">
              <w:rPr>
                <w:rFonts w:ascii="Garamond" w:hAnsi="Garamond"/>
                <w:sz w:val="18"/>
                <w:szCs w:val="18"/>
              </w:rPr>
              <w:t xml:space="preserve"> </w:t>
            </w:r>
            <w:r w:rsidR="00855926" w:rsidRPr="00900D7C">
              <w:rPr>
                <w:rFonts w:ascii="Garamond" w:hAnsi="Garamond"/>
                <w:sz w:val="18"/>
                <w:szCs w:val="18"/>
              </w:rPr>
              <w:t xml:space="preserve">134,05 </w:t>
            </w:r>
          </w:p>
        </w:tc>
        <w:tc>
          <w:tcPr>
            <w:tcW w:w="419" w:type="pct"/>
            <w:tcBorders>
              <w:left w:val="single" w:sz="4" w:space="0" w:color="auto"/>
              <w:right w:val="wave" w:sz="6" w:space="0" w:color="auto"/>
            </w:tcBorders>
            <w:shd w:val="clear" w:color="000000" w:fill="FFFFFF"/>
          </w:tcPr>
          <w:p w14:paraId="7E68D939" w14:textId="77777777" w:rsidR="00855926" w:rsidRPr="00900D7C" w:rsidRDefault="00855926" w:rsidP="00900D7C">
            <w:pPr>
              <w:rPr>
                <w:rFonts w:ascii="Garamond" w:hAnsi="Garamond"/>
                <w:color w:val="000000"/>
                <w:sz w:val="18"/>
                <w:szCs w:val="18"/>
              </w:rPr>
            </w:pPr>
          </w:p>
        </w:tc>
      </w:tr>
      <w:tr w:rsidR="00855926" w:rsidRPr="00900D7C" w14:paraId="1B410D2F" w14:textId="77777777" w:rsidTr="00F22376">
        <w:trPr>
          <w:trHeight w:val="315"/>
        </w:trPr>
        <w:tc>
          <w:tcPr>
            <w:tcW w:w="111" w:type="pct"/>
            <w:tcBorders>
              <w:right w:val="single" w:sz="4" w:space="0" w:color="auto"/>
            </w:tcBorders>
            <w:shd w:val="clear" w:color="000000" w:fill="FFFFFF"/>
            <w:noWrap/>
            <w:vAlign w:val="bottom"/>
            <w:hideMark/>
          </w:tcPr>
          <w:p w14:paraId="34C6D6CD"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4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2B563B" w14:textId="77777777" w:rsidR="00855926" w:rsidRPr="00900D7C" w:rsidRDefault="00855926" w:rsidP="00900D7C">
            <w:pPr>
              <w:rPr>
                <w:rFonts w:ascii="Garamond" w:hAnsi="Garamond"/>
                <w:sz w:val="18"/>
                <w:szCs w:val="18"/>
              </w:rPr>
            </w:pPr>
            <w:r w:rsidRPr="00900D7C">
              <w:rPr>
                <w:rFonts w:ascii="Garamond" w:hAnsi="Garamond"/>
                <w:sz w:val="18"/>
                <w:szCs w:val="18"/>
              </w:rPr>
              <w:t>13° mensilità</w:t>
            </w:r>
          </w:p>
        </w:tc>
        <w:tc>
          <w:tcPr>
            <w:tcW w:w="19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97F484" w14:textId="77777777" w:rsidR="00855926" w:rsidRPr="00900D7C" w:rsidRDefault="00847D0F" w:rsidP="00900D7C">
            <w:pPr>
              <w:jc w:val="right"/>
              <w:rPr>
                <w:rFonts w:ascii="Garamond" w:hAnsi="Garamond"/>
                <w:sz w:val="18"/>
                <w:szCs w:val="18"/>
              </w:rPr>
            </w:pPr>
            <w:r w:rsidRPr="00900D7C">
              <w:rPr>
                <w:rFonts w:ascii="Garamond" w:hAnsi="Garamond"/>
                <w:sz w:val="18"/>
                <w:szCs w:val="18"/>
              </w:rPr>
              <w:t xml:space="preserve"> </w:t>
            </w:r>
            <w:r w:rsidR="00855926" w:rsidRPr="00900D7C">
              <w:rPr>
                <w:rFonts w:ascii="Garamond" w:hAnsi="Garamond"/>
                <w:sz w:val="18"/>
                <w:szCs w:val="18"/>
              </w:rPr>
              <w:t xml:space="preserve">127,96 </w:t>
            </w:r>
          </w:p>
        </w:tc>
        <w:tc>
          <w:tcPr>
            <w:tcW w:w="419" w:type="pct"/>
            <w:tcBorders>
              <w:left w:val="single" w:sz="4" w:space="0" w:color="auto"/>
              <w:right w:val="wave" w:sz="6" w:space="0" w:color="auto"/>
            </w:tcBorders>
            <w:shd w:val="clear" w:color="000000" w:fill="FFFFFF"/>
          </w:tcPr>
          <w:p w14:paraId="588C590C" w14:textId="77777777" w:rsidR="00855926" w:rsidRPr="00900D7C" w:rsidRDefault="00855926" w:rsidP="00900D7C">
            <w:pPr>
              <w:rPr>
                <w:rFonts w:ascii="Garamond" w:hAnsi="Garamond"/>
                <w:color w:val="000000"/>
                <w:sz w:val="18"/>
                <w:szCs w:val="18"/>
              </w:rPr>
            </w:pPr>
          </w:p>
        </w:tc>
      </w:tr>
      <w:tr w:rsidR="00855926" w:rsidRPr="00900D7C" w14:paraId="6086BC44" w14:textId="77777777" w:rsidTr="00F22376">
        <w:trPr>
          <w:trHeight w:val="315"/>
        </w:trPr>
        <w:tc>
          <w:tcPr>
            <w:tcW w:w="111" w:type="pct"/>
            <w:tcBorders>
              <w:right w:val="single" w:sz="4" w:space="0" w:color="auto"/>
            </w:tcBorders>
            <w:shd w:val="clear" w:color="000000" w:fill="FFFFFF"/>
            <w:noWrap/>
            <w:vAlign w:val="bottom"/>
            <w:hideMark/>
          </w:tcPr>
          <w:p w14:paraId="29A3862A"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w:t>
            </w:r>
          </w:p>
        </w:tc>
        <w:tc>
          <w:tcPr>
            <w:tcW w:w="24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5EB4AE" w14:textId="77777777" w:rsidR="00855926" w:rsidRPr="00900D7C" w:rsidRDefault="00855926" w:rsidP="00900D7C">
            <w:pPr>
              <w:rPr>
                <w:rFonts w:ascii="Garamond" w:hAnsi="Garamond"/>
                <w:b/>
                <w:bCs/>
                <w:sz w:val="18"/>
                <w:szCs w:val="18"/>
              </w:rPr>
            </w:pPr>
            <w:r w:rsidRPr="00900D7C">
              <w:rPr>
                <w:rFonts w:ascii="Garamond" w:hAnsi="Garamond"/>
                <w:b/>
                <w:bCs/>
                <w:sz w:val="18"/>
                <w:szCs w:val="18"/>
              </w:rPr>
              <w:t>TOTALE</w:t>
            </w:r>
          </w:p>
        </w:tc>
        <w:tc>
          <w:tcPr>
            <w:tcW w:w="19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462C43" w14:textId="77777777" w:rsidR="00855926" w:rsidRPr="00900D7C" w:rsidRDefault="00847D0F" w:rsidP="00900D7C">
            <w:pPr>
              <w:jc w:val="right"/>
              <w:rPr>
                <w:rFonts w:ascii="Garamond" w:hAnsi="Garamond"/>
                <w:b/>
                <w:bCs/>
                <w:sz w:val="18"/>
                <w:szCs w:val="18"/>
              </w:rPr>
            </w:pPr>
            <w:r w:rsidRPr="00900D7C">
              <w:rPr>
                <w:rFonts w:ascii="Garamond" w:hAnsi="Garamond"/>
                <w:b/>
                <w:bCs/>
                <w:sz w:val="18"/>
                <w:szCs w:val="18"/>
              </w:rPr>
              <w:t xml:space="preserve"> </w:t>
            </w:r>
            <w:r w:rsidR="00855926" w:rsidRPr="00900D7C">
              <w:rPr>
                <w:rFonts w:ascii="Garamond" w:hAnsi="Garamond"/>
                <w:b/>
                <w:bCs/>
                <w:sz w:val="18"/>
                <w:szCs w:val="18"/>
              </w:rPr>
              <w:t>1.806,50</w:t>
            </w:r>
            <w:r w:rsidR="00855926" w:rsidRPr="00900D7C">
              <w:rPr>
                <w:rStyle w:val="Rimandonotaapidipagina"/>
                <w:rFonts w:ascii="Garamond" w:hAnsi="Garamond"/>
                <w:b/>
                <w:bCs/>
                <w:sz w:val="18"/>
                <w:szCs w:val="18"/>
              </w:rPr>
              <w:footnoteReference w:id="68"/>
            </w:r>
            <w:r w:rsidR="00855926" w:rsidRPr="00900D7C">
              <w:rPr>
                <w:rFonts w:ascii="Garamond" w:hAnsi="Garamond"/>
                <w:b/>
                <w:bCs/>
                <w:sz w:val="18"/>
                <w:szCs w:val="18"/>
              </w:rPr>
              <w:t xml:space="preserve"> </w:t>
            </w:r>
          </w:p>
        </w:tc>
        <w:tc>
          <w:tcPr>
            <w:tcW w:w="419" w:type="pct"/>
            <w:tcBorders>
              <w:left w:val="single" w:sz="4" w:space="0" w:color="auto"/>
              <w:right w:val="wave" w:sz="6" w:space="0" w:color="auto"/>
            </w:tcBorders>
            <w:shd w:val="clear" w:color="000000" w:fill="FFFFFF"/>
          </w:tcPr>
          <w:p w14:paraId="041CD0E6" w14:textId="77777777" w:rsidR="00855926" w:rsidRPr="00900D7C" w:rsidRDefault="00855926" w:rsidP="00900D7C">
            <w:pPr>
              <w:rPr>
                <w:rFonts w:ascii="Garamond" w:hAnsi="Garamond"/>
                <w:color w:val="000000"/>
                <w:sz w:val="18"/>
                <w:szCs w:val="18"/>
              </w:rPr>
            </w:pPr>
          </w:p>
        </w:tc>
      </w:tr>
      <w:tr w:rsidR="00855926" w:rsidRPr="00900D7C" w14:paraId="6D144EC3" w14:textId="77777777" w:rsidTr="00F22376">
        <w:trPr>
          <w:trHeight w:val="315"/>
        </w:trPr>
        <w:tc>
          <w:tcPr>
            <w:tcW w:w="111" w:type="pct"/>
            <w:tcBorders>
              <w:right w:val="single" w:sz="4" w:space="0" w:color="auto"/>
            </w:tcBorders>
            <w:shd w:val="clear" w:color="000000" w:fill="FFFFFF"/>
            <w:noWrap/>
            <w:vAlign w:val="bottom"/>
          </w:tcPr>
          <w:p w14:paraId="2BF16172" w14:textId="77777777" w:rsidR="00855926" w:rsidRPr="00900D7C" w:rsidRDefault="00855926" w:rsidP="00900D7C">
            <w:pPr>
              <w:jc w:val="both"/>
              <w:rPr>
                <w:rFonts w:ascii="Garamond" w:hAnsi="Garamond"/>
                <w:color w:val="000000"/>
                <w:sz w:val="18"/>
                <w:szCs w:val="18"/>
              </w:rPr>
            </w:pPr>
          </w:p>
        </w:tc>
        <w:tc>
          <w:tcPr>
            <w:tcW w:w="4470"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14:paraId="66342163" w14:textId="77777777" w:rsidR="00855926" w:rsidRPr="00900D7C" w:rsidRDefault="00855926" w:rsidP="00900D7C">
            <w:pPr>
              <w:jc w:val="both"/>
              <w:rPr>
                <w:rFonts w:ascii="Garamond" w:hAnsi="Garamond"/>
                <w:b/>
                <w:bCs/>
                <w:sz w:val="18"/>
                <w:szCs w:val="18"/>
              </w:rPr>
            </w:pPr>
            <w:r w:rsidRPr="00900D7C">
              <w:rPr>
                <w:rFonts w:ascii="Garamond" w:hAnsi="Garamond"/>
                <w:color w:val="000000"/>
                <w:sz w:val="18"/>
                <w:szCs w:val="18"/>
              </w:rPr>
              <w:t>Il revisore dettaglia l</w:t>
            </w:r>
            <w:r w:rsidR="001D35DE" w:rsidRPr="00900D7C">
              <w:rPr>
                <w:rFonts w:ascii="Garamond" w:hAnsi="Garamond"/>
                <w:color w:val="000000"/>
                <w:sz w:val="18"/>
                <w:szCs w:val="18"/>
              </w:rPr>
              <w:t>’</w:t>
            </w:r>
            <w:r w:rsidRPr="00900D7C">
              <w:rPr>
                <w:rFonts w:ascii="Garamond" w:hAnsi="Garamond"/>
                <w:color w:val="000000"/>
                <w:sz w:val="18"/>
                <w:szCs w:val="18"/>
              </w:rPr>
              <w:t>ammontare del T.F.R rilevandolo dai cedolini paga e verifica che il totale del T.F.R. indicato nella risposta del consulente del lavoro corrisponda</w:t>
            </w:r>
            <w:r w:rsidR="00D6705E" w:rsidRPr="00900D7C">
              <w:rPr>
                <w:rFonts w:ascii="Garamond" w:hAnsi="Garamond"/>
                <w:color w:val="000000"/>
                <w:sz w:val="18"/>
                <w:szCs w:val="18"/>
              </w:rPr>
              <w:t xml:space="preserve"> al totale </w:t>
            </w:r>
            <w:r w:rsidR="000D3E15" w:rsidRPr="00900D7C">
              <w:rPr>
                <w:rFonts w:ascii="Garamond" w:hAnsi="Garamond"/>
                <w:color w:val="000000"/>
                <w:sz w:val="18"/>
                <w:szCs w:val="18"/>
              </w:rPr>
              <w:t>accantonamento del periodo.</w:t>
            </w:r>
          </w:p>
        </w:tc>
        <w:tc>
          <w:tcPr>
            <w:tcW w:w="419" w:type="pct"/>
            <w:tcBorders>
              <w:left w:val="single" w:sz="4" w:space="0" w:color="auto"/>
              <w:right w:val="wave" w:sz="6" w:space="0" w:color="auto"/>
            </w:tcBorders>
            <w:shd w:val="clear" w:color="000000" w:fill="FFFFFF"/>
          </w:tcPr>
          <w:p w14:paraId="78F1BE09" w14:textId="77777777" w:rsidR="00855926" w:rsidRPr="00900D7C" w:rsidRDefault="00855926" w:rsidP="00900D7C">
            <w:pPr>
              <w:rPr>
                <w:rFonts w:ascii="Garamond" w:hAnsi="Garamond"/>
                <w:color w:val="000000"/>
                <w:sz w:val="18"/>
                <w:szCs w:val="18"/>
              </w:rPr>
            </w:pPr>
          </w:p>
        </w:tc>
      </w:tr>
      <w:tr w:rsidR="00855926" w:rsidRPr="00900D7C" w14:paraId="0C2ABE17" w14:textId="77777777" w:rsidTr="00F22376">
        <w:trPr>
          <w:trHeight w:val="315"/>
        </w:trPr>
        <w:tc>
          <w:tcPr>
            <w:tcW w:w="111" w:type="pct"/>
            <w:tcBorders>
              <w:bottom w:val="nil"/>
              <w:right w:val="single" w:sz="4" w:space="0" w:color="auto"/>
            </w:tcBorders>
            <w:shd w:val="clear" w:color="000000" w:fill="FFFFFF"/>
            <w:noWrap/>
            <w:vAlign w:val="bottom"/>
          </w:tcPr>
          <w:p w14:paraId="3F1E7378" w14:textId="77777777" w:rsidR="00855926" w:rsidRPr="00900D7C" w:rsidRDefault="00855926" w:rsidP="00900D7C">
            <w:pPr>
              <w:jc w:val="both"/>
              <w:rPr>
                <w:rFonts w:ascii="Garamond" w:hAnsi="Garamond"/>
                <w:color w:val="000000"/>
                <w:sz w:val="18"/>
                <w:szCs w:val="18"/>
              </w:rPr>
            </w:pPr>
          </w:p>
        </w:tc>
        <w:tc>
          <w:tcPr>
            <w:tcW w:w="4470" w:type="pct"/>
            <w:gridSpan w:val="2"/>
            <w:vMerge/>
            <w:tcBorders>
              <w:top w:val="nil"/>
              <w:left w:val="single" w:sz="4" w:space="0" w:color="auto"/>
              <w:bottom w:val="nil"/>
              <w:right w:val="single" w:sz="4" w:space="0" w:color="auto"/>
            </w:tcBorders>
            <w:shd w:val="clear" w:color="000000" w:fill="FFFFFF"/>
            <w:noWrap/>
            <w:vAlign w:val="bottom"/>
          </w:tcPr>
          <w:p w14:paraId="0E409A57" w14:textId="77777777" w:rsidR="00855926" w:rsidRPr="00900D7C" w:rsidRDefault="00855926" w:rsidP="00900D7C">
            <w:pPr>
              <w:jc w:val="both"/>
              <w:rPr>
                <w:rFonts w:ascii="Garamond" w:hAnsi="Garamond"/>
                <w:b/>
                <w:bCs/>
                <w:sz w:val="18"/>
                <w:szCs w:val="18"/>
              </w:rPr>
            </w:pPr>
          </w:p>
        </w:tc>
        <w:tc>
          <w:tcPr>
            <w:tcW w:w="419" w:type="pct"/>
            <w:tcBorders>
              <w:left w:val="single" w:sz="4" w:space="0" w:color="auto"/>
              <w:bottom w:val="nil"/>
              <w:right w:val="wave" w:sz="6" w:space="0" w:color="auto"/>
            </w:tcBorders>
            <w:shd w:val="clear" w:color="000000" w:fill="FFFFFF"/>
          </w:tcPr>
          <w:p w14:paraId="5F6DA39E" w14:textId="77777777" w:rsidR="00855926" w:rsidRPr="00900D7C" w:rsidRDefault="00855926" w:rsidP="00900D7C">
            <w:pPr>
              <w:rPr>
                <w:rFonts w:ascii="Garamond" w:hAnsi="Garamond"/>
                <w:color w:val="000000"/>
                <w:sz w:val="18"/>
                <w:szCs w:val="18"/>
              </w:rPr>
            </w:pPr>
          </w:p>
        </w:tc>
      </w:tr>
      <w:tr w:rsidR="00855926" w:rsidRPr="00900D7C" w14:paraId="52A27AC3" w14:textId="77777777" w:rsidTr="00F22376">
        <w:trPr>
          <w:trHeight w:val="315"/>
        </w:trPr>
        <w:tc>
          <w:tcPr>
            <w:tcW w:w="111" w:type="pct"/>
            <w:tcBorders>
              <w:top w:val="nil"/>
              <w:left w:val="wave" w:sz="6" w:space="0" w:color="auto"/>
              <w:bottom w:val="nil"/>
              <w:right w:val="single" w:sz="4" w:space="0" w:color="auto"/>
            </w:tcBorders>
            <w:shd w:val="clear" w:color="000000" w:fill="FFFFFF"/>
            <w:noWrap/>
            <w:vAlign w:val="bottom"/>
          </w:tcPr>
          <w:p w14:paraId="5ECB3C17" w14:textId="77777777" w:rsidR="00855926" w:rsidRPr="00900D7C" w:rsidRDefault="00855926" w:rsidP="00900D7C">
            <w:pPr>
              <w:rPr>
                <w:rFonts w:ascii="Garamond" w:hAnsi="Garamond"/>
                <w:color w:val="000000"/>
                <w:sz w:val="18"/>
                <w:szCs w:val="18"/>
              </w:rPr>
            </w:pPr>
          </w:p>
        </w:tc>
        <w:tc>
          <w:tcPr>
            <w:tcW w:w="4470" w:type="pct"/>
            <w:gridSpan w:val="2"/>
            <w:tcBorders>
              <w:top w:val="nil"/>
              <w:left w:val="single" w:sz="4" w:space="0" w:color="auto"/>
              <w:bottom w:val="single" w:sz="4" w:space="0" w:color="auto"/>
              <w:right w:val="single" w:sz="4" w:space="0" w:color="auto"/>
            </w:tcBorders>
            <w:shd w:val="clear" w:color="000000" w:fill="FFFFFF"/>
            <w:noWrap/>
            <w:vAlign w:val="bottom"/>
          </w:tcPr>
          <w:p w14:paraId="35CD1FFD" w14:textId="77777777" w:rsidR="00855926" w:rsidRPr="00900D7C" w:rsidRDefault="00855926" w:rsidP="00F22376">
            <w:pPr>
              <w:rPr>
                <w:rFonts w:ascii="Garamond" w:hAnsi="Garamond"/>
                <w:b/>
                <w:bCs/>
                <w:sz w:val="18"/>
                <w:szCs w:val="18"/>
              </w:rPr>
            </w:pPr>
          </w:p>
        </w:tc>
        <w:tc>
          <w:tcPr>
            <w:tcW w:w="419" w:type="pct"/>
            <w:tcBorders>
              <w:top w:val="nil"/>
              <w:left w:val="single" w:sz="4" w:space="0" w:color="auto"/>
              <w:right w:val="wave" w:sz="6" w:space="0" w:color="auto"/>
            </w:tcBorders>
            <w:shd w:val="clear" w:color="000000" w:fill="FFFFFF"/>
          </w:tcPr>
          <w:p w14:paraId="1950FA64" w14:textId="77777777" w:rsidR="00855926" w:rsidRPr="00900D7C" w:rsidRDefault="00855926" w:rsidP="00900D7C">
            <w:pPr>
              <w:rPr>
                <w:rFonts w:ascii="Garamond" w:hAnsi="Garamond"/>
                <w:color w:val="000000"/>
                <w:sz w:val="18"/>
                <w:szCs w:val="18"/>
              </w:rPr>
            </w:pPr>
          </w:p>
        </w:tc>
      </w:tr>
      <w:tr w:rsidR="00855926" w:rsidRPr="00900D7C" w14:paraId="7AEB1530" w14:textId="77777777" w:rsidTr="00F22376">
        <w:trPr>
          <w:trHeight w:val="315"/>
        </w:trPr>
        <w:tc>
          <w:tcPr>
            <w:tcW w:w="111" w:type="pct"/>
            <w:tcBorders>
              <w:top w:val="nil"/>
              <w:left w:val="wave" w:sz="6" w:space="0" w:color="auto"/>
              <w:bottom w:val="wave" w:sz="6" w:space="0" w:color="auto"/>
              <w:right w:val="nil"/>
            </w:tcBorders>
            <w:shd w:val="clear" w:color="000000" w:fill="FFFFFF"/>
            <w:noWrap/>
            <w:vAlign w:val="bottom"/>
          </w:tcPr>
          <w:p w14:paraId="3E4C59AA" w14:textId="77777777" w:rsidR="00855926" w:rsidRPr="00900D7C" w:rsidRDefault="00855926" w:rsidP="00900D7C">
            <w:pPr>
              <w:rPr>
                <w:rFonts w:ascii="Garamond" w:hAnsi="Garamond"/>
                <w:color w:val="000000"/>
                <w:sz w:val="18"/>
                <w:szCs w:val="18"/>
              </w:rPr>
            </w:pPr>
          </w:p>
        </w:tc>
        <w:tc>
          <w:tcPr>
            <w:tcW w:w="4470" w:type="pct"/>
            <w:gridSpan w:val="2"/>
            <w:tcBorders>
              <w:top w:val="single" w:sz="4" w:space="0" w:color="auto"/>
              <w:left w:val="nil"/>
              <w:bottom w:val="wave" w:sz="6" w:space="0" w:color="auto"/>
              <w:right w:val="nil"/>
            </w:tcBorders>
            <w:shd w:val="clear" w:color="000000" w:fill="FFFFFF"/>
            <w:noWrap/>
            <w:vAlign w:val="bottom"/>
          </w:tcPr>
          <w:p w14:paraId="1218ABE6" w14:textId="77777777" w:rsidR="00855926" w:rsidRPr="00900D7C" w:rsidRDefault="00855926" w:rsidP="00900D7C">
            <w:pPr>
              <w:jc w:val="right"/>
              <w:rPr>
                <w:rFonts w:ascii="Garamond" w:hAnsi="Garamond"/>
                <w:b/>
                <w:bCs/>
                <w:sz w:val="18"/>
                <w:szCs w:val="18"/>
              </w:rPr>
            </w:pPr>
          </w:p>
        </w:tc>
        <w:tc>
          <w:tcPr>
            <w:tcW w:w="419" w:type="pct"/>
            <w:tcBorders>
              <w:left w:val="nil"/>
              <w:bottom w:val="wave" w:sz="6" w:space="0" w:color="auto"/>
              <w:right w:val="wave" w:sz="6" w:space="0" w:color="auto"/>
            </w:tcBorders>
            <w:shd w:val="clear" w:color="000000" w:fill="FFFFFF"/>
          </w:tcPr>
          <w:p w14:paraId="57874190" w14:textId="77777777" w:rsidR="00855926" w:rsidRPr="00900D7C" w:rsidRDefault="00855926" w:rsidP="00900D7C">
            <w:pPr>
              <w:rPr>
                <w:rFonts w:ascii="Garamond" w:hAnsi="Garamond"/>
                <w:color w:val="000000"/>
                <w:sz w:val="18"/>
                <w:szCs w:val="18"/>
              </w:rPr>
            </w:pPr>
          </w:p>
        </w:tc>
      </w:tr>
    </w:tbl>
    <w:p w14:paraId="2798D783" w14:textId="77777777" w:rsidR="00855926" w:rsidRPr="00900D7C" w:rsidRDefault="00855926" w:rsidP="00900D7C">
      <w:pPr>
        <w:jc w:val="both"/>
        <w:rPr>
          <w:rFonts w:ascii="Garamond" w:hAnsi="Garamond"/>
          <w:color w:val="000000"/>
          <w:sz w:val="18"/>
          <w:szCs w:val="18"/>
        </w:rPr>
      </w:pPr>
    </w:p>
    <w:p w14:paraId="2D9086D8" w14:textId="77777777" w:rsidR="00855926" w:rsidRPr="00900D7C" w:rsidRDefault="00855926" w:rsidP="00900D7C">
      <w:pPr>
        <w:jc w:val="both"/>
        <w:rPr>
          <w:rFonts w:ascii="Garamond" w:hAnsi="Garamond"/>
          <w:color w:val="000000"/>
          <w:sz w:val="18"/>
          <w:szCs w:val="18"/>
        </w:rPr>
      </w:pPr>
    </w:p>
    <w:p w14:paraId="1C91E689" w14:textId="77777777" w:rsidR="00F22376" w:rsidRDefault="00F22376">
      <w:pPr>
        <w:rPr>
          <w:rFonts w:ascii="Garamond" w:hAnsi="Garamond"/>
          <w:color w:val="000000"/>
          <w:sz w:val="18"/>
          <w:szCs w:val="18"/>
        </w:rPr>
      </w:pPr>
      <w:r>
        <w:rPr>
          <w:rFonts w:ascii="Garamond" w:hAnsi="Garamond"/>
          <w:color w:val="000000"/>
          <w:sz w:val="18"/>
          <w:szCs w:val="18"/>
        </w:rPr>
        <w:br w:type="page"/>
      </w:r>
    </w:p>
    <w:p w14:paraId="2445D5FC" w14:textId="77777777" w:rsidR="00855926" w:rsidRPr="00900D7C" w:rsidRDefault="00855926" w:rsidP="00900D7C">
      <w:pPr>
        <w:jc w:val="center"/>
        <w:rPr>
          <w:rFonts w:ascii="Garamond" w:hAnsi="Garamond"/>
          <w:sz w:val="18"/>
          <w:szCs w:val="18"/>
        </w:rPr>
      </w:pPr>
      <w:r w:rsidRPr="00900D7C">
        <w:rPr>
          <w:rFonts w:ascii="Garamond" w:hAnsi="Garamond"/>
          <w:sz w:val="18"/>
          <w:szCs w:val="18"/>
        </w:rPr>
        <w:t>ESEMPIO CARTA DI LAVORO</w:t>
      </w:r>
      <w:r w:rsidR="00847D0F" w:rsidRPr="00900D7C">
        <w:rPr>
          <w:rFonts w:ascii="Garamond" w:hAnsi="Garamond"/>
          <w:sz w:val="18"/>
          <w:szCs w:val="18"/>
        </w:rPr>
        <w:t xml:space="preserve"> </w:t>
      </w:r>
      <w:r w:rsidRPr="00900D7C">
        <w:rPr>
          <w:rFonts w:ascii="Garamond" w:hAnsi="Garamond"/>
          <w:sz w:val="18"/>
          <w:szCs w:val="18"/>
        </w:rPr>
        <w:t>2.7.1.6</w:t>
      </w:r>
    </w:p>
    <w:p w14:paraId="262EF193" w14:textId="77777777" w:rsidR="00855926" w:rsidRPr="00900D7C" w:rsidRDefault="00855926" w:rsidP="00900D7C">
      <w:pPr>
        <w:jc w:val="both"/>
        <w:rPr>
          <w:rFonts w:ascii="Garamond" w:hAnsi="Garamond"/>
          <w:b/>
          <w:sz w:val="18"/>
          <w:szCs w:val="18"/>
          <w:u w:val="single"/>
        </w:rPr>
      </w:pPr>
    </w:p>
    <w:p w14:paraId="71F663C0" w14:textId="77777777" w:rsidR="00855926" w:rsidRPr="00900D7C" w:rsidRDefault="00855926" w:rsidP="00900D7C">
      <w:pPr>
        <w:jc w:val="center"/>
        <w:rPr>
          <w:rFonts w:ascii="Garamond" w:hAnsi="Garamond"/>
          <w:b/>
          <w:sz w:val="18"/>
          <w:szCs w:val="18"/>
        </w:rPr>
      </w:pPr>
      <w:r w:rsidRPr="00900D7C">
        <w:rPr>
          <w:rFonts w:ascii="Garamond" w:hAnsi="Garamond"/>
          <w:b/>
          <w:sz w:val="18"/>
          <w:szCs w:val="18"/>
        </w:rPr>
        <w:t>CONFRONTO TRA PREVENTIVO E CONSUNTIVO</w:t>
      </w:r>
    </w:p>
    <w:p w14:paraId="145DA44E" w14:textId="77777777" w:rsidR="00855926" w:rsidRPr="00900D7C" w:rsidRDefault="00855926" w:rsidP="00900D7C">
      <w:pPr>
        <w:jc w:val="both"/>
        <w:rPr>
          <w:rFonts w:ascii="Garamond" w:hAnsi="Garamond"/>
          <w:b/>
          <w:sz w:val="18"/>
          <w:szCs w:val="18"/>
          <w:u w:val="single"/>
        </w:rPr>
      </w:pPr>
    </w:p>
    <w:p w14:paraId="6774F902" w14:textId="77777777" w:rsidR="00855926" w:rsidRPr="00900D7C" w:rsidRDefault="00855926" w:rsidP="00900D7C">
      <w:pPr>
        <w:jc w:val="both"/>
        <w:rPr>
          <w:rFonts w:ascii="Garamond" w:hAnsi="Garamond"/>
          <w:sz w:val="18"/>
          <w:szCs w:val="18"/>
        </w:rPr>
      </w:pPr>
      <w:r w:rsidRPr="00900D7C">
        <w:rPr>
          <w:rFonts w:ascii="Garamond" w:hAnsi="Garamond"/>
          <w:sz w:val="18"/>
          <w:szCs w:val="18"/>
        </w:rPr>
        <w:t xml:space="preserve">Il consuntivo della gestione viene normalmente raffrontato con il preventivo riferito allo stesso periodo gestionale già presentato ed approvato dai condomini in sede assembleare. </w:t>
      </w:r>
    </w:p>
    <w:p w14:paraId="0D81B62B" w14:textId="77777777" w:rsidR="00855926" w:rsidRPr="00900D7C" w:rsidRDefault="00855926" w:rsidP="00900D7C">
      <w:pPr>
        <w:jc w:val="both"/>
        <w:rPr>
          <w:rFonts w:ascii="Garamond" w:hAnsi="Garamond"/>
          <w:sz w:val="18"/>
          <w:szCs w:val="18"/>
        </w:rPr>
      </w:pPr>
      <w:r w:rsidRPr="00900D7C">
        <w:rPr>
          <w:rFonts w:ascii="Garamond" w:hAnsi="Garamond"/>
          <w:sz w:val="18"/>
          <w:szCs w:val="18"/>
        </w:rPr>
        <w:t>Il raffronto viene effettuato dagli amministratori per evidenziare eventuali risparmi e/o maggiori spese e per poter avere una traccia per la predisposizione del successivo prevent</w:t>
      </w:r>
      <w:r w:rsidR="00F22376">
        <w:rPr>
          <w:rFonts w:ascii="Garamond" w:hAnsi="Garamond"/>
          <w:sz w:val="18"/>
          <w:szCs w:val="18"/>
        </w:rPr>
        <w:t>ivo da sottoporre ai condomini.</w:t>
      </w:r>
    </w:p>
    <w:p w14:paraId="44364D70" w14:textId="77777777" w:rsidR="00117F12" w:rsidRPr="00900D7C" w:rsidRDefault="00117F12" w:rsidP="00900D7C">
      <w:pPr>
        <w:jc w:val="both"/>
        <w:rPr>
          <w:rFonts w:ascii="Garamond" w:hAnsi="Garamond"/>
          <w:b/>
          <w:bCs/>
          <w:caps/>
          <w:sz w:val="18"/>
          <w:szCs w:val="18"/>
        </w:rPr>
      </w:pPr>
    </w:p>
    <w:tbl>
      <w:tblPr>
        <w:tblW w:w="5000" w:type="pct"/>
        <w:tblCellMar>
          <w:left w:w="70" w:type="dxa"/>
          <w:right w:w="70" w:type="dxa"/>
        </w:tblCellMar>
        <w:tblLook w:val="04A0" w:firstRow="1" w:lastRow="0" w:firstColumn="1" w:lastColumn="0" w:noHBand="0" w:noVBand="1"/>
      </w:tblPr>
      <w:tblGrid>
        <w:gridCol w:w="3296"/>
        <w:gridCol w:w="1350"/>
        <w:gridCol w:w="1209"/>
        <w:gridCol w:w="1070"/>
      </w:tblGrid>
      <w:tr w:rsidR="00855926" w:rsidRPr="00900D7C" w14:paraId="7294C569" w14:textId="77777777" w:rsidTr="00F22376">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24595E7"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ANALISI DEGLI SCOSTAMENTI PREVENTIVO – CONSUNTIVO</w:t>
            </w:r>
          </w:p>
        </w:tc>
      </w:tr>
      <w:tr w:rsidR="00855926" w:rsidRPr="00900D7C" w14:paraId="3EFE8429" w14:textId="77777777" w:rsidTr="00F22376">
        <w:trPr>
          <w:trHeigh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14:paraId="50664F25"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Descrizione delle Spese</w:t>
            </w:r>
          </w:p>
        </w:tc>
        <w:tc>
          <w:tcPr>
            <w:tcW w:w="1122" w:type="pct"/>
            <w:tcBorders>
              <w:top w:val="nil"/>
              <w:left w:val="nil"/>
              <w:bottom w:val="single" w:sz="4" w:space="0" w:color="auto"/>
              <w:right w:val="single" w:sz="4" w:space="0" w:color="auto"/>
            </w:tcBorders>
            <w:shd w:val="clear" w:color="auto" w:fill="auto"/>
            <w:noWrap/>
            <w:vAlign w:val="bottom"/>
            <w:hideMark/>
          </w:tcPr>
          <w:p w14:paraId="7FF71DF9"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Preventivo</w:t>
            </w:r>
          </w:p>
        </w:tc>
        <w:tc>
          <w:tcPr>
            <w:tcW w:w="1020" w:type="pct"/>
            <w:tcBorders>
              <w:top w:val="nil"/>
              <w:left w:val="nil"/>
              <w:bottom w:val="single" w:sz="4" w:space="0" w:color="auto"/>
              <w:right w:val="single" w:sz="4" w:space="0" w:color="auto"/>
            </w:tcBorders>
            <w:shd w:val="clear" w:color="auto" w:fill="auto"/>
            <w:noWrap/>
            <w:vAlign w:val="bottom"/>
            <w:hideMark/>
          </w:tcPr>
          <w:p w14:paraId="4645CA00"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Consuntivo</w:t>
            </w:r>
          </w:p>
        </w:tc>
        <w:tc>
          <w:tcPr>
            <w:tcW w:w="919" w:type="pct"/>
            <w:tcBorders>
              <w:top w:val="nil"/>
              <w:left w:val="nil"/>
              <w:bottom w:val="single" w:sz="4" w:space="0" w:color="auto"/>
              <w:right w:val="single" w:sz="4" w:space="0" w:color="auto"/>
            </w:tcBorders>
            <w:shd w:val="clear" w:color="auto" w:fill="auto"/>
            <w:noWrap/>
            <w:vAlign w:val="bottom"/>
            <w:hideMark/>
          </w:tcPr>
          <w:p w14:paraId="7E63353E" w14:textId="77777777" w:rsidR="00855926" w:rsidRPr="00900D7C" w:rsidRDefault="00855926" w:rsidP="00900D7C">
            <w:pPr>
              <w:jc w:val="center"/>
              <w:rPr>
                <w:rFonts w:ascii="Garamond" w:hAnsi="Garamond"/>
                <w:b/>
                <w:bCs/>
                <w:color w:val="000000"/>
                <w:sz w:val="18"/>
                <w:szCs w:val="18"/>
              </w:rPr>
            </w:pPr>
            <w:r w:rsidRPr="00900D7C">
              <w:rPr>
                <w:rFonts w:ascii="Garamond" w:hAnsi="Garamond"/>
                <w:b/>
                <w:bCs/>
                <w:color w:val="000000"/>
                <w:sz w:val="18"/>
                <w:szCs w:val="18"/>
              </w:rPr>
              <w:t>Differenza</w:t>
            </w:r>
          </w:p>
        </w:tc>
      </w:tr>
      <w:tr w:rsidR="00855926" w:rsidRPr="00900D7C" w14:paraId="4CF53163" w14:textId="77777777" w:rsidTr="00F22376">
        <w:trPr>
          <w:trHeight w:val="233"/>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14:paraId="4520DD74"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Lavori vari straordinari</w:t>
            </w:r>
          </w:p>
        </w:tc>
        <w:tc>
          <w:tcPr>
            <w:tcW w:w="1122" w:type="pct"/>
            <w:tcBorders>
              <w:top w:val="nil"/>
              <w:left w:val="nil"/>
              <w:bottom w:val="single" w:sz="4" w:space="0" w:color="auto"/>
              <w:right w:val="single" w:sz="4" w:space="0" w:color="auto"/>
            </w:tcBorders>
            <w:shd w:val="clear" w:color="auto" w:fill="auto"/>
            <w:noWrap/>
            <w:vAlign w:val="bottom"/>
            <w:hideMark/>
          </w:tcPr>
          <w:p w14:paraId="18DC8CB3"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10.000 </w:t>
            </w:r>
          </w:p>
        </w:tc>
        <w:tc>
          <w:tcPr>
            <w:tcW w:w="1020" w:type="pct"/>
            <w:tcBorders>
              <w:top w:val="nil"/>
              <w:left w:val="nil"/>
              <w:bottom w:val="single" w:sz="4" w:space="0" w:color="auto"/>
              <w:right w:val="single" w:sz="4" w:space="0" w:color="auto"/>
            </w:tcBorders>
            <w:shd w:val="clear" w:color="auto" w:fill="auto"/>
            <w:noWrap/>
            <w:vAlign w:val="bottom"/>
            <w:hideMark/>
          </w:tcPr>
          <w:p w14:paraId="600E7589"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w:t>
            </w:r>
            <w:r w:rsidRPr="00900D7C">
              <w:rPr>
                <w:rFonts w:ascii="Garamond" w:hAnsi="Garamond"/>
                <w:color w:val="000000"/>
                <w:sz w:val="18"/>
                <w:szCs w:val="18"/>
              </w:rPr>
              <w:t xml:space="preserve"> </w:t>
            </w:r>
          </w:p>
        </w:tc>
        <w:tc>
          <w:tcPr>
            <w:tcW w:w="919" w:type="pct"/>
            <w:tcBorders>
              <w:top w:val="nil"/>
              <w:left w:val="nil"/>
              <w:bottom w:val="single" w:sz="4" w:space="0" w:color="auto"/>
              <w:right w:val="single" w:sz="4" w:space="0" w:color="auto"/>
            </w:tcBorders>
            <w:shd w:val="clear" w:color="auto" w:fill="auto"/>
            <w:noWrap/>
            <w:vAlign w:val="bottom"/>
            <w:hideMark/>
          </w:tcPr>
          <w:p w14:paraId="25BFDFB0" w14:textId="77777777" w:rsidR="00855926" w:rsidRPr="00900D7C" w:rsidRDefault="00855926" w:rsidP="00900D7C">
            <w:pPr>
              <w:jc w:val="right"/>
              <w:rPr>
                <w:rFonts w:ascii="Garamond" w:hAnsi="Garamond"/>
                <w:color w:val="000000"/>
                <w:sz w:val="18"/>
                <w:szCs w:val="18"/>
              </w:rPr>
            </w:pPr>
            <w:r w:rsidRPr="00900D7C">
              <w:rPr>
                <w:rFonts w:ascii="Garamond" w:hAnsi="Garamond"/>
                <w:color w:val="000000"/>
                <w:sz w:val="18"/>
                <w:szCs w:val="18"/>
              </w:rPr>
              <w:t xml:space="preserve">- 10.000 </w:t>
            </w:r>
          </w:p>
        </w:tc>
      </w:tr>
      <w:tr w:rsidR="00855926" w:rsidRPr="00900D7C" w14:paraId="7CD80D58" w14:textId="77777777" w:rsidTr="00F22376">
        <w:trPr>
          <w:trHeigh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14:paraId="7574839F"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Lavoro di sistemazione terrazzo e linea vita</w:t>
            </w:r>
          </w:p>
        </w:tc>
        <w:tc>
          <w:tcPr>
            <w:tcW w:w="1122" w:type="pct"/>
            <w:tcBorders>
              <w:top w:val="nil"/>
              <w:left w:val="nil"/>
              <w:bottom w:val="single" w:sz="4" w:space="0" w:color="auto"/>
              <w:right w:val="single" w:sz="4" w:space="0" w:color="auto"/>
            </w:tcBorders>
            <w:shd w:val="clear" w:color="auto" w:fill="auto"/>
            <w:noWrap/>
            <w:vAlign w:val="bottom"/>
            <w:hideMark/>
          </w:tcPr>
          <w:p w14:paraId="11EA50BE"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w:t>
            </w:r>
            <w:r w:rsidRPr="00900D7C">
              <w:rPr>
                <w:rFonts w:ascii="Garamond" w:hAnsi="Garamond"/>
                <w:color w:val="000000"/>
                <w:sz w:val="18"/>
                <w:szCs w:val="18"/>
              </w:rPr>
              <w:t xml:space="preserve"> </w:t>
            </w:r>
          </w:p>
        </w:tc>
        <w:tc>
          <w:tcPr>
            <w:tcW w:w="1020" w:type="pct"/>
            <w:tcBorders>
              <w:top w:val="nil"/>
              <w:left w:val="nil"/>
              <w:bottom w:val="single" w:sz="4" w:space="0" w:color="auto"/>
              <w:right w:val="single" w:sz="4" w:space="0" w:color="auto"/>
            </w:tcBorders>
            <w:shd w:val="clear" w:color="auto" w:fill="auto"/>
            <w:noWrap/>
            <w:vAlign w:val="bottom"/>
            <w:hideMark/>
          </w:tcPr>
          <w:p w14:paraId="652844BD"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8.667 </w:t>
            </w:r>
          </w:p>
        </w:tc>
        <w:tc>
          <w:tcPr>
            <w:tcW w:w="919" w:type="pct"/>
            <w:tcBorders>
              <w:top w:val="nil"/>
              <w:left w:val="nil"/>
              <w:bottom w:val="single" w:sz="4" w:space="0" w:color="auto"/>
              <w:right w:val="single" w:sz="4" w:space="0" w:color="auto"/>
            </w:tcBorders>
            <w:shd w:val="clear" w:color="auto" w:fill="auto"/>
            <w:noWrap/>
            <w:vAlign w:val="bottom"/>
            <w:hideMark/>
          </w:tcPr>
          <w:p w14:paraId="54E1FDF2"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8.667 </w:t>
            </w:r>
          </w:p>
        </w:tc>
      </w:tr>
      <w:tr w:rsidR="00855926" w:rsidRPr="00900D7C" w14:paraId="183D91DB" w14:textId="77777777" w:rsidTr="00F22376">
        <w:trPr>
          <w:trHeigh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14:paraId="0784E069"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Manutenzione varia</w:t>
            </w:r>
          </w:p>
        </w:tc>
        <w:tc>
          <w:tcPr>
            <w:tcW w:w="1122" w:type="pct"/>
            <w:tcBorders>
              <w:top w:val="nil"/>
              <w:left w:val="nil"/>
              <w:bottom w:val="single" w:sz="4" w:space="0" w:color="auto"/>
              <w:right w:val="single" w:sz="4" w:space="0" w:color="auto"/>
            </w:tcBorders>
            <w:shd w:val="clear" w:color="auto" w:fill="auto"/>
            <w:noWrap/>
            <w:vAlign w:val="bottom"/>
            <w:hideMark/>
          </w:tcPr>
          <w:p w14:paraId="0FA1BDF1"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w:t>
            </w:r>
            <w:r w:rsidRPr="00900D7C">
              <w:rPr>
                <w:rFonts w:ascii="Garamond" w:hAnsi="Garamond"/>
                <w:color w:val="000000"/>
                <w:sz w:val="18"/>
                <w:szCs w:val="18"/>
              </w:rPr>
              <w:t xml:space="preserve"> </w:t>
            </w:r>
          </w:p>
        </w:tc>
        <w:tc>
          <w:tcPr>
            <w:tcW w:w="1020" w:type="pct"/>
            <w:tcBorders>
              <w:top w:val="nil"/>
              <w:left w:val="nil"/>
              <w:bottom w:val="single" w:sz="4" w:space="0" w:color="auto"/>
              <w:right w:val="single" w:sz="4" w:space="0" w:color="auto"/>
            </w:tcBorders>
            <w:shd w:val="clear" w:color="auto" w:fill="auto"/>
            <w:noWrap/>
            <w:vAlign w:val="bottom"/>
            <w:hideMark/>
          </w:tcPr>
          <w:p w14:paraId="4B0076F4"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8.357 </w:t>
            </w:r>
          </w:p>
        </w:tc>
        <w:tc>
          <w:tcPr>
            <w:tcW w:w="919" w:type="pct"/>
            <w:tcBorders>
              <w:top w:val="nil"/>
              <w:left w:val="nil"/>
              <w:bottom w:val="single" w:sz="4" w:space="0" w:color="auto"/>
              <w:right w:val="single" w:sz="4" w:space="0" w:color="auto"/>
            </w:tcBorders>
            <w:shd w:val="clear" w:color="auto" w:fill="auto"/>
            <w:noWrap/>
            <w:vAlign w:val="bottom"/>
            <w:hideMark/>
          </w:tcPr>
          <w:p w14:paraId="6BE05584"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8.357 </w:t>
            </w:r>
          </w:p>
        </w:tc>
      </w:tr>
      <w:tr w:rsidR="00855926" w:rsidRPr="00900D7C" w14:paraId="439FA722" w14:textId="77777777" w:rsidTr="00F22376">
        <w:trPr>
          <w:trHeight w:val="255"/>
        </w:trPr>
        <w:tc>
          <w:tcPr>
            <w:tcW w:w="1939" w:type="pct"/>
            <w:tcBorders>
              <w:top w:val="nil"/>
              <w:left w:val="single" w:sz="4" w:space="0" w:color="auto"/>
              <w:bottom w:val="single" w:sz="4" w:space="0" w:color="auto"/>
              <w:right w:val="single" w:sz="4" w:space="0" w:color="auto"/>
            </w:tcBorders>
            <w:shd w:val="clear" w:color="auto" w:fill="auto"/>
            <w:vAlign w:val="bottom"/>
            <w:hideMark/>
          </w:tcPr>
          <w:p w14:paraId="0D113D6D"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Spesa per trasformazione riscaldamento da gasolio a metano</w:t>
            </w:r>
          </w:p>
        </w:tc>
        <w:tc>
          <w:tcPr>
            <w:tcW w:w="1122" w:type="pct"/>
            <w:tcBorders>
              <w:top w:val="nil"/>
              <w:left w:val="nil"/>
              <w:bottom w:val="single" w:sz="4" w:space="0" w:color="auto"/>
              <w:right w:val="single" w:sz="4" w:space="0" w:color="auto"/>
            </w:tcBorders>
            <w:shd w:val="clear" w:color="auto" w:fill="auto"/>
            <w:noWrap/>
            <w:vAlign w:val="bottom"/>
            <w:hideMark/>
          </w:tcPr>
          <w:p w14:paraId="696E4148"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65.000 </w:t>
            </w:r>
          </w:p>
        </w:tc>
        <w:tc>
          <w:tcPr>
            <w:tcW w:w="1020" w:type="pct"/>
            <w:tcBorders>
              <w:top w:val="nil"/>
              <w:left w:val="nil"/>
              <w:bottom w:val="single" w:sz="4" w:space="0" w:color="auto"/>
              <w:right w:val="single" w:sz="4" w:space="0" w:color="auto"/>
            </w:tcBorders>
            <w:shd w:val="clear" w:color="auto" w:fill="auto"/>
            <w:noWrap/>
            <w:vAlign w:val="bottom"/>
            <w:hideMark/>
          </w:tcPr>
          <w:p w14:paraId="45CB5A52"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52.311 </w:t>
            </w:r>
          </w:p>
        </w:tc>
        <w:tc>
          <w:tcPr>
            <w:tcW w:w="919" w:type="pct"/>
            <w:tcBorders>
              <w:top w:val="nil"/>
              <w:left w:val="nil"/>
              <w:bottom w:val="single" w:sz="4" w:space="0" w:color="auto"/>
              <w:right w:val="single" w:sz="4" w:space="0" w:color="auto"/>
            </w:tcBorders>
            <w:shd w:val="clear" w:color="auto" w:fill="auto"/>
            <w:noWrap/>
            <w:vAlign w:val="bottom"/>
            <w:hideMark/>
          </w:tcPr>
          <w:p w14:paraId="2554DC99" w14:textId="77777777" w:rsidR="00855926" w:rsidRPr="00900D7C" w:rsidRDefault="00855926" w:rsidP="00900D7C">
            <w:pPr>
              <w:jc w:val="right"/>
              <w:rPr>
                <w:rFonts w:ascii="Garamond" w:hAnsi="Garamond"/>
                <w:color w:val="000000"/>
                <w:sz w:val="18"/>
                <w:szCs w:val="18"/>
              </w:rPr>
            </w:pPr>
            <w:r w:rsidRPr="00900D7C">
              <w:rPr>
                <w:rFonts w:ascii="Garamond" w:hAnsi="Garamond"/>
                <w:color w:val="000000"/>
                <w:sz w:val="18"/>
                <w:szCs w:val="18"/>
              </w:rPr>
              <w:t xml:space="preserve">- 12.689 </w:t>
            </w:r>
          </w:p>
        </w:tc>
      </w:tr>
      <w:tr w:rsidR="00855926" w:rsidRPr="00900D7C" w14:paraId="3DDD8355" w14:textId="77777777" w:rsidTr="00F22376">
        <w:trPr>
          <w:trHeight w:val="255"/>
        </w:trPr>
        <w:tc>
          <w:tcPr>
            <w:tcW w:w="1939" w:type="pct"/>
            <w:tcBorders>
              <w:top w:val="nil"/>
              <w:left w:val="single" w:sz="4" w:space="0" w:color="auto"/>
              <w:bottom w:val="single" w:sz="4" w:space="0" w:color="auto"/>
              <w:right w:val="single" w:sz="4" w:space="0" w:color="auto"/>
            </w:tcBorders>
            <w:shd w:val="clear" w:color="auto" w:fill="auto"/>
            <w:vAlign w:val="bottom"/>
            <w:hideMark/>
          </w:tcPr>
          <w:p w14:paraId="5EDB9D1D"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Pulizie</w:t>
            </w:r>
          </w:p>
        </w:tc>
        <w:tc>
          <w:tcPr>
            <w:tcW w:w="1122" w:type="pct"/>
            <w:tcBorders>
              <w:top w:val="nil"/>
              <w:left w:val="nil"/>
              <w:bottom w:val="single" w:sz="4" w:space="0" w:color="auto"/>
              <w:right w:val="single" w:sz="4" w:space="0" w:color="auto"/>
            </w:tcBorders>
            <w:shd w:val="clear" w:color="auto" w:fill="auto"/>
            <w:noWrap/>
            <w:vAlign w:val="bottom"/>
            <w:hideMark/>
          </w:tcPr>
          <w:p w14:paraId="2A27529B"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6.000 </w:t>
            </w:r>
          </w:p>
        </w:tc>
        <w:tc>
          <w:tcPr>
            <w:tcW w:w="1020" w:type="pct"/>
            <w:tcBorders>
              <w:top w:val="nil"/>
              <w:left w:val="nil"/>
              <w:bottom w:val="single" w:sz="4" w:space="0" w:color="auto"/>
              <w:right w:val="single" w:sz="4" w:space="0" w:color="auto"/>
            </w:tcBorders>
            <w:shd w:val="clear" w:color="auto" w:fill="auto"/>
            <w:noWrap/>
            <w:vAlign w:val="bottom"/>
            <w:hideMark/>
          </w:tcPr>
          <w:p w14:paraId="4198BB75"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6.080 </w:t>
            </w:r>
          </w:p>
        </w:tc>
        <w:tc>
          <w:tcPr>
            <w:tcW w:w="919" w:type="pct"/>
            <w:tcBorders>
              <w:top w:val="nil"/>
              <w:left w:val="nil"/>
              <w:bottom w:val="single" w:sz="4" w:space="0" w:color="auto"/>
              <w:right w:val="single" w:sz="4" w:space="0" w:color="auto"/>
            </w:tcBorders>
            <w:shd w:val="clear" w:color="auto" w:fill="auto"/>
            <w:noWrap/>
            <w:vAlign w:val="bottom"/>
            <w:hideMark/>
          </w:tcPr>
          <w:p w14:paraId="1B5C455B"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80 </w:t>
            </w:r>
          </w:p>
        </w:tc>
      </w:tr>
      <w:tr w:rsidR="00855926" w:rsidRPr="00900D7C" w14:paraId="4FAE6120" w14:textId="77777777" w:rsidTr="00F22376">
        <w:trPr>
          <w:trHeigh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14:paraId="76043475"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Manutenzione ordinaria</w:t>
            </w:r>
          </w:p>
        </w:tc>
        <w:tc>
          <w:tcPr>
            <w:tcW w:w="1122" w:type="pct"/>
            <w:tcBorders>
              <w:top w:val="nil"/>
              <w:left w:val="nil"/>
              <w:bottom w:val="single" w:sz="4" w:space="0" w:color="auto"/>
              <w:right w:val="single" w:sz="4" w:space="0" w:color="auto"/>
            </w:tcBorders>
            <w:shd w:val="clear" w:color="auto" w:fill="auto"/>
            <w:noWrap/>
            <w:vAlign w:val="bottom"/>
            <w:hideMark/>
          </w:tcPr>
          <w:p w14:paraId="1A5D71E1"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1.000 </w:t>
            </w:r>
          </w:p>
        </w:tc>
        <w:tc>
          <w:tcPr>
            <w:tcW w:w="1020" w:type="pct"/>
            <w:tcBorders>
              <w:top w:val="nil"/>
              <w:left w:val="nil"/>
              <w:bottom w:val="single" w:sz="4" w:space="0" w:color="auto"/>
              <w:right w:val="single" w:sz="4" w:space="0" w:color="auto"/>
            </w:tcBorders>
            <w:shd w:val="clear" w:color="auto" w:fill="auto"/>
            <w:noWrap/>
            <w:vAlign w:val="bottom"/>
            <w:hideMark/>
          </w:tcPr>
          <w:p w14:paraId="0DE68481"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6.436 </w:t>
            </w:r>
          </w:p>
        </w:tc>
        <w:tc>
          <w:tcPr>
            <w:tcW w:w="919" w:type="pct"/>
            <w:tcBorders>
              <w:top w:val="nil"/>
              <w:left w:val="nil"/>
              <w:bottom w:val="single" w:sz="4" w:space="0" w:color="auto"/>
              <w:right w:val="single" w:sz="4" w:space="0" w:color="auto"/>
            </w:tcBorders>
            <w:shd w:val="clear" w:color="auto" w:fill="auto"/>
            <w:noWrap/>
            <w:vAlign w:val="bottom"/>
            <w:hideMark/>
          </w:tcPr>
          <w:p w14:paraId="5F761271"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5.436 </w:t>
            </w:r>
          </w:p>
        </w:tc>
      </w:tr>
      <w:tr w:rsidR="00855926" w:rsidRPr="00900D7C" w14:paraId="0BC23433" w14:textId="77777777" w:rsidTr="00F22376">
        <w:trPr>
          <w:trHeigh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14:paraId="6FD0EDED"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Elettricità</w:t>
            </w:r>
          </w:p>
        </w:tc>
        <w:tc>
          <w:tcPr>
            <w:tcW w:w="1122" w:type="pct"/>
            <w:tcBorders>
              <w:top w:val="nil"/>
              <w:left w:val="nil"/>
              <w:bottom w:val="single" w:sz="4" w:space="0" w:color="auto"/>
              <w:right w:val="single" w:sz="4" w:space="0" w:color="auto"/>
            </w:tcBorders>
            <w:shd w:val="clear" w:color="auto" w:fill="auto"/>
            <w:noWrap/>
            <w:vAlign w:val="bottom"/>
            <w:hideMark/>
          </w:tcPr>
          <w:p w14:paraId="3D448D1E"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1.000 </w:t>
            </w:r>
          </w:p>
        </w:tc>
        <w:tc>
          <w:tcPr>
            <w:tcW w:w="1020" w:type="pct"/>
            <w:tcBorders>
              <w:top w:val="nil"/>
              <w:left w:val="nil"/>
              <w:bottom w:val="single" w:sz="4" w:space="0" w:color="auto"/>
              <w:right w:val="single" w:sz="4" w:space="0" w:color="auto"/>
            </w:tcBorders>
            <w:shd w:val="clear" w:color="auto" w:fill="auto"/>
            <w:noWrap/>
            <w:vAlign w:val="bottom"/>
            <w:hideMark/>
          </w:tcPr>
          <w:p w14:paraId="09E680A8"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980 </w:t>
            </w:r>
          </w:p>
        </w:tc>
        <w:tc>
          <w:tcPr>
            <w:tcW w:w="919" w:type="pct"/>
            <w:tcBorders>
              <w:top w:val="nil"/>
              <w:left w:val="nil"/>
              <w:bottom w:val="single" w:sz="4" w:space="0" w:color="auto"/>
              <w:right w:val="single" w:sz="4" w:space="0" w:color="auto"/>
            </w:tcBorders>
            <w:shd w:val="clear" w:color="auto" w:fill="auto"/>
            <w:noWrap/>
            <w:vAlign w:val="bottom"/>
            <w:hideMark/>
          </w:tcPr>
          <w:p w14:paraId="6AE26ED1" w14:textId="77777777" w:rsidR="00855926" w:rsidRPr="00900D7C" w:rsidRDefault="00855926" w:rsidP="00900D7C">
            <w:pPr>
              <w:jc w:val="right"/>
              <w:rPr>
                <w:rFonts w:ascii="Garamond" w:hAnsi="Garamond"/>
                <w:color w:val="000000"/>
                <w:sz w:val="18"/>
                <w:szCs w:val="18"/>
              </w:rPr>
            </w:pPr>
            <w:r w:rsidRPr="00900D7C">
              <w:rPr>
                <w:rFonts w:ascii="Garamond" w:hAnsi="Garamond"/>
                <w:color w:val="000000"/>
                <w:sz w:val="18"/>
                <w:szCs w:val="18"/>
              </w:rPr>
              <w:t xml:space="preserve">- 20 </w:t>
            </w:r>
          </w:p>
        </w:tc>
      </w:tr>
      <w:tr w:rsidR="00855926" w:rsidRPr="00900D7C" w14:paraId="20FE49D0" w14:textId="77777777" w:rsidTr="00F22376">
        <w:trPr>
          <w:trHeigh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14:paraId="34594E23"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Assicurazioni</w:t>
            </w:r>
          </w:p>
        </w:tc>
        <w:tc>
          <w:tcPr>
            <w:tcW w:w="1122" w:type="pct"/>
            <w:tcBorders>
              <w:top w:val="nil"/>
              <w:left w:val="nil"/>
              <w:bottom w:val="single" w:sz="4" w:space="0" w:color="auto"/>
              <w:right w:val="single" w:sz="4" w:space="0" w:color="auto"/>
            </w:tcBorders>
            <w:shd w:val="clear" w:color="auto" w:fill="auto"/>
            <w:noWrap/>
            <w:vAlign w:val="bottom"/>
            <w:hideMark/>
          </w:tcPr>
          <w:p w14:paraId="611764BD"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1.350 </w:t>
            </w:r>
          </w:p>
        </w:tc>
        <w:tc>
          <w:tcPr>
            <w:tcW w:w="1020" w:type="pct"/>
            <w:tcBorders>
              <w:top w:val="nil"/>
              <w:left w:val="nil"/>
              <w:bottom w:val="single" w:sz="4" w:space="0" w:color="auto"/>
              <w:right w:val="single" w:sz="4" w:space="0" w:color="auto"/>
            </w:tcBorders>
            <w:shd w:val="clear" w:color="auto" w:fill="auto"/>
            <w:noWrap/>
            <w:vAlign w:val="bottom"/>
            <w:hideMark/>
          </w:tcPr>
          <w:p w14:paraId="59808033"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1.340 </w:t>
            </w:r>
          </w:p>
        </w:tc>
        <w:tc>
          <w:tcPr>
            <w:tcW w:w="919" w:type="pct"/>
            <w:tcBorders>
              <w:top w:val="nil"/>
              <w:left w:val="nil"/>
              <w:bottom w:val="single" w:sz="4" w:space="0" w:color="auto"/>
              <w:right w:val="single" w:sz="4" w:space="0" w:color="auto"/>
            </w:tcBorders>
            <w:shd w:val="clear" w:color="auto" w:fill="auto"/>
            <w:noWrap/>
            <w:vAlign w:val="bottom"/>
            <w:hideMark/>
          </w:tcPr>
          <w:p w14:paraId="31C300B1" w14:textId="77777777" w:rsidR="00855926" w:rsidRPr="00900D7C" w:rsidRDefault="00855926" w:rsidP="00900D7C">
            <w:pPr>
              <w:jc w:val="right"/>
              <w:rPr>
                <w:rFonts w:ascii="Garamond" w:hAnsi="Garamond"/>
                <w:color w:val="000000"/>
                <w:sz w:val="18"/>
                <w:szCs w:val="18"/>
              </w:rPr>
            </w:pPr>
            <w:r w:rsidRPr="00900D7C">
              <w:rPr>
                <w:rFonts w:ascii="Garamond" w:hAnsi="Garamond"/>
                <w:color w:val="000000"/>
                <w:sz w:val="18"/>
                <w:szCs w:val="18"/>
              </w:rPr>
              <w:t xml:space="preserve">- 10 </w:t>
            </w:r>
          </w:p>
        </w:tc>
      </w:tr>
      <w:tr w:rsidR="00855926" w:rsidRPr="00900D7C" w14:paraId="6CE38436" w14:textId="77777777" w:rsidTr="00F22376">
        <w:trPr>
          <w:trHeigh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14:paraId="56627D4A"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Emolumento Amministratore</w:t>
            </w:r>
          </w:p>
        </w:tc>
        <w:tc>
          <w:tcPr>
            <w:tcW w:w="1122" w:type="pct"/>
            <w:tcBorders>
              <w:top w:val="nil"/>
              <w:left w:val="nil"/>
              <w:bottom w:val="single" w:sz="4" w:space="0" w:color="auto"/>
              <w:right w:val="single" w:sz="4" w:space="0" w:color="auto"/>
            </w:tcBorders>
            <w:shd w:val="clear" w:color="auto" w:fill="auto"/>
            <w:noWrap/>
            <w:vAlign w:val="bottom"/>
            <w:hideMark/>
          </w:tcPr>
          <w:p w14:paraId="1B6D59B9"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3.200 </w:t>
            </w:r>
          </w:p>
        </w:tc>
        <w:tc>
          <w:tcPr>
            <w:tcW w:w="1020" w:type="pct"/>
            <w:tcBorders>
              <w:top w:val="nil"/>
              <w:left w:val="nil"/>
              <w:bottom w:val="single" w:sz="4" w:space="0" w:color="auto"/>
              <w:right w:val="single" w:sz="4" w:space="0" w:color="auto"/>
            </w:tcBorders>
            <w:shd w:val="clear" w:color="auto" w:fill="auto"/>
            <w:noWrap/>
            <w:vAlign w:val="bottom"/>
            <w:hideMark/>
          </w:tcPr>
          <w:p w14:paraId="4D17DFE1"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5.440 </w:t>
            </w:r>
          </w:p>
        </w:tc>
        <w:tc>
          <w:tcPr>
            <w:tcW w:w="919" w:type="pct"/>
            <w:tcBorders>
              <w:top w:val="nil"/>
              <w:left w:val="nil"/>
              <w:bottom w:val="single" w:sz="4" w:space="0" w:color="auto"/>
              <w:right w:val="single" w:sz="4" w:space="0" w:color="auto"/>
            </w:tcBorders>
            <w:shd w:val="clear" w:color="auto" w:fill="auto"/>
            <w:noWrap/>
            <w:vAlign w:val="bottom"/>
            <w:hideMark/>
          </w:tcPr>
          <w:p w14:paraId="27F49421"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2.240 </w:t>
            </w:r>
          </w:p>
        </w:tc>
      </w:tr>
      <w:tr w:rsidR="00855926" w:rsidRPr="00900D7C" w14:paraId="7B6803DD" w14:textId="77777777" w:rsidTr="00F22376">
        <w:trPr>
          <w:trHeigh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14:paraId="6F53FDBB"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Spese postali</w:t>
            </w:r>
          </w:p>
        </w:tc>
        <w:tc>
          <w:tcPr>
            <w:tcW w:w="1122" w:type="pct"/>
            <w:tcBorders>
              <w:top w:val="nil"/>
              <w:left w:val="nil"/>
              <w:bottom w:val="single" w:sz="4" w:space="0" w:color="auto"/>
              <w:right w:val="single" w:sz="4" w:space="0" w:color="auto"/>
            </w:tcBorders>
            <w:shd w:val="clear" w:color="auto" w:fill="auto"/>
            <w:noWrap/>
            <w:vAlign w:val="bottom"/>
            <w:hideMark/>
          </w:tcPr>
          <w:p w14:paraId="0439E15A"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50 </w:t>
            </w:r>
          </w:p>
        </w:tc>
        <w:tc>
          <w:tcPr>
            <w:tcW w:w="1020" w:type="pct"/>
            <w:tcBorders>
              <w:top w:val="nil"/>
              <w:left w:val="nil"/>
              <w:bottom w:val="single" w:sz="4" w:space="0" w:color="auto"/>
              <w:right w:val="single" w:sz="4" w:space="0" w:color="auto"/>
            </w:tcBorders>
            <w:shd w:val="clear" w:color="auto" w:fill="auto"/>
            <w:noWrap/>
            <w:vAlign w:val="bottom"/>
            <w:hideMark/>
          </w:tcPr>
          <w:p w14:paraId="3B86FB42"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15 </w:t>
            </w:r>
          </w:p>
        </w:tc>
        <w:tc>
          <w:tcPr>
            <w:tcW w:w="919" w:type="pct"/>
            <w:tcBorders>
              <w:top w:val="nil"/>
              <w:left w:val="nil"/>
              <w:bottom w:val="single" w:sz="4" w:space="0" w:color="auto"/>
              <w:right w:val="single" w:sz="4" w:space="0" w:color="auto"/>
            </w:tcBorders>
            <w:shd w:val="clear" w:color="auto" w:fill="auto"/>
            <w:noWrap/>
            <w:vAlign w:val="bottom"/>
            <w:hideMark/>
          </w:tcPr>
          <w:p w14:paraId="4461EA58" w14:textId="77777777" w:rsidR="00855926" w:rsidRPr="00900D7C" w:rsidRDefault="00855926" w:rsidP="00900D7C">
            <w:pPr>
              <w:jc w:val="right"/>
              <w:rPr>
                <w:rFonts w:ascii="Garamond" w:hAnsi="Garamond"/>
                <w:color w:val="000000"/>
                <w:sz w:val="18"/>
                <w:szCs w:val="18"/>
              </w:rPr>
            </w:pPr>
            <w:r w:rsidRPr="00900D7C">
              <w:rPr>
                <w:rFonts w:ascii="Garamond" w:hAnsi="Garamond"/>
                <w:color w:val="000000"/>
                <w:sz w:val="18"/>
                <w:szCs w:val="18"/>
              </w:rPr>
              <w:t xml:space="preserve">- 35 </w:t>
            </w:r>
          </w:p>
        </w:tc>
      </w:tr>
      <w:tr w:rsidR="00855926" w:rsidRPr="00900D7C" w14:paraId="20B53390" w14:textId="77777777" w:rsidTr="00F22376">
        <w:trPr>
          <w:trHeigh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14:paraId="60692394"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Spese bancarie</w:t>
            </w:r>
          </w:p>
        </w:tc>
        <w:tc>
          <w:tcPr>
            <w:tcW w:w="1122" w:type="pct"/>
            <w:tcBorders>
              <w:top w:val="nil"/>
              <w:left w:val="nil"/>
              <w:bottom w:val="single" w:sz="4" w:space="0" w:color="auto"/>
              <w:right w:val="single" w:sz="4" w:space="0" w:color="auto"/>
            </w:tcBorders>
            <w:shd w:val="clear" w:color="auto" w:fill="auto"/>
            <w:noWrap/>
            <w:vAlign w:val="bottom"/>
            <w:hideMark/>
          </w:tcPr>
          <w:p w14:paraId="3C86CCFE"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250 </w:t>
            </w:r>
          </w:p>
        </w:tc>
        <w:tc>
          <w:tcPr>
            <w:tcW w:w="1020" w:type="pct"/>
            <w:tcBorders>
              <w:top w:val="nil"/>
              <w:left w:val="nil"/>
              <w:bottom w:val="single" w:sz="4" w:space="0" w:color="auto"/>
              <w:right w:val="single" w:sz="4" w:space="0" w:color="auto"/>
            </w:tcBorders>
            <w:shd w:val="clear" w:color="auto" w:fill="auto"/>
            <w:noWrap/>
            <w:vAlign w:val="bottom"/>
            <w:hideMark/>
          </w:tcPr>
          <w:p w14:paraId="1A72F927"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076D04" w:rsidRPr="00900D7C">
              <w:rPr>
                <w:rFonts w:ascii="Garamond" w:hAnsi="Garamond"/>
                <w:color w:val="000000"/>
                <w:sz w:val="18"/>
                <w:szCs w:val="18"/>
              </w:rPr>
              <w:t>284</w:t>
            </w:r>
            <w:r w:rsidR="00855926" w:rsidRPr="00900D7C">
              <w:rPr>
                <w:rFonts w:ascii="Garamond" w:hAnsi="Garamond"/>
                <w:color w:val="000000"/>
                <w:sz w:val="18"/>
                <w:szCs w:val="18"/>
              </w:rPr>
              <w:t xml:space="preserve"> </w:t>
            </w:r>
          </w:p>
        </w:tc>
        <w:tc>
          <w:tcPr>
            <w:tcW w:w="919" w:type="pct"/>
            <w:tcBorders>
              <w:top w:val="nil"/>
              <w:left w:val="nil"/>
              <w:bottom w:val="single" w:sz="4" w:space="0" w:color="auto"/>
              <w:right w:val="single" w:sz="4" w:space="0" w:color="auto"/>
            </w:tcBorders>
            <w:shd w:val="clear" w:color="auto" w:fill="auto"/>
            <w:noWrap/>
            <w:vAlign w:val="bottom"/>
            <w:hideMark/>
          </w:tcPr>
          <w:p w14:paraId="47CD0E95"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33 </w:t>
            </w:r>
          </w:p>
        </w:tc>
      </w:tr>
      <w:tr w:rsidR="00855926" w:rsidRPr="00900D7C" w14:paraId="7E2AC516" w14:textId="77777777" w:rsidTr="00F22376">
        <w:trPr>
          <w:trHeigh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14:paraId="6287CF16"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Riscaldamento</w:t>
            </w:r>
          </w:p>
        </w:tc>
        <w:tc>
          <w:tcPr>
            <w:tcW w:w="1122" w:type="pct"/>
            <w:tcBorders>
              <w:top w:val="nil"/>
              <w:left w:val="nil"/>
              <w:bottom w:val="single" w:sz="4" w:space="0" w:color="auto"/>
              <w:right w:val="single" w:sz="4" w:space="0" w:color="auto"/>
            </w:tcBorders>
            <w:shd w:val="clear" w:color="auto" w:fill="auto"/>
            <w:noWrap/>
            <w:vAlign w:val="bottom"/>
            <w:hideMark/>
          </w:tcPr>
          <w:p w14:paraId="0F206C8A"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12.000 </w:t>
            </w:r>
          </w:p>
        </w:tc>
        <w:tc>
          <w:tcPr>
            <w:tcW w:w="1020" w:type="pct"/>
            <w:tcBorders>
              <w:top w:val="nil"/>
              <w:left w:val="nil"/>
              <w:bottom w:val="single" w:sz="4" w:space="0" w:color="auto"/>
              <w:right w:val="single" w:sz="4" w:space="0" w:color="auto"/>
            </w:tcBorders>
            <w:shd w:val="clear" w:color="auto" w:fill="auto"/>
            <w:noWrap/>
            <w:vAlign w:val="bottom"/>
            <w:hideMark/>
          </w:tcPr>
          <w:p w14:paraId="69F0B309"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w:t>
            </w:r>
            <w:r w:rsidRPr="00900D7C">
              <w:rPr>
                <w:rFonts w:ascii="Garamond" w:hAnsi="Garamond"/>
                <w:color w:val="000000"/>
                <w:sz w:val="18"/>
                <w:szCs w:val="18"/>
              </w:rPr>
              <w:t xml:space="preserve"> </w:t>
            </w:r>
          </w:p>
        </w:tc>
        <w:tc>
          <w:tcPr>
            <w:tcW w:w="919" w:type="pct"/>
            <w:tcBorders>
              <w:top w:val="nil"/>
              <w:left w:val="nil"/>
              <w:bottom w:val="single" w:sz="4" w:space="0" w:color="auto"/>
              <w:right w:val="single" w:sz="4" w:space="0" w:color="auto"/>
            </w:tcBorders>
            <w:shd w:val="clear" w:color="auto" w:fill="auto"/>
            <w:noWrap/>
            <w:vAlign w:val="bottom"/>
            <w:hideMark/>
          </w:tcPr>
          <w:p w14:paraId="5211565B" w14:textId="77777777" w:rsidR="00855926" w:rsidRPr="00900D7C" w:rsidRDefault="00855926" w:rsidP="00900D7C">
            <w:pPr>
              <w:jc w:val="right"/>
              <w:rPr>
                <w:rFonts w:ascii="Garamond" w:hAnsi="Garamond"/>
                <w:color w:val="000000"/>
                <w:sz w:val="18"/>
                <w:szCs w:val="18"/>
              </w:rPr>
            </w:pPr>
            <w:r w:rsidRPr="00900D7C">
              <w:rPr>
                <w:rFonts w:ascii="Garamond" w:hAnsi="Garamond"/>
                <w:color w:val="000000"/>
                <w:sz w:val="18"/>
                <w:szCs w:val="18"/>
              </w:rPr>
              <w:t xml:space="preserve">- 12.000 </w:t>
            </w:r>
          </w:p>
        </w:tc>
      </w:tr>
      <w:tr w:rsidR="00855926" w:rsidRPr="00900D7C" w14:paraId="7771CF5B" w14:textId="77777777" w:rsidTr="00F22376">
        <w:trPr>
          <w:trHeigh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14:paraId="49D7C9A3"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Manutenzione impianto – interventi</w:t>
            </w:r>
          </w:p>
        </w:tc>
        <w:tc>
          <w:tcPr>
            <w:tcW w:w="1122" w:type="pct"/>
            <w:tcBorders>
              <w:top w:val="nil"/>
              <w:left w:val="nil"/>
              <w:bottom w:val="single" w:sz="4" w:space="0" w:color="auto"/>
              <w:right w:val="single" w:sz="4" w:space="0" w:color="auto"/>
            </w:tcBorders>
            <w:shd w:val="clear" w:color="auto" w:fill="auto"/>
            <w:noWrap/>
            <w:vAlign w:val="bottom"/>
            <w:hideMark/>
          </w:tcPr>
          <w:p w14:paraId="765F5ABD"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w:t>
            </w:r>
            <w:r w:rsidRPr="00900D7C">
              <w:rPr>
                <w:rFonts w:ascii="Garamond" w:hAnsi="Garamond"/>
                <w:color w:val="000000"/>
                <w:sz w:val="18"/>
                <w:szCs w:val="18"/>
              </w:rPr>
              <w:t xml:space="preserve"> </w:t>
            </w:r>
          </w:p>
        </w:tc>
        <w:tc>
          <w:tcPr>
            <w:tcW w:w="1020" w:type="pct"/>
            <w:tcBorders>
              <w:top w:val="nil"/>
              <w:left w:val="nil"/>
              <w:bottom w:val="single" w:sz="4" w:space="0" w:color="auto"/>
              <w:right w:val="single" w:sz="4" w:space="0" w:color="auto"/>
            </w:tcBorders>
            <w:shd w:val="clear" w:color="auto" w:fill="auto"/>
            <w:noWrap/>
            <w:vAlign w:val="bottom"/>
            <w:hideMark/>
          </w:tcPr>
          <w:p w14:paraId="4328ED69"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2.107 </w:t>
            </w:r>
          </w:p>
        </w:tc>
        <w:tc>
          <w:tcPr>
            <w:tcW w:w="919" w:type="pct"/>
            <w:tcBorders>
              <w:top w:val="nil"/>
              <w:left w:val="nil"/>
              <w:bottom w:val="single" w:sz="4" w:space="0" w:color="auto"/>
              <w:right w:val="single" w:sz="4" w:space="0" w:color="auto"/>
            </w:tcBorders>
            <w:shd w:val="clear" w:color="auto" w:fill="auto"/>
            <w:noWrap/>
            <w:vAlign w:val="bottom"/>
            <w:hideMark/>
          </w:tcPr>
          <w:p w14:paraId="1428AC97"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2.107 </w:t>
            </w:r>
          </w:p>
        </w:tc>
      </w:tr>
      <w:tr w:rsidR="00855926" w:rsidRPr="00900D7C" w14:paraId="0B992A1E" w14:textId="77777777" w:rsidTr="00F22376">
        <w:trPr>
          <w:trHeigh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14:paraId="642CC03B"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Acqua potabile</w:t>
            </w:r>
          </w:p>
        </w:tc>
        <w:tc>
          <w:tcPr>
            <w:tcW w:w="1122" w:type="pct"/>
            <w:tcBorders>
              <w:top w:val="nil"/>
              <w:left w:val="nil"/>
              <w:bottom w:val="single" w:sz="4" w:space="0" w:color="auto"/>
              <w:right w:val="single" w:sz="4" w:space="0" w:color="auto"/>
            </w:tcBorders>
            <w:shd w:val="clear" w:color="auto" w:fill="auto"/>
            <w:noWrap/>
            <w:vAlign w:val="bottom"/>
            <w:hideMark/>
          </w:tcPr>
          <w:p w14:paraId="23D7801C"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1.000 </w:t>
            </w:r>
          </w:p>
        </w:tc>
        <w:tc>
          <w:tcPr>
            <w:tcW w:w="1020" w:type="pct"/>
            <w:tcBorders>
              <w:top w:val="nil"/>
              <w:left w:val="nil"/>
              <w:bottom w:val="single" w:sz="4" w:space="0" w:color="auto"/>
              <w:right w:val="single" w:sz="4" w:space="0" w:color="auto"/>
            </w:tcBorders>
            <w:shd w:val="clear" w:color="auto" w:fill="auto"/>
            <w:noWrap/>
            <w:vAlign w:val="bottom"/>
            <w:hideMark/>
          </w:tcPr>
          <w:p w14:paraId="1D5A827F"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384 </w:t>
            </w:r>
          </w:p>
        </w:tc>
        <w:tc>
          <w:tcPr>
            <w:tcW w:w="919" w:type="pct"/>
            <w:tcBorders>
              <w:top w:val="nil"/>
              <w:left w:val="nil"/>
              <w:bottom w:val="single" w:sz="4" w:space="0" w:color="auto"/>
              <w:right w:val="single" w:sz="4" w:space="0" w:color="auto"/>
            </w:tcBorders>
            <w:shd w:val="clear" w:color="auto" w:fill="auto"/>
            <w:noWrap/>
            <w:vAlign w:val="bottom"/>
            <w:hideMark/>
          </w:tcPr>
          <w:p w14:paraId="344D1130" w14:textId="77777777" w:rsidR="00855926" w:rsidRPr="00900D7C" w:rsidRDefault="00855926" w:rsidP="00900D7C">
            <w:pPr>
              <w:jc w:val="right"/>
              <w:rPr>
                <w:rFonts w:ascii="Garamond" w:hAnsi="Garamond"/>
                <w:color w:val="000000"/>
                <w:sz w:val="18"/>
                <w:szCs w:val="18"/>
              </w:rPr>
            </w:pPr>
            <w:r w:rsidRPr="00900D7C">
              <w:rPr>
                <w:rFonts w:ascii="Garamond" w:hAnsi="Garamond"/>
                <w:color w:val="000000"/>
                <w:sz w:val="18"/>
                <w:szCs w:val="18"/>
              </w:rPr>
              <w:t xml:space="preserve">- 616 </w:t>
            </w:r>
          </w:p>
        </w:tc>
      </w:tr>
      <w:tr w:rsidR="00855926" w:rsidRPr="00900D7C" w14:paraId="734BCD6A" w14:textId="77777777" w:rsidTr="00F22376">
        <w:trPr>
          <w:trHeigh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14:paraId="0DF185E9"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Passo carraio</w:t>
            </w:r>
            <w:r w:rsidR="0080658C" w:rsidRPr="00900D7C">
              <w:rPr>
                <w:rFonts w:ascii="Garamond" w:hAnsi="Garamond"/>
                <w:color w:val="000000"/>
                <w:sz w:val="18"/>
                <w:szCs w:val="18"/>
              </w:rPr>
              <w:t xml:space="preserve"> </w:t>
            </w:r>
          </w:p>
        </w:tc>
        <w:tc>
          <w:tcPr>
            <w:tcW w:w="1122" w:type="pct"/>
            <w:tcBorders>
              <w:top w:val="nil"/>
              <w:left w:val="nil"/>
              <w:bottom w:val="single" w:sz="4" w:space="0" w:color="auto"/>
              <w:right w:val="single" w:sz="4" w:space="0" w:color="auto"/>
            </w:tcBorders>
            <w:shd w:val="clear" w:color="auto" w:fill="auto"/>
            <w:noWrap/>
            <w:vAlign w:val="bottom"/>
            <w:hideMark/>
          </w:tcPr>
          <w:p w14:paraId="05AAFA4A"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406 </w:t>
            </w:r>
          </w:p>
        </w:tc>
        <w:tc>
          <w:tcPr>
            <w:tcW w:w="1020" w:type="pct"/>
            <w:tcBorders>
              <w:top w:val="nil"/>
              <w:left w:val="nil"/>
              <w:bottom w:val="single" w:sz="4" w:space="0" w:color="auto"/>
              <w:right w:val="single" w:sz="4" w:space="0" w:color="auto"/>
            </w:tcBorders>
            <w:shd w:val="clear" w:color="auto" w:fill="auto"/>
            <w:noWrap/>
            <w:vAlign w:val="bottom"/>
            <w:hideMark/>
          </w:tcPr>
          <w:p w14:paraId="0B5096AB"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215 </w:t>
            </w:r>
          </w:p>
        </w:tc>
        <w:tc>
          <w:tcPr>
            <w:tcW w:w="919" w:type="pct"/>
            <w:tcBorders>
              <w:top w:val="nil"/>
              <w:left w:val="nil"/>
              <w:bottom w:val="single" w:sz="4" w:space="0" w:color="auto"/>
              <w:right w:val="single" w:sz="4" w:space="0" w:color="auto"/>
            </w:tcBorders>
            <w:shd w:val="clear" w:color="auto" w:fill="auto"/>
            <w:noWrap/>
            <w:vAlign w:val="bottom"/>
            <w:hideMark/>
          </w:tcPr>
          <w:p w14:paraId="2DB0D0ED" w14:textId="77777777" w:rsidR="00855926" w:rsidRPr="00900D7C" w:rsidRDefault="00855926" w:rsidP="00900D7C">
            <w:pPr>
              <w:jc w:val="right"/>
              <w:rPr>
                <w:rFonts w:ascii="Garamond" w:hAnsi="Garamond"/>
                <w:color w:val="000000"/>
                <w:sz w:val="18"/>
                <w:szCs w:val="18"/>
              </w:rPr>
            </w:pPr>
            <w:r w:rsidRPr="00900D7C">
              <w:rPr>
                <w:rFonts w:ascii="Garamond" w:hAnsi="Garamond"/>
                <w:color w:val="000000"/>
                <w:sz w:val="18"/>
                <w:szCs w:val="18"/>
              </w:rPr>
              <w:t xml:space="preserve">- 191 </w:t>
            </w:r>
          </w:p>
        </w:tc>
      </w:tr>
      <w:tr w:rsidR="00855926" w:rsidRPr="00900D7C" w14:paraId="49260ECC" w14:textId="77777777" w:rsidTr="00F22376">
        <w:trPr>
          <w:trHeigh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14:paraId="3E1459FD"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Riscaldamento quota fissa</w:t>
            </w:r>
          </w:p>
        </w:tc>
        <w:tc>
          <w:tcPr>
            <w:tcW w:w="1122" w:type="pct"/>
            <w:tcBorders>
              <w:top w:val="nil"/>
              <w:left w:val="nil"/>
              <w:bottom w:val="single" w:sz="4" w:space="0" w:color="auto"/>
              <w:right w:val="single" w:sz="4" w:space="0" w:color="auto"/>
            </w:tcBorders>
            <w:shd w:val="clear" w:color="auto" w:fill="auto"/>
            <w:noWrap/>
            <w:vAlign w:val="bottom"/>
            <w:hideMark/>
          </w:tcPr>
          <w:p w14:paraId="2DCD09C4"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w:t>
            </w:r>
            <w:r w:rsidRPr="00900D7C">
              <w:rPr>
                <w:rFonts w:ascii="Garamond" w:hAnsi="Garamond"/>
                <w:color w:val="000000"/>
                <w:sz w:val="18"/>
                <w:szCs w:val="18"/>
              </w:rPr>
              <w:t xml:space="preserve"> </w:t>
            </w:r>
          </w:p>
        </w:tc>
        <w:tc>
          <w:tcPr>
            <w:tcW w:w="1020" w:type="pct"/>
            <w:tcBorders>
              <w:top w:val="nil"/>
              <w:left w:val="nil"/>
              <w:bottom w:val="single" w:sz="4" w:space="0" w:color="auto"/>
              <w:right w:val="single" w:sz="4" w:space="0" w:color="auto"/>
            </w:tcBorders>
            <w:shd w:val="clear" w:color="auto" w:fill="auto"/>
            <w:noWrap/>
            <w:vAlign w:val="bottom"/>
            <w:hideMark/>
          </w:tcPr>
          <w:p w14:paraId="2DFC694A"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1.617 </w:t>
            </w:r>
          </w:p>
        </w:tc>
        <w:tc>
          <w:tcPr>
            <w:tcW w:w="919" w:type="pct"/>
            <w:tcBorders>
              <w:top w:val="nil"/>
              <w:left w:val="nil"/>
              <w:bottom w:val="single" w:sz="4" w:space="0" w:color="auto"/>
              <w:right w:val="single" w:sz="4" w:space="0" w:color="auto"/>
            </w:tcBorders>
            <w:shd w:val="clear" w:color="auto" w:fill="auto"/>
            <w:noWrap/>
            <w:vAlign w:val="bottom"/>
            <w:hideMark/>
          </w:tcPr>
          <w:p w14:paraId="4760017E"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1.617 </w:t>
            </w:r>
          </w:p>
        </w:tc>
      </w:tr>
      <w:tr w:rsidR="00855926" w:rsidRPr="00900D7C" w14:paraId="1B15CD9C" w14:textId="77777777" w:rsidTr="00F22376">
        <w:trPr>
          <w:trHeigh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14:paraId="541281A6" w14:textId="77777777" w:rsidR="00855926" w:rsidRPr="00900D7C" w:rsidRDefault="00855926" w:rsidP="00900D7C">
            <w:pPr>
              <w:rPr>
                <w:rFonts w:ascii="Garamond" w:hAnsi="Garamond"/>
                <w:color w:val="000000"/>
                <w:sz w:val="18"/>
                <w:szCs w:val="18"/>
              </w:rPr>
            </w:pPr>
            <w:r w:rsidRPr="00900D7C">
              <w:rPr>
                <w:rFonts w:ascii="Garamond" w:hAnsi="Garamond"/>
                <w:color w:val="000000"/>
                <w:sz w:val="18"/>
                <w:szCs w:val="18"/>
              </w:rPr>
              <w:t xml:space="preserve"> - Riscaldamento quota consumi</w:t>
            </w:r>
          </w:p>
        </w:tc>
        <w:tc>
          <w:tcPr>
            <w:tcW w:w="1122" w:type="pct"/>
            <w:tcBorders>
              <w:top w:val="nil"/>
              <w:left w:val="nil"/>
              <w:bottom w:val="single" w:sz="4" w:space="0" w:color="auto"/>
              <w:right w:val="single" w:sz="4" w:space="0" w:color="auto"/>
            </w:tcBorders>
            <w:shd w:val="clear" w:color="auto" w:fill="auto"/>
            <w:noWrap/>
            <w:vAlign w:val="bottom"/>
            <w:hideMark/>
          </w:tcPr>
          <w:p w14:paraId="65049977"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w:t>
            </w:r>
            <w:r w:rsidRPr="00900D7C">
              <w:rPr>
                <w:rFonts w:ascii="Garamond" w:hAnsi="Garamond"/>
                <w:color w:val="000000"/>
                <w:sz w:val="18"/>
                <w:szCs w:val="18"/>
              </w:rPr>
              <w:t xml:space="preserve"> </w:t>
            </w:r>
          </w:p>
        </w:tc>
        <w:tc>
          <w:tcPr>
            <w:tcW w:w="1020" w:type="pct"/>
            <w:tcBorders>
              <w:top w:val="nil"/>
              <w:left w:val="nil"/>
              <w:bottom w:val="single" w:sz="4" w:space="0" w:color="auto"/>
              <w:right w:val="single" w:sz="4" w:space="0" w:color="auto"/>
            </w:tcBorders>
            <w:shd w:val="clear" w:color="auto" w:fill="auto"/>
            <w:noWrap/>
            <w:vAlign w:val="bottom"/>
            <w:hideMark/>
          </w:tcPr>
          <w:p w14:paraId="7C80541A"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2.753 </w:t>
            </w:r>
          </w:p>
        </w:tc>
        <w:tc>
          <w:tcPr>
            <w:tcW w:w="919" w:type="pct"/>
            <w:tcBorders>
              <w:top w:val="nil"/>
              <w:left w:val="nil"/>
              <w:bottom w:val="single" w:sz="4" w:space="0" w:color="auto"/>
              <w:right w:val="single" w:sz="4" w:space="0" w:color="auto"/>
            </w:tcBorders>
            <w:shd w:val="clear" w:color="auto" w:fill="auto"/>
            <w:noWrap/>
            <w:vAlign w:val="bottom"/>
            <w:hideMark/>
          </w:tcPr>
          <w:p w14:paraId="62275C89" w14:textId="77777777" w:rsidR="00855926" w:rsidRPr="00900D7C" w:rsidRDefault="00847D0F" w:rsidP="00900D7C">
            <w:pPr>
              <w:jc w:val="right"/>
              <w:rPr>
                <w:rFonts w:ascii="Garamond" w:hAnsi="Garamond"/>
                <w:color w:val="000000"/>
                <w:sz w:val="18"/>
                <w:szCs w:val="18"/>
              </w:rPr>
            </w:pPr>
            <w:r w:rsidRPr="00900D7C">
              <w:rPr>
                <w:rFonts w:ascii="Garamond" w:hAnsi="Garamond"/>
                <w:color w:val="000000"/>
                <w:sz w:val="18"/>
                <w:szCs w:val="18"/>
              </w:rPr>
              <w:t xml:space="preserve"> </w:t>
            </w:r>
            <w:r w:rsidR="00855926" w:rsidRPr="00900D7C">
              <w:rPr>
                <w:rFonts w:ascii="Garamond" w:hAnsi="Garamond"/>
                <w:color w:val="000000"/>
                <w:sz w:val="18"/>
                <w:szCs w:val="18"/>
              </w:rPr>
              <w:t xml:space="preserve">2.753 </w:t>
            </w:r>
          </w:p>
        </w:tc>
      </w:tr>
      <w:tr w:rsidR="00855926" w:rsidRPr="00900D7C" w14:paraId="4F91DE6D" w14:textId="77777777" w:rsidTr="00F22376">
        <w:trPr>
          <w:trHeigh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14:paraId="2E7DAB58" w14:textId="77777777" w:rsidR="00855926" w:rsidRPr="00900D7C" w:rsidRDefault="000C3ACE" w:rsidP="00900D7C">
            <w:pPr>
              <w:rPr>
                <w:rFonts w:ascii="Garamond" w:hAnsi="Garamond"/>
                <w:bCs/>
                <w:color w:val="000000"/>
                <w:sz w:val="18"/>
                <w:szCs w:val="18"/>
              </w:rPr>
            </w:pPr>
            <w:r w:rsidRPr="00900D7C">
              <w:rPr>
                <w:rFonts w:ascii="Garamond" w:hAnsi="Garamond"/>
                <w:bCs/>
                <w:color w:val="000000"/>
                <w:sz w:val="18"/>
                <w:szCs w:val="18"/>
              </w:rPr>
              <w:t>Spese individuali</w:t>
            </w:r>
          </w:p>
        </w:tc>
        <w:tc>
          <w:tcPr>
            <w:tcW w:w="1122" w:type="pct"/>
            <w:tcBorders>
              <w:top w:val="nil"/>
              <w:left w:val="nil"/>
              <w:bottom w:val="single" w:sz="4" w:space="0" w:color="auto"/>
              <w:right w:val="single" w:sz="4" w:space="0" w:color="auto"/>
            </w:tcBorders>
            <w:shd w:val="clear" w:color="auto" w:fill="auto"/>
            <w:noWrap/>
            <w:vAlign w:val="bottom"/>
            <w:hideMark/>
          </w:tcPr>
          <w:p w14:paraId="2623285C" w14:textId="77777777" w:rsidR="00855926" w:rsidRPr="00900D7C" w:rsidRDefault="00847D0F" w:rsidP="00900D7C">
            <w:pPr>
              <w:jc w:val="right"/>
              <w:rPr>
                <w:rFonts w:ascii="Garamond" w:hAnsi="Garamond"/>
                <w:bCs/>
                <w:color w:val="000000"/>
                <w:sz w:val="18"/>
                <w:szCs w:val="18"/>
              </w:rPr>
            </w:pPr>
            <w:r w:rsidRPr="00900D7C">
              <w:rPr>
                <w:rFonts w:ascii="Garamond" w:hAnsi="Garamond"/>
                <w:bCs/>
                <w:color w:val="000000"/>
                <w:sz w:val="18"/>
                <w:szCs w:val="18"/>
              </w:rPr>
              <w:t xml:space="preserve"> </w:t>
            </w:r>
            <w:r w:rsidR="000C3ACE" w:rsidRPr="00900D7C">
              <w:rPr>
                <w:rFonts w:ascii="Garamond" w:hAnsi="Garamond"/>
                <w:bCs/>
                <w:color w:val="000000"/>
                <w:sz w:val="18"/>
                <w:szCs w:val="18"/>
              </w:rPr>
              <w:t>-</w:t>
            </w:r>
            <w:r w:rsidRPr="00900D7C">
              <w:rPr>
                <w:rFonts w:ascii="Garamond" w:hAnsi="Garamond"/>
                <w:bCs/>
                <w:color w:val="000000"/>
                <w:sz w:val="18"/>
                <w:szCs w:val="18"/>
              </w:rPr>
              <w:t xml:space="preserve"> </w:t>
            </w:r>
          </w:p>
        </w:tc>
        <w:tc>
          <w:tcPr>
            <w:tcW w:w="1020" w:type="pct"/>
            <w:tcBorders>
              <w:top w:val="nil"/>
              <w:left w:val="nil"/>
              <w:bottom w:val="single" w:sz="4" w:space="0" w:color="auto"/>
              <w:right w:val="single" w:sz="4" w:space="0" w:color="auto"/>
            </w:tcBorders>
            <w:shd w:val="clear" w:color="auto" w:fill="auto"/>
            <w:noWrap/>
            <w:vAlign w:val="bottom"/>
            <w:hideMark/>
          </w:tcPr>
          <w:p w14:paraId="2DD01FA6" w14:textId="77777777" w:rsidR="00855926" w:rsidRPr="00900D7C" w:rsidRDefault="00847D0F" w:rsidP="00900D7C">
            <w:pPr>
              <w:jc w:val="right"/>
              <w:rPr>
                <w:rFonts w:ascii="Garamond" w:hAnsi="Garamond"/>
                <w:bCs/>
                <w:color w:val="000000"/>
                <w:sz w:val="18"/>
                <w:szCs w:val="18"/>
              </w:rPr>
            </w:pPr>
            <w:r w:rsidRPr="00900D7C">
              <w:rPr>
                <w:rFonts w:ascii="Garamond" w:hAnsi="Garamond"/>
                <w:bCs/>
                <w:color w:val="000000"/>
                <w:sz w:val="18"/>
                <w:szCs w:val="18"/>
              </w:rPr>
              <w:t xml:space="preserve"> </w:t>
            </w:r>
            <w:r w:rsidR="00076D04" w:rsidRPr="00900D7C">
              <w:rPr>
                <w:rFonts w:ascii="Garamond" w:hAnsi="Garamond"/>
                <w:bCs/>
                <w:color w:val="000000"/>
                <w:sz w:val="18"/>
                <w:szCs w:val="18"/>
              </w:rPr>
              <w:t>6.136</w:t>
            </w:r>
            <w:r w:rsidR="000C3ACE" w:rsidRPr="00900D7C">
              <w:rPr>
                <w:rFonts w:ascii="Garamond" w:hAnsi="Garamond"/>
                <w:bCs/>
                <w:color w:val="000000"/>
                <w:sz w:val="18"/>
                <w:szCs w:val="18"/>
              </w:rPr>
              <w:t xml:space="preserve"> </w:t>
            </w:r>
          </w:p>
        </w:tc>
        <w:tc>
          <w:tcPr>
            <w:tcW w:w="919" w:type="pct"/>
            <w:tcBorders>
              <w:top w:val="nil"/>
              <w:left w:val="nil"/>
              <w:bottom w:val="single" w:sz="4" w:space="0" w:color="auto"/>
              <w:right w:val="single" w:sz="4" w:space="0" w:color="auto"/>
            </w:tcBorders>
            <w:shd w:val="clear" w:color="auto" w:fill="auto"/>
            <w:noWrap/>
            <w:vAlign w:val="bottom"/>
            <w:hideMark/>
          </w:tcPr>
          <w:p w14:paraId="245AEF0F" w14:textId="77777777" w:rsidR="00855926" w:rsidRPr="00900D7C" w:rsidRDefault="00847D0F" w:rsidP="00900D7C">
            <w:pPr>
              <w:jc w:val="right"/>
              <w:rPr>
                <w:rFonts w:ascii="Garamond" w:hAnsi="Garamond"/>
                <w:bCs/>
                <w:color w:val="000000"/>
                <w:sz w:val="18"/>
                <w:szCs w:val="18"/>
              </w:rPr>
            </w:pPr>
            <w:r w:rsidRPr="00900D7C">
              <w:rPr>
                <w:rFonts w:ascii="Garamond" w:hAnsi="Garamond"/>
                <w:bCs/>
                <w:color w:val="000000"/>
                <w:sz w:val="18"/>
                <w:szCs w:val="18"/>
              </w:rPr>
              <w:t xml:space="preserve"> </w:t>
            </w:r>
            <w:r w:rsidR="00076D04" w:rsidRPr="00900D7C">
              <w:rPr>
                <w:rFonts w:ascii="Garamond" w:hAnsi="Garamond"/>
                <w:bCs/>
                <w:color w:val="000000"/>
                <w:sz w:val="18"/>
                <w:szCs w:val="18"/>
              </w:rPr>
              <w:t>6.136</w:t>
            </w:r>
            <w:r w:rsidR="000C3ACE" w:rsidRPr="00900D7C">
              <w:rPr>
                <w:rFonts w:ascii="Garamond" w:hAnsi="Garamond"/>
                <w:bCs/>
                <w:color w:val="000000"/>
                <w:sz w:val="18"/>
                <w:szCs w:val="18"/>
              </w:rPr>
              <w:t xml:space="preserve"> </w:t>
            </w:r>
          </w:p>
        </w:tc>
      </w:tr>
      <w:tr w:rsidR="00855926" w:rsidRPr="00900D7C" w14:paraId="435FB3D2" w14:textId="77777777" w:rsidTr="00F22376">
        <w:trPr>
          <w:trHeight w:val="255"/>
        </w:trPr>
        <w:tc>
          <w:tcPr>
            <w:tcW w:w="1939" w:type="pct"/>
            <w:tcBorders>
              <w:top w:val="nil"/>
              <w:left w:val="single" w:sz="4" w:space="0" w:color="auto"/>
              <w:bottom w:val="single" w:sz="4" w:space="0" w:color="auto"/>
              <w:right w:val="single" w:sz="4" w:space="0" w:color="auto"/>
            </w:tcBorders>
            <w:shd w:val="clear" w:color="auto" w:fill="auto"/>
            <w:noWrap/>
            <w:vAlign w:val="bottom"/>
          </w:tcPr>
          <w:p w14:paraId="2A0EDC7B" w14:textId="77777777" w:rsidR="00855926" w:rsidRPr="00900D7C" w:rsidRDefault="00855926" w:rsidP="00900D7C">
            <w:pPr>
              <w:rPr>
                <w:rFonts w:ascii="Garamond" w:hAnsi="Garamond"/>
                <w:b/>
                <w:bCs/>
                <w:color w:val="000000"/>
                <w:sz w:val="18"/>
                <w:szCs w:val="18"/>
              </w:rPr>
            </w:pPr>
            <w:r w:rsidRPr="00900D7C">
              <w:rPr>
                <w:rFonts w:ascii="Garamond" w:hAnsi="Garamond"/>
                <w:b/>
                <w:bCs/>
                <w:color w:val="000000"/>
                <w:sz w:val="18"/>
                <w:szCs w:val="18"/>
              </w:rPr>
              <w:t>ARROTONDAMENTI</w:t>
            </w:r>
          </w:p>
        </w:tc>
        <w:tc>
          <w:tcPr>
            <w:tcW w:w="1122" w:type="pct"/>
            <w:tcBorders>
              <w:top w:val="nil"/>
              <w:left w:val="nil"/>
              <w:bottom w:val="single" w:sz="4" w:space="0" w:color="auto"/>
              <w:right w:val="single" w:sz="4" w:space="0" w:color="auto"/>
            </w:tcBorders>
            <w:shd w:val="clear" w:color="auto" w:fill="auto"/>
            <w:noWrap/>
            <w:vAlign w:val="bottom"/>
          </w:tcPr>
          <w:p w14:paraId="172D2F35" w14:textId="77777777" w:rsidR="00855926" w:rsidRPr="00900D7C" w:rsidRDefault="00855926" w:rsidP="00900D7C">
            <w:pPr>
              <w:jc w:val="right"/>
              <w:rPr>
                <w:rFonts w:ascii="Garamond" w:hAnsi="Garamond"/>
                <w:b/>
                <w:bCs/>
                <w:color w:val="000000"/>
                <w:sz w:val="18"/>
                <w:szCs w:val="18"/>
              </w:rPr>
            </w:pPr>
          </w:p>
        </w:tc>
        <w:tc>
          <w:tcPr>
            <w:tcW w:w="1020" w:type="pct"/>
            <w:tcBorders>
              <w:top w:val="nil"/>
              <w:left w:val="nil"/>
              <w:bottom w:val="single" w:sz="4" w:space="0" w:color="auto"/>
              <w:right w:val="single" w:sz="4" w:space="0" w:color="auto"/>
            </w:tcBorders>
            <w:shd w:val="clear" w:color="auto" w:fill="auto"/>
            <w:noWrap/>
            <w:vAlign w:val="bottom"/>
          </w:tcPr>
          <w:p w14:paraId="3B78B389" w14:textId="77777777" w:rsidR="00855926" w:rsidRPr="00900D7C" w:rsidRDefault="00855926" w:rsidP="00900D7C">
            <w:pPr>
              <w:jc w:val="right"/>
              <w:rPr>
                <w:rFonts w:ascii="Garamond" w:hAnsi="Garamond"/>
                <w:b/>
                <w:bCs/>
                <w:color w:val="000000"/>
                <w:sz w:val="18"/>
                <w:szCs w:val="18"/>
              </w:rPr>
            </w:pPr>
          </w:p>
        </w:tc>
        <w:tc>
          <w:tcPr>
            <w:tcW w:w="919" w:type="pct"/>
            <w:tcBorders>
              <w:top w:val="nil"/>
              <w:left w:val="nil"/>
              <w:bottom w:val="single" w:sz="4" w:space="0" w:color="auto"/>
              <w:right w:val="single" w:sz="4" w:space="0" w:color="auto"/>
            </w:tcBorders>
            <w:shd w:val="clear" w:color="auto" w:fill="auto"/>
            <w:noWrap/>
            <w:vAlign w:val="bottom"/>
          </w:tcPr>
          <w:p w14:paraId="208C59DA" w14:textId="77777777" w:rsidR="00855926" w:rsidRPr="00900D7C" w:rsidRDefault="003E16A5" w:rsidP="00900D7C">
            <w:pPr>
              <w:jc w:val="right"/>
              <w:rPr>
                <w:rFonts w:ascii="Garamond" w:hAnsi="Garamond"/>
                <w:b/>
                <w:bCs/>
                <w:color w:val="000000"/>
                <w:sz w:val="18"/>
                <w:szCs w:val="18"/>
              </w:rPr>
            </w:pPr>
            <w:r>
              <w:rPr>
                <w:rFonts w:ascii="Garamond" w:hAnsi="Garamond"/>
                <w:b/>
                <w:bCs/>
                <w:color w:val="000000"/>
                <w:sz w:val="18"/>
                <w:szCs w:val="18"/>
              </w:rPr>
              <w:t xml:space="preserve"> </w:t>
            </w:r>
            <w:r w:rsidR="0029008B">
              <w:rPr>
                <w:rFonts w:ascii="Garamond" w:hAnsi="Garamond"/>
                <w:b/>
                <w:bCs/>
                <w:color w:val="000000"/>
                <w:sz w:val="18"/>
                <w:szCs w:val="18"/>
              </w:rPr>
              <w:t>0</w:t>
            </w:r>
          </w:p>
        </w:tc>
      </w:tr>
      <w:tr w:rsidR="00855926" w:rsidRPr="00900D7C" w14:paraId="609C210D" w14:textId="77777777" w:rsidTr="00F22376">
        <w:trPr>
          <w:trHeight w:val="255"/>
        </w:trPr>
        <w:tc>
          <w:tcPr>
            <w:tcW w:w="1939" w:type="pct"/>
            <w:tcBorders>
              <w:top w:val="nil"/>
              <w:left w:val="single" w:sz="4" w:space="0" w:color="auto"/>
              <w:bottom w:val="single" w:sz="4" w:space="0" w:color="auto"/>
              <w:right w:val="single" w:sz="4" w:space="0" w:color="auto"/>
            </w:tcBorders>
            <w:shd w:val="clear" w:color="auto" w:fill="auto"/>
            <w:vAlign w:val="bottom"/>
            <w:hideMark/>
          </w:tcPr>
          <w:p w14:paraId="49825EE6" w14:textId="77777777" w:rsidR="00855926" w:rsidRPr="00900D7C" w:rsidRDefault="00855926" w:rsidP="00900D7C">
            <w:pPr>
              <w:rPr>
                <w:rFonts w:ascii="Garamond" w:hAnsi="Garamond"/>
                <w:b/>
                <w:bCs/>
                <w:color w:val="000000"/>
                <w:sz w:val="18"/>
                <w:szCs w:val="18"/>
              </w:rPr>
            </w:pPr>
            <w:r w:rsidRPr="00900D7C">
              <w:rPr>
                <w:rFonts w:ascii="Garamond" w:hAnsi="Garamond"/>
                <w:b/>
                <w:bCs/>
                <w:color w:val="000000"/>
                <w:sz w:val="18"/>
                <w:szCs w:val="18"/>
              </w:rPr>
              <w:t>TOTALE GENERALE</w:t>
            </w:r>
            <w:r w:rsidR="000C3ACE" w:rsidRPr="00900D7C">
              <w:rPr>
                <w:rFonts w:ascii="Garamond" w:hAnsi="Garamond"/>
                <w:b/>
                <w:bCs/>
                <w:color w:val="000000"/>
                <w:sz w:val="18"/>
                <w:szCs w:val="18"/>
              </w:rPr>
              <w:t xml:space="preserve"> SPESE</w:t>
            </w:r>
          </w:p>
        </w:tc>
        <w:tc>
          <w:tcPr>
            <w:tcW w:w="1122" w:type="pct"/>
            <w:tcBorders>
              <w:top w:val="nil"/>
              <w:left w:val="nil"/>
              <w:bottom w:val="single" w:sz="4" w:space="0" w:color="auto"/>
              <w:right w:val="single" w:sz="4" w:space="0" w:color="auto"/>
            </w:tcBorders>
            <w:shd w:val="clear" w:color="auto" w:fill="auto"/>
            <w:noWrap/>
            <w:vAlign w:val="bottom"/>
            <w:hideMark/>
          </w:tcPr>
          <w:p w14:paraId="297F6EB4" w14:textId="77777777" w:rsidR="00855926" w:rsidRPr="00900D7C" w:rsidRDefault="00847D0F" w:rsidP="00900D7C">
            <w:pPr>
              <w:jc w:val="right"/>
              <w:rPr>
                <w:rFonts w:ascii="Garamond" w:hAnsi="Garamond"/>
                <w:b/>
                <w:bCs/>
                <w:color w:val="000000"/>
                <w:sz w:val="18"/>
                <w:szCs w:val="18"/>
              </w:rPr>
            </w:pPr>
            <w:r w:rsidRPr="00900D7C">
              <w:rPr>
                <w:rFonts w:ascii="Garamond" w:hAnsi="Garamond"/>
                <w:b/>
                <w:bCs/>
                <w:color w:val="000000"/>
                <w:sz w:val="18"/>
                <w:szCs w:val="18"/>
              </w:rPr>
              <w:t xml:space="preserve"> </w:t>
            </w:r>
            <w:r w:rsidR="00855926" w:rsidRPr="00900D7C">
              <w:rPr>
                <w:rFonts w:ascii="Garamond" w:hAnsi="Garamond"/>
                <w:b/>
                <w:bCs/>
                <w:color w:val="000000"/>
                <w:sz w:val="18"/>
                <w:szCs w:val="18"/>
              </w:rPr>
              <w:t>101.256</w:t>
            </w:r>
            <w:r w:rsidR="00855926" w:rsidRPr="00900D7C">
              <w:rPr>
                <w:rStyle w:val="Rimandonotaapidipagina"/>
                <w:rFonts w:ascii="Garamond" w:hAnsi="Garamond"/>
                <w:b/>
                <w:bCs/>
                <w:color w:val="000000"/>
                <w:sz w:val="18"/>
                <w:szCs w:val="18"/>
              </w:rPr>
              <w:footnoteReference w:id="69"/>
            </w:r>
            <w:r w:rsidR="00855926" w:rsidRPr="00900D7C">
              <w:rPr>
                <w:rFonts w:ascii="Garamond" w:hAnsi="Garamond"/>
                <w:b/>
                <w:bCs/>
                <w:color w:val="000000"/>
                <w:sz w:val="18"/>
                <w:szCs w:val="18"/>
              </w:rPr>
              <w:t xml:space="preserve"> </w:t>
            </w:r>
          </w:p>
        </w:tc>
        <w:tc>
          <w:tcPr>
            <w:tcW w:w="1020" w:type="pct"/>
            <w:tcBorders>
              <w:top w:val="nil"/>
              <w:left w:val="nil"/>
              <w:bottom w:val="single" w:sz="4" w:space="0" w:color="auto"/>
              <w:right w:val="single" w:sz="4" w:space="0" w:color="auto"/>
            </w:tcBorders>
            <w:shd w:val="clear" w:color="auto" w:fill="auto"/>
            <w:noWrap/>
            <w:vAlign w:val="bottom"/>
            <w:hideMark/>
          </w:tcPr>
          <w:p w14:paraId="18C6BE5E" w14:textId="77777777" w:rsidR="00855926" w:rsidRPr="00900D7C" w:rsidRDefault="00847D0F" w:rsidP="00900D7C">
            <w:pPr>
              <w:jc w:val="right"/>
              <w:rPr>
                <w:rFonts w:ascii="Garamond" w:hAnsi="Garamond"/>
                <w:b/>
                <w:bCs/>
                <w:color w:val="000000"/>
                <w:sz w:val="18"/>
                <w:szCs w:val="18"/>
              </w:rPr>
            </w:pPr>
            <w:r w:rsidRPr="00900D7C">
              <w:rPr>
                <w:rFonts w:ascii="Garamond" w:hAnsi="Garamond"/>
                <w:b/>
                <w:bCs/>
                <w:color w:val="000000"/>
                <w:sz w:val="18"/>
                <w:szCs w:val="18"/>
              </w:rPr>
              <w:t xml:space="preserve"> </w:t>
            </w:r>
            <w:r w:rsidR="000F60A3" w:rsidRPr="00900D7C">
              <w:rPr>
                <w:rFonts w:ascii="Garamond" w:hAnsi="Garamond"/>
                <w:b/>
                <w:bCs/>
                <w:color w:val="000000"/>
                <w:sz w:val="18"/>
                <w:szCs w:val="18"/>
              </w:rPr>
              <w:t>103.122</w:t>
            </w:r>
            <w:r w:rsidR="00855926" w:rsidRPr="00900D7C">
              <w:rPr>
                <w:rFonts w:ascii="Garamond" w:hAnsi="Garamond"/>
                <w:b/>
                <w:bCs/>
                <w:color w:val="000000"/>
                <w:sz w:val="18"/>
                <w:szCs w:val="18"/>
              </w:rPr>
              <w:t xml:space="preserve"> </w:t>
            </w:r>
            <w:r w:rsidR="00855926" w:rsidRPr="00900D7C">
              <w:rPr>
                <w:rStyle w:val="Rimandonotaapidipagina"/>
                <w:rFonts w:ascii="Garamond" w:hAnsi="Garamond"/>
                <w:b/>
                <w:bCs/>
                <w:color w:val="000000"/>
                <w:sz w:val="18"/>
                <w:szCs w:val="18"/>
              </w:rPr>
              <w:footnoteReference w:id="70"/>
            </w:r>
            <w:r w:rsidR="00855926" w:rsidRPr="00900D7C">
              <w:rPr>
                <w:rFonts w:ascii="Garamond" w:hAnsi="Garamond"/>
                <w:b/>
                <w:bCs/>
                <w:color w:val="000000"/>
                <w:sz w:val="18"/>
                <w:szCs w:val="18"/>
              </w:rPr>
              <w:t xml:space="preserve"> </w:t>
            </w:r>
          </w:p>
        </w:tc>
        <w:tc>
          <w:tcPr>
            <w:tcW w:w="919" w:type="pct"/>
            <w:tcBorders>
              <w:top w:val="nil"/>
              <w:left w:val="nil"/>
              <w:bottom w:val="single" w:sz="4" w:space="0" w:color="auto"/>
              <w:right w:val="single" w:sz="4" w:space="0" w:color="auto"/>
            </w:tcBorders>
            <w:shd w:val="clear" w:color="auto" w:fill="auto"/>
            <w:noWrap/>
            <w:vAlign w:val="bottom"/>
            <w:hideMark/>
          </w:tcPr>
          <w:p w14:paraId="1B81E0DC" w14:textId="77777777" w:rsidR="00855926" w:rsidRPr="00900D7C" w:rsidRDefault="00847D0F" w:rsidP="00900D7C">
            <w:pPr>
              <w:jc w:val="right"/>
              <w:rPr>
                <w:rFonts w:ascii="Garamond" w:hAnsi="Garamond"/>
                <w:b/>
                <w:bCs/>
                <w:color w:val="000000"/>
                <w:sz w:val="18"/>
                <w:szCs w:val="18"/>
              </w:rPr>
            </w:pPr>
            <w:r w:rsidRPr="00900D7C">
              <w:rPr>
                <w:rFonts w:ascii="Garamond" w:hAnsi="Garamond"/>
                <w:b/>
                <w:bCs/>
                <w:color w:val="000000"/>
                <w:sz w:val="18"/>
                <w:szCs w:val="18"/>
              </w:rPr>
              <w:t xml:space="preserve"> </w:t>
            </w:r>
            <w:r w:rsidR="00855926" w:rsidRPr="00900D7C">
              <w:rPr>
                <w:rFonts w:ascii="Garamond" w:hAnsi="Garamond"/>
                <w:b/>
                <w:bCs/>
                <w:color w:val="000000"/>
                <w:sz w:val="18"/>
                <w:szCs w:val="18"/>
              </w:rPr>
              <w:t>1.8</w:t>
            </w:r>
            <w:r w:rsidR="00105AE7">
              <w:rPr>
                <w:rFonts w:ascii="Garamond" w:hAnsi="Garamond"/>
                <w:b/>
                <w:bCs/>
                <w:color w:val="000000"/>
                <w:sz w:val="18"/>
                <w:szCs w:val="18"/>
              </w:rPr>
              <w:t>66</w:t>
            </w:r>
            <w:r w:rsidR="00855926" w:rsidRPr="00900D7C">
              <w:rPr>
                <w:rFonts w:ascii="Garamond" w:hAnsi="Garamond"/>
                <w:b/>
                <w:bCs/>
                <w:color w:val="000000"/>
                <w:sz w:val="18"/>
                <w:szCs w:val="18"/>
              </w:rPr>
              <w:t xml:space="preserve"> </w:t>
            </w:r>
          </w:p>
        </w:tc>
      </w:tr>
      <w:tr w:rsidR="00855926" w:rsidRPr="00900D7C" w14:paraId="46F6F265" w14:textId="77777777" w:rsidTr="00F22376">
        <w:trPr>
          <w:trHeight w:val="255"/>
        </w:trPr>
        <w:tc>
          <w:tcPr>
            <w:tcW w:w="1939" w:type="pct"/>
            <w:tcBorders>
              <w:top w:val="single" w:sz="4" w:space="0" w:color="auto"/>
              <w:left w:val="single" w:sz="4" w:space="0" w:color="auto"/>
              <w:bottom w:val="single" w:sz="4" w:space="0" w:color="auto"/>
              <w:right w:val="single" w:sz="4" w:space="0" w:color="auto"/>
            </w:tcBorders>
            <w:shd w:val="clear" w:color="auto" w:fill="auto"/>
            <w:vAlign w:val="bottom"/>
          </w:tcPr>
          <w:p w14:paraId="60ACD45A" w14:textId="77777777" w:rsidR="00855926" w:rsidRPr="00900D7C" w:rsidRDefault="00855926" w:rsidP="00900D7C">
            <w:pPr>
              <w:rPr>
                <w:rFonts w:ascii="Garamond" w:hAnsi="Garamond"/>
                <w:b/>
                <w:bCs/>
                <w:color w:val="FF0000"/>
                <w:sz w:val="18"/>
                <w:szCs w:val="18"/>
              </w:rPr>
            </w:pPr>
            <w:r w:rsidRPr="00900D7C">
              <w:rPr>
                <w:rFonts w:ascii="Garamond" w:hAnsi="Garamond"/>
                <w:b/>
                <w:bCs/>
                <w:color w:val="FF0000"/>
                <w:sz w:val="18"/>
                <w:szCs w:val="18"/>
              </w:rPr>
              <w:t>CARTA DI LAVORO</w:t>
            </w:r>
          </w:p>
        </w:tc>
        <w:tc>
          <w:tcPr>
            <w:tcW w:w="1122" w:type="pct"/>
            <w:tcBorders>
              <w:top w:val="single" w:sz="4" w:space="0" w:color="auto"/>
              <w:left w:val="nil"/>
              <w:bottom w:val="single" w:sz="4" w:space="0" w:color="auto"/>
              <w:right w:val="single" w:sz="4" w:space="0" w:color="auto"/>
            </w:tcBorders>
            <w:shd w:val="clear" w:color="auto" w:fill="auto"/>
            <w:noWrap/>
            <w:vAlign w:val="bottom"/>
          </w:tcPr>
          <w:p w14:paraId="615B585C" w14:textId="77777777" w:rsidR="00855926" w:rsidRPr="00900D7C" w:rsidRDefault="00855926" w:rsidP="00900D7C">
            <w:pPr>
              <w:jc w:val="center"/>
              <w:rPr>
                <w:rFonts w:ascii="Garamond" w:hAnsi="Garamond"/>
                <w:b/>
                <w:bCs/>
                <w:color w:val="FF0000"/>
                <w:sz w:val="18"/>
                <w:szCs w:val="18"/>
              </w:rPr>
            </w:pPr>
            <w:r w:rsidRPr="00900D7C">
              <w:rPr>
                <w:rFonts w:ascii="Garamond" w:hAnsi="Garamond"/>
                <w:b/>
                <w:bCs/>
                <w:color w:val="FF0000"/>
                <w:sz w:val="18"/>
                <w:szCs w:val="18"/>
              </w:rPr>
              <w:t>2.7.2 / 2.7.6.3</w:t>
            </w:r>
          </w:p>
        </w:tc>
        <w:tc>
          <w:tcPr>
            <w:tcW w:w="1020" w:type="pct"/>
            <w:tcBorders>
              <w:top w:val="single" w:sz="4" w:space="0" w:color="auto"/>
              <w:left w:val="nil"/>
              <w:bottom w:val="single" w:sz="4" w:space="0" w:color="auto"/>
              <w:right w:val="single" w:sz="4" w:space="0" w:color="auto"/>
            </w:tcBorders>
            <w:shd w:val="clear" w:color="auto" w:fill="auto"/>
            <w:noWrap/>
            <w:vAlign w:val="bottom"/>
          </w:tcPr>
          <w:p w14:paraId="0859AF32" w14:textId="77777777" w:rsidR="00855926" w:rsidRPr="00900D7C" w:rsidRDefault="00855926" w:rsidP="00900D7C">
            <w:pPr>
              <w:jc w:val="center"/>
              <w:rPr>
                <w:rFonts w:ascii="Garamond" w:hAnsi="Garamond"/>
                <w:b/>
                <w:bCs/>
                <w:color w:val="FF0000"/>
                <w:sz w:val="18"/>
                <w:szCs w:val="18"/>
              </w:rPr>
            </w:pPr>
            <w:r w:rsidRPr="00900D7C">
              <w:rPr>
                <w:rFonts w:ascii="Garamond" w:hAnsi="Garamond"/>
                <w:b/>
                <w:bCs/>
                <w:color w:val="FF0000"/>
                <w:sz w:val="18"/>
                <w:szCs w:val="18"/>
              </w:rPr>
              <w:t>2.7.2</w:t>
            </w:r>
          </w:p>
        </w:tc>
        <w:tc>
          <w:tcPr>
            <w:tcW w:w="919" w:type="pct"/>
            <w:tcBorders>
              <w:top w:val="single" w:sz="4" w:space="0" w:color="auto"/>
              <w:left w:val="nil"/>
              <w:bottom w:val="single" w:sz="4" w:space="0" w:color="auto"/>
              <w:right w:val="single" w:sz="4" w:space="0" w:color="auto"/>
            </w:tcBorders>
            <w:shd w:val="clear" w:color="auto" w:fill="auto"/>
            <w:noWrap/>
            <w:vAlign w:val="bottom"/>
          </w:tcPr>
          <w:p w14:paraId="73A2C89C" w14:textId="77777777" w:rsidR="00855926" w:rsidRPr="00900D7C" w:rsidRDefault="00855926" w:rsidP="0029008B">
            <w:pPr>
              <w:jc w:val="center"/>
              <w:rPr>
                <w:rFonts w:ascii="Garamond" w:hAnsi="Garamond"/>
                <w:b/>
                <w:bCs/>
                <w:color w:val="FF0000"/>
                <w:sz w:val="18"/>
                <w:szCs w:val="18"/>
              </w:rPr>
            </w:pPr>
          </w:p>
        </w:tc>
      </w:tr>
    </w:tbl>
    <w:p w14:paraId="0ABDF1EC" w14:textId="77777777" w:rsidR="00855926" w:rsidRPr="00900D7C" w:rsidRDefault="00855926" w:rsidP="00900D7C">
      <w:pPr>
        <w:jc w:val="both"/>
        <w:rPr>
          <w:rFonts w:ascii="Garamond" w:hAnsi="Garamond"/>
          <w:sz w:val="18"/>
          <w:szCs w:val="18"/>
        </w:rPr>
      </w:pPr>
    </w:p>
    <w:p w14:paraId="33F6AD6C" w14:textId="77777777" w:rsidR="0007034C" w:rsidRDefault="0007034C" w:rsidP="00900D7C">
      <w:pPr>
        <w:pStyle w:val="Default"/>
        <w:ind w:left="6372" w:firstLine="708"/>
        <w:jc w:val="both"/>
        <w:rPr>
          <w:rFonts w:ascii="Garamond" w:hAnsi="Garamond" w:cs="Times New Roman"/>
          <w:b/>
          <w:bCs/>
          <w:caps/>
          <w:color w:val="auto"/>
        </w:rPr>
        <w:sectPr w:rsidR="0007034C" w:rsidSect="00EA52D2">
          <w:footnotePr>
            <w:numRestart w:val="eachSect"/>
          </w:footnotePr>
          <w:pgSz w:w="9620" w:h="13600"/>
          <w:pgMar w:top="1418" w:right="1701" w:bottom="1701" w:left="1134" w:header="709" w:footer="709" w:gutter="0"/>
          <w:cols w:space="708"/>
          <w:titlePg/>
          <w:docGrid w:linePitch="360"/>
        </w:sectPr>
      </w:pPr>
    </w:p>
    <w:p w14:paraId="1967D50A" w14:textId="2114FE57" w:rsidR="00855926" w:rsidRPr="00070AAF" w:rsidRDefault="00855926" w:rsidP="00070AAF">
      <w:pPr>
        <w:pStyle w:val="Default"/>
        <w:jc w:val="right"/>
        <w:rPr>
          <w:rFonts w:ascii="Garamond" w:hAnsi="Garamond"/>
          <w:b/>
          <w:bCs/>
          <w:caps/>
          <w:color w:val="185238"/>
        </w:rPr>
      </w:pPr>
      <w:r w:rsidRPr="00070AAF">
        <w:rPr>
          <w:rFonts w:ascii="Garamond" w:hAnsi="Garamond"/>
          <w:b/>
          <w:bCs/>
          <w:caps/>
          <w:color w:val="185238"/>
        </w:rPr>
        <w:t>A</w:t>
      </w:r>
      <w:r w:rsidR="0007034C" w:rsidRPr="00070AAF">
        <w:rPr>
          <w:rFonts w:ascii="Garamond" w:hAnsi="Garamond"/>
          <w:b/>
          <w:bCs/>
          <w:color w:val="185238"/>
        </w:rPr>
        <w:t>llegato</w:t>
      </w:r>
      <w:r w:rsidR="00847D0F" w:rsidRPr="00070AAF">
        <w:rPr>
          <w:rFonts w:ascii="Garamond" w:hAnsi="Garamond"/>
          <w:b/>
          <w:bCs/>
          <w:caps/>
          <w:color w:val="185238"/>
        </w:rPr>
        <w:t xml:space="preserve"> </w:t>
      </w:r>
      <w:r w:rsidRPr="00070AAF">
        <w:rPr>
          <w:rFonts w:ascii="Garamond" w:hAnsi="Garamond"/>
          <w:b/>
          <w:bCs/>
          <w:caps/>
          <w:color w:val="185238"/>
        </w:rPr>
        <w:t>2.7.2</w:t>
      </w:r>
      <w:r w:rsidR="00363725">
        <w:rPr>
          <w:rFonts w:ascii="Garamond" w:hAnsi="Garamond"/>
          <w:b/>
          <w:bCs/>
          <w:caps/>
          <w:color w:val="185238"/>
        </w:rPr>
        <w:t>.</w:t>
      </w:r>
    </w:p>
    <w:p w14:paraId="3F649B14" w14:textId="77777777" w:rsidR="00855926" w:rsidRPr="0007034C" w:rsidRDefault="00855926" w:rsidP="0007034C">
      <w:pPr>
        <w:contextualSpacing/>
        <w:jc w:val="center"/>
        <w:rPr>
          <w:rFonts w:ascii="Garamond" w:hAnsi="Garamond"/>
          <w:b/>
          <w:sz w:val="18"/>
          <w:szCs w:val="18"/>
        </w:rPr>
      </w:pPr>
    </w:p>
    <w:p w14:paraId="119E1BD2" w14:textId="77777777" w:rsidR="00855926" w:rsidRPr="0007034C" w:rsidRDefault="00855926" w:rsidP="0007034C">
      <w:pPr>
        <w:contextualSpacing/>
        <w:jc w:val="center"/>
        <w:rPr>
          <w:rFonts w:ascii="Garamond" w:hAnsi="Garamond"/>
          <w:b/>
          <w:sz w:val="18"/>
          <w:szCs w:val="18"/>
        </w:rPr>
      </w:pPr>
      <w:r w:rsidRPr="0007034C">
        <w:rPr>
          <w:rFonts w:ascii="Garamond" w:hAnsi="Garamond"/>
          <w:b/>
          <w:sz w:val="18"/>
          <w:szCs w:val="18"/>
        </w:rPr>
        <w:t>PROSPETTO DI RIPARTO DELLE SPESE CONSUNTIVE</w:t>
      </w:r>
    </w:p>
    <w:p w14:paraId="799DFAB0" w14:textId="77777777" w:rsidR="00855926" w:rsidRPr="0007034C" w:rsidRDefault="00855926" w:rsidP="0007034C">
      <w:pPr>
        <w:ind w:firstLine="709"/>
        <w:jc w:val="both"/>
        <w:rPr>
          <w:rFonts w:ascii="Garamond" w:hAnsi="Garamond"/>
          <w:sz w:val="18"/>
          <w:szCs w:val="18"/>
        </w:rPr>
      </w:pPr>
    </w:p>
    <w:p w14:paraId="3CA72301" w14:textId="77777777" w:rsidR="00855926" w:rsidRPr="0007034C" w:rsidRDefault="00855926" w:rsidP="0007034C">
      <w:pPr>
        <w:jc w:val="both"/>
        <w:rPr>
          <w:rFonts w:ascii="Garamond" w:hAnsi="Garamond"/>
          <w:sz w:val="18"/>
          <w:szCs w:val="18"/>
        </w:rPr>
      </w:pPr>
      <w:r w:rsidRPr="0007034C">
        <w:rPr>
          <w:rFonts w:ascii="Garamond" w:hAnsi="Garamond"/>
          <w:sz w:val="18"/>
          <w:szCs w:val="18"/>
        </w:rPr>
        <w:t>Questo documento riporta la ripartizione delle spese da attribuire ai singoli condomini in proporzione al loro valore (millesimi di proprietà) o altro criterio, come previsto dall</w:t>
      </w:r>
      <w:r w:rsidR="001D35DE" w:rsidRPr="0007034C">
        <w:rPr>
          <w:rFonts w:ascii="Garamond" w:hAnsi="Garamond"/>
          <w:sz w:val="18"/>
          <w:szCs w:val="18"/>
        </w:rPr>
        <w:t>’</w:t>
      </w:r>
      <w:r w:rsidRPr="0007034C">
        <w:rPr>
          <w:rFonts w:ascii="Garamond" w:hAnsi="Garamond"/>
          <w:sz w:val="18"/>
          <w:szCs w:val="18"/>
        </w:rPr>
        <w:t>art. 1123 e seguenti del codice civile. In tale prospetto sono inoltre evidenziati i versamenti effettuati dai condomini, la cui differenza con il consuntivo rileva il conguaglio positivo o negativo del periodo, ovvero il saldo dei crediti e/o debiti dei condomini nei confronti del condominio.</w:t>
      </w:r>
    </w:p>
    <w:p w14:paraId="72F6BAF2" w14:textId="77777777" w:rsidR="00381646" w:rsidRDefault="00381646" w:rsidP="0007034C">
      <w:pPr>
        <w:spacing w:after="200"/>
        <w:jc w:val="both"/>
        <w:rPr>
          <w:rFonts w:ascii="Garamond" w:hAnsi="Garamond"/>
          <w:sz w:val="18"/>
          <w:szCs w:val="18"/>
        </w:rPr>
      </w:pPr>
    </w:p>
    <w:tbl>
      <w:tblPr>
        <w:tblW w:w="0" w:type="auto"/>
        <w:tblCellMar>
          <w:left w:w="70" w:type="dxa"/>
          <w:right w:w="70" w:type="dxa"/>
        </w:tblCellMar>
        <w:tblLook w:val="04A0" w:firstRow="1" w:lastRow="0" w:firstColumn="1" w:lastColumn="0" w:noHBand="0" w:noVBand="1"/>
      </w:tblPr>
      <w:tblGrid>
        <w:gridCol w:w="1013"/>
        <w:gridCol w:w="742"/>
        <w:gridCol w:w="720"/>
        <w:gridCol w:w="515"/>
        <w:gridCol w:w="742"/>
        <w:gridCol w:w="510"/>
        <w:gridCol w:w="601"/>
        <w:gridCol w:w="671"/>
        <w:gridCol w:w="735"/>
        <w:gridCol w:w="676"/>
      </w:tblGrid>
      <w:tr w:rsidR="000D753C" w:rsidRPr="00381646" w14:paraId="398904BF" w14:textId="77777777" w:rsidTr="007618B6">
        <w:trPr>
          <w:trHeight w:val="765"/>
        </w:trPr>
        <w:tc>
          <w:tcPr>
            <w:tcW w:w="0" w:type="auto"/>
            <w:tcBorders>
              <w:top w:val="single" w:sz="4" w:space="0" w:color="auto"/>
              <w:left w:val="single" w:sz="4" w:space="0" w:color="auto"/>
              <w:bottom w:val="single" w:sz="4" w:space="0" w:color="auto"/>
              <w:right w:val="single" w:sz="4" w:space="0" w:color="auto"/>
            </w:tcBorders>
            <w:vAlign w:val="center"/>
          </w:tcPr>
          <w:p w14:paraId="7E6ED118" w14:textId="77777777" w:rsidR="000D753C" w:rsidRPr="007618B6" w:rsidRDefault="000D753C" w:rsidP="000F0727">
            <w:pPr>
              <w:jc w:val="center"/>
              <w:rPr>
                <w:rFonts w:ascii="Garamond" w:hAnsi="Garamond"/>
                <w:b/>
                <w:bCs/>
                <w:color w:val="000000"/>
                <w:sz w:val="15"/>
                <w:szCs w:val="15"/>
              </w:rPr>
            </w:pPr>
            <w:r w:rsidRPr="007618B6">
              <w:rPr>
                <w:rFonts w:ascii="Garamond" w:hAnsi="Garamond"/>
                <w:b/>
                <w:bCs/>
                <w:color w:val="000000"/>
                <w:sz w:val="15"/>
                <w:szCs w:val="15"/>
              </w:rPr>
              <w:t>Nominat.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58773B" w14:textId="6B7706A2" w:rsidR="000D753C" w:rsidRPr="007618B6" w:rsidRDefault="00B8083E" w:rsidP="000F0727">
            <w:pPr>
              <w:jc w:val="center"/>
              <w:rPr>
                <w:rFonts w:ascii="Garamond" w:hAnsi="Garamond"/>
                <w:b/>
                <w:bCs/>
                <w:color w:val="000000"/>
                <w:sz w:val="15"/>
                <w:szCs w:val="15"/>
              </w:rPr>
            </w:pPr>
            <w:r w:rsidRPr="007618B6">
              <w:rPr>
                <w:rFonts w:ascii="Garamond" w:hAnsi="Garamond"/>
                <w:b/>
                <w:bCs/>
                <w:color w:val="000000"/>
                <w:sz w:val="15"/>
                <w:szCs w:val="15"/>
              </w:rPr>
              <w:t>M</w:t>
            </w:r>
            <w:r w:rsidR="000D753C" w:rsidRPr="007618B6">
              <w:rPr>
                <w:rFonts w:ascii="Garamond" w:hAnsi="Garamond"/>
                <w:b/>
                <w:bCs/>
                <w:color w:val="000000"/>
                <w:sz w:val="15"/>
                <w:szCs w:val="15"/>
              </w:rPr>
              <w:t>illesimi</w:t>
            </w:r>
          </w:p>
        </w:tc>
        <w:tc>
          <w:tcPr>
            <w:tcW w:w="0" w:type="auto"/>
            <w:tcBorders>
              <w:top w:val="single" w:sz="4" w:space="0" w:color="auto"/>
              <w:left w:val="nil"/>
              <w:bottom w:val="single" w:sz="4" w:space="0" w:color="auto"/>
              <w:right w:val="single" w:sz="4" w:space="0" w:color="auto"/>
            </w:tcBorders>
            <w:vAlign w:val="center"/>
          </w:tcPr>
          <w:p w14:paraId="68E319D4" w14:textId="77777777" w:rsidR="000D753C" w:rsidRPr="007618B6" w:rsidRDefault="000D753C" w:rsidP="000F0727">
            <w:pPr>
              <w:jc w:val="center"/>
              <w:rPr>
                <w:rFonts w:ascii="Garamond" w:hAnsi="Garamond"/>
                <w:b/>
                <w:bCs/>
                <w:color w:val="000000"/>
                <w:sz w:val="15"/>
                <w:szCs w:val="15"/>
              </w:rPr>
            </w:pPr>
            <w:r w:rsidRPr="007618B6">
              <w:rPr>
                <w:rFonts w:ascii="Garamond" w:hAnsi="Garamond"/>
                <w:b/>
                <w:bCs/>
                <w:color w:val="000000"/>
                <w:sz w:val="15"/>
                <w:szCs w:val="15"/>
              </w:rPr>
              <w:t>Spese comuni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62BC8B" w14:textId="38535F49" w:rsidR="000D753C" w:rsidRPr="007618B6" w:rsidRDefault="00B8083E" w:rsidP="000F0727">
            <w:pPr>
              <w:jc w:val="center"/>
              <w:rPr>
                <w:rFonts w:ascii="Garamond" w:hAnsi="Garamond"/>
                <w:b/>
                <w:bCs/>
                <w:color w:val="000000"/>
                <w:sz w:val="15"/>
                <w:szCs w:val="15"/>
              </w:rPr>
            </w:pPr>
            <w:r w:rsidRPr="007618B6">
              <w:rPr>
                <w:rFonts w:ascii="Garamond" w:hAnsi="Garamond"/>
                <w:b/>
                <w:bCs/>
                <w:color w:val="000000"/>
                <w:sz w:val="15"/>
                <w:szCs w:val="15"/>
              </w:rPr>
              <w:t>S</w:t>
            </w:r>
            <w:r w:rsidR="000D753C" w:rsidRPr="007618B6">
              <w:rPr>
                <w:rFonts w:ascii="Garamond" w:hAnsi="Garamond"/>
                <w:b/>
                <w:bCs/>
                <w:color w:val="000000"/>
                <w:sz w:val="15"/>
                <w:szCs w:val="15"/>
              </w:rPr>
              <w:t>pese indiv.</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E81B3B" w14:textId="23872642" w:rsidR="000D753C" w:rsidRPr="007618B6" w:rsidRDefault="00B8083E" w:rsidP="000F0727">
            <w:pPr>
              <w:jc w:val="center"/>
              <w:rPr>
                <w:rFonts w:ascii="Garamond" w:hAnsi="Garamond"/>
                <w:b/>
                <w:bCs/>
                <w:color w:val="000000"/>
                <w:sz w:val="15"/>
                <w:szCs w:val="15"/>
              </w:rPr>
            </w:pPr>
            <w:r w:rsidRPr="007618B6">
              <w:rPr>
                <w:rFonts w:ascii="Garamond" w:hAnsi="Garamond"/>
                <w:b/>
                <w:bCs/>
                <w:color w:val="000000"/>
                <w:sz w:val="15"/>
                <w:szCs w:val="15"/>
              </w:rPr>
              <w:t>T</w:t>
            </w:r>
            <w:r w:rsidR="000D753C" w:rsidRPr="007618B6">
              <w:rPr>
                <w:rFonts w:ascii="Garamond" w:hAnsi="Garamond"/>
                <w:b/>
                <w:bCs/>
                <w:color w:val="000000"/>
                <w:sz w:val="15"/>
                <w:szCs w:val="15"/>
              </w:rPr>
              <w:t>otale spese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696E49" w14:textId="55C203F6" w:rsidR="000D753C" w:rsidRPr="007618B6" w:rsidRDefault="00B8083E" w:rsidP="000F0727">
            <w:pPr>
              <w:jc w:val="center"/>
              <w:rPr>
                <w:rFonts w:ascii="Garamond" w:hAnsi="Garamond"/>
                <w:b/>
                <w:bCs/>
                <w:color w:val="000000"/>
                <w:sz w:val="15"/>
                <w:szCs w:val="15"/>
              </w:rPr>
            </w:pPr>
            <w:r w:rsidRPr="007618B6">
              <w:rPr>
                <w:rFonts w:ascii="Garamond" w:hAnsi="Garamond"/>
                <w:b/>
                <w:bCs/>
                <w:color w:val="000000"/>
                <w:sz w:val="15"/>
                <w:szCs w:val="15"/>
              </w:rPr>
              <w:t>S</w:t>
            </w:r>
            <w:r w:rsidR="000D753C" w:rsidRPr="007618B6">
              <w:rPr>
                <w:rFonts w:ascii="Garamond" w:hAnsi="Garamond"/>
                <w:b/>
                <w:bCs/>
                <w:color w:val="000000"/>
                <w:sz w:val="15"/>
                <w:szCs w:val="15"/>
              </w:rPr>
              <w:t>aldo anno prec.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B8EE25" w14:textId="2FE46A5F" w:rsidR="000D753C" w:rsidRPr="007618B6" w:rsidRDefault="00B8083E" w:rsidP="000F0727">
            <w:pPr>
              <w:jc w:val="center"/>
              <w:rPr>
                <w:rFonts w:ascii="Garamond" w:hAnsi="Garamond"/>
                <w:b/>
                <w:bCs/>
                <w:color w:val="000000"/>
                <w:sz w:val="15"/>
                <w:szCs w:val="15"/>
              </w:rPr>
            </w:pPr>
            <w:r w:rsidRPr="007618B6">
              <w:rPr>
                <w:rFonts w:ascii="Garamond" w:hAnsi="Garamond"/>
                <w:b/>
                <w:bCs/>
                <w:color w:val="000000"/>
                <w:sz w:val="15"/>
                <w:szCs w:val="15"/>
              </w:rPr>
              <w:t>S</w:t>
            </w:r>
            <w:r w:rsidR="000D753C" w:rsidRPr="007618B6">
              <w:rPr>
                <w:rFonts w:ascii="Garamond" w:hAnsi="Garamond"/>
                <w:b/>
                <w:bCs/>
                <w:color w:val="000000"/>
                <w:sz w:val="15"/>
                <w:szCs w:val="15"/>
              </w:rPr>
              <w:t>aldo versato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94AC3A" w14:textId="47E073A2" w:rsidR="000D753C" w:rsidRPr="007618B6" w:rsidRDefault="00B8083E" w:rsidP="000F0727">
            <w:pPr>
              <w:jc w:val="center"/>
              <w:rPr>
                <w:rFonts w:ascii="Garamond" w:hAnsi="Garamond"/>
                <w:b/>
                <w:bCs/>
                <w:color w:val="000000"/>
                <w:sz w:val="15"/>
                <w:szCs w:val="15"/>
              </w:rPr>
            </w:pPr>
            <w:r w:rsidRPr="007618B6">
              <w:rPr>
                <w:rFonts w:ascii="Garamond" w:hAnsi="Garamond"/>
                <w:b/>
                <w:bCs/>
                <w:color w:val="000000"/>
                <w:sz w:val="15"/>
                <w:szCs w:val="15"/>
              </w:rPr>
              <w:t>R</w:t>
            </w:r>
            <w:r w:rsidR="000D753C" w:rsidRPr="007618B6">
              <w:rPr>
                <w:rFonts w:ascii="Garamond" w:hAnsi="Garamond"/>
                <w:b/>
                <w:bCs/>
                <w:color w:val="000000"/>
                <w:sz w:val="15"/>
                <w:szCs w:val="15"/>
              </w:rPr>
              <w:t>ate versate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9FFC0B" w14:textId="6923DE63" w:rsidR="000D753C" w:rsidRPr="007618B6" w:rsidRDefault="00B8083E" w:rsidP="000F0727">
            <w:pPr>
              <w:jc w:val="center"/>
              <w:rPr>
                <w:rFonts w:ascii="Garamond" w:hAnsi="Garamond"/>
                <w:b/>
                <w:bCs/>
                <w:color w:val="000000"/>
                <w:sz w:val="15"/>
                <w:szCs w:val="15"/>
              </w:rPr>
            </w:pPr>
            <w:r w:rsidRPr="007618B6">
              <w:rPr>
                <w:rFonts w:ascii="Garamond" w:hAnsi="Garamond"/>
                <w:b/>
                <w:bCs/>
                <w:color w:val="000000"/>
                <w:sz w:val="15"/>
                <w:szCs w:val="15"/>
              </w:rPr>
              <w:t>S</w:t>
            </w:r>
            <w:r w:rsidR="000D753C" w:rsidRPr="007618B6">
              <w:rPr>
                <w:rFonts w:ascii="Garamond" w:hAnsi="Garamond"/>
                <w:b/>
                <w:bCs/>
                <w:color w:val="000000"/>
                <w:sz w:val="15"/>
                <w:szCs w:val="15"/>
              </w:rPr>
              <w:t>aldo a credito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951D11" w14:textId="3EA49F12" w:rsidR="000D753C" w:rsidRPr="007618B6" w:rsidRDefault="00B8083E" w:rsidP="000F0727">
            <w:pPr>
              <w:jc w:val="center"/>
              <w:rPr>
                <w:rFonts w:ascii="Garamond" w:hAnsi="Garamond"/>
                <w:b/>
                <w:bCs/>
                <w:color w:val="000000"/>
                <w:sz w:val="15"/>
                <w:szCs w:val="15"/>
              </w:rPr>
            </w:pPr>
            <w:r w:rsidRPr="007618B6">
              <w:rPr>
                <w:rFonts w:ascii="Garamond" w:hAnsi="Garamond"/>
                <w:b/>
                <w:bCs/>
                <w:color w:val="000000"/>
                <w:sz w:val="15"/>
                <w:szCs w:val="15"/>
              </w:rPr>
              <w:t>S</w:t>
            </w:r>
            <w:r w:rsidR="000D753C" w:rsidRPr="007618B6">
              <w:rPr>
                <w:rFonts w:ascii="Garamond" w:hAnsi="Garamond"/>
                <w:b/>
                <w:bCs/>
                <w:color w:val="000000"/>
                <w:sz w:val="15"/>
                <w:szCs w:val="15"/>
              </w:rPr>
              <w:t>aldo a debito</w:t>
            </w:r>
          </w:p>
        </w:tc>
      </w:tr>
      <w:tr w:rsidR="000D753C" w:rsidRPr="00582A3B" w14:paraId="6BF4751B" w14:textId="77777777" w:rsidTr="007618B6">
        <w:trPr>
          <w:trHeight w:val="255"/>
        </w:trPr>
        <w:tc>
          <w:tcPr>
            <w:tcW w:w="0" w:type="auto"/>
            <w:tcBorders>
              <w:top w:val="nil"/>
              <w:left w:val="single" w:sz="4" w:space="0" w:color="auto"/>
              <w:bottom w:val="single" w:sz="4" w:space="0" w:color="auto"/>
              <w:right w:val="single" w:sz="4" w:space="0" w:color="auto"/>
            </w:tcBorders>
            <w:vAlign w:val="bottom"/>
          </w:tcPr>
          <w:p w14:paraId="5887D8B2" w14:textId="77777777" w:rsidR="000D753C" w:rsidRPr="007618B6" w:rsidRDefault="000D753C" w:rsidP="000F0727">
            <w:pPr>
              <w:rPr>
                <w:rFonts w:ascii="Garamond" w:hAnsi="Garamond"/>
                <w:color w:val="000000"/>
                <w:sz w:val="15"/>
                <w:szCs w:val="15"/>
              </w:rPr>
            </w:pPr>
            <w:r w:rsidRPr="007618B6">
              <w:rPr>
                <w:rFonts w:ascii="Garamond" w:hAnsi="Garamond"/>
                <w:color w:val="000000"/>
                <w:sz w:val="15"/>
                <w:szCs w:val="15"/>
              </w:rPr>
              <w:t>Condomino A</w:t>
            </w:r>
          </w:p>
        </w:tc>
        <w:tc>
          <w:tcPr>
            <w:tcW w:w="0" w:type="auto"/>
            <w:tcBorders>
              <w:top w:val="nil"/>
              <w:left w:val="nil"/>
              <w:bottom w:val="single" w:sz="4" w:space="0" w:color="auto"/>
              <w:right w:val="single" w:sz="4" w:space="0" w:color="auto"/>
            </w:tcBorders>
            <w:shd w:val="clear" w:color="auto" w:fill="auto"/>
            <w:noWrap/>
            <w:vAlign w:val="bottom"/>
            <w:hideMark/>
          </w:tcPr>
          <w:p w14:paraId="6E90FF2D"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107,500 </w:t>
            </w:r>
          </w:p>
        </w:tc>
        <w:tc>
          <w:tcPr>
            <w:tcW w:w="0" w:type="auto"/>
            <w:tcBorders>
              <w:top w:val="single" w:sz="4" w:space="0" w:color="auto"/>
              <w:left w:val="nil"/>
              <w:bottom w:val="single" w:sz="4" w:space="0" w:color="auto"/>
              <w:right w:val="single" w:sz="4" w:space="0" w:color="auto"/>
            </w:tcBorders>
            <w:vAlign w:val="bottom"/>
          </w:tcPr>
          <w:p w14:paraId="4B9A4B5F"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10.426,00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4A563F"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430 </w:t>
            </w:r>
          </w:p>
        </w:tc>
        <w:tc>
          <w:tcPr>
            <w:tcW w:w="0" w:type="auto"/>
            <w:tcBorders>
              <w:top w:val="nil"/>
              <w:left w:val="nil"/>
              <w:bottom w:val="single" w:sz="4" w:space="0" w:color="auto"/>
              <w:right w:val="single" w:sz="4" w:space="0" w:color="auto"/>
            </w:tcBorders>
            <w:shd w:val="clear" w:color="auto" w:fill="auto"/>
            <w:noWrap/>
            <w:vAlign w:val="bottom"/>
            <w:hideMark/>
          </w:tcPr>
          <w:p w14:paraId="33DBADD1"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10.856,00 </w:t>
            </w:r>
          </w:p>
        </w:tc>
        <w:tc>
          <w:tcPr>
            <w:tcW w:w="0" w:type="auto"/>
            <w:tcBorders>
              <w:top w:val="nil"/>
              <w:left w:val="nil"/>
              <w:bottom w:val="single" w:sz="4" w:space="0" w:color="auto"/>
              <w:right w:val="single" w:sz="4" w:space="0" w:color="auto"/>
            </w:tcBorders>
            <w:shd w:val="clear" w:color="auto" w:fill="auto"/>
            <w:noWrap/>
            <w:vAlign w:val="bottom"/>
            <w:hideMark/>
          </w:tcPr>
          <w:p w14:paraId="0DA7F961"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310 </w:t>
            </w:r>
          </w:p>
        </w:tc>
        <w:tc>
          <w:tcPr>
            <w:tcW w:w="0" w:type="auto"/>
            <w:tcBorders>
              <w:top w:val="nil"/>
              <w:left w:val="nil"/>
              <w:bottom w:val="single" w:sz="4" w:space="0" w:color="auto"/>
              <w:right w:val="single" w:sz="4" w:space="0" w:color="auto"/>
            </w:tcBorders>
            <w:shd w:val="clear" w:color="auto" w:fill="auto"/>
            <w:noWrap/>
            <w:vAlign w:val="bottom"/>
            <w:hideMark/>
          </w:tcPr>
          <w:p w14:paraId="0016B889"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310 </w:t>
            </w:r>
          </w:p>
        </w:tc>
        <w:tc>
          <w:tcPr>
            <w:tcW w:w="0" w:type="auto"/>
            <w:tcBorders>
              <w:top w:val="nil"/>
              <w:left w:val="nil"/>
              <w:bottom w:val="single" w:sz="4" w:space="0" w:color="auto"/>
              <w:right w:val="single" w:sz="4" w:space="0" w:color="auto"/>
            </w:tcBorders>
            <w:shd w:val="clear" w:color="auto" w:fill="auto"/>
            <w:noWrap/>
            <w:vAlign w:val="bottom"/>
            <w:hideMark/>
          </w:tcPr>
          <w:p w14:paraId="02B21F63"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11.019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6AD49D"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bottom"/>
            <w:hideMark/>
          </w:tcPr>
          <w:p w14:paraId="4B6B3C48"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-163,00</w:t>
            </w:r>
          </w:p>
        </w:tc>
      </w:tr>
      <w:tr w:rsidR="000D753C" w:rsidRPr="00582A3B" w14:paraId="332ECBDB" w14:textId="77777777" w:rsidTr="007618B6">
        <w:trPr>
          <w:trHeight w:val="255"/>
        </w:trPr>
        <w:tc>
          <w:tcPr>
            <w:tcW w:w="0" w:type="auto"/>
            <w:tcBorders>
              <w:top w:val="nil"/>
              <w:left w:val="single" w:sz="4" w:space="0" w:color="auto"/>
              <w:bottom w:val="single" w:sz="4" w:space="0" w:color="auto"/>
              <w:right w:val="single" w:sz="4" w:space="0" w:color="auto"/>
            </w:tcBorders>
            <w:vAlign w:val="bottom"/>
          </w:tcPr>
          <w:p w14:paraId="1C3D8A77" w14:textId="77777777" w:rsidR="000D753C" w:rsidRPr="007618B6" w:rsidRDefault="000D753C" w:rsidP="000F0727">
            <w:pPr>
              <w:rPr>
                <w:rFonts w:ascii="Garamond" w:hAnsi="Garamond"/>
                <w:color w:val="000000"/>
                <w:sz w:val="15"/>
                <w:szCs w:val="15"/>
              </w:rPr>
            </w:pPr>
            <w:r w:rsidRPr="007618B6">
              <w:rPr>
                <w:rFonts w:ascii="Garamond" w:hAnsi="Garamond"/>
                <w:color w:val="000000"/>
                <w:sz w:val="15"/>
                <w:szCs w:val="15"/>
              </w:rPr>
              <w:t>Condomino B</w:t>
            </w:r>
          </w:p>
        </w:tc>
        <w:tc>
          <w:tcPr>
            <w:tcW w:w="0" w:type="auto"/>
            <w:tcBorders>
              <w:top w:val="nil"/>
              <w:left w:val="nil"/>
              <w:bottom w:val="single" w:sz="4" w:space="0" w:color="auto"/>
              <w:right w:val="single" w:sz="4" w:space="0" w:color="auto"/>
            </w:tcBorders>
            <w:shd w:val="clear" w:color="auto" w:fill="auto"/>
            <w:noWrap/>
            <w:vAlign w:val="bottom"/>
            <w:hideMark/>
          </w:tcPr>
          <w:p w14:paraId="7FF5C23B"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124,500 </w:t>
            </w:r>
          </w:p>
        </w:tc>
        <w:tc>
          <w:tcPr>
            <w:tcW w:w="0" w:type="auto"/>
            <w:tcBorders>
              <w:top w:val="single" w:sz="4" w:space="0" w:color="auto"/>
              <w:left w:val="nil"/>
              <w:bottom w:val="single" w:sz="4" w:space="0" w:color="auto"/>
              <w:right w:val="single" w:sz="4" w:space="0" w:color="auto"/>
            </w:tcBorders>
            <w:vAlign w:val="bottom"/>
          </w:tcPr>
          <w:p w14:paraId="12294AD2"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12.074,76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2817A8"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695 </w:t>
            </w:r>
          </w:p>
        </w:tc>
        <w:tc>
          <w:tcPr>
            <w:tcW w:w="0" w:type="auto"/>
            <w:tcBorders>
              <w:top w:val="nil"/>
              <w:left w:val="nil"/>
              <w:bottom w:val="single" w:sz="4" w:space="0" w:color="auto"/>
              <w:right w:val="single" w:sz="4" w:space="0" w:color="auto"/>
            </w:tcBorders>
            <w:shd w:val="clear" w:color="auto" w:fill="auto"/>
            <w:noWrap/>
            <w:vAlign w:val="bottom"/>
            <w:hideMark/>
          </w:tcPr>
          <w:p w14:paraId="7E2058CD"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12.769,76 </w:t>
            </w:r>
          </w:p>
        </w:tc>
        <w:tc>
          <w:tcPr>
            <w:tcW w:w="0" w:type="auto"/>
            <w:tcBorders>
              <w:top w:val="nil"/>
              <w:left w:val="nil"/>
              <w:bottom w:val="single" w:sz="4" w:space="0" w:color="auto"/>
              <w:right w:val="single" w:sz="4" w:space="0" w:color="auto"/>
            </w:tcBorders>
            <w:shd w:val="clear" w:color="auto" w:fill="auto"/>
            <w:noWrap/>
            <w:vAlign w:val="bottom"/>
            <w:hideMark/>
          </w:tcPr>
          <w:p w14:paraId="39FBA955"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512 </w:t>
            </w:r>
          </w:p>
        </w:tc>
        <w:tc>
          <w:tcPr>
            <w:tcW w:w="0" w:type="auto"/>
            <w:tcBorders>
              <w:top w:val="nil"/>
              <w:left w:val="nil"/>
              <w:bottom w:val="single" w:sz="4" w:space="0" w:color="auto"/>
              <w:right w:val="single" w:sz="4" w:space="0" w:color="auto"/>
            </w:tcBorders>
            <w:shd w:val="clear" w:color="auto" w:fill="auto"/>
            <w:noWrap/>
            <w:vAlign w:val="bottom"/>
            <w:hideMark/>
          </w:tcPr>
          <w:p w14:paraId="069BFB46"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512 </w:t>
            </w:r>
          </w:p>
        </w:tc>
        <w:tc>
          <w:tcPr>
            <w:tcW w:w="0" w:type="auto"/>
            <w:tcBorders>
              <w:top w:val="nil"/>
              <w:left w:val="nil"/>
              <w:bottom w:val="single" w:sz="4" w:space="0" w:color="auto"/>
              <w:right w:val="single" w:sz="4" w:space="0" w:color="auto"/>
            </w:tcBorders>
            <w:shd w:val="clear" w:color="auto" w:fill="auto"/>
            <w:noWrap/>
            <w:vAlign w:val="bottom"/>
            <w:hideMark/>
          </w:tcPr>
          <w:p w14:paraId="2903544B"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12.780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C58CFF"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bottom"/>
            <w:hideMark/>
          </w:tcPr>
          <w:p w14:paraId="58BF04FA"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-10,24</w:t>
            </w:r>
          </w:p>
        </w:tc>
      </w:tr>
      <w:tr w:rsidR="000D753C" w:rsidRPr="00582A3B" w14:paraId="68F03F1F" w14:textId="77777777" w:rsidTr="007618B6">
        <w:trPr>
          <w:trHeight w:val="255"/>
        </w:trPr>
        <w:tc>
          <w:tcPr>
            <w:tcW w:w="0" w:type="auto"/>
            <w:tcBorders>
              <w:top w:val="nil"/>
              <w:left w:val="single" w:sz="4" w:space="0" w:color="auto"/>
              <w:bottom w:val="single" w:sz="4" w:space="0" w:color="auto"/>
              <w:right w:val="single" w:sz="4" w:space="0" w:color="auto"/>
            </w:tcBorders>
            <w:vAlign w:val="bottom"/>
          </w:tcPr>
          <w:p w14:paraId="254F4CA7" w14:textId="77777777" w:rsidR="000D753C" w:rsidRPr="007618B6" w:rsidRDefault="000D753C" w:rsidP="000F0727">
            <w:pPr>
              <w:rPr>
                <w:rFonts w:ascii="Garamond" w:hAnsi="Garamond"/>
                <w:color w:val="000000"/>
                <w:sz w:val="15"/>
                <w:szCs w:val="15"/>
              </w:rPr>
            </w:pPr>
            <w:r w:rsidRPr="007618B6">
              <w:rPr>
                <w:rFonts w:ascii="Garamond" w:hAnsi="Garamond"/>
                <w:color w:val="000000"/>
                <w:sz w:val="15"/>
                <w:szCs w:val="15"/>
              </w:rPr>
              <w:t>Condomino C</w:t>
            </w:r>
          </w:p>
        </w:tc>
        <w:tc>
          <w:tcPr>
            <w:tcW w:w="0" w:type="auto"/>
            <w:tcBorders>
              <w:top w:val="nil"/>
              <w:left w:val="nil"/>
              <w:bottom w:val="single" w:sz="4" w:space="0" w:color="auto"/>
              <w:right w:val="single" w:sz="4" w:space="0" w:color="auto"/>
            </w:tcBorders>
            <w:shd w:val="clear" w:color="auto" w:fill="auto"/>
            <w:noWrap/>
            <w:vAlign w:val="bottom"/>
            <w:hideMark/>
          </w:tcPr>
          <w:p w14:paraId="6E3C7011"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47,000 </w:t>
            </w:r>
          </w:p>
        </w:tc>
        <w:tc>
          <w:tcPr>
            <w:tcW w:w="0" w:type="auto"/>
            <w:tcBorders>
              <w:top w:val="single" w:sz="4" w:space="0" w:color="auto"/>
              <w:left w:val="nil"/>
              <w:bottom w:val="single" w:sz="4" w:space="0" w:color="auto"/>
              <w:right w:val="single" w:sz="4" w:space="0" w:color="auto"/>
            </w:tcBorders>
            <w:vAlign w:val="bottom"/>
          </w:tcPr>
          <w:p w14:paraId="1FA42E5E"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4.558,34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939F17"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418 </w:t>
            </w:r>
          </w:p>
        </w:tc>
        <w:tc>
          <w:tcPr>
            <w:tcW w:w="0" w:type="auto"/>
            <w:tcBorders>
              <w:top w:val="nil"/>
              <w:left w:val="nil"/>
              <w:bottom w:val="single" w:sz="4" w:space="0" w:color="auto"/>
              <w:right w:val="single" w:sz="4" w:space="0" w:color="auto"/>
            </w:tcBorders>
            <w:shd w:val="clear" w:color="auto" w:fill="auto"/>
            <w:noWrap/>
            <w:vAlign w:val="bottom"/>
            <w:hideMark/>
          </w:tcPr>
          <w:p w14:paraId="524B387B"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4.976,34 </w:t>
            </w:r>
          </w:p>
        </w:tc>
        <w:tc>
          <w:tcPr>
            <w:tcW w:w="0" w:type="auto"/>
            <w:tcBorders>
              <w:top w:val="nil"/>
              <w:left w:val="nil"/>
              <w:bottom w:val="single" w:sz="4" w:space="0" w:color="auto"/>
              <w:right w:val="single" w:sz="4" w:space="0" w:color="auto"/>
            </w:tcBorders>
            <w:shd w:val="clear" w:color="auto" w:fill="auto"/>
            <w:noWrap/>
            <w:vAlign w:val="bottom"/>
            <w:hideMark/>
          </w:tcPr>
          <w:p w14:paraId="2AC29BBB"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163 </w:t>
            </w:r>
          </w:p>
        </w:tc>
        <w:tc>
          <w:tcPr>
            <w:tcW w:w="0" w:type="auto"/>
            <w:tcBorders>
              <w:top w:val="nil"/>
              <w:left w:val="nil"/>
              <w:bottom w:val="single" w:sz="4" w:space="0" w:color="auto"/>
              <w:right w:val="single" w:sz="4" w:space="0" w:color="auto"/>
            </w:tcBorders>
            <w:shd w:val="clear" w:color="auto" w:fill="auto"/>
            <w:noWrap/>
            <w:vAlign w:val="bottom"/>
            <w:hideMark/>
          </w:tcPr>
          <w:p w14:paraId="06DD0EA2"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163 </w:t>
            </w:r>
          </w:p>
        </w:tc>
        <w:tc>
          <w:tcPr>
            <w:tcW w:w="0" w:type="auto"/>
            <w:tcBorders>
              <w:top w:val="nil"/>
              <w:left w:val="nil"/>
              <w:bottom w:val="single" w:sz="4" w:space="0" w:color="auto"/>
              <w:right w:val="single" w:sz="4" w:space="0" w:color="auto"/>
            </w:tcBorders>
            <w:shd w:val="clear" w:color="auto" w:fill="auto"/>
            <w:noWrap/>
            <w:vAlign w:val="bottom"/>
            <w:hideMark/>
          </w:tcPr>
          <w:p w14:paraId="69870B15"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4.799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C1013D"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177,34 </w:t>
            </w:r>
          </w:p>
        </w:tc>
        <w:tc>
          <w:tcPr>
            <w:tcW w:w="0" w:type="auto"/>
            <w:tcBorders>
              <w:top w:val="nil"/>
              <w:left w:val="nil"/>
              <w:bottom w:val="single" w:sz="4" w:space="0" w:color="auto"/>
              <w:right w:val="single" w:sz="4" w:space="0" w:color="auto"/>
            </w:tcBorders>
            <w:shd w:val="clear" w:color="auto" w:fill="auto"/>
            <w:noWrap/>
            <w:vAlign w:val="bottom"/>
            <w:hideMark/>
          </w:tcPr>
          <w:p w14:paraId="13596E7C"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w:t>
            </w:r>
          </w:p>
        </w:tc>
      </w:tr>
      <w:tr w:rsidR="000D753C" w:rsidRPr="00582A3B" w14:paraId="3A1CB969" w14:textId="77777777" w:rsidTr="007618B6">
        <w:trPr>
          <w:trHeight w:val="255"/>
        </w:trPr>
        <w:tc>
          <w:tcPr>
            <w:tcW w:w="0" w:type="auto"/>
            <w:tcBorders>
              <w:top w:val="nil"/>
              <w:left w:val="single" w:sz="4" w:space="0" w:color="auto"/>
              <w:bottom w:val="single" w:sz="4" w:space="0" w:color="auto"/>
              <w:right w:val="single" w:sz="4" w:space="0" w:color="auto"/>
            </w:tcBorders>
            <w:vAlign w:val="bottom"/>
          </w:tcPr>
          <w:p w14:paraId="63B26B51" w14:textId="77777777" w:rsidR="000D753C" w:rsidRPr="007618B6" w:rsidRDefault="000D753C" w:rsidP="000F0727">
            <w:pPr>
              <w:rPr>
                <w:rFonts w:ascii="Garamond" w:hAnsi="Garamond"/>
                <w:color w:val="000000"/>
                <w:sz w:val="15"/>
                <w:szCs w:val="15"/>
              </w:rPr>
            </w:pPr>
            <w:r w:rsidRPr="007618B6">
              <w:rPr>
                <w:rFonts w:ascii="Garamond" w:hAnsi="Garamond"/>
                <w:color w:val="000000"/>
                <w:sz w:val="15"/>
                <w:szCs w:val="15"/>
              </w:rPr>
              <w:t>Condomino D</w:t>
            </w:r>
          </w:p>
        </w:tc>
        <w:tc>
          <w:tcPr>
            <w:tcW w:w="0" w:type="auto"/>
            <w:tcBorders>
              <w:top w:val="nil"/>
              <w:left w:val="nil"/>
              <w:bottom w:val="single" w:sz="4" w:space="0" w:color="auto"/>
              <w:right w:val="single" w:sz="4" w:space="0" w:color="auto"/>
            </w:tcBorders>
            <w:shd w:val="clear" w:color="auto" w:fill="auto"/>
            <w:noWrap/>
            <w:vAlign w:val="bottom"/>
            <w:hideMark/>
          </w:tcPr>
          <w:p w14:paraId="4ECBE136"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95,000 </w:t>
            </w:r>
          </w:p>
        </w:tc>
        <w:tc>
          <w:tcPr>
            <w:tcW w:w="0" w:type="auto"/>
            <w:tcBorders>
              <w:top w:val="single" w:sz="4" w:space="0" w:color="auto"/>
              <w:left w:val="nil"/>
              <w:bottom w:val="single" w:sz="4" w:space="0" w:color="auto"/>
              <w:right w:val="single" w:sz="4" w:space="0" w:color="auto"/>
            </w:tcBorders>
            <w:vAlign w:val="bottom"/>
          </w:tcPr>
          <w:p w14:paraId="7E8BA5D6"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9.233,07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65FF0C"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1.357 </w:t>
            </w:r>
          </w:p>
        </w:tc>
        <w:tc>
          <w:tcPr>
            <w:tcW w:w="0" w:type="auto"/>
            <w:tcBorders>
              <w:top w:val="nil"/>
              <w:left w:val="nil"/>
              <w:bottom w:val="single" w:sz="4" w:space="0" w:color="auto"/>
              <w:right w:val="single" w:sz="4" w:space="0" w:color="auto"/>
            </w:tcBorders>
            <w:shd w:val="clear" w:color="auto" w:fill="auto"/>
            <w:noWrap/>
            <w:vAlign w:val="bottom"/>
            <w:hideMark/>
          </w:tcPr>
          <w:p w14:paraId="39F65663"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10.590,07 </w:t>
            </w:r>
          </w:p>
        </w:tc>
        <w:tc>
          <w:tcPr>
            <w:tcW w:w="0" w:type="auto"/>
            <w:tcBorders>
              <w:top w:val="nil"/>
              <w:left w:val="nil"/>
              <w:bottom w:val="single" w:sz="4" w:space="0" w:color="auto"/>
              <w:right w:val="single" w:sz="4" w:space="0" w:color="auto"/>
            </w:tcBorders>
            <w:shd w:val="clear" w:color="auto" w:fill="auto"/>
            <w:noWrap/>
            <w:vAlign w:val="bottom"/>
            <w:hideMark/>
          </w:tcPr>
          <w:p w14:paraId="3A5CE470"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210 </w:t>
            </w:r>
          </w:p>
        </w:tc>
        <w:tc>
          <w:tcPr>
            <w:tcW w:w="0" w:type="auto"/>
            <w:tcBorders>
              <w:top w:val="nil"/>
              <w:left w:val="nil"/>
              <w:bottom w:val="single" w:sz="4" w:space="0" w:color="auto"/>
              <w:right w:val="single" w:sz="4" w:space="0" w:color="auto"/>
            </w:tcBorders>
            <w:shd w:val="clear" w:color="auto" w:fill="auto"/>
            <w:noWrap/>
            <w:vAlign w:val="bottom"/>
            <w:hideMark/>
          </w:tcPr>
          <w:p w14:paraId="18B479AD"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210 </w:t>
            </w:r>
          </w:p>
        </w:tc>
        <w:tc>
          <w:tcPr>
            <w:tcW w:w="0" w:type="auto"/>
            <w:tcBorders>
              <w:top w:val="nil"/>
              <w:left w:val="nil"/>
              <w:bottom w:val="single" w:sz="4" w:space="0" w:color="auto"/>
              <w:right w:val="single" w:sz="4" w:space="0" w:color="auto"/>
            </w:tcBorders>
            <w:shd w:val="clear" w:color="auto" w:fill="auto"/>
            <w:noWrap/>
            <w:vAlign w:val="bottom"/>
            <w:hideMark/>
          </w:tcPr>
          <w:p w14:paraId="5EACA548"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9.494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4DA748"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1.096,07 </w:t>
            </w:r>
          </w:p>
        </w:tc>
        <w:tc>
          <w:tcPr>
            <w:tcW w:w="0" w:type="auto"/>
            <w:tcBorders>
              <w:top w:val="nil"/>
              <w:left w:val="nil"/>
              <w:bottom w:val="single" w:sz="4" w:space="0" w:color="auto"/>
              <w:right w:val="single" w:sz="4" w:space="0" w:color="auto"/>
            </w:tcBorders>
            <w:shd w:val="clear" w:color="auto" w:fill="auto"/>
            <w:noWrap/>
            <w:vAlign w:val="bottom"/>
            <w:hideMark/>
          </w:tcPr>
          <w:p w14:paraId="5E172CC0"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w:t>
            </w:r>
          </w:p>
        </w:tc>
      </w:tr>
      <w:tr w:rsidR="000D753C" w:rsidRPr="00582A3B" w14:paraId="0D42E740" w14:textId="77777777" w:rsidTr="007618B6">
        <w:trPr>
          <w:trHeight w:val="255"/>
        </w:trPr>
        <w:tc>
          <w:tcPr>
            <w:tcW w:w="0" w:type="auto"/>
            <w:tcBorders>
              <w:top w:val="nil"/>
              <w:left w:val="single" w:sz="4" w:space="0" w:color="auto"/>
              <w:bottom w:val="single" w:sz="4" w:space="0" w:color="auto"/>
              <w:right w:val="single" w:sz="4" w:space="0" w:color="auto"/>
            </w:tcBorders>
            <w:vAlign w:val="bottom"/>
          </w:tcPr>
          <w:p w14:paraId="7B01CE0D" w14:textId="77777777" w:rsidR="000D753C" w:rsidRPr="007618B6" w:rsidRDefault="000D753C" w:rsidP="000F0727">
            <w:pPr>
              <w:rPr>
                <w:rFonts w:ascii="Garamond" w:hAnsi="Garamond"/>
                <w:color w:val="000000"/>
                <w:sz w:val="15"/>
                <w:szCs w:val="15"/>
              </w:rPr>
            </w:pPr>
            <w:r w:rsidRPr="007618B6">
              <w:rPr>
                <w:rFonts w:ascii="Garamond" w:hAnsi="Garamond"/>
                <w:color w:val="000000"/>
                <w:sz w:val="15"/>
                <w:szCs w:val="15"/>
              </w:rPr>
              <w:t>Condomino E</w:t>
            </w:r>
          </w:p>
        </w:tc>
        <w:tc>
          <w:tcPr>
            <w:tcW w:w="0" w:type="auto"/>
            <w:tcBorders>
              <w:top w:val="nil"/>
              <w:left w:val="nil"/>
              <w:bottom w:val="single" w:sz="4" w:space="0" w:color="auto"/>
              <w:right w:val="single" w:sz="4" w:space="0" w:color="auto"/>
            </w:tcBorders>
            <w:shd w:val="clear" w:color="auto" w:fill="auto"/>
            <w:noWrap/>
            <w:vAlign w:val="bottom"/>
            <w:hideMark/>
          </w:tcPr>
          <w:p w14:paraId="0F4AD1EB"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134,200 </w:t>
            </w:r>
          </w:p>
        </w:tc>
        <w:tc>
          <w:tcPr>
            <w:tcW w:w="0" w:type="auto"/>
            <w:tcBorders>
              <w:top w:val="single" w:sz="4" w:space="0" w:color="auto"/>
              <w:left w:val="nil"/>
              <w:bottom w:val="single" w:sz="4" w:space="0" w:color="auto"/>
              <w:right w:val="single" w:sz="4" w:space="0" w:color="auto"/>
            </w:tcBorders>
            <w:vAlign w:val="bottom"/>
          </w:tcPr>
          <w:p w14:paraId="4463EE53"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13.015,52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BACAB5"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830 </w:t>
            </w:r>
          </w:p>
        </w:tc>
        <w:tc>
          <w:tcPr>
            <w:tcW w:w="0" w:type="auto"/>
            <w:tcBorders>
              <w:top w:val="nil"/>
              <w:left w:val="nil"/>
              <w:bottom w:val="single" w:sz="4" w:space="0" w:color="auto"/>
              <w:right w:val="single" w:sz="4" w:space="0" w:color="auto"/>
            </w:tcBorders>
            <w:shd w:val="clear" w:color="auto" w:fill="auto"/>
            <w:noWrap/>
            <w:vAlign w:val="bottom"/>
            <w:hideMark/>
          </w:tcPr>
          <w:p w14:paraId="40FF5274"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13.845,52 </w:t>
            </w:r>
          </w:p>
        </w:tc>
        <w:tc>
          <w:tcPr>
            <w:tcW w:w="0" w:type="auto"/>
            <w:tcBorders>
              <w:top w:val="nil"/>
              <w:left w:val="nil"/>
              <w:bottom w:val="single" w:sz="4" w:space="0" w:color="auto"/>
              <w:right w:val="single" w:sz="4" w:space="0" w:color="auto"/>
            </w:tcBorders>
            <w:shd w:val="clear" w:color="auto" w:fill="auto"/>
            <w:noWrap/>
            <w:vAlign w:val="bottom"/>
            <w:hideMark/>
          </w:tcPr>
          <w:p w14:paraId="1E0AF7AC"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449 </w:t>
            </w:r>
          </w:p>
        </w:tc>
        <w:tc>
          <w:tcPr>
            <w:tcW w:w="0" w:type="auto"/>
            <w:tcBorders>
              <w:top w:val="nil"/>
              <w:left w:val="nil"/>
              <w:bottom w:val="single" w:sz="4" w:space="0" w:color="auto"/>
              <w:right w:val="single" w:sz="4" w:space="0" w:color="auto"/>
            </w:tcBorders>
            <w:shd w:val="clear" w:color="auto" w:fill="auto"/>
            <w:noWrap/>
            <w:vAlign w:val="bottom"/>
            <w:hideMark/>
          </w:tcPr>
          <w:p w14:paraId="25CC388F"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449 </w:t>
            </w:r>
          </w:p>
        </w:tc>
        <w:tc>
          <w:tcPr>
            <w:tcW w:w="0" w:type="auto"/>
            <w:tcBorders>
              <w:top w:val="nil"/>
              <w:left w:val="nil"/>
              <w:bottom w:val="single" w:sz="4" w:space="0" w:color="auto"/>
              <w:right w:val="single" w:sz="4" w:space="0" w:color="auto"/>
            </w:tcBorders>
            <w:shd w:val="clear" w:color="auto" w:fill="auto"/>
            <w:noWrap/>
            <w:vAlign w:val="bottom"/>
            <w:hideMark/>
          </w:tcPr>
          <w:p w14:paraId="26A28CD5"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13.310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019AC6"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535,52 </w:t>
            </w:r>
          </w:p>
        </w:tc>
        <w:tc>
          <w:tcPr>
            <w:tcW w:w="0" w:type="auto"/>
            <w:tcBorders>
              <w:top w:val="nil"/>
              <w:left w:val="nil"/>
              <w:bottom w:val="single" w:sz="4" w:space="0" w:color="auto"/>
              <w:right w:val="single" w:sz="4" w:space="0" w:color="auto"/>
            </w:tcBorders>
            <w:shd w:val="clear" w:color="auto" w:fill="auto"/>
            <w:noWrap/>
            <w:vAlign w:val="bottom"/>
            <w:hideMark/>
          </w:tcPr>
          <w:p w14:paraId="699B7E23"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w:t>
            </w:r>
          </w:p>
        </w:tc>
      </w:tr>
      <w:tr w:rsidR="000D753C" w:rsidRPr="00582A3B" w14:paraId="14F740D6" w14:textId="77777777" w:rsidTr="007618B6">
        <w:trPr>
          <w:trHeight w:val="255"/>
        </w:trPr>
        <w:tc>
          <w:tcPr>
            <w:tcW w:w="0" w:type="auto"/>
            <w:tcBorders>
              <w:top w:val="nil"/>
              <w:left w:val="single" w:sz="4" w:space="0" w:color="auto"/>
              <w:bottom w:val="single" w:sz="4" w:space="0" w:color="auto"/>
              <w:right w:val="single" w:sz="4" w:space="0" w:color="auto"/>
            </w:tcBorders>
            <w:vAlign w:val="bottom"/>
          </w:tcPr>
          <w:p w14:paraId="5AAE3041" w14:textId="77777777" w:rsidR="000D753C" w:rsidRPr="007618B6" w:rsidRDefault="000D753C" w:rsidP="000F0727">
            <w:pPr>
              <w:rPr>
                <w:rFonts w:ascii="Garamond" w:hAnsi="Garamond"/>
                <w:color w:val="000000"/>
                <w:sz w:val="15"/>
                <w:szCs w:val="15"/>
              </w:rPr>
            </w:pPr>
            <w:r w:rsidRPr="007618B6">
              <w:rPr>
                <w:rFonts w:ascii="Garamond" w:hAnsi="Garamond"/>
                <w:color w:val="000000"/>
                <w:sz w:val="15"/>
                <w:szCs w:val="15"/>
              </w:rPr>
              <w:t>Condomino F</w:t>
            </w:r>
          </w:p>
        </w:tc>
        <w:tc>
          <w:tcPr>
            <w:tcW w:w="0" w:type="auto"/>
            <w:tcBorders>
              <w:top w:val="nil"/>
              <w:left w:val="nil"/>
              <w:bottom w:val="single" w:sz="4" w:space="0" w:color="auto"/>
              <w:right w:val="single" w:sz="4" w:space="0" w:color="auto"/>
            </w:tcBorders>
            <w:shd w:val="clear" w:color="auto" w:fill="auto"/>
            <w:noWrap/>
            <w:vAlign w:val="bottom"/>
          </w:tcPr>
          <w:p w14:paraId="677E1BAE"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99,500 </w:t>
            </w:r>
          </w:p>
        </w:tc>
        <w:tc>
          <w:tcPr>
            <w:tcW w:w="0" w:type="auto"/>
            <w:tcBorders>
              <w:top w:val="single" w:sz="4" w:space="0" w:color="auto"/>
              <w:left w:val="nil"/>
              <w:bottom w:val="single" w:sz="4" w:space="0" w:color="auto"/>
              <w:right w:val="single" w:sz="4" w:space="0" w:color="auto"/>
            </w:tcBorders>
            <w:vAlign w:val="bottom"/>
          </w:tcPr>
          <w:p w14:paraId="6BF8DBE4"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9.650,11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518B96E"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1.377 </w:t>
            </w:r>
          </w:p>
        </w:tc>
        <w:tc>
          <w:tcPr>
            <w:tcW w:w="0" w:type="auto"/>
            <w:tcBorders>
              <w:top w:val="nil"/>
              <w:left w:val="nil"/>
              <w:bottom w:val="single" w:sz="4" w:space="0" w:color="auto"/>
              <w:right w:val="single" w:sz="4" w:space="0" w:color="auto"/>
            </w:tcBorders>
            <w:shd w:val="clear" w:color="auto" w:fill="auto"/>
            <w:noWrap/>
            <w:vAlign w:val="bottom"/>
          </w:tcPr>
          <w:p w14:paraId="608E97B0"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11.027,11 </w:t>
            </w:r>
          </w:p>
        </w:tc>
        <w:tc>
          <w:tcPr>
            <w:tcW w:w="0" w:type="auto"/>
            <w:tcBorders>
              <w:top w:val="nil"/>
              <w:left w:val="nil"/>
              <w:bottom w:val="single" w:sz="4" w:space="0" w:color="auto"/>
              <w:right w:val="single" w:sz="4" w:space="0" w:color="auto"/>
            </w:tcBorders>
            <w:shd w:val="clear" w:color="auto" w:fill="auto"/>
            <w:noWrap/>
            <w:vAlign w:val="bottom"/>
          </w:tcPr>
          <w:p w14:paraId="595E15E6"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415 </w:t>
            </w:r>
          </w:p>
        </w:tc>
        <w:tc>
          <w:tcPr>
            <w:tcW w:w="0" w:type="auto"/>
            <w:tcBorders>
              <w:top w:val="nil"/>
              <w:left w:val="nil"/>
              <w:bottom w:val="single" w:sz="4" w:space="0" w:color="auto"/>
              <w:right w:val="single" w:sz="4" w:space="0" w:color="auto"/>
            </w:tcBorders>
            <w:shd w:val="clear" w:color="auto" w:fill="auto"/>
            <w:noWrap/>
            <w:vAlign w:val="bottom"/>
          </w:tcPr>
          <w:p w14:paraId="097B0607"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415 </w:t>
            </w:r>
          </w:p>
        </w:tc>
        <w:tc>
          <w:tcPr>
            <w:tcW w:w="0" w:type="auto"/>
            <w:tcBorders>
              <w:top w:val="nil"/>
              <w:left w:val="nil"/>
              <w:bottom w:val="single" w:sz="4" w:space="0" w:color="auto"/>
              <w:right w:val="single" w:sz="4" w:space="0" w:color="auto"/>
            </w:tcBorders>
            <w:shd w:val="clear" w:color="auto" w:fill="auto"/>
            <w:noWrap/>
            <w:vAlign w:val="bottom"/>
          </w:tcPr>
          <w:p w14:paraId="4FA2FC7B"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10.167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ABCCE87"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860,11 </w:t>
            </w:r>
          </w:p>
        </w:tc>
        <w:tc>
          <w:tcPr>
            <w:tcW w:w="0" w:type="auto"/>
            <w:tcBorders>
              <w:top w:val="nil"/>
              <w:left w:val="nil"/>
              <w:bottom w:val="single" w:sz="4" w:space="0" w:color="auto"/>
              <w:right w:val="single" w:sz="4" w:space="0" w:color="auto"/>
            </w:tcBorders>
            <w:shd w:val="clear" w:color="auto" w:fill="auto"/>
            <w:noWrap/>
            <w:vAlign w:val="bottom"/>
          </w:tcPr>
          <w:p w14:paraId="784BF4B2" w14:textId="77777777" w:rsidR="000D753C" w:rsidRPr="007618B6" w:rsidRDefault="000D753C" w:rsidP="000F0727">
            <w:pPr>
              <w:jc w:val="right"/>
              <w:rPr>
                <w:rFonts w:ascii="Garamond" w:hAnsi="Garamond"/>
                <w:color w:val="000000"/>
                <w:sz w:val="15"/>
                <w:szCs w:val="15"/>
              </w:rPr>
            </w:pPr>
          </w:p>
        </w:tc>
      </w:tr>
      <w:tr w:rsidR="000D753C" w:rsidRPr="00582A3B" w14:paraId="24D04CD4" w14:textId="77777777" w:rsidTr="007618B6">
        <w:trPr>
          <w:trHeight w:val="255"/>
        </w:trPr>
        <w:tc>
          <w:tcPr>
            <w:tcW w:w="0" w:type="auto"/>
            <w:tcBorders>
              <w:top w:val="nil"/>
              <w:left w:val="single" w:sz="4" w:space="0" w:color="auto"/>
              <w:bottom w:val="single" w:sz="4" w:space="0" w:color="auto"/>
              <w:right w:val="single" w:sz="4" w:space="0" w:color="auto"/>
            </w:tcBorders>
            <w:vAlign w:val="bottom"/>
          </w:tcPr>
          <w:p w14:paraId="6C7F0212" w14:textId="77777777" w:rsidR="000D753C" w:rsidRPr="007618B6" w:rsidRDefault="000D753C" w:rsidP="000F0727">
            <w:pPr>
              <w:rPr>
                <w:rFonts w:ascii="Garamond" w:hAnsi="Garamond"/>
                <w:color w:val="000000"/>
                <w:sz w:val="15"/>
                <w:szCs w:val="15"/>
              </w:rPr>
            </w:pPr>
            <w:r w:rsidRPr="007618B6">
              <w:rPr>
                <w:rFonts w:ascii="Garamond" w:hAnsi="Garamond"/>
                <w:color w:val="000000"/>
                <w:sz w:val="15"/>
                <w:szCs w:val="15"/>
              </w:rPr>
              <w:t>Condomino G</w:t>
            </w:r>
          </w:p>
        </w:tc>
        <w:tc>
          <w:tcPr>
            <w:tcW w:w="0" w:type="auto"/>
            <w:tcBorders>
              <w:top w:val="nil"/>
              <w:left w:val="nil"/>
              <w:bottom w:val="single" w:sz="4" w:space="0" w:color="auto"/>
              <w:right w:val="single" w:sz="4" w:space="0" w:color="auto"/>
            </w:tcBorders>
            <w:shd w:val="clear" w:color="auto" w:fill="auto"/>
            <w:noWrap/>
            <w:vAlign w:val="bottom"/>
          </w:tcPr>
          <w:p w14:paraId="5F7F4C72"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95,600 </w:t>
            </w:r>
          </w:p>
        </w:tc>
        <w:tc>
          <w:tcPr>
            <w:tcW w:w="0" w:type="auto"/>
            <w:tcBorders>
              <w:top w:val="single" w:sz="4" w:space="0" w:color="auto"/>
              <w:left w:val="nil"/>
              <w:bottom w:val="single" w:sz="4" w:space="0" w:color="auto"/>
              <w:right w:val="single" w:sz="4" w:space="0" w:color="auto"/>
            </w:tcBorders>
            <w:vAlign w:val="bottom"/>
          </w:tcPr>
          <w:p w14:paraId="31A49E70"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9.271,86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35EED2E"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38 </w:t>
            </w:r>
          </w:p>
        </w:tc>
        <w:tc>
          <w:tcPr>
            <w:tcW w:w="0" w:type="auto"/>
            <w:tcBorders>
              <w:top w:val="nil"/>
              <w:left w:val="nil"/>
              <w:bottom w:val="single" w:sz="4" w:space="0" w:color="auto"/>
              <w:right w:val="single" w:sz="4" w:space="0" w:color="auto"/>
            </w:tcBorders>
            <w:shd w:val="clear" w:color="auto" w:fill="auto"/>
            <w:noWrap/>
            <w:vAlign w:val="bottom"/>
          </w:tcPr>
          <w:p w14:paraId="3BBDC3EB"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9.309,86 </w:t>
            </w:r>
          </w:p>
        </w:tc>
        <w:tc>
          <w:tcPr>
            <w:tcW w:w="0" w:type="auto"/>
            <w:tcBorders>
              <w:top w:val="nil"/>
              <w:left w:val="nil"/>
              <w:bottom w:val="single" w:sz="4" w:space="0" w:color="auto"/>
              <w:right w:val="single" w:sz="4" w:space="0" w:color="auto"/>
            </w:tcBorders>
            <w:shd w:val="clear" w:color="auto" w:fill="auto"/>
            <w:noWrap/>
            <w:vAlign w:val="bottom"/>
          </w:tcPr>
          <w:p w14:paraId="7A11EFC6"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294 </w:t>
            </w:r>
          </w:p>
        </w:tc>
        <w:tc>
          <w:tcPr>
            <w:tcW w:w="0" w:type="auto"/>
            <w:tcBorders>
              <w:top w:val="nil"/>
              <w:left w:val="nil"/>
              <w:bottom w:val="single" w:sz="4" w:space="0" w:color="auto"/>
              <w:right w:val="single" w:sz="4" w:space="0" w:color="auto"/>
            </w:tcBorders>
            <w:shd w:val="clear" w:color="auto" w:fill="auto"/>
            <w:noWrap/>
            <w:vAlign w:val="bottom"/>
          </w:tcPr>
          <w:p w14:paraId="1D28843B"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294 </w:t>
            </w:r>
          </w:p>
        </w:tc>
        <w:tc>
          <w:tcPr>
            <w:tcW w:w="0" w:type="auto"/>
            <w:tcBorders>
              <w:top w:val="nil"/>
              <w:left w:val="nil"/>
              <w:bottom w:val="single" w:sz="4" w:space="0" w:color="auto"/>
              <w:right w:val="single" w:sz="4" w:space="0" w:color="auto"/>
            </w:tcBorders>
            <w:shd w:val="clear" w:color="auto" w:fill="auto"/>
            <w:noWrap/>
            <w:vAlign w:val="bottom"/>
          </w:tcPr>
          <w:p w14:paraId="3665844E"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9.590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F917901"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bottom"/>
          </w:tcPr>
          <w:p w14:paraId="3ADBFEF2"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-280,14</w:t>
            </w:r>
          </w:p>
        </w:tc>
      </w:tr>
      <w:tr w:rsidR="000D753C" w:rsidRPr="00582A3B" w14:paraId="1A3E2803" w14:textId="77777777" w:rsidTr="007618B6">
        <w:trPr>
          <w:trHeight w:val="255"/>
        </w:trPr>
        <w:tc>
          <w:tcPr>
            <w:tcW w:w="0" w:type="auto"/>
            <w:tcBorders>
              <w:top w:val="nil"/>
              <w:left w:val="single" w:sz="4" w:space="0" w:color="auto"/>
              <w:bottom w:val="single" w:sz="4" w:space="0" w:color="auto"/>
              <w:right w:val="single" w:sz="4" w:space="0" w:color="auto"/>
            </w:tcBorders>
            <w:vAlign w:val="bottom"/>
          </w:tcPr>
          <w:p w14:paraId="66201C5B" w14:textId="77777777" w:rsidR="000D753C" w:rsidRPr="007618B6" w:rsidRDefault="000D753C" w:rsidP="000F0727">
            <w:pPr>
              <w:rPr>
                <w:rFonts w:ascii="Garamond" w:hAnsi="Garamond"/>
                <w:color w:val="000000"/>
                <w:sz w:val="15"/>
                <w:szCs w:val="15"/>
              </w:rPr>
            </w:pPr>
            <w:r w:rsidRPr="007618B6">
              <w:rPr>
                <w:rFonts w:ascii="Garamond" w:hAnsi="Garamond"/>
                <w:color w:val="000000"/>
                <w:sz w:val="15"/>
                <w:szCs w:val="15"/>
              </w:rPr>
              <w:t>Condomino H</w:t>
            </w:r>
          </w:p>
        </w:tc>
        <w:tc>
          <w:tcPr>
            <w:tcW w:w="0" w:type="auto"/>
            <w:tcBorders>
              <w:top w:val="nil"/>
              <w:left w:val="nil"/>
              <w:bottom w:val="single" w:sz="4" w:space="0" w:color="auto"/>
              <w:right w:val="single" w:sz="4" w:space="0" w:color="auto"/>
            </w:tcBorders>
            <w:shd w:val="clear" w:color="auto" w:fill="auto"/>
            <w:noWrap/>
            <w:vAlign w:val="bottom"/>
          </w:tcPr>
          <w:p w14:paraId="78ECC9DD"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96,700 </w:t>
            </w:r>
          </w:p>
        </w:tc>
        <w:tc>
          <w:tcPr>
            <w:tcW w:w="0" w:type="auto"/>
            <w:tcBorders>
              <w:top w:val="single" w:sz="4" w:space="0" w:color="auto"/>
              <w:left w:val="nil"/>
              <w:bottom w:val="single" w:sz="4" w:space="0" w:color="auto"/>
              <w:right w:val="single" w:sz="4" w:space="0" w:color="auto"/>
            </w:tcBorders>
            <w:vAlign w:val="bottom"/>
          </w:tcPr>
          <w:p w14:paraId="2F091853"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9.378,55</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AF6F781"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599 </w:t>
            </w:r>
          </w:p>
        </w:tc>
        <w:tc>
          <w:tcPr>
            <w:tcW w:w="0" w:type="auto"/>
            <w:tcBorders>
              <w:top w:val="nil"/>
              <w:left w:val="nil"/>
              <w:bottom w:val="single" w:sz="4" w:space="0" w:color="auto"/>
              <w:right w:val="single" w:sz="4" w:space="0" w:color="auto"/>
            </w:tcBorders>
            <w:shd w:val="clear" w:color="auto" w:fill="auto"/>
            <w:noWrap/>
            <w:vAlign w:val="bottom"/>
          </w:tcPr>
          <w:p w14:paraId="3F81D10D"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9.977,55 </w:t>
            </w:r>
          </w:p>
        </w:tc>
        <w:tc>
          <w:tcPr>
            <w:tcW w:w="0" w:type="auto"/>
            <w:tcBorders>
              <w:top w:val="nil"/>
              <w:left w:val="nil"/>
              <w:bottom w:val="single" w:sz="4" w:space="0" w:color="auto"/>
              <w:right w:val="single" w:sz="4" w:space="0" w:color="auto"/>
            </w:tcBorders>
            <w:shd w:val="clear" w:color="auto" w:fill="auto"/>
            <w:noWrap/>
            <w:vAlign w:val="bottom"/>
          </w:tcPr>
          <w:p w14:paraId="723DBA9C"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510 </w:t>
            </w:r>
          </w:p>
        </w:tc>
        <w:tc>
          <w:tcPr>
            <w:tcW w:w="0" w:type="auto"/>
            <w:tcBorders>
              <w:top w:val="nil"/>
              <w:left w:val="nil"/>
              <w:bottom w:val="single" w:sz="4" w:space="0" w:color="auto"/>
              <w:right w:val="single" w:sz="4" w:space="0" w:color="auto"/>
            </w:tcBorders>
            <w:shd w:val="clear" w:color="auto" w:fill="auto"/>
            <w:noWrap/>
            <w:vAlign w:val="bottom"/>
          </w:tcPr>
          <w:p w14:paraId="452CD92C"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510 </w:t>
            </w:r>
          </w:p>
        </w:tc>
        <w:tc>
          <w:tcPr>
            <w:tcW w:w="0" w:type="auto"/>
            <w:tcBorders>
              <w:top w:val="nil"/>
              <w:left w:val="nil"/>
              <w:bottom w:val="single" w:sz="4" w:space="0" w:color="auto"/>
              <w:right w:val="single" w:sz="4" w:space="0" w:color="auto"/>
            </w:tcBorders>
            <w:shd w:val="clear" w:color="auto" w:fill="auto"/>
            <w:noWrap/>
            <w:vAlign w:val="bottom"/>
          </w:tcPr>
          <w:p w14:paraId="64945967"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9.812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A36BE41"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165,55</w:t>
            </w:r>
          </w:p>
        </w:tc>
        <w:tc>
          <w:tcPr>
            <w:tcW w:w="0" w:type="auto"/>
            <w:tcBorders>
              <w:top w:val="nil"/>
              <w:left w:val="nil"/>
              <w:bottom w:val="single" w:sz="4" w:space="0" w:color="auto"/>
              <w:right w:val="single" w:sz="4" w:space="0" w:color="auto"/>
            </w:tcBorders>
            <w:shd w:val="clear" w:color="auto" w:fill="auto"/>
            <w:noWrap/>
            <w:vAlign w:val="bottom"/>
          </w:tcPr>
          <w:p w14:paraId="112D846E" w14:textId="77777777" w:rsidR="000D753C" w:rsidRPr="007618B6" w:rsidRDefault="000D753C" w:rsidP="000F0727">
            <w:pPr>
              <w:jc w:val="right"/>
              <w:rPr>
                <w:rFonts w:ascii="Garamond" w:hAnsi="Garamond"/>
                <w:color w:val="000000"/>
                <w:sz w:val="15"/>
                <w:szCs w:val="15"/>
              </w:rPr>
            </w:pPr>
          </w:p>
        </w:tc>
      </w:tr>
      <w:tr w:rsidR="000D753C" w:rsidRPr="00582A3B" w14:paraId="698BE30A" w14:textId="77777777" w:rsidTr="007618B6">
        <w:trPr>
          <w:trHeight w:val="255"/>
        </w:trPr>
        <w:tc>
          <w:tcPr>
            <w:tcW w:w="0" w:type="auto"/>
            <w:tcBorders>
              <w:top w:val="nil"/>
              <w:left w:val="single" w:sz="4" w:space="0" w:color="auto"/>
              <w:bottom w:val="single" w:sz="4" w:space="0" w:color="auto"/>
              <w:right w:val="single" w:sz="4" w:space="0" w:color="auto"/>
            </w:tcBorders>
            <w:vAlign w:val="bottom"/>
          </w:tcPr>
          <w:p w14:paraId="5D91A978" w14:textId="77777777" w:rsidR="000D753C" w:rsidRPr="007618B6" w:rsidRDefault="000D753C" w:rsidP="000F0727">
            <w:pPr>
              <w:rPr>
                <w:rFonts w:ascii="Garamond" w:hAnsi="Garamond"/>
                <w:color w:val="000000"/>
                <w:sz w:val="15"/>
                <w:szCs w:val="15"/>
              </w:rPr>
            </w:pPr>
            <w:r w:rsidRPr="007618B6">
              <w:rPr>
                <w:rFonts w:ascii="Garamond" w:hAnsi="Garamond"/>
                <w:color w:val="000000"/>
                <w:sz w:val="15"/>
                <w:szCs w:val="15"/>
              </w:rPr>
              <w:t>Condomino I</w:t>
            </w:r>
          </w:p>
        </w:tc>
        <w:tc>
          <w:tcPr>
            <w:tcW w:w="0" w:type="auto"/>
            <w:tcBorders>
              <w:top w:val="nil"/>
              <w:left w:val="nil"/>
              <w:bottom w:val="single" w:sz="4" w:space="0" w:color="auto"/>
              <w:right w:val="single" w:sz="4" w:space="0" w:color="auto"/>
            </w:tcBorders>
            <w:shd w:val="clear" w:color="auto" w:fill="auto"/>
            <w:noWrap/>
            <w:vAlign w:val="bottom"/>
          </w:tcPr>
          <w:p w14:paraId="381F4B25"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90,300 </w:t>
            </w:r>
          </w:p>
        </w:tc>
        <w:tc>
          <w:tcPr>
            <w:tcW w:w="0" w:type="auto"/>
            <w:tcBorders>
              <w:top w:val="single" w:sz="4" w:space="0" w:color="auto"/>
              <w:left w:val="nil"/>
              <w:bottom w:val="single" w:sz="4" w:space="0" w:color="auto"/>
              <w:right w:val="single" w:sz="4" w:space="0" w:color="auto"/>
            </w:tcBorders>
            <w:vAlign w:val="bottom"/>
          </w:tcPr>
          <w:p w14:paraId="23928929"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8.757,84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7A49EA5"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300</w:t>
            </w:r>
          </w:p>
        </w:tc>
        <w:tc>
          <w:tcPr>
            <w:tcW w:w="0" w:type="auto"/>
            <w:tcBorders>
              <w:top w:val="nil"/>
              <w:left w:val="nil"/>
              <w:bottom w:val="single" w:sz="4" w:space="0" w:color="auto"/>
              <w:right w:val="single" w:sz="4" w:space="0" w:color="auto"/>
            </w:tcBorders>
            <w:shd w:val="clear" w:color="auto" w:fill="auto"/>
            <w:noWrap/>
            <w:vAlign w:val="bottom"/>
          </w:tcPr>
          <w:p w14:paraId="1166F4FD"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9.057,84</w:t>
            </w:r>
          </w:p>
        </w:tc>
        <w:tc>
          <w:tcPr>
            <w:tcW w:w="0" w:type="auto"/>
            <w:tcBorders>
              <w:top w:val="nil"/>
              <w:left w:val="nil"/>
              <w:bottom w:val="single" w:sz="4" w:space="0" w:color="auto"/>
              <w:right w:val="single" w:sz="4" w:space="0" w:color="auto"/>
            </w:tcBorders>
            <w:shd w:val="clear" w:color="auto" w:fill="auto"/>
            <w:noWrap/>
            <w:vAlign w:val="bottom"/>
          </w:tcPr>
          <w:p w14:paraId="35D1479B"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250</w:t>
            </w:r>
          </w:p>
        </w:tc>
        <w:tc>
          <w:tcPr>
            <w:tcW w:w="0" w:type="auto"/>
            <w:tcBorders>
              <w:top w:val="nil"/>
              <w:left w:val="nil"/>
              <w:bottom w:val="single" w:sz="4" w:space="0" w:color="auto"/>
              <w:right w:val="single" w:sz="4" w:space="0" w:color="auto"/>
            </w:tcBorders>
            <w:shd w:val="clear" w:color="auto" w:fill="auto"/>
            <w:noWrap/>
            <w:vAlign w:val="bottom"/>
          </w:tcPr>
          <w:p w14:paraId="38B4D9E7"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250 </w:t>
            </w:r>
          </w:p>
        </w:tc>
        <w:tc>
          <w:tcPr>
            <w:tcW w:w="0" w:type="auto"/>
            <w:tcBorders>
              <w:top w:val="nil"/>
              <w:left w:val="nil"/>
              <w:bottom w:val="single" w:sz="4" w:space="0" w:color="auto"/>
              <w:right w:val="single" w:sz="4" w:space="0" w:color="auto"/>
            </w:tcBorders>
            <w:shd w:val="clear" w:color="auto" w:fill="auto"/>
            <w:noWrap/>
            <w:vAlign w:val="bottom"/>
          </w:tcPr>
          <w:p w14:paraId="0D184F88"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9.090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8AFDB5C"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bottom"/>
          </w:tcPr>
          <w:p w14:paraId="0D7F5927"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-32,16</w:t>
            </w:r>
          </w:p>
        </w:tc>
      </w:tr>
      <w:tr w:rsidR="000D753C" w:rsidRPr="00582A3B" w14:paraId="7919B31D" w14:textId="77777777" w:rsidTr="007618B6">
        <w:trPr>
          <w:trHeight w:val="255"/>
        </w:trPr>
        <w:tc>
          <w:tcPr>
            <w:tcW w:w="0" w:type="auto"/>
            <w:tcBorders>
              <w:top w:val="nil"/>
              <w:left w:val="single" w:sz="4" w:space="0" w:color="auto"/>
              <w:bottom w:val="single" w:sz="4" w:space="0" w:color="auto"/>
              <w:right w:val="single" w:sz="4" w:space="0" w:color="auto"/>
            </w:tcBorders>
            <w:vAlign w:val="bottom"/>
          </w:tcPr>
          <w:p w14:paraId="3691E77A" w14:textId="77777777" w:rsidR="000D753C" w:rsidRPr="007618B6" w:rsidRDefault="000D753C" w:rsidP="000F0727">
            <w:pPr>
              <w:rPr>
                <w:rFonts w:ascii="Garamond" w:hAnsi="Garamond"/>
                <w:color w:val="000000"/>
                <w:sz w:val="15"/>
                <w:szCs w:val="15"/>
              </w:rPr>
            </w:pPr>
            <w:r w:rsidRPr="007618B6">
              <w:rPr>
                <w:rFonts w:ascii="Garamond" w:hAnsi="Garamond"/>
                <w:color w:val="000000"/>
                <w:sz w:val="15"/>
                <w:szCs w:val="15"/>
              </w:rPr>
              <w:t>Condomino J</w:t>
            </w:r>
          </w:p>
        </w:tc>
        <w:tc>
          <w:tcPr>
            <w:tcW w:w="0" w:type="auto"/>
            <w:tcBorders>
              <w:top w:val="nil"/>
              <w:left w:val="nil"/>
              <w:bottom w:val="single" w:sz="4" w:space="0" w:color="auto"/>
              <w:right w:val="single" w:sz="4" w:space="0" w:color="auto"/>
            </w:tcBorders>
            <w:shd w:val="clear" w:color="auto" w:fill="auto"/>
            <w:noWrap/>
            <w:vAlign w:val="bottom"/>
          </w:tcPr>
          <w:p w14:paraId="1669FBEE"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61,300 </w:t>
            </w:r>
          </w:p>
        </w:tc>
        <w:tc>
          <w:tcPr>
            <w:tcW w:w="0" w:type="auto"/>
            <w:tcBorders>
              <w:top w:val="single" w:sz="4" w:space="0" w:color="auto"/>
              <w:left w:val="nil"/>
              <w:bottom w:val="single" w:sz="4" w:space="0" w:color="auto"/>
              <w:right w:val="single" w:sz="4" w:space="0" w:color="auto"/>
            </w:tcBorders>
            <w:vAlign w:val="bottom"/>
          </w:tcPr>
          <w:p w14:paraId="7AF28D4F"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5.945,24</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6240436"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47</w:t>
            </w:r>
          </w:p>
        </w:tc>
        <w:tc>
          <w:tcPr>
            <w:tcW w:w="0" w:type="auto"/>
            <w:tcBorders>
              <w:top w:val="nil"/>
              <w:left w:val="nil"/>
              <w:bottom w:val="single" w:sz="4" w:space="0" w:color="auto"/>
              <w:right w:val="single" w:sz="4" w:space="0" w:color="auto"/>
            </w:tcBorders>
            <w:shd w:val="clear" w:color="auto" w:fill="auto"/>
            <w:noWrap/>
            <w:vAlign w:val="bottom"/>
          </w:tcPr>
          <w:p w14:paraId="6EC276D6"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5.991,24</w:t>
            </w:r>
          </w:p>
        </w:tc>
        <w:tc>
          <w:tcPr>
            <w:tcW w:w="0" w:type="auto"/>
            <w:tcBorders>
              <w:top w:val="nil"/>
              <w:left w:val="nil"/>
              <w:bottom w:val="single" w:sz="4" w:space="0" w:color="auto"/>
              <w:right w:val="single" w:sz="4" w:space="0" w:color="auto"/>
            </w:tcBorders>
            <w:shd w:val="clear" w:color="auto" w:fill="auto"/>
            <w:noWrap/>
            <w:vAlign w:val="bottom"/>
          </w:tcPr>
          <w:p w14:paraId="3555ED2C"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-719</w:t>
            </w:r>
          </w:p>
        </w:tc>
        <w:tc>
          <w:tcPr>
            <w:tcW w:w="0" w:type="auto"/>
            <w:tcBorders>
              <w:top w:val="nil"/>
              <w:left w:val="nil"/>
              <w:bottom w:val="single" w:sz="4" w:space="0" w:color="auto"/>
              <w:right w:val="single" w:sz="4" w:space="0" w:color="auto"/>
            </w:tcBorders>
            <w:shd w:val="clear" w:color="auto" w:fill="auto"/>
            <w:noWrap/>
            <w:vAlign w:val="bottom"/>
          </w:tcPr>
          <w:p w14:paraId="3C788D85"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-719</w:t>
            </w:r>
          </w:p>
        </w:tc>
        <w:tc>
          <w:tcPr>
            <w:tcW w:w="0" w:type="auto"/>
            <w:tcBorders>
              <w:top w:val="nil"/>
              <w:left w:val="nil"/>
              <w:bottom w:val="single" w:sz="4" w:space="0" w:color="auto"/>
              <w:right w:val="single" w:sz="4" w:space="0" w:color="auto"/>
            </w:tcBorders>
            <w:shd w:val="clear" w:color="auto" w:fill="auto"/>
            <w:noWrap/>
            <w:vAlign w:val="bottom"/>
          </w:tcPr>
          <w:p w14:paraId="77DA0DAA"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6.283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34B379C"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bottom"/>
          </w:tcPr>
          <w:p w14:paraId="77A11118"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-291,76</w:t>
            </w:r>
          </w:p>
        </w:tc>
      </w:tr>
      <w:tr w:rsidR="000D753C" w:rsidRPr="00582A3B" w14:paraId="2F185A59" w14:textId="77777777" w:rsidTr="007618B6">
        <w:trPr>
          <w:trHeight w:val="255"/>
        </w:trPr>
        <w:tc>
          <w:tcPr>
            <w:tcW w:w="0" w:type="auto"/>
            <w:tcBorders>
              <w:top w:val="nil"/>
              <w:left w:val="single" w:sz="4" w:space="0" w:color="auto"/>
              <w:bottom w:val="single" w:sz="4" w:space="0" w:color="auto"/>
              <w:right w:val="single" w:sz="4" w:space="0" w:color="auto"/>
            </w:tcBorders>
            <w:vAlign w:val="bottom"/>
          </w:tcPr>
          <w:p w14:paraId="69F957F1" w14:textId="77777777" w:rsidR="000D753C" w:rsidRPr="007618B6" w:rsidRDefault="000D753C" w:rsidP="000F0727">
            <w:pPr>
              <w:rPr>
                <w:rFonts w:ascii="Garamond" w:hAnsi="Garamond"/>
                <w:color w:val="000000"/>
                <w:sz w:val="15"/>
                <w:szCs w:val="15"/>
              </w:rPr>
            </w:pPr>
            <w:r w:rsidRPr="007618B6">
              <w:rPr>
                <w:rFonts w:ascii="Garamond" w:hAnsi="Garamond"/>
                <w:color w:val="000000"/>
                <w:sz w:val="15"/>
                <w:szCs w:val="15"/>
              </w:rPr>
              <w:t>Condomino K</w:t>
            </w:r>
          </w:p>
        </w:tc>
        <w:tc>
          <w:tcPr>
            <w:tcW w:w="0" w:type="auto"/>
            <w:tcBorders>
              <w:top w:val="nil"/>
              <w:left w:val="nil"/>
              <w:bottom w:val="single" w:sz="4" w:space="0" w:color="auto"/>
              <w:right w:val="single" w:sz="4" w:space="0" w:color="auto"/>
            </w:tcBorders>
            <w:shd w:val="clear" w:color="auto" w:fill="auto"/>
            <w:noWrap/>
            <w:vAlign w:val="bottom"/>
          </w:tcPr>
          <w:p w14:paraId="1DAFB4DC"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48,200 </w:t>
            </w:r>
          </w:p>
        </w:tc>
        <w:tc>
          <w:tcPr>
            <w:tcW w:w="0" w:type="auto"/>
            <w:tcBorders>
              <w:top w:val="single" w:sz="4" w:space="0" w:color="auto"/>
              <w:left w:val="nil"/>
              <w:bottom w:val="single" w:sz="4" w:space="0" w:color="auto"/>
              <w:right w:val="single" w:sz="4" w:space="0" w:color="auto"/>
            </w:tcBorders>
            <w:vAlign w:val="bottom"/>
          </w:tcPr>
          <w:p w14:paraId="78BA1C82"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4.674,71</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6E49719"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47 </w:t>
            </w:r>
          </w:p>
        </w:tc>
        <w:tc>
          <w:tcPr>
            <w:tcW w:w="0" w:type="auto"/>
            <w:tcBorders>
              <w:top w:val="nil"/>
              <w:left w:val="nil"/>
              <w:bottom w:val="single" w:sz="4" w:space="0" w:color="auto"/>
              <w:right w:val="single" w:sz="4" w:space="0" w:color="auto"/>
            </w:tcBorders>
            <w:shd w:val="clear" w:color="auto" w:fill="auto"/>
            <w:noWrap/>
            <w:vAlign w:val="bottom"/>
          </w:tcPr>
          <w:p w14:paraId="5A8554E6"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4.720,71 </w:t>
            </w:r>
          </w:p>
        </w:tc>
        <w:tc>
          <w:tcPr>
            <w:tcW w:w="0" w:type="auto"/>
            <w:tcBorders>
              <w:top w:val="nil"/>
              <w:left w:val="nil"/>
              <w:bottom w:val="single" w:sz="4" w:space="0" w:color="auto"/>
              <w:right w:val="single" w:sz="4" w:space="0" w:color="auto"/>
            </w:tcBorders>
            <w:shd w:val="clear" w:color="auto" w:fill="auto"/>
            <w:noWrap/>
            <w:vAlign w:val="bottom"/>
          </w:tcPr>
          <w:p w14:paraId="4816EBF2"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-520</w:t>
            </w:r>
          </w:p>
        </w:tc>
        <w:tc>
          <w:tcPr>
            <w:tcW w:w="0" w:type="auto"/>
            <w:tcBorders>
              <w:top w:val="nil"/>
              <w:left w:val="nil"/>
              <w:bottom w:val="single" w:sz="4" w:space="0" w:color="auto"/>
              <w:right w:val="single" w:sz="4" w:space="0" w:color="auto"/>
            </w:tcBorders>
            <w:shd w:val="clear" w:color="auto" w:fill="auto"/>
            <w:noWrap/>
            <w:vAlign w:val="bottom"/>
          </w:tcPr>
          <w:p w14:paraId="32668E70"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-520</w:t>
            </w:r>
          </w:p>
        </w:tc>
        <w:tc>
          <w:tcPr>
            <w:tcW w:w="0" w:type="auto"/>
            <w:tcBorders>
              <w:top w:val="nil"/>
              <w:left w:val="nil"/>
              <w:bottom w:val="single" w:sz="4" w:space="0" w:color="auto"/>
              <w:right w:val="single" w:sz="4" w:space="0" w:color="auto"/>
            </w:tcBorders>
            <w:shd w:val="clear" w:color="auto" w:fill="auto"/>
            <w:noWrap/>
            <w:vAlign w:val="bottom"/>
          </w:tcPr>
          <w:p w14:paraId="23732B44"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xml:space="preserve"> 4.912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44F9B9C"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bottom"/>
          </w:tcPr>
          <w:p w14:paraId="4D116339" w14:textId="77777777" w:rsidR="000D753C" w:rsidRPr="007618B6" w:rsidRDefault="000D753C" w:rsidP="000F0727">
            <w:pPr>
              <w:jc w:val="right"/>
              <w:rPr>
                <w:rFonts w:ascii="Garamond" w:hAnsi="Garamond"/>
                <w:color w:val="000000"/>
                <w:sz w:val="15"/>
                <w:szCs w:val="15"/>
              </w:rPr>
            </w:pPr>
            <w:r w:rsidRPr="007618B6">
              <w:rPr>
                <w:rFonts w:ascii="Garamond" w:hAnsi="Garamond"/>
                <w:color w:val="000000"/>
                <w:sz w:val="15"/>
                <w:szCs w:val="15"/>
              </w:rPr>
              <w:t>-191,29</w:t>
            </w:r>
          </w:p>
        </w:tc>
      </w:tr>
      <w:tr w:rsidR="000D753C" w:rsidRPr="00582A3B" w14:paraId="38919D82" w14:textId="77777777" w:rsidTr="007618B6">
        <w:trPr>
          <w:trHeight w:val="255"/>
        </w:trPr>
        <w:tc>
          <w:tcPr>
            <w:tcW w:w="0" w:type="auto"/>
            <w:tcBorders>
              <w:top w:val="nil"/>
              <w:left w:val="single" w:sz="4" w:space="0" w:color="auto"/>
              <w:bottom w:val="single" w:sz="4" w:space="0" w:color="auto"/>
              <w:right w:val="single" w:sz="4" w:space="0" w:color="auto"/>
            </w:tcBorders>
            <w:vAlign w:val="bottom"/>
          </w:tcPr>
          <w:p w14:paraId="544EDD99" w14:textId="77777777" w:rsidR="000D753C" w:rsidRPr="007618B6" w:rsidRDefault="000D753C" w:rsidP="000F0727">
            <w:pPr>
              <w:rPr>
                <w:rFonts w:ascii="Garamond" w:hAnsi="Garamond"/>
                <w:color w:val="000000"/>
                <w:sz w:val="15"/>
                <w:szCs w:val="15"/>
              </w:rPr>
            </w:pPr>
            <w:r w:rsidRPr="007618B6">
              <w:rPr>
                <w:rFonts w:ascii="Garamond" w:hAnsi="Garamond"/>
                <w:b/>
                <w:bCs/>
                <w:color w:val="000000"/>
                <w:sz w:val="15"/>
                <w:szCs w:val="15"/>
              </w:rPr>
              <w:t>TOTALE GENERALE</w:t>
            </w:r>
          </w:p>
        </w:tc>
        <w:tc>
          <w:tcPr>
            <w:tcW w:w="0" w:type="auto"/>
            <w:tcBorders>
              <w:top w:val="nil"/>
              <w:left w:val="nil"/>
              <w:bottom w:val="single" w:sz="4" w:space="0" w:color="auto"/>
              <w:right w:val="single" w:sz="4" w:space="0" w:color="auto"/>
            </w:tcBorders>
            <w:shd w:val="clear" w:color="auto" w:fill="auto"/>
            <w:noWrap/>
            <w:vAlign w:val="bottom"/>
          </w:tcPr>
          <w:p w14:paraId="70982B8B" w14:textId="77777777" w:rsidR="000D753C" w:rsidRPr="007618B6" w:rsidRDefault="000D753C" w:rsidP="000F0727">
            <w:pPr>
              <w:jc w:val="right"/>
              <w:rPr>
                <w:rFonts w:ascii="Garamond" w:hAnsi="Garamond"/>
                <w:b/>
                <w:bCs/>
                <w:color w:val="000000"/>
                <w:sz w:val="15"/>
                <w:szCs w:val="15"/>
              </w:rPr>
            </w:pPr>
            <w:r w:rsidRPr="007618B6">
              <w:rPr>
                <w:rFonts w:ascii="Garamond" w:hAnsi="Garamond"/>
                <w:b/>
                <w:bCs/>
                <w:color w:val="000000"/>
                <w:sz w:val="15"/>
                <w:szCs w:val="15"/>
              </w:rPr>
              <w:t>1.000,000</w:t>
            </w:r>
          </w:p>
        </w:tc>
        <w:tc>
          <w:tcPr>
            <w:tcW w:w="0" w:type="auto"/>
            <w:tcBorders>
              <w:top w:val="single" w:sz="4" w:space="0" w:color="auto"/>
              <w:left w:val="nil"/>
              <w:bottom w:val="single" w:sz="4" w:space="0" w:color="auto"/>
              <w:right w:val="single" w:sz="4" w:space="0" w:color="auto"/>
            </w:tcBorders>
            <w:vAlign w:val="bottom"/>
          </w:tcPr>
          <w:p w14:paraId="18CB6218" w14:textId="77777777" w:rsidR="000D753C" w:rsidRPr="007618B6" w:rsidRDefault="000D753C" w:rsidP="000F0727">
            <w:pPr>
              <w:jc w:val="right"/>
              <w:rPr>
                <w:rFonts w:ascii="Garamond" w:hAnsi="Garamond"/>
                <w:b/>
                <w:bCs/>
                <w:color w:val="000000"/>
                <w:sz w:val="15"/>
                <w:szCs w:val="15"/>
              </w:rPr>
            </w:pPr>
            <w:r w:rsidRPr="007618B6">
              <w:rPr>
                <w:rFonts w:ascii="Garamond" w:hAnsi="Garamond"/>
                <w:b/>
                <w:bCs/>
                <w:color w:val="000000"/>
                <w:sz w:val="15"/>
                <w:szCs w:val="15"/>
              </w:rPr>
              <w:t xml:space="preserve">96.986,00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D7EEA17" w14:textId="77777777" w:rsidR="000D753C" w:rsidRPr="007618B6" w:rsidRDefault="000D753C" w:rsidP="000F0727">
            <w:pPr>
              <w:jc w:val="right"/>
              <w:rPr>
                <w:rFonts w:ascii="Garamond" w:hAnsi="Garamond"/>
                <w:b/>
                <w:bCs/>
                <w:color w:val="000000"/>
                <w:sz w:val="15"/>
                <w:szCs w:val="15"/>
              </w:rPr>
            </w:pPr>
            <w:r w:rsidRPr="007618B6">
              <w:rPr>
                <w:rFonts w:ascii="Garamond" w:hAnsi="Garamond"/>
                <w:b/>
                <w:bCs/>
                <w:color w:val="000000"/>
                <w:sz w:val="15"/>
                <w:szCs w:val="15"/>
              </w:rPr>
              <w:t>6.136</w:t>
            </w:r>
          </w:p>
        </w:tc>
        <w:tc>
          <w:tcPr>
            <w:tcW w:w="0" w:type="auto"/>
            <w:tcBorders>
              <w:top w:val="nil"/>
              <w:left w:val="nil"/>
              <w:bottom w:val="single" w:sz="4" w:space="0" w:color="auto"/>
              <w:right w:val="single" w:sz="4" w:space="0" w:color="auto"/>
            </w:tcBorders>
            <w:shd w:val="clear" w:color="auto" w:fill="auto"/>
            <w:noWrap/>
            <w:vAlign w:val="bottom"/>
          </w:tcPr>
          <w:p w14:paraId="18E7571D" w14:textId="77777777" w:rsidR="000D753C" w:rsidRPr="007618B6" w:rsidRDefault="000D753C" w:rsidP="000F0727">
            <w:pPr>
              <w:jc w:val="right"/>
              <w:rPr>
                <w:rFonts w:ascii="Garamond" w:hAnsi="Garamond"/>
                <w:b/>
                <w:bCs/>
                <w:color w:val="000000"/>
                <w:sz w:val="15"/>
                <w:szCs w:val="15"/>
              </w:rPr>
            </w:pPr>
            <w:r w:rsidRPr="007618B6">
              <w:rPr>
                <w:rFonts w:ascii="Garamond" w:hAnsi="Garamond"/>
                <w:b/>
                <w:bCs/>
                <w:color w:val="000000"/>
                <w:sz w:val="15"/>
                <w:szCs w:val="15"/>
              </w:rPr>
              <w:t xml:space="preserve"> 103.122</w:t>
            </w:r>
            <w:r w:rsidRPr="007618B6">
              <w:rPr>
                <w:rStyle w:val="Rimandonotaapidipagina"/>
                <w:rFonts w:ascii="Garamond" w:hAnsi="Garamond"/>
                <w:b/>
                <w:bCs/>
                <w:color w:val="000000"/>
                <w:sz w:val="15"/>
                <w:szCs w:val="15"/>
              </w:rPr>
              <w:footnoteReference w:id="71"/>
            </w:r>
            <w:r w:rsidRPr="007618B6">
              <w:rPr>
                <w:rFonts w:ascii="Garamond" w:hAnsi="Garamond"/>
                <w:b/>
                <w:bCs/>
                <w:color w:val="00000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bottom"/>
          </w:tcPr>
          <w:p w14:paraId="7E05B671" w14:textId="77777777" w:rsidR="000D753C" w:rsidRPr="007618B6" w:rsidRDefault="000D753C" w:rsidP="000F0727">
            <w:pPr>
              <w:jc w:val="right"/>
              <w:rPr>
                <w:rFonts w:ascii="Garamond" w:hAnsi="Garamond"/>
                <w:b/>
                <w:bCs/>
                <w:color w:val="000000"/>
                <w:sz w:val="15"/>
                <w:szCs w:val="15"/>
              </w:rPr>
            </w:pPr>
            <w:r w:rsidRPr="007618B6">
              <w:rPr>
                <w:rFonts w:ascii="Garamond" w:hAnsi="Garamond"/>
                <w:b/>
                <w:bCs/>
                <w:color w:val="000000"/>
                <w:sz w:val="15"/>
                <w:szCs w:val="15"/>
              </w:rPr>
              <w:t>1.874</w:t>
            </w:r>
          </w:p>
        </w:tc>
        <w:tc>
          <w:tcPr>
            <w:tcW w:w="0" w:type="auto"/>
            <w:tcBorders>
              <w:top w:val="nil"/>
              <w:left w:val="nil"/>
              <w:bottom w:val="single" w:sz="4" w:space="0" w:color="auto"/>
              <w:right w:val="single" w:sz="4" w:space="0" w:color="auto"/>
            </w:tcBorders>
            <w:shd w:val="clear" w:color="auto" w:fill="auto"/>
            <w:noWrap/>
            <w:vAlign w:val="bottom"/>
          </w:tcPr>
          <w:p w14:paraId="3C35151F" w14:textId="77777777" w:rsidR="000D753C" w:rsidRPr="007618B6" w:rsidRDefault="000D753C" w:rsidP="000F0727">
            <w:pPr>
              <w:jc w:val="right"/>
              <w:rPr>
                <w:rFonts w:ascii="Garamond" w:hAnsi="Garamond"/>
                <w:b/>
                <w:bCs/>
                <w:color w:val="000000"/>
                <w:sz w:val="15"/>
                <w:szCs w:val="15"/>
              </w:rPr>
            </w:pPr>
            <w:r w:rsidRPr="007618B6">
              <w:rPr>
                <w:rFonts w:ascii="Garamond" w:hAnsi="Garamond"/>
                <w:b/>
                <w:bCs/>
                <w:color w:val="000000"/>
                <w:sz w:val="15"/>
                <w:szCs w:val="15"/>
              </w:rPr>
              <w:t>1.874</w:t>
            </w:r>
          </w:p>
        </w:tc>
        <w:tc>
          <w:tcPr>
            <w:tcW w:w="0" w:type="auto"/>
            <w:tcBorders>
              <w:top w:val="nil"/>
              <w:left w:val="nil"/>
              <w:bottom w:val="single" w:sz="4" w:space="0" w:color="auto"/>
              <w:right w:val="single" w:sz="4" w:space="0" w:color="auto"/>
            </w:tcBorders>
            <w:shd w:val="clear" w:color="auto" w:fill="auto"/>
            <w:noWrap/>
            <w:vAlign w:val="bottom"/>
          </w:tcPr>
          <w:p w14:paraId="5B781AB4" w14:textId="77777777" w:rsidR="000D753C" w:rsidRPr="007618B6" w:rsidRDefault="000D753C" w:rsidP="000F0727">
            <w:pPr>
              <w:jc w:val="right"/>
              <w:rPr>
                <w:rFonts w:ascii="Garamond" w:hAnsi="Garamond"/>
                <w:b/>
                <w:bCs/>
                <w:color w:val="000000"/>
                <w:sz w:val="15"/>
                <w:szCs w:val="15"/>
              </w:rPr>
            </w:pPr>
            <w:r w:rsidRPr="007618B6">
              <w:rPr>
                <w:rFonts w:ascii="Garamond" w:hAnsi="Garamond"/>
                <w:b/>
                <w:bCs/>
                <w:color w:val="000000"/>
                <w:sz w:val="15"/>
                <w:szCs w:val="15"/>
              </w:rPr>
              <w:t xml:space="preserve"> 101.256</w:t>
            </w:r>
            <w:r w:rsidRPr="007618B6">
              <w:rPr>
                <w:rStyle w:val="Rimandonotaapidipagina"/>
                <w:rFonts w:ascii="Garamond" w:hAnsi="Garamond"/>
                <w:b/>
                <w:bCs/>
                <w:color w:val="000000"/>
                <w:sz w:val="15"/>
                <w:szCs w:val="15"/>
              </w:rPr>
              <w:footnoteReference w:id="72"/>
            </w:r>
            <w:r w:rsidRPr="007618B6">
              <w:rPr>
                <w:rFonts w:ascii="Garamond" w:hAnsi="Garamond"/>
                <w:b/>
                <w:bCs/>
                <w:color w:val="000000"/>
                <w:sz w:val="15"/>
                <w:szCs w:val="15"/>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9A5606E" w14:textId="77777777" w:rsidR="000D753C" w:rsidRPr="007618B6" w:rsidRDefault="000D753C" w:rsidP="000F0727">
            <w:pPr>
              <w:jc w:val="right"/>
              <w:rPr>
                <w:rFonts w:ascii="Garamond" w:hAnsi="Garamond"/>
                <w:b/>
                <w:bCs/>
                <w:color w:val="000000"/>
                <w:sz w:val="15"/>
                <w:szCs w:val="15"/>
              </w:rPr>
            </w:pPr>
            <w:r w:rsidRPr="007618B6">
              <w:rPr>
                <w:rFonts w:ascii="Garamond" w:hAnsi="Garamond"/>
                <w:b/>
                <w:bCs/>
                <w:color w:val="000000"/>
                <w:sz w:val="15"/>
                <w:szCs w:val="15"/>
              </w:rPr>
              <w:t xml:space="preserve"> 2.834,59</w:t>
            </w:r>
            <w:r w:rsidRPr="007618B6">
              <w:rPr>
                <w:rStyle w:val="Rimandonotaapidipagina"/>
                <w:rFonts w:ascii="Garamond" w:hAnsi="Garamond"/>
                <w:b/>
                <w:bCs/>
                <w:color w:val="000000"/>
                <w:sz w:val="15"/>
                <w:szCs w:val="15"/>
              </w:rPr>
              <w:footnoteReference w:id="73"/>
            </w:r>
            <w:r w:rsidRPr="007618B6">
              <w:rPr>
                <w:rFonts w:ascii="Garamond" w:hAnsi="Garamond"/>
                <w:b/>
                <w:bCs/>
                <w:color w:val="00000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bottom"/>
          </w:tcPr>
          <w:p w14:paraId="48712B29" w14:textId="77777777" w:rsidR="000D753C" w:rsidRPr="007618B6" w:rsidRDefault="000D753C" w:rsidP="000F0727">
            <w:pPr>
              <w:jc w:val="right"/>
              <w:rPr>
                <w:rFonts w:ascii="Garamond" w:hAnsi="Garamond"/>
                <w:b/>
                <w:bCs/>
                <w:color w:val="000000"/>
                <w:sz w:val="15"/>
                <w:szCs w:val="15"/>
              </w:rPr>
            </w:pPr>
            <w:r w:rsidRPr="007618B6">
              <w:rPr>
                <w:rFonts w:ascii="Garamond" w:hAnsi="Garamond"/>
                <w:b/>
                <w:bCs/>
                <w:color w:val="000000"/>
                <w:sz w:val="15"/>
                <w:szCs w:val="15"/>
              </w:rPr>
              <w:t>- 968,59</w:t>
            </w:r>
            <w:r w:rsidRPr="007618B6">
              <w:rPr>
                <w:rStyle w:val="Rimandonotaapidipagina"/>
                <w:rFonts w:ascii="Garamond" w:hAnsi="Garamond"/>
                <w:b/>
                <w:bCs/>
                <w:color w:val="000000"/>
                <w:sz w:val="15"/>
                <w:szCs w:val="15"/>
              </w:rPr>
              <w:footnoteReference w:id="74"/>
            </w:r>
          </w:p>
        </w:tc>
      </w:tr>
      <w:tr w:rsidR="000D753C" w:rsidRPr="00582A3B" w14:paraId="5F7F1F92" w14:textId="77777777" w:rsidTr="007618B6">
        <w:trPr>
          <w:trHeight w:val="255"/>
        </w:trPr>
        <w:tc>
          <w:tcPr>
            <w:tcW w:w="0" w:type="auto"/>
            <w:tcBorders>
              <w:top w:val="nil"/>
              <w:left w:val="single" w:sz="4" w:space="0" w:color="auto"/>
              <w:bottom w:val="single" w:sz="4" w:space="0" w:color="auto"/>
              <w:right w:val="single" w:sz="4" w:space="0" w:color="auto"/>
            </w:tcBorders>
            <w:vAlign w:val="bottom"/>
          </w:tcPr>
          <w:p w14:paraId="4554675B" w14:textId="77777777" w:rsidR="000D753C" w:rsidRPr="007618B6" w:rsidRDefault="000D753C" w:rsidP="000F0727">
            <w:pPr>
              <w:rPr>
                <w:rFonts w:ascii="Garamond" w:hAnsi="Garamond"/>
                <w:b/>
                <w:bCs/>
                <w:color w:val="000000"/>
                <w:sz w:val="15"/>
                <w:szCs w:val="15"/>
              </w:rPr>
            </w:pPr>
            <w:r w:rsidRPr="007618B6">
              <w:rPr>
                <w:rFonts w:ascii="Garamond" w:hAnsi="Garamond"/>
                <w:b/>
                <w:bCs/>
                <w:color w:val="000000"/>
                <w:sz w:val="15"/>
                <w:szCs w:val="15"/>
              </w:rPr>
              <w:t>CARTA DI LAVORO</w:t>
            </w:r>
          </w:p>
        </w:tc>
        <w:tc>
          <w:tcPr>
            <w:tcW w:w="0" w:type="auto"/>
            <w:tcBorders>
              <w:top w:val="nil"/>
              <w:left w:val="nil"/>
              <w:bottom w:val="single" w:sz="4" w:space="0" w:color="auto"/>
              <w:right w:val="single" w:sz="4" w:space="0" w:color="auto"/>
            </w:tcBorders>
            <w:shd w:val="clear" w:color="auto" w:fill="auto"/>
            <w:noWrap/>
            <w:vAlign w:val="bottom"/>
          </w:tcPr>
          <w:p w14:paraId="520DF3CF" w14:textId="77777777" w:rsidR="000D753C" w:rsidRPr="007618B6" w:rsidRDefault="000D753C" w:rsidP="000F0727">
            <w:pPr>
              <w:jc w:val="right"/>
              <w:rPr>
                <w:rFonts w:ascii="Garamond" w:hAnsi="Garamond"/>
                <w:b/>
                <w:bCs/>
                <w:color w:val="000000"/>
                <w:sz w:val="15"/>
                <w:szCs w:val="15"/>
              </w:rPr>
            </w:pPr>
          </w:p>
        </w:tc>
        <w:tc>
          <w:tcPr>
            <w:tcW w:w="0" w:type="auto"/>
            <w:tcBorders>
              <w:top w:val="single" w:sz="4" w:space="0" w:color="auto"/>
              <w:left w:val="nil"/>
              <w:bottom w:val="single" w:sz="4" w:space="0" w:color="auto"/>
              <w:right w:val="single" w:sz="4" w:space="0" w:color="auto"/>
            </w:tcBorders>
            <w:vAlign w:val="bottom"/>
          </w:tcPr>
          <w:p w14:paraId="7C4F3FA9" w14:textId="77777777" w:rsidR="000D753C" w:rsidRPr="007618B6" w:rsidRDefault="000D753C" w:rsidP="000F0727">
            <w:pPr>
              <w:jc w:val="right"/>
              <w:rPr>
                <w:rFonts w:ascii="Garamond" w:hAnsi="Garamond"/>
                <w:color w:val="00000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74A3314" w14:textId="77777777" w:rsidR="000D753C" w:rsidRPr="007618B6" w:rsidRDefault="000D753C" w:rsidP="000F0727">
            <w:pPr>
              <w:jc w:val="right"/>
              <w:rPr>
                <w:rFonts w:ascii="Garamond" w:hAnsi="Garamond"/>
                <w:b/>
                <w:bCs/>
                <w:color w:val="000000"/>
                <w:sz w:val="15"/>
                <w:szCs w:val="15"/>
              </w:rPr>
            </w:pPr>
          </w:p>
        </w:tc>
        <w:tc>
          <w:tcPr>
            <w:tcW w:w="0" w:type="auto"/>
            <w:tcBorders>
              <w:top w:val="nil"/>
              <w:left w:val="nil"/>
              <w:bottom w:val="single" w:sz="4" w:space="0" w:color="auto"/>
              <w:right w:val="single" w:sz="4" w:space="0" w:color="auto"/>
            </w:tcBorders>
            <w:shd w:val="clear" w:color="auto" w:fill="auto"/>
            <w:noWrap/>
            <w:vAlign w:val="bottom"/>
          </w:tcPr>
          <w:p w14:paraId="44964355" w14:textId="77777777" w:rsidR="000D753C" w:rsidRPr="007618B6" w:rsidRDefault="000D753C" w:rsidP="000F0727">
            <w:pPr>
              <w:jc w:val="right"/>
              <w:rPr>
                <w:rFonts w:ascii="Garamond" w:hAnsi="Garamond"/>
                <w:b/>
                <w:bCs/>
                <w:color w:val="000000"/>
                <w:sz w:val="15"/>
                <w:szCs w:val="15"/>
              </w:rPr>
            </w:pPr>
            <w:r w:rsidRPr="007618B6">
              <w:rPr>
                <w:rFonts w:ascii="Garamond" w:hAnsi="Garamond"/>
                <w:b/>
                <w:bCs/>
                <w:color w:val="000000"/>
                <w:sz w:val="15"/>
                <w:szCs w:val="15"/>
              </w:rPr>
              <w:t>2.7.1</w:t>
            </w:r>
          </w:p>
        </w:tc>
        <w:tc>
          <w:tcPr>
            <w:tcW w:w="0" w:type="auto"/>
            <w:tcBorders>
              <w:top w:val="nil"/>
              <w:left w:val="nil"/>
              <w:bottom w:val="single" w:sz="4" w:space="0" w:color="auto"/>
              <w:right w:val="single" w:sz="4" w:space="0" w:color="auto"/>
            </w:tcBorders>
            <w:shd w:val="clear" w:color="auto" w:fill="auto"/>
            <w:noWrap/>
            <w:vAlign w:val="bottom"/>
          </w:tcPr>
          <w:p w14:paraId="53A1EF24" w14:textId="77777777" w:rsidR="000D753C" w:rsidRPr="007618B6" w:rsidRDefault="000D753C" w:rsidP="000F0727">
            <w:pPr>
              <w:jc w:val="right"/>
              <w:rPr>
                <w:rFonts w:ascii="Garamond" w:hAnsi="Garamond"/>
                <w:b/>
                <w:bCs/>
                <w:color w:val="000000"/>
                <w:sz w:val="15"/>
                <w:szCs w:val="15"/>
              </w:rPr>
            </w:pPr>
            <w:r w:rsidRPr="007618B6">
              <w:rPr>
                <w:rFonts w:ascii="Garamond" w:hAnsi="Garamond"/>
                <w:b/>
                <w:bCs/>
                <w:color w:val="FF0000"/>
                <w:sz w:val="15"/>
                <w:szCs w:val="15"/>
              </w:rPr>
              <w:t>2.7.1</w:t>
            </w:r>
          </w:p>
        </w:tc>
        <w:tc>
          <w:tcPr>
            <w:tcW w:w="0" w:type="auto"/>
            <w:tcBorders>
              <w:top w:val="nil"/>
              <w:left w:val="nil"/>
              <w:bottom w:val="single" w:sz="4" w:space="0" w:color="auto"/>
              <w:right w:val="single" w:sz="4" w:space="0" w:color="auto"/>
            </w:tcBorders>
            <w:shd w:val="clear" w:color="auto" w:fill="auto"/>
            <w:noWrap/>
            <w:vAlign w:val="bottom"/>
          </w:tcPr>
          <w:p w14:paraId="06601B10" w14:textId="77777777" w:rsidR="000D753C" w:rsidRPr="007618B6" w:rsidRDefault="000D753C" w:rsidP="000F0727">
            <w:pPr>
              <w:jc w:val="right"/>
              <w:rPr>
                <w:rFonts w:ascii="Garamond" w:hAnsi="Garamond"/>
                <w:b/>
                <w:bCs/>
                <w:color w:val="000000"/>
                <w:sz w:val="15"/>
                <w:szCs w:val="15"/>
              </w:rPr>
            </w:pPr>
          </w:p>
        </w:tc>
        <w:tc>
          <w:tcPr>
            <w:tcW w:w="0" w:type="auto"/>
            <w:tcBorders>
              <w:top w:val="nil"/>
              <w:left w:val="nil"/>
              <w:bottom w:val="single" w:sz="4" w:space="0" w:color="auto"/>
              <w:right w:val="single" w:sz="4" w:space="0" w:color="auto"/>
            </w:tcBorders>
            <w:shd w:val="clear" w:color="auto" w:fill="auto"/>
            <w:noWrap/>
            <w:vAlign w:val="bottom"/>
          </w:tcPr>
          <w:p w14:paraId="2FFAE644" w14:textId="77777777" w:rsidR="000D753C" w:rsidRPr="007618B6" w:rsidRDefault="000D753C" w:rsidP="000F0727">
            <w:pPr>
              <w:jc w:val="right"/>
              <w:rPr>
                <w:rFonts w:ascii="Garamond" w:hAnsi="Garamond"/>
                <w:b/>
                <w:bCs/>
                <w:color w:val="000000"/>
                <w:sz w:val="15"/>
                <w:szCs w:val="15"/>
              </w:rPr>
            </w:pPr>
            <w:r w:rsidRPr="007618B6">
              <w:rPr>
                <w:rFonts w:ascii="Garamond" w:hAnsi="Garamond"/>
                <w:b/>
                <w:bCs/>
                <w:color w:val="FF0000"/>
                <w:sz w:val="15"/>
                <w:szCs w:val="15"/>
              </w:rPr>
              <w:t>2.7.1.6</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760940C" w14:textId="77777777" w:rsidR="000D753C" w:rsidRPr="007618B6" w:rsidRDefault="000D753C" w:rsidP="000F0727">
            <w:pPr>
              <w:jc w:val="right"/>
              <w:rPr>
                <w:rFonts w:ascii="Garamond" w:hAnsi="Garamond"/>
                <w:b/>
                <w:bCs/>
                <w:color w:val="000000"/>
                <w:sz w:val="15"/>
                <w:szCs w:val="15"/>
              </w:rPr>
            </w:pPr>
            <w:r w:rsidRPr="007618B6">
              <w:rPr>
                <w:rFonts w:ascii="Garamond" w:hAnsi="Garamond"/>
                <w:b/>
                <w:bCs/>
                <w:color w:val="FF0000"/>
                <w:sz w:val="15"/>
                <w:szCs w:val="15"/>
              </w:rPr>
              <w:t>2.7.5.1.1</w:t>
            </w:r>
          </w:p>
        </w:tc>
        <w:tc>
          <w:tcPr>
            <w:tcW w:w="0" w:type="auto"/>
            <w:tcBorders>
              <w:top w:val="nil"/>
              <w:left w:val="nil"/>
              <w:bottom w:val="single" w:sz="4" w:space="0" w:color="auto"/>
              <w:right w:val="single" w:sz="4" w:space="0" w:color="auto"/>
            </w:tcBorders>
            <w:shd w:val="clear" w:color="auto" w:fill="auto"/>
            <w:noWrap/>
            <w:vAlign w:val="bottom"/>
          </w:tcPr>
          <w:p w14:paraId="5F1C65ED" w14:textId="77777777" w:rsidR="000D753C" w:rsidRPr="007618B6" w:rsidRDefault="000D753C" w:rsidP="000F0727">
            <w:pPr>
              <w:jc w:val="right"/>
              <w:rPr>
                <w:rFonts w:ascii="Garamond" w:hAnsi="Garamond"/>
                <w:b/>
                <w:bCs/>
                <w:color w:val="000000"/>
                <w:sz w:val="15"/>
                <w:szCs w:val="15"/>
              </w:rPr>
            </w:pPr>
            <w:r w:rsidRPr="007618B6">
              <w:rPr>
                <w:rFonts w:ascii="Garamond" w:hAnsi="Garamond"/>
                <w:b/>
                <w:bCs/>
                <w:color w:val="FF0000"/>
                <w:sz w:val="15"/>
                <w:szCs w:val="15"/>
              </w:rPr>
              <w:t>2.7.5.3.2</w:t>
            </w:r>
          </w:p>
        </w:tc>
      </w:tr>
    </w:tbl>
    <w:p w14:paraId="2AEB0227" w14:textId="77777777" w:rsidR="00855926" w:rsidRPr="0007034C" w:rsidRDefault="000C3ACE" w:rsidP="00582A3B">
      <w:pPr>
        <w:jc w:val="both"/>
        <w:rPr>
          <w:rFonts w:ascii="Garamond" w:hAnsi="Garamond"/>
          <w:b/>
          <w:sz w:val="18"/>
          <w:szCs w:val="18"/>
        </w:rPr>
      </w:pPr>
      <w:r w:rsidRPr="0007034C">
        <w:rPr>
          <w:rFonts w:ascii="Garamond" w:hAnsi="Garamond"/>
          <w:sz w:val="18"/>
          <w:szCs w:val="18"/>
        </w:rPr>
        <w:br w:type="page"/>
      </w:r>
      <w:r w:rsidR="00855926" w:rsidRPr="0007034C">
        <w:rPr>
          <w:rFonts w:ascii="Garamond" w:hAnsi="Garamond"/>
          <w:b/>
          <w:sz w:val="18"/>
          <w:szCs w:val="18"/>
        </w:rPr>
        <w:t>Traccia del programma di lavoro</w:t>
      </w:r>
    </w:p>
    <w:p w14:paraId="14BE4B0B" w14:textId="5A976A99" w:rsidR="00855926" w:rsidRPr="0007034C" w:rsidRDefault="0002308D" w:rsidP="00582A3B">
      <w:pPr>
        <w:pStyle w:val="Titolo5"/>
        <w:spacing w:before="0" w:after="0"/>
        <w:ind w:left="142" w:right="703"/>
        <w:rPr>
          <w:rFonts w:ascii="Garamond" w:hAnsi="Garamond"/>
          <w:sz w:val="18"/>
          <w:szCs w:val="18"/>
        </w:rPr>
      </w:pPr>
      <w:r>
        <w:rPr>
          <w:rFonts w:ascii="Garamond" w:hAnsi="Garamond"/>
          <w:noProof/>
          <w:sz w:val="18"/>
          <w:szCs w:val="18"/>
          <w:lang w:val="it-IT" w:eastAsia="it-IT"/>
        </w:rPr>
        <mc:AlternateContent>
          <mc:Choice Requires="wps">
            <w:drawing>
              <wp:anchor distT="0" distB="0" distL="114300" distR="114300" simplePos="0" relativeHeight="251632640" behindDoc="0" locked="0" layoutInCell="1" allowOverlap="1" wp14:anchorId="7503BAB9" wp14:editId="5AA72DDD">
                <wp:simplePos x="0" y="0"/>
                <wp:positionH relativeFrom="column">
                  <wp:posOffset>3175</wp:posOffset>
                </wp:positionH>
                <wp:positionV relativeFrom="paragraph">
                  <wp:posOffset>99695</wp:posOffset>
                </wp:positionV>
                <wp:extent cx="4343400" cy="2640965"/>
                <wp:effectExtent l="0" t="0" r="19050" b="26035"/>
                <wp:wrapNone/>
                <wp:docPr id="31" name="Angolo ripiegato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640965"/>
                        </a:xfrm>
                        <a:prstGeom prst="foldedCorner">
                          <a:avLst>
                            <a:gd name="adj" fmla="val 10412"/>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C6D2E" id="Angolo ripiegato 72" o:spid="_x0000_s1026" type="#_x0000_t65" style="position:absolute;margin-left:.25pt;margin-top:7.85pt;width:342pt;height:207.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" adj="19351" filled="f" strokecolor="#00b050"/>
            </w:pict>
          </mc:Fallback>
        </mc:AlternateContent>
      </w:r>
    </w:p>
    <w:p w14:paraId="6351934D" w14:textId="77777777" w:rsidR="00855926" w:rsidRPr="0007034C" w:rsidRDefault="00855926" w:rsidP="0007034C">
      <w:pPr>
        <w:spacing w:after="200"/>
        <w:ind w:left="142" w:right="701"/>
        <w:jc w:val="both"/>
        <w:rPr>
          <w:rFonts w:ascii="Garamond" w:hAnsi="Garamond"/>
          <w:sz w:val="18"/>
          <w:szCs w:val="18"/>
        </w:rPr>
      </w:pPr>
      <w:r w:rsidRPr="0007034C">
        <w:rPr>
          <w:rFonts w:ascii="Garamond" w:hAnsi="Garamond"/>
          <w:sz w:val="18"/>
          <w:szCs w:val="18"/>
        </w:rPr>
        <w:t>L</w:t>
      </w:r>
      <w:r w:rsidR="001D35DE" w:rsidRPr="0007034C">
        <w:rPr>
          <w:rFonts w:ascii="Garamond" w:hAnsi="Garamond"/>
          <w:sz w:val="18"/>
          <w:szCs w:val="18"/>
        </w:rPr>
        <w:t>’</w:t>
      </w:r>
      <w:r w:rsidRPr="0007034C">
        <w:rPr>
          <w:rFonts w:ascii="Garamond" w:hAnsi="Garamond"/>
          <w:sz w:val="18"/>
          <w:szCs w:val="18"/>
        </w:rPr>
        <w:t>ordinato e corretto svolgimento del lavoro di verifica, sulla base delle procedure di validità pianificate, potrebbe comportare per il revisore i seguenti passaggi:</w:t>
      </w:r>
    </w:p>
    <w:p w14:paraId="4B8CD48D" w14:textId="41006622" w:rsidR="00855926" w:rsidRPr="0007034C" w:rsidRDefault="0002308D" w:rsidP="0007034C">
      <w:pPr>
        <w:numPr>
          <w:ilvl w:val="0"/>
          <w:numId w:val="20"/>
        </w:numPr>
        <w:spacing w:after="200"/>
        <w:ind w:left="426" w:right="701" w:hanging="284"/>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08064" behindDoc="0" locked="0" layoutInCell="1" allowOverlap="1" wp14:anchorId="2B1F41AC" wp14:editId="219089BA">
                <wp:simplePos x="0" y="0"/>
                <wp:positionH relativeFrom="column">
                  <wp:posOffset>4020820</wp:posOffset>
                </wp:positionH>
                <wp:positionV relativeFrom="paragraph">
                  <wp:posOffset>191135</wp:posOffset>
                </wp:positionV>
                <wp:extent cx="213360" cy="71120"/>
                <wp:effectExtent l="10795" t="10160" r="13970" b="33020"/>
                <wp:wrapNone/>
                <wp:docPr id="30"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69CE953" id="Rettangolo 27" o:spid="_x0000_s1026" style="position:absolute;margin-left:316.6pt;margin-top:15.05pt;width:16.8pt;height:5.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" filled="f" strokecolor="#00b050">
                <v:shadow on="t" opacity="22936f" origin=",.5" offset="0,.63889mm"/>
              </v:rect>
            </w:pict>
          </mc:Fallback>
        </mc:AlternateContent>
      </w:r>
      <w:r>
        <w:rPr>
          <w:rFonts w:ascii="Garamond" w:hAnsi="Garamond"/>
          <w:noProof/>
          <w:sz w:val="18"/>
          <w:szCs w:val="18"/>
        </w:rPr>
        <mc:AlternateContent>
          <mc:Choice Requires="wps">
            <w:drawing>
              <wp:anchor distT="0" distB="0" distL="114300" distR="114300" simplePos="0" relativeHeight="251607040" behindDoc="0" locked="0" layoutInCell="1" allowOverlap="1" wp14:anchorId="69271DB4" wp14:editId="2E527942">
                <wp:simplePos x="0" y="0"/>
                <wp:positionH relativeFrom="column">
                  <wp:posOffset>4025900</wp:posOffset>
                </wp:positionH>
                <wp:positionV relativeFrom="paragraph">
                  <wp:posOffset>44450</wp:posOffset>
                </wp:positionV>
                <wp:extent cx="213360" cy="71120"/>
                <wp:effectExtent l="6350" t="6350" r="8890" b="36830"/>
                <wp:wrapNone/>
                <wp:docPr id="29"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A0D2B66" id="Rettangolo 26" o:spid="_x0000_s1026" style="position:absolute;margin-left:317pt;margin-top:3.5pt;width:16.8pt;height:5.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" filled="f" strokecolor="#00b050">
                <v:shadow on="t" opacity="22936f" origin=",.5" offset="0,.63889mm"/>
              </v:rect>
            </w:pict>
          </mc:Fallback>
        </mc:AlternateContent>
      </w:r>
      <w:r w:rsidR="00855926" w:rsidRPr="0007034C">
        <w:rPr>
          <w:rFonts w:ascii="Garamond" w:hAnsi="Garamond"/>
          <w:sz w:val="18"/>
          <w:szCs w:val="18"/>
        </w:rPr>
        <w:t>Ottenere il prospetto di “</w:t>
      </w:r>
      <w:r w:rsidR="00855926" w:rsidRPr="0007034C">
        <w:rPr>
          <w:rFonts w:ascii="Garamond" w:hAnsi="Garamond"/>
          <w:i/>
          <w:sz w:val="18"/>
          <w:szCs w:val="18"/>
        </w:rPr>
        <w:t>Riparto delle spese consuntive”</w:t>
      </w:r>
      <w:r w:rsidR="00855926" w:rsidRPr="0007034C">
        <w:rPr>
          <w:rFonts w:ascii="Garamond" w:hAnsi="Garamond"/>
          <w:sz w:val="18"/>
          <w:szCs w:val="18"/>
        </w:rPr>
        <w:t>.(ALLEGATO 2.7.2)</w:t>
      </w:r>
    </w:p>
    <w:p w14:paraId="74C30E6B" w14:textId="77777777" w:rsidR="00855926" w:rsidRPr="0007034C" w:rsidRDefault="00855926" w:rsidP="0007034C">
      <w:pPr>
        <w:numPr>
          <w:ilvl w:val="0"/>
          <w:numId w:val="20"/>
        </w:numPr>
        <w:spacing w:after="200"/>
        <w:ind w:left="426" w:right="701" w:hanging="284"/>
        <w:contextualSpacing/>
        <w:jc w:val="both"/>
        <w:rPr>
          <w:rFonts w:ascii="Garamond" w:hAnsi="Garamond"/>
          <w:sz w:val="18"/>
          <w:szCs w:val="18"/>
        </w:rPr>
      </w:pPr>
      <w:r w:rsidRPr="0007034C">
        <w:rPr>
          <w:rFonts w:ascii="Garamond" w:hAnsi="Garamond"/>
          <w:sz w:val="18"/>
          <w:szCs w:val="18"/>
        </w:rPr>
        <w:t>Verificare che il totale complessivo corrisponda al totale delle spese indicate nel consuntivo della gestione.</w:t>
      </w:r>
      <w:r w:rsidR="00CE7EFE" w:rsidRPr="0007034C">
        <w:rPr>
          <w:rFonts w:ascii="Garamond" w:hAnsi="Garamond"/>
          <w:sz w:val="18"/>
          <w:szCs w:val="18"/>
        </w:rPr>
        <w:t xml:space="preserve"> (ALLEGATO 2.7.1)</w:t>
      </w:r>
    </w:p>
    <w:p w14:paraId="7A0D1FF8" w14:textId="22080B19" w:rsidR="00855926" w:rsidRPr="0007034C" w:rsidRDefault="0002308D" w:rsidP="0007034C">
      <w:pPr>
        <w:numPr>
          <w:ilvl w:val="0"/>
          <w:numId w:val="20"/>
        </w:numPr>
        <w:spacing w:after="200"/>
        <w:ind w:left="426" w:right="701" w:hanging="284"/>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10112" behindDoc="0" locked="0" layoutInCell="1" allowOverlap="1" wp14:anchorId="1CAB6167" wp14:editId="1CD13C6E">
                <wp:simplePos x="0" y="0"/>
                <wp:positionH relativeFrom="column">
                  <wp:posOffset>4026535</wp:posOffset>
                </wp:positionH>
                <wp:positionV relativeFrom="paragraph">
                  <wp:posOffset>53975</wp:posOffset>
                </wp:positionV>
                <wp:extent cx="213360" cy="71120"/>
                <wp:effectExtent l="6985" t="6350" r="8255" b="36830"/>
                <wp:wrapNone/>
                <wp:docPr id="28"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72F427C" id="Rettangolo 30" o:spid="_x0000_s1026" style="position:absolute;margin-left:317.05pt;margin-top:4.25pt;width:16.8pt;height:5.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" filled="f" strokecolor="#00b050">
                <v:shadow on="t" opacity="22936f" origin=",.5" offset="0,.63889mm"/>
              </v:rect>
            </w:pict>
          </mc:Fallback>
        </mc:AlternateContent>
      </w:r>
      <w:r w:rsidR="00855926" w:rsidRPr="0007034C">
        <w:rPr>
          <w:rFonts w:ascii="Garamond" w:hAnsi="Garamond"/>
          <w:sz w:val="18"/>
          <w:szCs w:val="18"/>
        </w:rPr>
        <w:t>Verificare, a campione, che i dati riportati in tale prospetto siano corretti per quanto concerne l</w:t>
      </w:r>
      <w:r w:rsidR="001D35DE" w:rsidRPr="0007034C">
        <w:rPr>
          <w:rFonts w:ascii="Garamond" w:hAnsi="Garamond"/>
          <w:sz w:val="18"/>
          <w:szCs w:val="18"/>
        </w:rPr>
        <w:t>’</w:t>
      </w:r>
      <w:r w:rsidR="00855926" w:rsidRPr="0007034C">
        <w:rPr>
          <w:rFonts w:ascii="Garamond" w:hAnsi="Garamond"/>
          <w:sz w:val="18"/>
          <w:szCs w:val="18"/>
        </w:rPr>
        <w:t>attribuzione dei millesimi indicati nella tabella millesimale allegata al rogito e/o al regolamento di condominio.</w:t>
      </w:r>
    </w:p>
    <w:p w14:paraId="64906C18" w14:textId="5E28C732" w:rsidR="00855926" w:rsidRPr="0007034C" w:rsidRDefault="0002308D" w:rsidP="0007034C">
      <w:pPr>
        <w:numPr>
          <w:ilvl w:val="0"/>
          <w:numId w:val="20"/>
        </w:numPr>
        <w:spacing w:after="200"/>
        <w:ind w:left="426" w:right="701" w:hanging="284"/>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52096" behindDoc="0" locked="0" layoutInCell="1" allowOverlap="1" wp14:anchorId="75C46C2E" wp14:editId="3B8AFD6B">
                <wp:simplePos x="0" y="0"/>
                <wp:positionH relativeFrom="margin">
                  <wp:posOffset>4028440</wp:posOffset>
                </wp:positionH>
                <wp:positionV relativeFrom="paragraph">
                  <wp:posOffset>47625</wp:posOffset>
                </wp:positionV>
                <wp:extent cx="213360" cy="71120"/>
                <wp:effectExtent l="8890" t="9525" r="6350" b="33655"/>
                <wp:wrapNone/>
                <wp:docPr id="27"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5DE5CBB" id="Rettangolo 16" o:spid="_x0000_s1026" style="position:absolute;margin-left:317.2pt;margin-top:3.75pt;width:16.8pt;height:5.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" filled="f" strokecolor="#00b050">
                <v:shadow on="t" opacity="22936f" origin=",.5" offset="0,.63889mm"/>
                <w10:wrap anchorx="margin"/>
              </v:rect>
            </w:pict>
          </mc:Fallback>
        </mc:AlternateContent>
      </w:r>
      <w:r w:rsidR="00855926" w:rsidRPr="0007034C">
        <w:rPr>
          <w:rFonts w:ascii="Garamond" w:hAnsi="Garamond"/>
          <w:sz w:val="18"/>
          <w:szCs w:val="18"/>
        </w:rPr>
        <w:t>Verificare la corrispondenza del saldo a credito del condominio del suddetto prospetto con il totale dei crediti v/ condomini indicato nel “</w:t>
      </w:r>
      <w:r w:rsidR="00855926" w:rsidRPr="0007034C">
        <w:rPr>
          <w:rFonts w:ascii="Garamond" w:hAnsi="Garamond"/>
          <w:i/>
          <w:sz w:val="18"/>
          <w:szCs w:val="18"/>
        </w:rPr>
        <w:t>Riepilogo Finanziario</w:t>
      </w:r>
      <w:r w:rsidR="00855926" w:rsidRPr="0007034C">
        <w:rPr>
          <w:rFonts w:ascii="Garamond" w:hAnsi="Garamond"/>
          <w:sz w:val="18"/>
          <w:szCs w:val="18"/>
        </w:rPr>
        <w:t>”.(ALLEGATO 2.7.5.)</w:t>
      </w:r>
    </w:p>
    <w:p w14:paraId="138FD06E" w14:textId="6145BA17" w:rsidR="00855926" w:rsidRPr="0007034C" w:rsidRDefault="0002308D" w:rsidP="0007034C">
      <w:pPr>
        <w:numPr>
          <w:ilvl w:val="0"/>
          <w:numId w:val="20"/>
        </w:numPr>
        <w:spacing w:after="200"/>
        <w:ind w:left="426" w:right="701" w:hanging="284"/>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53120" behindDoc="0" locked="0" layoutInCell="1" allowOverlap="1" wp14:anchorId="0B7710A8" wp14:editId="28871537">
                <wp:simplePos x="0" y="0"/>
                <wp:positionH relativeFrom="column">
                  <wp:posOffset>4018915</wp:posOffset>
                </wp:positionH>
                <wp:positionV relativeFrom="paragraph">
                  <wp:posOffset>54610</wp:posOffset>
                </wp:positionV>
                <wp:extent cx="213360" cy="71120"/>
                <wp:effectExtent l="8890" t="6985" r="6350" b="36195"/>
                <wp:wrapNone/>
                <wp:docPr id="26"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E1C6265" id="Rettangolo 17" o:spid="_x0000_s1026" style="position:absolute;margin-left:316.45pt;margin-top:4.3pt;width:16.8pt;height: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" filled="f" strokecolor="#00b050">
                <v:shadow on="t" opacity="22936f" origin=",.5" offset="0,.63889mm"/>
              </v:rect>
            </w:pict>
          </mc:Fallback>
        </mc:AlternateContent>
      </w:r>
      <w:r w:rsidR="00855926" w:rsidRPr="0007034C">
        <w:rPr>
          <w:rFonts w:ascii="Garamond" w:hAnsi="Garamond"/>
          <w:sz w:val="18"/>
          <w:szCs w:val="18"/>
        </w:rPr>
        <w:t>Verificare la corrispondenza del saldo a debito del condominio del suddetto prospetto con il totale dei debiti v/ condomini indicato nel “</w:t>
      </w:r>
      <w:r w:rsidR="00855926" w:rsidRPr="0007034C">
        <w:rPr>
          <w:rFonts w:ascii="Garamond" w:hAnsi="Garamond"/>
          <w:i/>
          <w:sz w:val="18"/>
          <w:szCs w:val="18"/>
        </w:rPr>
        <w:t>Riepilogo Finanziario</w:t>
      </w:r>
      <w:r w:rsidR="00855926" w:rsidRPr="0007034C">
        <w:rPr>
          <w:rFonts w:ascii="Garamond" w:hAnsi="Garamond"/>
          <w:sz w:val="18"/>
          <w:szCs w:val="18"/>
        </w:rPr>
        <w:t>”. (ALLEGATO 2.7.5.)</w:t>
      </w:r>
    </w:p>
    <w:p w14:paraId="0F3BBB2B" w14:textId="12E8A2CC" w:rsidR="00855926" w:rsidRPr="0007034C" w:rsidRDefault="0002308D" w:rsidP="0007034C">
      <w:pPr>
        <w:numPr>
          <w:ilvl w:val="0"/>
          <w:numId w:val="20"/>
        </w:numPr>
        <w:spacing w:after="200"/>
        <w:ind w:left="426" w:right="701" w:hanging="284"/>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09088" behindDoc="0" locked="0" layoutInCell="1" allowOverlap="1" wp14:anchorId="71C6BEE4" wp14:editId="27D78A7D">
                <wp:simplePos x="0" y="0"/>
                <wp:positionH relativeFrom="column">
                  <wp:posOffset>4016375</wp:posOffset>
                </wp:positionH>
                <wp:positionV relativeFrom="paragraph">
                  <wp:posOffset>27940</wp:posOffset>
                </wp:positionV>
                <wp:extent cx="213360" cy="71120"/>
                <wp:effectExtent l="6350" t="8890" r="8890" b="34290"/>
                <wp:wrapNone/>
                <wp:docPr id="25"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2619EA3" id="Rettangolo 29" o:spid="_x0000_s1026" style="position:absolute;margin-left:316.25pt;margin-top:2.2pt;width:16.8pt;height: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" filled="f" strokecolor="#00b050">
                <v:shadow on="t" opacity="22936f" origin=",.5" offset="0,.63889mm"/>
              </v:rect>
            </w:pict>
          </mc:Fallback>
        </mc:AlternateContent>
      </w:r>
      <w:r w:rsidR="00855926" w:rsidRPr="0007034C">
        <w:rPr>
          <w:rFonts w:ascii="Garamond" w:hAnsi="Garamond"/>
          <w:sz w:val="18"/>
          <w:szCs w:val="18"/>
        </w:rPr>
        <w:t xml:space="preserve">Verificare a campione la correttezza dei calcoli. </w:t>
      </w:r>
    </w:p>
    <w:p w14:paraId="018824BC" w14:textId="77777777" w:rsidR="00A908F6" w:rsidRDefault="00A908F6" w:rsidP="00070AAF">
      <w:pPr>
        <w:pStyle w:val="Default"/>
        <w:jc w:val="right"/>
        <w:rPr>
          <w:rFonts w:ascii="Garamond" w:hAnsi="Garamond"/>
          <w:b/>
          <w:bCs/>
          <w:caps/>
        </w:rPr>
      </w:pPr>
    </w:p>
    <w:p w14:paraId="5EF5F80B" w14:textId="77777777" w:rsidR="00A908F6" w:rsidRDefault="00A908F6" w:rsidP="00070AAF">
      <w:pPr>
        <w:pStyle w:val="Default"/>
        <w:jc w:val="right"/>
        <w:rPr>
          <w:rFonts w:ascii="Garamond" w:hAnsi="Garamond"/>
          <w:b/>
          <w:bCs/>
          <w:caps/>
        </w:rPr>
        <w:sectPr w:rsidR="00A908F6" w:rsidSect="00EA52D2">
          <w:footnotePr>
            <w:numRestart w:val="eachSect"/>
          </w:footnotePr>
          <w:pgSz w:w="9620" w:h="13600"/>
          <w:pgMar w:top="1418" w:right="1701" w:bottom="1701" w:left="1134" w:header="709" w:footer="709" w:gutter="0"/>
          <w:cols w:space="708"/>
          <w:titlePg/>
          <w:docGrid w:linePitch="360"/>
        </w:sectPr>
      </w:pPr>
    </w:p>
    <w:p w14:paraId="1D399D3C" w14:textId="3D6E258C" w:rsidR="00855926" w:rsidRPr="00070AAF" w:rsidRDefault="00855926" w:rsidP="00070AAF">
      <w:pPr>
        <w:pStyle w:val="Default"/>
        <w:jc w:val="right"/>
        <w:rPr>
          <w:rFonts w:ascii="Garamond" w:hAnsi="Garamond"/>
          <w:b/>
          <w:bCs/>
          <w:caps/>
          <w:color w:val="185238"/>
        </w:rPr>
      </w:pPr>
      <w:r w:rsidRPr="00070AAF">
        <w:rPr>
          <w:rFonts w:ascii="Garamond" w:hAnsi="Garamond"/>
          <w:b/>
          <w:bCs/>
          <w:caps/>
          <w:color w:val="185238"/>
        </w:rPr>
        <w:t>A</w:t>
      </w:r>
      <w:r w:rsidR="00A908F6" w:rsidRPr="00070AAF">
        <w:rPr>
          <w:rFonts w:ascii="Garamond" w:hAnsi="Garamond"/>
          <w:b/>
          <w:bCs/>
          <w:color w:val="185238"/>
        </w:rPr>
        <w:t>llegato</w:t>
      </w:r>
      <w:r w:rsidR="00847D0F" w:rsidRPr="00070AAF">
        <w:rPr>
          <w:rFonts w:ascii="Garamond" w:hAnsi="Garamond"/>
          <w:b/>
          <w:bCs/>
          <w:caps/>
          <w:color w:val="185238"/>
        </w:rPr>
        <w:t xml:space="preserve"> </w:t>
      </w:r>
      <w:r w:rsidRPr="00070AAF">
        <w:rPr>
          <w:rFonts w:ascii="Garamond" w:hAnsi="Garamond"/>
          <w:b/>
          <w:bCs/>
          <w:caps/>
          <w:color w:val="185238"/>
        </w:rPr>
        <w:t>2.7.3</w:t>
      </w:r>
      <w:r w:rsidR="00363725">
        <w:rPr>
          <w:rFonts w:ascii="Garamond" w:hAnsi="Garamond"/>
          <w:b/>
          <w:bCs/>
          <w:caps/>
          <w:color w:val="185238"/>
        </w:rPr>
        <w:t>.</w:t>
      </w:r>
    </w:p>
    <w:p w14:paraId="4651C091" w14:textId="77777777" w:rsidR="00855926" w:rsidRPr="00A908F6" w:rsidRDefault="00855926" w:rsidP="00A908F6">
      <w:pPr>
        <w:jc w:val="both"/>
        <w:rPr>
          <w:rFonts w:ascii="Garamond" w:hAnsi="Garamond"/>
          <w:b/>
          <w:sz w:val="18"/>
          <w:szCs w:val="18"/>
        </w:rPr>
      </w:pPr>
    </w:p>
    <w:p w14:paraId="4955563D" w14:textId="77777777" w:rsidR="00855926" w:rsidRPr="00A908F6" w:rsidRDefault="00855926" w:rsidP="00A908F6">
      <w:pPr>
        <w:ind w:left="720"/>
        <w:contextualSpacing/>
        <w:jc w:val="center"/>
        <w:rPr>
          <w:rFonts w:ascii="Garamond" w:hAnsi="Garamond"/>
          <w:b/>
          <w:sz w:val="18"/>
          <w:szCs w:val="18"/>
        </w:rPr>
      </w:pPr>
      <w:r w:rsidRPr="00A908F6">
        <w:rPr>
          <w:rFonts w:ascii="Garamond" w:hAnsi="Garamond"/>
          <w:b/>
          <w:sz w:val="18"/>
          <w:szCs w:val="18"/>
        </w:rPr>
        <w:t>PREVENTIVO DELLA GESTIONE</w:t>
      </w:r>
    </w:p>
    <w:p w14:paraId="69DA3AA6" w14:textId="77777777" w:rsidR="00855926" w:rsidRPr="00A908F6" w:rsidRDefault="00855926" w:rsidP="00A908F6">
      <w:pPr>
        <w:jc w:val="both"/>
        <w:rPr>
          <w:rFonts w:ascii="Garamond" w:hAnsi="Garamond"/>
          <w:sz w:val="18"/>
          <w:szCs w:val="18"/>
        </w:rPr>
      </w:pPr>
    </w:p>
    <w:p w14:paraId="7408DFFF" w14:textId="77777777" w:rsidR="00855926" w:rsidRPr="00A908F6" w:rsidRDefault="00855926" w:rsidP="00A908F6">
      <w:pPr>
        <w:jc w:val="both"/>
        <w:rPr>
          <w:rFonts w:ascii="Garamond" w:hAnsi="Garamond"/>
          <w:sz w:val="18"/>
          <w:szCs w:val="18"/>
        </w:rPr>
      </w:pPr>
      <w:r w:rsidRPr="00A908F6">
        <w:rPr>
          <w:rFonts w:ascii="Garamond" w:hAnsi="Garamond"/>
          <w:sz w:val="18"/>
          <w:szCs w:val="18"/>
        </w:rPr>
        <w:t>Il preventivo della gestione evidenzia</w:t>
      </w:r>
      <w:r w:rsidR="00CE7EFE" w:rsidRPr="00A908F6">
        <w:rPr>
          <w:rFonts w:ascii="Garamond" w:hAnsi="Garamond"/>
          <w:sz w:val="18"/>
          <w:szCs w:val="18"/>
        </w:rPr>
        <w:t>,</w:t>
      </w:r>
      <w:r w:rsidRPr="00A908F6">
        <w:rPr>
          <w:rFonts w:ascii="Garamond" w:hAnsi="Garamond"/>
          <w:sz w:val="18"/>
          <w:szCs w:val="18"/>
        </w:rPr>
        <w:t xml:space="preserve"> per categoria di voci, l</w:t>
      </w:r>
      <w:r w:rsidR="001D35DE" w:rsidRPr="00A908F6">
        <w:rPr>
          <w:rFonts w:ascii="Garamond" w:hAnsi="Garamond"/>
          <w:sz w:val="18"/>
          <w:szCs w:val="18"/>
        </w:rPr>
        <w:t>’</w:t>
      </w:r>
      <w:r w:rsidRPr="00A908F6">
        <w:rPr>
          <w:rFonts w:ascii="Garamond" w:hAnsi="Garamond"/>
          <w:sz w:val="18"/>
          <w:szCs w:val="18"/>
        </w:rPr>
        <w:t>ammontare delle spese inerenti la gestione condominiale relativa al periodo successivo.</w:t>
      </w:r>
    </w:p>
    <w:p w14:paraId="138636D8" w14:textId="77777777" w:rsidR="00855926" w:rsidRPr="00A908F6" w:rsidRDefault="00855926" w:rsidP="00A908F6">
      <w:pPr>
        <w:jc w:val="both"/>
        <w:rPr>
          <w:rFonts w:ascii="Garamond" w:hAnsi="Garamond"/>
          <w:b/>
          <w:sz w:val="18"/>
          <w:szCs w:val="18"/>
        </w:rPr>
      </w:pPr>
    </w:p>
    <w:tbl>
      <w:tblPr>
        <w:tblW w:w="5000" w:type="pct"/>
        <w:tblCellMar>
          <w:left w:w="70" w:type="dxa"/>
          <w:right w:w="70" w:type="dxa"/>
        </w:tblCellMar>
        <w:tblLook w:val="04A0" w:firstRow="1" w:lastRow="0" w:firstColumn="1" w:lastColumn="0" w:noHBand="0" w:noVBand="1"/>
      </w:tblPr>
      <w:tblGrid>
        <w:gridCol w:w="4047"/>
        <w:gridCol w:w="2878"/>
      </w:tblGrid>
      <w:tr w:rsidR="00855926" w:rsidRPr="00A908F6" w14:paraId="625705ED" w14:textId="77777777" w:rsidTr="00855926">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EF2C407" w14:textId="77777777" w:rsidR="00855926" w:rsidRPr="00A908F6" w:rsidRDefault="00855926" w:rsidP="00A908F6">
            <w:pPr>
              <w:jc w:val="center"/>
              <w:rPr>
                <w:rFonts w:ascii="Garamond" w:hAnsi="Garamond"/>
                <w:b/>
                <w:bCs/>
                <w:color w:val="000000"/>
                <w:sz w:val="18"/>
                <w:szCs w:val="18"/>
              </w:rPr>
            </w:pPr>
            <w:r w:rsidRPr="00A908F6">
              <w:rPr>
                <w:rFonts w:ascii="Garamond" w:hAnsi="Garamond"/>
                <w:b/>
                <w:bCs/>
                <w:color w:val="000000"/>
                <w:sz w:val="18"/>
                <w:szCs w:val="18"/>
              </w:rPr>
              <w:t>PREVENTIVO DELLA GESTIONE</w:t>
            </w:r>
          </w:p>
        </w:tc>
      </w:tr>
      <w:tr w:rsidR="00855926" w:rsidRPr="00A908F6" w14:paraId="20E1C829" w14:textId="77777777" w:rsidTr="00D370C8">
        <w:trPr>
          <w:trHeight w:val="255"/>
        </w:trPr>
        <w:tc>
          <w:tcPr>
            <w:tcW w:w="2922" w:type="pct"/>
            <w:tcBorders>
              <w:top w:val="nil"/>
              <w:left w:val="single" w:sz="4" w:space="0" w:color="auto"/>
              <w:bottom w:val="single" w:sz="4" w:space="0" w:color="auto"/>
              <w:right w:val="single" w:sz="4" w:space="0" w:color="auto"/>
            </w:tcBorders>
            <w:shd w:val="clear" w:color="auto" w:fill="auto"/>
            <w:vAlign w:val="bottom"/>
            <w:hideMark/>
          </w:tcPr>
          <w:p w14:paraId="3F8B3694" w14:textId="77777777" w:rsidR="00855926" w:rsidRPr="00A908F6" w:rsidRDefault="00855926" w:rsidP="00A908F6">
            <w:pPr>
              <w:rPr>
                <w:rFonts w:ascii="Garamond" w:hAnsi="Garamond"/>
                <w:b/>
                <w:bCs/>
                <w:color w:val="000000"/>
                <w:sz w:val="18"/>
                <w:szCs w:val="18"/>
              </w:rPr>
            </w:pPr>
            <w:r w:rsidRPr="00A908F6">
              <w:rPr>
                <w:rFonts w:ascii="Garamond" w:hAnsi="Garamond"/>
                <w:b/>
                <w:bCs/>
                <w:color w:val="000000"/>
                <w:sz w:val="18"/>
                <w:szCs w:val="18"/>
              </w:rPr>
              <w:t>SPESE GENERALI DI GESTIONE</w:t>
            </w:r>
          </w:p>
        </w:tc>
        <w:tc>
          <w:tcPr>
            <w:tcW w:w="2078" w:type="pct"/>
            <w:tcBorders>
              <w:top w:val="nil"/>
              <w:left w:val="nil"/>
              <w:bottom w:val="single" w:sz="4" w:space="0" w:color="auto"/>
              <w:right w:val="single" w:sz="4" w:space="0" w:color="auto"/>
            </w:tcBorders>
            <w:shd w:val="clear" w:color="auto" w:fill="auto"/>
            <w:noWrap/>
            <w:vAlign w:val="bottom"/>
            <w:hideMark/>
          </w:tcPr>
          <w:p w14:paraId="5AB9B1AB" w14:textId="77777777" w:rsidR="00855926" w:rsidRPr="00A908F6" w:rsidRDefault="00855926" w:rsidP="00A908F6">
            <w:pPr>
              <w:jc w:val="center"/>
              <w:rPr>
                <w:rFonts w:ascii="Garamond" w:hAnsi="Garamond"/>
                <w:b/>
                <w:bCs/>
                <w:color w:val="000000"/>
                <w:sz w:val="18"/>
                <w:szCs w:val="18"/>
              </w:rPr>
            </w:pPr>
            <w:r w:rsidRPr="00A908F6">
              <w:rPr>
                <w:rFonts w:ascii="Garamond" w:hAnsi="Garamond"/>
                <w:b/>
                <w:bCs/>
                <w:color w:val="000000"/>
                <w:sz w:val="18"/>
                <w:szCs w:val="18"/>
              </w:rPr>
              <w:t xml:space="preserve"> AMMONTARE </w:t>
            </w:r>
          </w:p>
        </w:tc>
      </w:tr>
      <w:tr w:rsidR="00855926" w:rsidRPr="00A908F6" w14:paraId="178D51A7" w14:textId="77777777" w:rsidTr="00D370C8">
        <w:trPr>
          <w:trHeight w:val="255"/>
        </w:trPr>
        <w:tc>
          <w:tcPr>
            <w:tcW w:w="2922" w:type="pct"/>
            <w:tcBorders>
              <w:top w:val="nil"/>
              <w:left w:val="single" w:sz="4" w:space="0" w:color="auto"/>
              <w:bottom w:val="single" w:sz="4" w:space="0" w:color="auto"/>
              <w:right w:val="single" w:sz="4" w:space="0" w:color="auto"/>
            </w:tcBorders>
            <w:shd w:val="clear" w:color="auto" w:fill="auto"/>
            <w:vAlign w:val="bottom"/>
            <w:hideMark/>
          </w:tcPr>
          <w:p w14:paraId="10C89AF9" w14:textId="77777777" w:rsidR="00855926" w:rsidRPr="00A908F6" w:rsidRDefault="00855926" w:rsidP="00A908F6">
            <w:pPr>
              <w:rPr>
                <w:rFonts w:ascii="Garamond" w:hAnsi="Garamond"/>
                <w:color w:val="000000"/>
                <w:sz w:val="18"/>
                <w:szCs w:val="18"/>
              </w:rPr>
            </w:pPr>
            <w:r w:rsidRPr="00A908F6">
              <w:rPr>
                <w:rFonts w:ascii="Garamond" w:hAnsi="Garamond"/>
                <w:color w:val="000000"/>
                <w:sz w:val="18"/>
                <w:szCs w:val="18"/>
              </w:rPr>
              <w:t xml:space="preserve"> - Pulizie</w:t>
            </w:r>
          </w:p>
        </w:tc>
        <w:tc>
          <w:tcPr>
            <w:tcW w:w="2078" w:type="pct"/>
            <w:tcBorders>
              <w:top w:val="nil"/>
              <w:left w:val="nil"/>
              <w:bottom w:val="single" w:sz="4" w:space="0" w:color="auto"/>
              <w:right w:val="single" w:sz="4" w:space="0" w:color="auto"/>
            </w:tcBorders>
            <w:shd w:val="clear" w:color="auto" w:fill="auto"/>
            <w:noWrap/>
            <w:vAlign w:val="bottom"/>
            <w:hideMark/>
          </w:tcPr>
          <w:p w14:paraId="7AEE0045" w14:textId="77777777" w:rsidR="00855926" w:rsidRPr="00A908F6" w:rsidRDefault="00847D0F" w:rsidP="00A908F6">
            <w:pPr>
              <w:jc w:val="right"/>
              <w:rPr>
                <w:rFonts w:ascii="Garamond" w:hAnsi="Garamond"/>
                <w:color w:val="000000"/>
                <w:sz w:val="18"/>
                <w:szCs w:val="18"/>
              </w:rPr>
            </w:pPr>
            <w:r w:rsidRPr="00A908F6">
              <w:rPr>
                <w:rFonts w:ascii="Garamond" w:hAnsi="Garamond"/>
                <w:color w:val="000000"/>
                <w:sz w:val="18"/>
                <w:szCs w:val="18"/>
              </w:rPr>
              <w:t xml:space="preserve"> </w:t>
            </w:r>
            <w:r w:rsidR="00855926" w:rsidRPr="00A908F6">
              <w:rPr>
                <w:rFonts w:ascii="Garamond" w:hAnsi="Garamond"/>
                <w:color w:val="000000"/>
                <w:sz w:val="18"/>
                <w:szCs w:val="18"/>
              </w:rPr>
              <w:t xml:space="preserve">6.100 </w:t>
            </w:r>
          </w:p>
        </w:tc>
      </w:tr>
      <w:tr w:rsidR="00855926" w:rsidRPr="00A908F6" w14:paraId="6AA158BD" w14:textId="77777777" w:rsidTr="00D370C8">
        <w:trPr>
          <w:trHeight w:val="255"/>
        </w:trPr>
        <w:tc>
          <w:tcPr>
            <w:tcW w:w="2922" w:type="pct"/>
            <w:tcBorders>
              <w:top w:val="nil"/>
              <w:left w:val="single" w:sz="4" w:space="0" w:color="auto"/>
              <w:bottom w:val="single" w:sz="4" w:space="0" w:color="auto"/>
              <w:right w:val="single" w:sz="4" w:space="0" w:color="auto"/>
            </w:tcBorders>
            <w:shd w:val="clear" w:color="auto" w:fill="auto"/>
            <w:noWrap/>
            <w:vAlign w:val="bottom"/>
            <w:hideMark/>
          </w:tcPr>
          <w:p w14:paraId="23822D71" w14:textId="77777777" w:rsidR="00855926" w:rsidRPr="00A908F6" w:rsidRDefault="00855926" w:rsidP="00A908F6">
            <w:pPr>
              <w:rPr>
                <w:rFonts w:ascii="Garamond" w:hAnsi="Garamond"/>
                <w:color w:val="000000"/>
                <w:sz w:val="18"/>
                <w:szCs w:val="18"/>
              </w:rPr>
            </w:pPr>
            <w:r w:rsidRPr="00A908F6">
              <w:rPr>
                <w:rFonts w:ascii="Garamond" w:hAnsi="Garamond"/>
                <w:color w:val="000000"/>
                <w:sz w:val="18"/>
                <w:szCs w:val="18"/>
              </w:rPr>
              <w:t xml:space="preserve"> - Manutenzione ordinaria</w:t>
            </w:r>
          </w:p>
        </w:tc>
        <w:tc>
          <w:tcPr>
            <w:tcW w:w="2078" w:type="pct"/>
            <w:tcBorders>
              <w:top w:val="nil"/>
              <w:left w:val="nil"/>
              <w:bottom w:val="single" w:sz="4" w:space="0" w:color="auto"/>
              <w:right w:val="single" w:sz="4" w:space="0" w:color="auto"/>
            </w:tcBorders>
            <w:shd w:val="clear" w:color="auto" w:fill="auto"/>
            <w:noWrap/>
            <w:vAlign w:val="bottom"/>
            <w:hideMark/>
          </w:tcPr>
          <w:p w14:paraId="5415FD40" w14:textId="77777777" w:rsidR="00855926" w:rsidRPr="00A908F6" w:rsidRDefault="00847D0F" w:rsidP="00A908F6">
            <w:pPr>
              <w:jc w:val="right"/>
              <w:rPr>
                <w:rFonts w:ascii="Garamond" w:hAnsi="Garamond"/>
                <w:color w:val="000000"/>
                <w:sz w:val="18"/>
                <w:szCs w:val="18"/>
              </w:rPr>
            </w:pPr>
            <w:r w:rsidRPr="00A908F6">
              <w:rPr>
                <w:rFonts w:ascii="Garamond" w:hAnsi="Garamond"/>
                <w:color w:val="000000"/>
                <w:sz w:val="18"/>
                <w:szCs w:val="18"/>
              </w:rPr>
              <w:t xml:space="preserve"> </w:t>
            </w:r>
            <w:r w:rsidR="00855926" w:rsidRPr="00A908F6">
              <w:rPr>
                <w:rFonts w:ascii="Garamond" w:hAnsi="Garamond"/>
                <w:color w:val="000000"/>
                <w:sz w:val="18"/>
                <w:szCs w:val="18"/>
              </w:rPr>
              <w:t xml:space="preserve">2.000 </w:t>
            </w:r>
          </w:p>
        </w:tc>
      </w:tr>
      <w:tr w:rsidR="00855926" w:rsidRPr="00A908F6" w14:paraId="134D5267" w14:textId="77777777" w:rsidTr="00D370C8">
        <w:trPr>
          <w:trHeight w:val="255"/>
        </w:trPr>
        <w:tc>
          <w:tcPr>
            <w:tcW w:w="2922" w:type="pct"/>
            <w:tcBorders>
              <w:top w:val="nil"/>
              <w:left w:val="single" w:sz="4" w:space="0" w:color="auto"/>
              <w:bottom w:val="single" w:sz="4" w:space="0" w:color="auto"/>
              <w:right w:val="single" w:sz="4" w:space="0" w:color="auto"/>
            </w:tcBorders>
            <w:shd w:val="clear" w:color="auto" w:fill="auto"/>
            <w:noWrap/>
            <w:vAlign w:val="bottom"/>
            <w:hideMark/>
          </w:tcPr>
          <w:p w14:paraId="4AD6385B" w14:textId="77777777" w:rsidR="00855926" w:rsidRPr="00A908F6" w:rsidRDefault="00855926" w:rsidP="00A908F6">
            <w:pPr>
              <w:rPr>
                <w:rFonts w:ascii="Garamond" w:hAnsi="Garamond"/>
                <w:color w:val="000000"/>
                <w:sz w:val="18"/>
                <w:szCs w:val="18"/>
              </w:rPr>
            </w:pPr>
            <w:r w:rsidRPr="00A908F6">
              <w:rPr>
                <w:rFonts w:ascii="Garamond" w:hAnsi="Garamond"/>
                <w:color w:val="000000"/>
                <w:sz w:val="18"/>
                <w:szCs w:val="18"/>
              </w:rPr>
              <w:t xml:space="preserve"> - Elettricità</w:t>
            </w:r>
          </w:p>
        </w:tc>
        <w:tc>
          <w:tcPr>
            <w:tcW w:w="2078" w:type="pct"/>
            <w:tcBorders>
              <w:top w:val="nil"/>
              <w:left w:val="nil"/>
              <w:bottom w:val="single" w:sz="4" w:space="0" w:color="auto"/>
              <w:right w:val="single" w:sz="4" w:space="0" w:color="auto"/>
            </w:tcBorders>
            <w:shd w:val="clear" w:color="auto" w:fill="auto"/>
            <w:noWrap/>
            <w:vAlign w:val="bottom"/>
            <w:hideMark/>
          </w:tcPr>
          <w:p w14:paraId="173CD1E7" w14:textId="77777777" w:rsidR="00855926" w:rsidRPr="00A908F6" w:rsidRDefault="00847D0F" w:rsidP="00A908F6">
            <w:pPr>
              <w:jc w:val="right"/>
              <w:rPr>
                <w:rFonts w:ascii="Garamond" w:hAnsi="Garamond"/>
                <w:color w:val="000000"/>
                <w:sz w:val="18"/>
                <w:szCs w:val="18"/>
              </w:rPr>
            </w:pPr>
            <w:r w:rsidRPr="00A908F6">
              <w:rPr>
                <w:rFonts w:ascii="Garamond" w:hAnsi="Garamond"/>
                <w:color w:val="000000"/>
                <w:sz w:val="18"/>
                <w:szCs w:val="18"/>
              </w:rPr>
              <w:t xml:space="preserve"> </w:t>
            </w:r>
            <w:r w:rsidR="00855926" w:rsidRPr="00A908F6">
              <w:rPr>
                <w:rFonts w:ascii="Garamond" w:hAnsi="Garamond"/>
                <w:color w:val="000000"/>
                <w:sz w:val="18"/>
                <w:szCs w:val="18"/>
              </w:rPr>
              <w:t xml:space="preserve">1.000 </w:t>
            </w:r>
          </w:p>
        </w:tc>
      </w:tr>
      <w:tr w:rsidR="00855926" w:rsidRPr="00A908F6" w14:paraId="294501B7" w14:textId="77777777" w:rsidTr="00D370C8">
        <w:trPr>
          <w:trHeight w:val="255"/>
        </w:trPr>
        <w:tc>
          <w:tcPr>
            <w:tcW w:w="2922" w:type="pct"/>
            <w:tcBorders>
              <w:top w:val="nil"/>
              <w:left w:val="single" w:sz="4" w:space="0" w:color="auto"/>
              <w:bottom w:val="single" w:sz="4" w:space="0" w:color="auto"/>
              <w:right w:val="single" w:sz="4" w:space="0" w:color="auto"/>
            </w:tcBorders>
            <w:shd w:val="clear" w:color="auto" w:fill="auto"/>
            <w:noWrap/>
            <w:vAlign w:val="bottom"/>
            <w:hideMark/>
          </w:tcPr>
          <w:p w14:paraId="185EF7D6" w14:textId="77777777" w:rsidR="00855926" w:rsidRPr="00A908F6" w:rsidRDefault="00855926" w:rsidP="00A908F6">
            <w:pPr>
              <w:rPr>
                <w:rFonts w:ascii="Garamond" w:hAnsi="Garamond"/>
                <w:color w:val="000000"/>
                <w:sz w:val="18"/>
                <w:szCs w:val="18"/>
              </w:rPr>
            </w:pPr>
            <w:r w:rsidRPr="00A908F6">
              <w:rPr>
                <w:rFonts w:ascii="Garamond" w:hAnsi="Garamond"/>
                <w:color w:val="000000"/>
                <w:sz w:val="18"/>
                <w:szCs w:val="18"/>
              </w:rPr>
              <w:t xml:space="preserve"> - Assicurazioni</w:t>
            </w:r>
          </w:p>
        </w:tc>
        <w:tc>
          <w:tcPr>
            <w:tcW w:w="2078" w:type="pct"/>
            <w:tcBorders>
              <w:top w:val="nil"/>
              <w:left w:val="nil"/>
              <w:bottom w:val="single" w:sz="4" w:space="0" w:color="auto"/>
              <w:right w:val="single" w:sz="4" w:space="0" w:color="auto"/>
            </w:tcBorders>
            <w:shd w:val="clear" w:color="auto" w:fill="auto"/>
            <w:noWrap/>
            <w:vAlign w:val="bottom"/>
            <w:hideMark/>
          </w:tcPr>
          <w:p w14:paraId="0E568BFC" w14:textId="77777777" w:rsidR="00855926" w:rsidRPr="00A908F6" w:rsidRDefault="00847D0F" w:rsidP="00A908F6">
            <w:pPr>
              <w:jc w:val="right"/>
              <w:rPr>
                <w:rFonts w:ascii="Garamond" w:hAnsi="Garamond"/>
                <w:color w:val="000000"/>
                <w:sz w:val="18"/>
                <w:szCs w:val="18"/>
              </w:rPr>
            </w:pPr>
            <w:r w:rsidRPr="00A908F6">
              <w:rPr>
                <w:rFonts w:ascii="Garamond" w:hAnsi="Garamond"/>
                <w:color w:val="000000"/>
                <w:sz w:val="18"/>
                <w:szCs w:val="18"/>
              </w:rPr>
              <w:t xml:space="preserve"> </w:t>
            </w:r>
            <w:r w:rsidR="00855926" w:rsidRPr="00A908F6">
              <w:rPr>
                <w:rFonts w:ascii="Garamond" w:hAnsi="Garamond"/>
                <w:color w:val="000000"/>
                <w:sz w:val="18"/>
                <w:szCs w:val="18"/>
              </w:rPr>
              <w:t xml:space="preserve">1.350 </w:t>
            </w:r>
          </w:p>
        </w:tc>
      </w:tr>
      <w:tr w:rsidR="00855926" w:rsidRPr="00A908F6" w14:paraId="162D995A" w14:textId="77777777" w:rsidTr="00D370C8">
        <w:trPr>
          <w:trHeight w:val="255"/>
        </w:trPr>
        <w:tc>
          <w:tcPr>
            <w:tcW w:w="2922" w:type="pct"/>
            <w:tcBorders>
              <w:top w:val="nil"/>
              <w:left w:val="single" w:sz="4" w:space="0" w:color="auto"/>
              <w:bottom w:val="single" w:sz="4" w:space="0" w:color="auto"/>
              <w:right w:val="single" w:sz="4" w:space="0" w:color="auto"/>
            </w:tcBorders>
            <w:shd w:val="clear" w:color="auto" w:fill="auto"/>
            <w:noWrap/>
            <w:vAlign w:val="bottom"/>
            <w:hideMark/>
          </w:tcPr>
          <w:p w14:paraId="575F81AD" w14:textId="77777777" w:rsidR="00855926" w:rsidRPr="00A908F6" w:rsidRDefault="00855926" w:rsidP="00A908F6">
            <w:pPr>
              <w:rPr>
                <w:rFonts w:ascii="Garamond" w:hAnsi="Garamond"/>
                <w:color w:val="000000"/>
                <w:sz w:val="18"/>
                <w:szCs w:val="18"/>
              </w:rPr>
            </w:pPr>
            <w:r w:rsidRPr="00A908F6">
              <w:rPr>
                <w:rFonts w:ascii="Garamond" w:hAnsi="Garamond"/>
                <w:color w:val="000000"/>
                <w:sz w:val="18"/>
                <w:szCs w:val="18"/>
              </w:rPr>
              <w:t xml:space="preserve"> - Emolumento Amministratore</w:t>
            </w:r>
          </w:p>
        </w:tc>
        <w:tc>
          <w:tcPr>
            <w:tcW w:w="2078" w:type="pct"/>
            <w:tcBorders>
              <w:top w:val="nil"/>
              <w:left w:val="nil"/>
              <w:bottom w:val="single" w:sz="4" w:space="0" w:color="auto"/>
              <w:right w:val="single" w:sz="4" w:space="0" w:color="auto"/>
            </w:tcBorders>
            <w:shd w:val="clear" w:color="auto" w:fill="auto"/>
            <w:noWrap/>
            <w:vAlign w:val="bottom"/>
            <w:hideMark/>
          </w:tcPr>
          <w:p w14:paraId="05FEAC88" w14:textId="77777777" w:rsidR="00855926" w:rsidRPr="00A908F6" w:rsidRDefault="00847D0F" w:rsidP="00A908F6">
            <w:pPr>
              <w:jc w:val="right"/>
              <w:rPr>
                <w:rFonts w:ascii="Garamond" w:hAnsi="Garamond"/>
                <w:color w:val="000000"/>
                <w:sz w:val="18"/>
                <w:szCs w:val="18"/>
              </w:rPr>
            </w:pPr>
            <w:r w:rsidRPr="00A908F6">
              <w:rPr>
                <w:rFonts w:ascii="Garamond" w:hAnsi="Garamond"/>
                <w:color w:val="000000"/>
                <w:sz w:val="18"/>
                <w:szCs w:val="18"/>
              </w:rPr>
              <w:t xml:space="preserve"> </w:t>
            </w:r>
            <w:r w:rsidR="00855926" w:rsidRPr="00A908F6">
              <w:rPr>
                <w:rFonts w:ascii="Garamond" w:hAnsi="Garamond"/>
                <w:color w:val="000000"/>
                <w:sz w:val="18"/>
                <w:szCs w:val="18"/>
              </w:rPr>
              <w:t xml:space="preserve">3.200 </w:t>
            </w:r>
          </w:p>
        </w:tc>
      </w:tr>
      <w:tr w:rsidR="00855926" w:rsidRPr="00A908F6" w14:paraId="55370713" w14:textId="77777777" w:rsidTr="00D370C8">
        <w:trPr>
          <w:trHeight w:val="255"/>
        </w:trPr>
        <w:tc>
          <w:tcPr>
            <w:tcW w:w="2922" w:type="pct"/>
            <w:tcBorders>
              <w:top w:val="nil"/>
              <w:left w:val="single" w:sz="4" w:space="0" w:color="auto"/>
              <w:bottom w:val="single" w:sz="4" w:space="0" w:color="auto"/>
              <w:right w:val="single" w:sz="4" w:space="0" w:color="auto"/>
            </w:tcBorders>
            <w:shd w:val="clear" w:color="auto" w:fill="auto"/>
            <w:noWrap/>
            <w:vAlign w:val="bottom"/>
            <w:hideMark/>
          </w:tcPr>
          <w:p w14:paraId="6E60D128" w14:textId="77777777" w:rsidR="00855926" w:rsidRPr="00A908F6" w:rsidRDefault="00855926" w:rsidP="00A908F6">
            <w:pPr>
              <w:rPr>
                <w:rFonts w:ascii="Garamond" w:hAnsi="Garamond"/>
                <w:color w:val="000000"/>
                <w:sz w:val="18"/>
                <w:szCs w:val="18"/>
              </w:rPr>
            </w:pPr>
            <w:r w:rsidRPr="00A908F6">
              <w:rPr>
                <w:rFonts w:ascii="Garamond" w:hAnsi="Garamond"/>
                <w:color w:val="000000"/>
                <w:sz w:val="18"/>
                <w:szCs w:val="18"/>
              </w:rPr>
              <w:t xml:space="preserve"> - Spese postali</w:t>
            </w:r>
          </w:p>
        </w:tc>
        <w:tc>
          <w:tcPr>
            <w:tcW w:w="2078" w:type="pct"/>
            <w:tcBorders>
              <w:top w:val="nil"/>
              <w:left w:val="nil"/>
              <w:bottom w:val="single" w:sz="4" w:space="0" w:color="auto"/>
              <w:right w:val="single" w:sz="4" w:space="0" w:color="auto"/>
            </w:tcBorders>
            <w:shd w:val="clear" w:color="auto" w:fill="auto"/>
            <w:noWrap/>
            <w:vAlign w:val="bottom"/>
            <w:hideMark/>
          </w:tcPr>
          <w:p w14:paraId="1344E5F8" w14:textId="77777777" w:rsidR="00855926" w:rsidRPr="00A908F6" w:rsidRDefault="00847D0F" w:rsidP="00A908F6">
            <w:pPr>
              <w:jc w:val="right"/>
              <w:rPr>
                <w:rFonts w:ascii="Garamond" w:hAnsi="Garamond"/>
                <w:color w:val="000000"/>
                <w:sz w:val="18"/>
                <w:szCs w:val="18"/>
              </w:rPr>
            </w:pPr>
            <w:r w:rsidRPr="00A908F6">
              <w:rPr>
                <w:rFonts w:ascii="Garamond" w:hAnsi="Garamond"/>
                <w:color w:val="000000"/>
                <w:sz w:val="18"/>
                <w:szCs w:val="18"/>
              </w:rPr>
              <w:t xml:space="preserve"> </w:t>
            </w:r>
            <w:r w:rsidR="00855926" w:rsidRPr="00A908F6">
              <w:rPr>
                <w:rFonts w:ascii="Garamond" w:hAnsi="Garamond"/>
                <w:color w:val="000000"/>
                <w:sz w:val="18"/>
                <w:szCs w:val="18"/>
              </w:rPr>
              <w:t xml:space="preserve">50 </w:t>
            </w:r>
          </w:p>
        </w:tc>
      </w:tr>
      <w:tr w:rsidR="00855926" w:rsidRPr="00A908F6" w14:paraId="1429402E" w14:textId="77777777" w:rsidTr="00D370C8">
        <w:trPr>
          <w:trHeight w:val="255"/>
        </w:trPr>
        <w:tc>
          <w:tcPr>
            <w:tcW w:w="2922" w:type="pct"/>
            <w:tcBorders>
              <w:top w:val="nil"/>
              <w:left w:val="single" w:sz="4" w:space="0" w:color="auto"/>
              <w:bottom w:val="single" w:sz="4" w:space="0" w:color="auto"/>
              <w:right w:val="single" w:sz="4" w:space="0" w:color="auto"/>
            </w:tcBorders>
            <w:shd w:val="clear" w:color="auto" w:fill="auto"/>
            <w:noWrap/>
            <w:vAlign w:val="bottom"/>
            <w:hideMark/>
          </w:tcPr>
          <w:p w14:paraId="3B1755A5" w14:textId="77777777" w:rsidR="00855926" w:rsidRPr="00A908F6" w:rsidRDefault="00855926" w:rsidP="00A908F6">
            <w:pPr>
              <w:rPr>
                <w:rFonts w:ascii="Garamond" w:hAnsi="Garamond"/>
                <w:color w:val="000000"/>
                <w:sz w:val="18"/>
                <w:szCs w:val="18"/>
              </w:rPr>
            </w:pPr>
            <w:r w:rsidRPr="00A908F6">
              <w:rPr>
                <w:rFonts w:ascii="Garamond" w:hAnsi="Garamond"/>
                <w:color w:val="000000"/>
                <w:sz w:val="18"/>
                <w:szCs w:val="18"/>
              </w:rPr>
              <w:t xml:space="preserve"> - Spese bancarie</w:t>
            </w:r>
          </w:p>
        </w:tc>
        <w:tc>
          <w:tcPr>
            <w:tcW w:w="2078" w:type="pct"/>
            <w:tcBorders>
              <w:top w:val="nil"/>
              <w:left w:val="nil"/>
              <w:bottom w:val="single" w:sz="4" w:space="0" w:color="auto"/>
              <w:right w:val="single" w:sz="4" w:space="0" w:color="auto"/>
            </w:tcBorders>
            <w:shd w:val="clear" w:color="auto" w:fill="auto"/>
            <w:noWrap/>
            <w:vAlign w:val="bottom"/>
            <w:hideMark/>
          </w:tcPr>
          <w:p w14:paraId="093D6A72" w14:textId="77777777" w:rsidR="00855926" w:rsidRPr="00A908F6" w:rsidRDefault="00847D0F" w:rsidP="00A908F6">
            <w:pPr>
              <w:jc w:val="right"/>
              <w:rPr>
                <w:rFonts w:ascii="Garamond" w:hAnsi="Garamond"/>
                <w:color w:val="000000"/>
                <w:sz w:val="18"/>
                <w:szCs w:val="18"/>
              </w:rPr>
            </w:pPr>
            <w:r w:rsidRPr="00A908F6">
              <w:rPr>
                <w:rFonts w:ascii="Garamond" w:hAnsi="Garamond"/>
                <w:color w:val="000000"/>
                <w:sz w:val="18"/>
                <w:szCs w:val="18"/>
              </w:rPr>
              <w:t xml:space="preserve"> </w:t>
            </w:r>
            <w:r w:rsidR="00855926" w:rsidRPr="00A908F6">
              <w:rPr>
                <w:rFonts w:ascii="Garamond" w:hAnsi="Garamond"/>
                <w:color w:val="000000"/>
                <w:sz w:val="18"/>
                <w:szCs w:val="18"/>
              </w:rPr>
              <w:t xml:space="preserve">300 </w:t>
            </w:r>
          </w:p>
        </w:tc>
      </w:tr>
      <w:tr w:rsidR="00855926" w:rsidRPr="00A908F6" w14:paraId="0FC90510" w14:textId="77777777" w:rsidTr="00D370C8">
        <w:trPr>
          <w:trHeight w:val="255"/>
        </w:trPr>
        <w:tc>
          <w:tcPr>
            <w:tcW w:w="2922" w:type="pct"/>
            <w:tcBorders>
              <w:top w:val="nil"/>
              <w:left w:val="single" w:sz="4" w:space="0" w:color="auto"/>
              <w:bottom w:val="single" w:sz="4" w:space="0" w:color="auto"/>
              <w:right w:val="single" w:sz="4" w:space="0" w:color="auto"/>
            </w:tcBorders>
            <w:shd w:val="clear" w:color="auto" w:fill="auto"/>
            <w:noWrap/>
            <w:vAlign w:val="bottom"/>
            <w:hideMark/>
          </w:tcPr>
          <w:p w14:paraId="0D8FD0FF" w14:textId="77777777" w:rsidR="00855926" w:rsidRPr="00A908F6" w:rsidRDefault="00855926" w:rsidP="00A908F6">
            <w:pPr>
              <w:rPr>
                <w:rFonts w:ascii="Garamond" w:hAnsi="Garamond"/>
                <w:color w:val="000000"/>
                <w:sz w:val="18"/>
                <w:szCs w:val="18"/>
              </w:rPr>
            </w:pPr>
            <w:r w:rsidRPr="00A908F6">
              <w:rPr>
                <w:rFonts w:ascii="Garamond" w:hAnsi="Garamond"/>
                <w:color w:val="000000"/>
                <w:sz w:val="18"/>
                <w:szCs w:val="18"/>
              </w:rPr>
              <w:t xml:space="preserve"> - Riscaldamento</w:t>
            </w:r>
          </w:p>
        </w:tc>
        <w:tc>
          <w:tcPr>
            <w:tcW w:w="2078" w:type="pct"/>
            <w:tcBorders>
              <w:top w:val="nil"/>
              <w:left w:val="nil"/>
              <w:bottom w:val="single" w:sz="4" w:space="0" w:color="auto"/>
              <w:right w:val="single" w:sz="4" w:space="0" w:color="auto"/>
            </w:tcBorders>
            <w:shd w:val="clear" w:color="auto" w:fill="auto"/>
            <w:noWrap/>
            <w:vAlign w:val="bottom"/>
            <w:hideMark/>
          </w:tcPr>
          <w:p w14:paraId="61518786" w14:textId="77777777" w:rsidR="00855926" w:rsidRPr="00A908F6" w:rsidRDefault="00847D0F" w:rsidP="00A908F6">
            <w:pPr>
              <w:jc w:val="right"/>
              <w:rPr>
                <w:rFonts w:ascii="Garamond" w:hAnsi="Garamond"/>
                <w:color w:val="000000"/>
                <w:sz w:val="18"/>
                <w:szCs w:val="18"/>
              </w:rPr>
            </w:pPr>
            <w:r w:rsidRPr="00A908F6">
              <w:rPr>
                <w:rFonts w:ascii="Garamond" w:hAnsi="Garamond"/>
                <w:color w:val="000000"/>
                <w:sz w:val="18"/>
                <w:szCs w:val="18"/>
              </w:rPr>
              <w:t xml:space="preserve"> </w:t>
            </w:r>
            <w:r w:rsidR="00855926" w:rsidRPr="00A908F6">
              <w:rPr>
                <w:rFonts w:ascii="Garamond" w:hAnsi="Garamond"/>
                <w:color w:val="000000"/>
                <w:sz w:val="18"/>
                <w:szCs w:val="18"/>
              </w:rPr>
              <w:t>-</w:t>
            </w:r>
            <w:r w:rsidRPr="00A908F6">
              <w:rPr>
                <w:rFonts w:ascii="Garamond" w:hAnsi="Garamond"/>
                <w:color w:val="000000"/>
                <w:sz w:val="18"/>
                <w:szCs w:val="18"/>
              </w:rPr>
              <w:t xml:space="preserve"> </w:t>
            </w:r>
          </w:p>
        </w:tc>
      </w:tr>
      <w:tr w:rsidR="00855926" w:rsidRPr="00A908F6" w14:paraId="0891426D" w14:textId="77777777" w:rsidTr="00D370C8">
        <w:trPr>
          <w:trHeight w:val="255"/>
        </w:trPr>
        <w:tc>
          <w:tcPr>
            <w:tcW w:w="2922" w:type="pct"/>
            <w:tcBorders>
              <w:top w:val="nil"/>
              <w:left w:val="single" w:sz="4" w:space="0" w:color="auto"/>
              <w:bottom w:val="single" w:sz="4" w:space="0" w:color="auto"/>
              <w:right w:val="single" w:sz="4" w:space="0" w:color="auto"/>
            </w:tcBorders>
            <w:shd w:val="clear" w:color="auto" w:fill="auto"/>
            <w:noWrap/>
            <w:vAlign w:val="bottom"/>
            <w:hideMark/>
          </w:tcPr>
          <w:p w14:paraId="2DD3E113" w14:textId="77777777" w:rsidR="00855926" w:rsidRPr="00A908F6" w:rsidRDefault="00855926" w:rsidP="00A908F6">
            <w:pPr>
              <w:rPr>
                <w:rFonts w:ascii="Garamond" w:hAnsi="Garamond"/>
                <w:color w:val="000000"/>
                <w:sz w:val="18"/>
                <w:szCs w:val="18"/>
              </w:rPr>
            </w:pPr>
            <w:r w:rsidRPr="00A908F6">
              <w:rPr>
                <w:rFonts w:ascii="Garamond" w:hAnsi="Garamond"/>
                <w:color w:val="000000"/>
                <w:sz w:val="18"/>
                <w:szCs w:val="18"/>
              </w:rPr>
              <w:t xml:space="preserve"> - Manutenzione impianto – interventi</w:t>
            </w:r>
          </w:p>
        </w:tc>
        <w:tc>
          <w:tcPr>
            <w:tcW w:w="2078" w:type="pct"/>
            <w:tcBorders>
              <w:top w:val="nil"/>
              <w:left w:val="nil"/>
              <w:bottom w:val="single" w:sz="4" w:space="0" w:color="auto"/>
              <w:right w:val="single" w:sz="4" w:space="0" w:color="auto"/>
            </w:tcBorders>
            <w:shd w:val="clear" w:color="auto" w:fill="auto"/>
            <w:noWrap/>
            <w:vAlign w:val="bottom"/>
            <w:hideMark/>
          </w:tcPr>
          <w:p w14:paraId="346E5A76" w14:textId="77777777" w:rsidR="00855926" w:rsidRPr="00A908F6" w:rsidRDefault="00847D0F" w:rsidP="00A908F6">
            <w:pPr>
              <w:jc w:val="right"/>
              <w:rPr>
                <w:rFonts w:ascii="Garamond" w:hAnsi="Garamond"/>
                <w:color w:val="000000"/>
                <w:sz w:val="18"/>
                <w:szCs w:val="18"/>
              </w:rPr>
            </w:pPr>
            <w:r w:rsidRPr="00A908F6">
              <w:rPr>
                <w:rFonts w:ascii="Garamond" w:hAnsi="Garamond"/>
                <w:color w:val="000000"/>
                <w:sz w:val="18"/>
                <w:szCs w:val="18"/>
              </w:rPr>
              <w:t xml:space="preserve"> </w:t>
            </w:r>
            <w:r w:rsidR="00855926" w:rsidRPr="00A908F6">
              <w:rPr>
                <w:rFonts w:ascii="Garamond" w:hAnsi="Garamond"/>
                <w:color w:val="000000"/>
                <w:sz w:val="18"/>
                <w:szCs w:val="18"/>
              </w:rPr>
              <w:t xml:space="preserve">2.100 </w:t>
            </w:r>
          </w:p>
        </w:tc>
      </w:tr>
      <w:tr w:rsidR="00855926" w:rsidRPr="00A908F6" w14:paraId="29C40E06" w14:textId="77777777" w:rsidTr="00D370C8">
        <w:trPr>
          <w:trHeight w:val="255"/>
        </w:trPr>
        <w:tc>
          <w:tcPr>
            <w:tcW w:w="2922" w:type="pct"/>
            <w:tcBorders>
              <w:top w:val="nil"/>
              <w:left w:val="single" w:sz="4" w:space="0" w:color="auto"/>
              <w:bottom w:val="single" w:sz="4" w:space="0" w:color="auto"/>
              <w:right w:val="single" w:sz="4" w:space="0" w:color="auto"/>
            </w:tcBorders>
            <w:shd w:val="clear" w:color="auto" w:fill="auto"/>
            <w:noWrap/>
            <w:vAlign w:val="bottom"/>
            <w:hideMark/>
          </w:tcPr>
          <w:p w14:paraId="47AE161B" w14:textId="77777777" w:rsidR="00855926" w:rsidRPr="00A908F6" w:rsidRDefault="00855926" w:rsidP="00A908F6">
            <w:pPr>
              <w:rPr>
                <w:rFonts w:ascii="Garamond" w:hAnsi="Garamond"/>
                <w:color w:val="000000"/>
                <w:sz w:val="18"/>
                <w:szCs w:val="18"/>
              </w:rPr>
            </w:pPr>
            <w:r w:rsidRPr="00A908F6">
              <w:rPr>
                <w:rFonts w:ascii="Garamond" w:hAnsi="Garamond"/>
                <w:color w:val="000000"/>
                <w:sz w:val="18"/>
                <w:szCs w:val="18"/>
              </w:rPr>
              <w:t xml:space="preserve"> - Acqua potabile</w:t>
            </w:r>
          </w:p>
        </w:tc>
        <w:tc>
          <w:tcPr>
            <w:tcW w:w="2078" w:type="pct"/>
            <w:tcBorders>
              <w:top w:val="nil"/>
              <w:left w:val="nil"/>
              <w:bottom w:val="single" w:sz="4" w:space="0" w:color="auto"/>
              <w:right w:val="single" w:sz="4" w:space="0" w:color="auto"/>
            </w:tcBorders>
            <w:shd w:val="clear" w:color="auto" w:fill="auto"/>
            <w:noWrap/>
            <w:vAlign w:val="bottom"/>
            <w:hideMark/>
          </w:tcPr>
          <w:p w14:paraId="7C92E0B9" w14:textId="77777777" w:rsidR="00855926" w:rsidRPr="00A908F6" w:rsidRDefault="00847D0F" w:rsidP="00A908F6">
            <w:pPr>
              <w:jc w:val="right"/>
              <w:rPr>
                <w:rFonts w:ascii="Garamond" w:hAnsi="Garamond"/>
                <w:color w:val="000000"/>
                <w:sz w:val="18"/>
                <w:szCs w:val="18"/>
              </w:rPr>
            </w:pPr>
            <w:r w:rsidRPr="00A908F6">
              <w:rPr>
                <w:rFonts w:ascii="Garamond" w:hAnsi="Garamond"/>
                <w:color w:val="000000"/>
                <w:sz w:val="18"/>
                <w:szCs w:val="18"/>
              </w:rPr>
              <w:t xml:space="preserve"> </w:t>
            </w:r>
            <w:r w:rsidR="00855926" w:rsidRPr="00A908F6">
              <w:rPr>
                <w:rFonts w:ascii="Garamond" w:hAnsi="Garamond"/>
                <w:color w:val="000000"/>
                <w:sz w:val="18"/>
                <w:szCs w:val="18"/>
              </w:rPr>
              <w:t xml:space="preserve">1.000 </w:t>
            </w:r>
          </w:p>
        </w:tc>
      </w:tr>
      <w:tr w:rsidR="00855926" w:rsidRPr="00A908F6" w14:paraId="315D8DB9" w14:textId="77777777" w:rsidTr="00D370C8">
        <w:trPr>
          <w:trHeight w:val="255"/>
        </w:trPr>
        <w:tc>
          <w:tcPr>
            <w:tcW w:w="2922" w:type="pct"/>
            <w:tcBorders>
              <w:top w:val="nil"/>
              <w:left w:val="single" w:sz="4" w:space="0" w:color="auto"/>
              <w:bottom w:val="single" w:sz="4" w:space="0" w:color="auto"/>
              <w:right w:val="single" w:sz="4" w:space="0" w:color="auto"/>
            </w:tcBorders>
            <w:shd w:val="clear" w:color="auto" w:fill="auto"/>
            <w:noWrap/>
            <w:vAlign w:val="bottom"/>
            <w:hideMark/>
          </w:tcPr>
          <w:p w14:paraId="615AB68C" w14:textId="77777777" w:rsidR="00855926" w:rsidRPr="00A908F6" w:rsidRDefault="00855926" w:rsidP="00A908F6">
            <w:pPr>
              <w:rPr>
                <w:rFonts w:ascii="Garamond" w:hAnsi="Garamond"/>
                <w:color w:val="000000"/>
                <w:sz w:val="18"/>
                <w:szCs w:val="18"/>
              </w:rPr>
            </w:pPr>
            <w:r w:rsidRPr="00A908F6">
              <w:rPr>
                <w:rFonts w:ascii="Garamond" w:hAnsi="Garamond"/>
                <w:color w:val="000000"/>
                <w:sz w:val="18"/>
                <w:szCs w:val="18"/>
              </w:rPr>
              <w:t xml:space="preserve"> - Passo carraio</w:t>
            </w:r>
          </w:p>
        </w:tc>
        <w:tc>
          <w:tcPr>
            <w:tcW w:w="2078" w:type="pct"/>
            <w:tcBorders>
              <w:top w:val="nil"/>
              <w:left w:val="nil"/>
              <w:bottom w:val="single" w:sz="4" w:space="0" w:color="auto"/>
              <w:right w:val="single" w:sz="4" w:space="0" w:color="auto"/>
            </w:tcBorders>
            <w:shd w:val="clear" w:color="auto" w:fill="auto"/>
            <w:noWrap/>
            <w:vAlign w:val="bottom"/>
            <w:hideMark/>
          </w:tcPr>
          <w:p w14:paraId="701A05CD" w14:textId="77777777" w:rsidR="00855926" w:rsidRPr="00A908F6" w:rsidRDefault="00847D0F" w:rsidP="00A908F6">
            <w:pPr>
              <w:jc w:val="right"/>
              <w:rPr>
                <w:rFonts w:ascii="Garamond" w:hAnsi="Garamond"/>
                <w:sz w:val="18"/>
                <w:szCs w:val="18"/>
              </w:rPr>
            </w:pPr>
            <w:r w:rsidRPr="00A908F6">
              <w:rPr>
                <w:rFonts w:ascii="Garamond" w:hAnsi="Garamond"/>
                <w:sz w:val="18"/>
                <w:szCs w:val="18"/>
              </w:rPr>
              <w:t xml:space="preserve"> </w:t>
            </w:r>
            <w:r w:rsidR="00855926" w:rsidRPr="00A908F6">
              <w:rPr>
                <w:rFonts w:ascii="Garamond" w:hAnsi="Garamond"/>
                <w:sz w:val="18"/>
                <w:szCs w:val="18"/>
              </w:rPr>
              <w:t xml:space="preserve">400 </w:t>
            </w:r>
          </w:p>
        </w:tc>
      </w:tr>
      <w:tr w:rsidR="00855926" w:rsidRPr="00A908F6" w14:paraId="168668D2" w14:textId="77777777" w:rsidTr="00D370C8">
        <w:trPr>
          <w:trHeight w:val="255"/>
        </w:trPr>
        <w:tc>
          <w:tcPr>
            <w:tcW w:w="2922" w:type="pct"/>
            <w:tcBorders>
              <w:top w:val="nil"/>
              <w:left w:val="single" w:sz="4" w:space="0" w:color="auto"/>
              <w:bottom w:val="single" w:sz="4" w:space="0" w:color="auto"/>
              <w:right w:val="single" w:sz="4" w:space="0" w:color="auto"/>
            </w:tcBorders>
            <w:shd w:val="clear" w:color="auto" w:fill="auto"/>
            <w:noWrap/>
            <w:vAlign w:val="bottom"/>
            <w:hideMark/>
          </w:tcPr>
          <w:p w14:paraId="6D12BC9C" w14:textId="77777777" w:rsidR="00855926" w:rsidRPr="00A908F6" w:rsidRDefault="00855926" w:rsidP="00A908F6">
            <w:pPr>
              <w:rPr>
                <w:rFonts w:ascii="Garamond" w:hAnsi="Garamond"/>
                <w:color w:val="000000"/>
                <w:sz w:val="18"/>
                <w:szCs w:val="18"/>
              </w:rPr>
            </w:pPr>
            <w:r w:rsidRPr="00A908F6">
              <w:rPr>
                <w:rFonts w:ascii="Garamond" w:hAnsi="Garamond"/>
                <w:color w:val="000000"/>
                <w:sz w:val="18"/>
                <w:szCs w:val="18"/>
              </w:rPr>
              <w:t xml:space="preserve"> - Riscaldamento quota fissa</w:t>
            </w:r>
          </w:p>
        </w:tc>
        <w:tc>
          <w:tcPr>
            <w:tcW w:w="2078" w:type="pct"/>
            <w:tcBorders>
              <w:top w:val="nil"/>
              <w:left w:val="nil"/>
              <w:bottom w:val="single" w:sz="4" w:space="0" w:color="auto"/>
              <w:right w:val="single" w:sz="4" w:space="0" w:color="auto"/>
            </w:tcBorders>
            <w:shd w:val="clear" w:color="auto" w:fill="auto"/>
            <w:noWrap/>
            <w:vAlign w:val="bottom"/>
            <w:hideMark/>
          </w:tcPr>
          <w:p w14:paraId="02DA94AD" w14:textId="77777777" w:rsidR="00855926" w:rsidRPr="00A908F6" w:rsidRDefault="00847D0F" w:rsidP="00A908F6">
            <w:pPr>
              <w:jc w:val="right"/>
              <w:rPr>
                <w:rFonts w:ascii="Garamond" w:hAnsi="Garamond"/>
                <w:color w:val="000000"/>
                <w:sz w:val="18"/>
                <w:szCs w:val="18"/>
              </w:rPr>
            </w:pPr>
            <w:r w:rsidRPr="00A908F6">
              <w:rPr>
                <w:rFonts w:ascii="Garamond" w:hAnsi="Garamond"/>
                <w:color w:val="000000"/>
                <w:sz w:val="18"/>
                <w:szCs w:val="18"/>
              </w:rPr>
              <w:t xml:space="preserve"> </w:t>
            </w:r>
            <w:r w:rsidR="00855926" w:rsidRPr="00A908F6">
              <w:rPr>
                <w:rFonts w:ascii="Garamond" w:hAnsi="Garamond"/>
                <w:color w:val="000000"/>
                <w:sz w:val="18"/>
                <w:szCs w:val="18"/>
              </w:rPr>
              <w:t xml:space="preserve">2.500 </w:t>
            </w:r>
          </w:p>
        </w:tc>
      </w:tr>
      <w:tr w:rsidR="00855926" w:rsidRPr="00A908F6" w14:paraId="22EC4DB0" w14:textId="77777777" w:rsidTr="00D370C8">
        <w:trPr>
          <w:trHeight w:val="255"/>
        </w:trPr>
        <w:tc>
          <w:tcPr>
            <w:tcW w:w="2922" w:type="pct"/>
            <w:tcBorders>
              <w:top w:val="nil"/>
              <w:left w:val="single" w:sz="4" w:space="0" w:color="auto"/>
              <w:bottom w:val="single" w:sz="4" w:space="0" w:color="auto"/>
              <w:right w:val="single" w:sz="4" w:space="0" w:color="auto"/>
            </w:tcBorders>
            <w:shd w:val="clear" w:color="auto" w:fill="auto"/>
            <w:noWrap/>
            <w:vAlign w:val="bottom"/>
            <w:hideMark/>
          </w:tcPr>
          <w:p w14:paraId="3D700E11" w14:textId="77777777" w:rsidR="00855926" w:rsidRPr="00A908F6" w:rsidRDefault="00855926" w:rsidP="00A908F6">
            <w:pPr>
              <w:rPr>
                <w:rFonts w:ascii="Garamond" w:hAnsi="Garamond"/>
                <w:color w:val="000000"/>
                <w:sz w:val="18"/>
                <w:szCs w:val="18"/>
              </w:rPr>
            </w:pPr>
            <w:r w:rsidRPr="00A908F6">
              <w:rPr>
                <w:rFonts w:ascii="Garamond" w:hAnsi="Garamond"/>
                <w:color w:val="000000"/>
                <w:sz w:val="18"/>
                <w:szCs w:val="18"/>
              </w:rPr>
              <w:t xml:space="preserve"> - Riscaldamento quota consumi</w:t>
            </w:r>
          </w:p>
        </w:tc>
        <w:tc>
          <w:tcPr>
            <w:tcW w:w="2078" w:type="pct"/>
            <w:tcBorders>
              <w:top w:val="nil"/>
              <w:left w:val="nil"/>
              <w:bottom w:val="single" w:sz="4" w:space="0" w:color="auto"/>
              <w:right w:val="single" w:sz="4" w:space="0" w:color="auto"/>
            </w:tcBorders>
            <w:shd w:val="clear" w:color="auto" w:fill="auto"/>
            <w:noWrap/>
            <w:vAlign w:val="bottom"/>
            <w:hideMark/>
          </w:tcPr>
          <w:p w14:paraId="0ED8817D" w14:textId="77777777" w:rsidR="00855926" w:rsidRPr="00A908F6" w:rsidRDefault="00847D0F" w:rsidP="00A908F6">
            <w:pPr>
              <w:jc w:val="right"/>
              <w:rPr>
                <w:rFonts w:ascii="Garamond" w:hAnsi="Garamond"/>
                <w:color w:val="000000"/>
                <w:sz w:val="18"/>
                <w:szCs w:val="18"/>
              </w:rPr>
            </w:pPr>
            <w:r w:rsidRPr="00A908F6">
              <w:rPr>
                <w:rFonts w:ascii="Garamond" w:hAnsi="Garamond"/>
                <w:color w:val="000000"/>
                <w:sz w:val="18"/>
                <w:szCs w:val="18"/>
              </w:rPr>
              <w:t xml:space="preserve"> </w:t>
            </w:r>
            <w:r w:rsidR="00855926" w:rsidRPr="00A908F6">
              <w:rPr>
                <w:rFonts w:ascii="Garamond" w:hAnsi="Garamond"/>
                <w:color w:val="000000"/>
                <w:sz w:val="18"/>
                <w:szCs w:val="18"/>
              </w:rPr>
              <w:t xml:space="preserve">5.000 </w:t>
            </w:r>
          </w:p>
        </w:tc>
      </w:tr>
      <w:tr w:rsidR="00855926" w:rsidRPr="00A908F6" w14:paraId="1F5493E7" w14:textId="77777777" w:rsidTr="00D370C8">
        <w:trPr>
          <w:trHeight w:val="255"/>
        </w:trPr>
        <w:tc>
          <w:tcPr>
            <w:tcW w:w="2922" w:type="pct"/>
            <w:tcBorders>
              <w:top w:val="nil"/>
              <w:left w:val="single" w:sz="4" w:space="0" w:color="auto"/>
              <w:bottom w:val="single" w:sz="4" w:space="0" w:color="auto"/>
              <w:right w:val="single" w:sz="4" w:space="0" w:color="auto"/>
            </w:tcBorders>
            <w:shd w:val="clear" w:color="auto" w:fill="auto"/>
            <w:vAlign w:val="bottom"/>
            <w:hideMark/>
          </w:tcPr>
          <w:p w14:paraId="5E6D1208" w14:textId="77777777" w:rsidR="00855926" w:rsidRPr="00A908F6" w:rsidRDefault="00855926" w:rsidP="00A908F6">
            <w:pPr>
              <w:rPr>
                <w:rFonts w:ascii="Garamond" w:hAnsi="Garamond"/>
                <w:b/>
                <w:bCs/>
                <w:color w:val="000000"/>
                <w:sz w:val="18"/>
                <w:szCs w:val="18"/>
              </w:rPr>
            </w:pPr>
            <w:r w:rsidRPr="00A908F6">
              <w:rPr>
                <w:rFonts w:ascii="Garamond" w:hAnsi="Garamond"/>
                <w:b/>
                <w:bCs/>
                <w:color w:val="000000"/>
                <w:sz w:val="18"/>
                <w:szCs w:val="18"/>
              </w:rPr>
              <w:t>TOTALE GENERALE</w:t>
            </w:r>
          </w:p>
        </w:tc>
        <w:tc>
          <w:tcPr>
            <w:tcW w:w="2078" w:type="pct"/>
            <w:tcBorders>
              <w:top w:val="nil"/>
              <w:left w:val="nil"/>
              <w:bottom w:val="single" w:sz="4" w:space="0" w:color="auto"/>
              <w:right w:val="single" w:sz="4" w:space="0" w:color="auto"/>
            </w:tcBorders>
            <w:shd w:val="clear" w:color="auto" w:fill="auto"/>
            <w:noWrap/>
            <w:vAlign w:val="bottom"/>
            <w:hideMark/>
          </w:tcPr>
          <w:p w14:paraId="1959A67C" w14:textId="77777777" w:rsidR="00855926" w:rsidRPr="00A908F6" w:rsidRDefault="00847D0F" w:rsidP="00A908F6">
            <w:pPr>
              <w:jc w:val="right"/>
              <w:rPr>
                <w:rFonts w:ascii="Garamond" w:hAnsi="Garamond"/>
                <w:b/>
                <w:bCs/>
                <w:color w:val="000000"/>
                <w:sz w:val="18"/>
                <w:szCs w:val="18"/>
              </w:rPr>
            </w:pPr>
            <w:r w:rsidRPr="00A908F6">
              <w:rPr>
                <w:rFonts w:ascii="Garamond" w:hAnsi="Garamond"/>
                <w:b/>
                <w:bCs/>
                <w:color w:val="000000"/>
                <w:sz w:val="18"/>
                <w:szCs w:val="18"/>
              </w:rPr>
              <w:t xml:space="preserve"> </w:t>
            </w:r>
            <w:r w:rsidR="00855926" w:rsidRPr="00A908F6">
              <w:rPr>
                <w:rFonts w:ascii="Garamond" w:hAnsi="Garamond"/>
                <w:b/>
                <w:bCs/>
                <w:color w:val="000000"/>
                <w:sz w:val="18"/>
                <w:szCs w:val="18"/>
              </w:rPr>
              <w:t>25.000</w:t>
            </w:r>
            <w:r w:rsidR="00855926" w:rsidRPr="00A908F6">
              <w:rPr>
                <w:rStyle w:val="Rimandonotaapidipagina"/>
                <w:rFonts w:ascii="Garamond" w:hAnsi="Garamond"/>
                <w:b/>
                <w:bCs/>
                <w:color w:val="000000"/>
                <w:sz w:val="18"/>
                <w:szCs w:val="18"/>
              </w:rPr>
              <w:footnoteReference w:id="75"/>
            </w:r>
            <w:r w:rsidR="00855926" w:rsidRPr="00A908F6">
              <w:rPr>
                <w:rFonts w:ascii="Garamond" w:hAnsi="Garamond"/>
                <w:b/>
                <w:bCs/>
                <w:color w:val="000000"/>
                <w:sz w:val="18"/>
                <w:szCs w:val="18"/>
              </w:rPr>
              <w:t xml:space="preserve"> </w:t>
            </w:r>
          </w:p>
        </w:tc>
      </w:tr>
      <w:tr w:rsidR="00855926" w:rsidRPr="00A908F6" w14:paraId="6D6FE51E" w14:textId="77777777" w:rsidTr="00D370C8">
        <w:trPr>
          <w:trHeight w:val="255"/>
        </w:trPr>
        <w:tc>
          <w:tcPr>
            <w:tcW w:w="2922" w:type="pct"/>
            <w:tcBorders>
              <w:top w:val="single" w:sz="4" w:space="0" w:color="auto"/>
              <w:left w:val="single" w:sz="4" w:space="0" w:color="auto"/>
              <w:bottom w:val="single" w:sz="4" w:space="0" w:color="auto"/>
              <w:right w:val="single" w:sz="4" w:space="0" w:color="auto"/>
            </w:tcBorders>
            <w:shd w:val="clear" w:color="auto" w:fill="auto"/>
            <w:vAlign w:val="bottom"/>
          </w:tcPr>
          <w:p w14:paraId="0ABAC8E2" w14:textId="77777777" w:rsidR="00855926" w:rsidRPr="00A908F6" w:rsidRDefault="00855926" w:rsidP="00A908F6">
            <w:pPr>
              <w:rPr>
                <w:rFonts w:ascii="Garamond" w:hAnsi="Garamond"/>
                <w:b/>
                <w:bCs/>
                <w:color w:val="FF0000"/>
                <w:sz w:val="18"/>
                <w:szCs w:val="18"/>
              </w:rPr>
            </w:pPr>
            <w:r w:rsidRPr="00A908F6">
              <w:rPr>
                <w:rFonts w:ascii="Garamond" w:hAnsi="Garamond"/>
                <w:b/>
                <w:bCs/>
                <w:color w:val="FF0000"/>
                <w:sz w:val="18"/>
                <w:szCs w:val="18"/>
              </w:rPr>
              <w:t xml:space="preserve">RIF. </w:t>
            </w:r>
          </w:p>
        </w:tc>
        <w:tc>
          <w:tcPr>
            <w:tcW w:w="2078" w:type="pct"/>
            <w:tcBorders>
              <w:top w:val="single" w:sz="4" w:space="0" w:color="auto"/>
              <w:left w:val="nil"/>
              <w:bottom w:val="single" w:sz="4" w:space="0" w:color="auto"/>
              <w:right w:val="single" w:sz="4" w:space="0" w:color="auto"/>
            </w:tcBorders>
            <w:shd w:val="clear" w:color="auto" w:fill="auto"/>
            <w:noWrap/>
            <w:vAlign w:val="bottom"/>
          </w:tcPr>
          <w:p w14:paraId="3AB92FEA" w14:textId="77777777" w:rsidR="00855926" w:rsidRPr="00A908F6" w:rsidRDefault="00855926" w:rsidP="00A908F6">
            <w:pPr>
              <w:jc w:val="right"/>
              <w:rPr>
                <w:rFonts w:ascii="Garamond" w:hAnsi="Garamond"/>
                <w:b/>
                <w:bCs/>
                <w:color w:val="FF0000"/>
                <w:sz w:val="18"/>
                <w:szCs w:val="18"/>
              </w:rPr>
            </w:pPr>
            <w:r w:rsidRPr="00A908F6">
              <w:rPr>
                <w:rFonts w:ascii="Garamond" w:hAnsi="Garamond"/>
                <w:b/>
                <w:bCs/>
                <w:color w:val="FF0000"/>
                <w:sz w:val="18"/>
                <w:szCs w:val="18"/>
              </w:rPr>
              <w:t>2.7.4</w:t>
            </w:r>
          </w:p>
        </w:tc>
      </w:tr>
    </w:tbl>
    <w:p w14:paraId="78B5AA2E" w14:textId="77777777" w:rsidR="000C3ACE" w:rsidRPr="00A908F6" w:rsidRDefault="000C3ACE" w:rsidP="00A908F6">
      <w:pPr>
        <w:rPr>
          <w:rFonts w:ascii="Garamond" w:hAnsi="Garamond"/>
          <w:b/>
          <w:sz w:val="18"/>
          <w:szCs w:val="18"/>
        </w:rPr>
      </w:pPr>
    </w:p>
    <w:p w14:paraId="6C4E9155" w14:textId="77777777" w:rsidR="001B4854" w:rsidRDefault="001B4854" w:rsidP="001B4854">
      <w:pPr>
        <w:pStyle w:val="Default"/>
        <w:rPr>
          <w:rFonts w:ascii="Garamond" w:hAnsi="Garamond"/>
          <w:b/>
        </w:rPr>
      </w:pPr>
    </w:p>
    <w:p w14:paraId="1D2A5601" w14:textId="77777777" w:rsidR="001B4854" w:rsidRDefault="001B4854" w:rsidP="00070AAF">
      <w:pPr>
        <w:pStyle w:val="Default"/>
        <w:jc w:val="right"/>
        <w:rPr>
          <w:rFonts w:ascii="Garamond" w:hAnsi="Garamond"/>
          <w:b/>
        </w:rPr>
        <w:sectPr w:rsidR="001B4854" w:rsidSect="00EA52D2">
          <w:footnotePr>
            <w:numRestart w:val="eachSect"/>
          </w:footnotePr>
          <w:pgSz w:w="9620" w:h="13600"/>
          <w:pgMar w:top="1418" w:right="1701" w:bottom="1701" w:left="1134" w:header="709" w:footer="709" w:gutter="0"/>
          <w:cols w:space="708"/>
          <w:titlePg/>
          <w:docGrid w:linePitch="360"/>
        </w:sectPr>
      </w:pPr>
    </w:p>
    <w:p w14:paraId="7C321C08" w14:textId="45A352D0" w:rsidR="00855926" w:rsidRPr="00070AAF" w:rsidRDefault="00855926" w:rsidP="00070AAF">
      <w:pPr>
        <w:pStyle w:val="Default"/>
        <w:jc w:val="right"/>
        <w:rPr>
          <w:rFonts w:ascii="Garamond" w:hAnsi="Garamond"/>
          <w:b/>
          <w:bCs/>
          <w:caps/>
          <w:color w:val="185238"/>
        </w:rPr>
      </w:pPr>
      <w:r w:rsidRPr="00070AAF">
        <w:rPr>
          <w:rFonts w:ascii="Garamond" w:hAnsi="Garamond"/>
          <w:b/>
          <w:bCs/>
          <w:caps/>
          <w:color w:val="185238"/>
        </w:rPr>
        <w:t>A</w:t>
      </w:r>
      <w:r w:rsidR="00540634" w:rsidRPr="00070AAF">
        <w:rPr>
          <w:rFonts w:ascii="Garamond" w:hAnsi="Garamond"/>
          <w:b/>
          <w:bCs/>
          <w:color w:val="185238"/>
        </w:rPr>
        <w:t>llegato</w:t>
      </w:r>
      <w:r w:rsidRPr="00070AAF">
        <w:rPr>
          <w:rFonts w:ascii="Garamond" w:hAnsi="Garamond"/>
          <w:b/>
          <w:bCs/>
          <w:caps/>
          <w:color w:val="185238"/>
        </w:rPr>
        <w:t xml:space="preserve"> 2.7.4</w:t>
      </w:r>
      <w:r w:rsidR="00363725">
        <w:rPr>
          <w:rFonts w:ascii="Garamond" w:hAnsi="Garamond"/>
          <w:b/>
          <w:bCs/>
          <w:caps/>
          <w:color w:val="185238"/>
        </w:rPr>
        <w:t>.</w:t>
      </w:r>
    </w:p>
    <w:p w14:paraId="296A5D89" w14:textId="77777777" w:rsidR="00855926" w:rsidRPr="00540634" w:rsidRDefault="00855926" w:rsidP="00855926">
      <w:pPr>
        <w:jc w:val="both"/>
        <w:rPr>
          <w:rFonts w:ascii="Garamond" w:hAnsi="Garamond"/>
          <w:b/>
          <w:sz w:val="18"/>
          <w:szCs w:val="18"/>
        </w:rPr>
      </w:pPr>
    </w:p>
    <w:p w14:paraId="709329B5" w14:textId="77777777" w:rsidR="00855926" w:rsidRPr="00540634" w:rsidRDefault="00855926" w:rsidP="00540634">
      <w:pPr>
        <w:pStyle w:val="Paragrafoelenco"/>
        <w:spacing w:line="276" w:lineRule="auto"/>
        <w:ind w:left="0"/>
        <w:jc w:val="center"/>
        <w:rPr>
          <w:rFonts w:ascii="Garamond" w:hAnsi="Garamond"/>
          <w:b/>
          <w:sz w:val="18"/>
          <w:szCs w:val="18"/>
        </w:rPr>
      </w:pPr>
      <w:r w:rsidRPr="00540634">
        <w:rPr>
          <w:rFonts w:ascii="Garamond" w:hAnsi="Garamond"/>
          <w:b/>
          <w:sz w:val="18"/>
          <w:szCs w:val="18"/>
        </w:rPr>
        <w:t>PROSPETTO DI RIPARTO DELLE SPESE PREVENTIVE</w:t>
      </w:r>
    </w:p>
    <w:p w14:paraId="58B3F5E5" w14:textId="77777777" w:rsidR="00540634" w:rsidRPr="00540634" w:rsidRDefault="00540634" w:rsidP="00540634">
      <w:pPr>
        <w:jc w:val="both"/>
        <w:rPr>
          <w:rFonts w:ascii="Garamond" w:hAnsi="Garamond"/>
          <w:b/>
          <w:sz w:val="18"/>
          <w:szCs w:val="18"/>
        </w:rPr>
      </w:pPr>
    </w:p>
    <w:p w14:paraId="0AED36D3" w14:textId="77777777" w:rsidR="00855926" w:rsidRPr="00540634" w:rsidRDefault="00855926" w:rsidP="00540634">
      <w:pPr>
        <w:jc w:val="both"/>
        <w:rPr>
          <w:rFonts w:ascii="Garamond" w:hAnsi="Garamond"/>
          <w:sz w:val="18"/>
          <w:szCs w:val="18"/>
        </w:rPr>
      </w:pPr>
      <w:r w:rsidRPr="00540634">
        <w:rPr>
          <w:rFonts w:ascii="Garamond" w:hAnsi="Garamond"/>
          <w:sz w:val="18"/>
          <w:szCs w:val="18"/>
        </w:rPr>
        <w:t>Questo documento, il cui controllo da parte del revisore è facoltativo, riporta la ripartizione delle spese preventivate da attribuire ai singoli condomini in proporzione al loro valore (millesimi di proprietà) o altro criterio, come previsto dall</w:t>
      </w:r>
      <w:r w:rsidR="001D35DE" w:rsidRPr="00540634">
        <w:rPr>
          <w:rFonts w:ascii="Garamond" w:hAnsi="Garamond"/>
          <w:sz w:val="18"/>
          <w:szCs w:val="18"/>
        </w:rPr>
        <w:t>’</w:t>
      </w:r>
      <w:r w:rsidRPr="00540634">
        <w:rPr>
          <w:rFonts w:ascii="Garamond" w:hAnsi="Garamond"/>
          <w:sz w:val="18"/>
          <w:szCs w:val="18"/>
        </w:rPr>
        <w:t>art. 1123 e seguenti del codice civile. In tale prospetto sono evidenziate il numero delle rate che dovranno essere versate dai condomini, con le relative scadenze.</w:t>
      </w:r>
    </w:p>
    <w:p w14:paraId="495CEDF4" w14:textId="77777777" w:rsidR="00855926" w:rsidRPr="00540634" w:rsidRDefault="00855926" w:rsidP="00540634">
      <w:pPr>
        <w:jc w:val="both"/>
        <w:rPr>
          <w:rFonts w:ascii="Garamond" w:hAnsi="Garamond"/>
          <w:sz w:val="18"/>
          <w:szCs w:val="18"/>
        </w:rPr>
      </w:pPr>
    </w:p>
    <w:tbl>
      <w:tblPr>
        <w:tblW w:w="5000" w:type="pct"/>
        <w:tblLayout w:type="fixed"/>
        <w:tblCellMar>
          <w:left w:w="70" w:type="dxa"/>
          <w:right w:w="70" w:type="dxa"/>
        </w:tblCellMar>
        <w:tblLook w:val="04A0" w:firstRow="1" w:lastRow="0" w:firstColumn="1" w:lastColumn="0" w:noHBand="0" w:noVBand="1"/>
      </w:tblPr>
      <w:tblGrid>
        <w:gridCol w:w="1065"/>
        <w:gridCol w:w="1281"/>
        <w:gridCol w:w="1119"/>
        <w:gridCol w:w="990"/>
        <w:gridCol w:w="706"/>
        <w:gridCol w:w="706"/>
        <w:gridCol w:w="1058"/>
      </w:tblGrid>
      <w:tr w:rsidR="00E504DC" w:rsidRPr="00381646" w14:paraId="3AAAF943" w14:textId="77777777" w:rsidTr="000D753C">
        <w:trPr>
          <w:trHeight w:val="480"/>
        </w:trPr>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1976A" w14:textId="77777777" w:rsidR="00E504DC" w:rsidRPr="000D753C" w:rsidRDefault="00E504DC" w:rsidP="00540634">
            <w:pPr>
              <w:jc w:val="center"/>
              <w:rPr>
                <w:rFonts w:ascii="Garamond" w:hAnsi="Garamond"/>
                <w:b/>
                <w:bCs/>
                <w:color w:val="000000"/>
                <w:sz w:val="16"/>
                <w:szCs w:val="16"/>
              </w:rPr>
            </w:pPr>
            <w:r w:rsidRPr="000D753C">
              <w:rPr>
                <w:rFonts w:ascii="Garamond" w:hAnsi="Garamond"/>
                <w:b/>
                <w:bCs/>
                <w:color w:val="000000"/>
                <w:sz w:val="16"/>
                <w:szCs w:val="16"/>
              </w:rPr>
              <w:t>SCALA E INTERNO</w:t>
            </w:r>
          </w:p>
        </w:tc>
        <w:tc>
          <w:tcPr>
            <w:tcW w:w="925" w:type="pct"/>
            <w:tcBorders>
              <w:top w:val="single" w:sz="4" w:space="0" w:color="auto"/>
              <w:left w:val="nil"/>
              <w:bottom w:val="single" w:sz="4" w:space="0" w:color="auto"/>
              <w:right w:val="single" w:sz="4" w:space="0" w:color="auto"/>
            </w:tcBorders>
            <w:shd w:val="clear" w:color="auto" w:fill="auto"/>
            <w:noWrap/>
            <w:vAlign w:val="center"/>
            <w:hideMark/>
          </w:tcPr>
          <w:p w14:paraId="5CBA74F4" w14:textId="77777777" w:rsidR="00E504DC" w:rsidRPr="000D753C" w:rsidRDefault="00E504DC" w:rsidP="00540634">
            <w:pPr>
              <w:jc w:val="center"/>
              <w:rPr>
                <w:rFonts w:ascii="Garamond" w:hAnsi="Garamond"/>
                <w:b/>
                <w:bCs/>
                <w:color w:val="000000"/>
                <w:sz w:val="16"/>
                <w:szCs w:val="16"/>
              </w:rPr>
            </w:pPr>
            <w:r w:rsidRPr="000D753C">
              <w:rPr>
                <w:rFonts w:ascii="Garamond" w:hAnsi="Garamond"/>
                <w:b/>
                <w:bCs/>
                <w:color w:val="000000"/>
                <w:sz w:val="16"/>
                <w:szCs w:val="16"/>
              </w:rPr>
              <w:t>NOMINATIVO</w:t>
            </w:r>
          </w:p>
        </w:tc>
        <w:tc>
          <w:tcPr>
            <w:tcW w:w="808" w:type="pct"/>
            <w:tcBorders>
              <w:top w:val="single" w:sz="4" w:space="0" w:color="auto"/>
              <w:left w:val="nil"/>
              <w:bottom w:val="single" w:sz="4" w:space="0" w:color="auto"/>
              <w:right w:val="single" w:sz="4" w:space="0" w:color="auto"/>
            </w:tcBorders>
            <w:shd w:val="clear" w:color="auto" w:fill="auto"/>
            <w:noWrap/>
            <w:vAlign w:val="center"/>
            <w:hideMark/>
          </w:tcPr>
          <w:p w14:paraId="78259E5D" w14:textId="77777777" w:rsidR="00E504DC" w:rsidRPr="000D753C" w:rsidRDefault="00E504DC" w:rsidP="00540634">
            <w:pPr>
              <w:jc w:val="center"/>
              <w:rPr>
                <w:rFonts w:ascii="Garamond" w:hAnsi="Garamond"/>
                <w:b/>
                <w:bCs/>
                <w:color w:val="000000"/>
                <w:sz w:val="16"/>
                <w:szCs w:val="16"/>
              </w:rPr>
            </w:pPr>
            <w:r w:rsidRPr="000D753C">
              <w:rPr>
                <w:rFonts w:ascii="Garamond" w:hAnsi="Garamond"/>
                <w:b/>
                <w:bCs/>
                <w:color w:val="000000"/>
                <w:sz w:val="16"/>
                <w:szCs w:val="16"/>
              </w:rPr>
              <w:t>MILLESIMI</w:t>
            </w:r>
          </w:p>
        </w:tc>
        <w:tc>
          <w:tcPr>
            <w:tcW w:w="715" w:type="pct"/>
            <w:tcBorders>
              <w:top w:val="single" w:sz="4" w:space="0" w:color="auto"/>
              <w:left w:val="nil"/>
              <w:bottom w:val="single" w:sz="4" w:space="0" w:color="auto"/>
              <w:right w:val="single" w:sz="4" w:space="0" w:color="auto"/>
            </w:tcBorders>
            <w:shd w:val="clear" w:color="auto" w:fill="auto"/>
            <w:vAlign w:val="center"/>
            <w:hideMark/>
          </w:tcPr>
          <w:p w14:paraId="56393AF0" w14:textId="77777777" w:rsidR="00E504DC" w:rsidRPr="000D753C" w:rsidRDefault="00E504DC" w:rsidP="00540634">
            <w:pPr>
              <w:jc w:val="center"/>
              <w:rPr>
                <w:rFonts w:ascii="Garamond" w:hAnsi="Garamond"/>
                <w:b/>
                <w:bCs/>
                <w:color w:val="000000"/>
                <w:sz w:val="16"/>
                <w:szCs w:val="16"/>
              </w:rPr>
            </w:pPr>
            <w:r w:rsidRPr="000D753C">
              <w:rPr>
                <w:rFonts w:ascii="Garamond" w:hAnsi="Garamond"/>
                <w:b/>
                <w:bCs/>
                <w:color w:val="000000"/>
                <w:sz w:val="16"/>
                <w:szCs w:val="16"/>
              </w:rPr>
              <w:t>TOTALE SPESE</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6C96EB6B" w14:textId="77777777" w:rsidR="00E504DC" w:rsidRPr="000D753C" w:rsidRDefault="00E504DC" w:rsidP="00540634">
            <w:pPr>
              <w:jc w:val="center"/>
              <w:rPr>
                <w:rFonts w:ascii="Garamond" w:hAnsi="Garamond"/>
                <w:b/>
                <w:bCs/>
                <w:color w:val="000000"/>
                <w:sz w:val="16"/>
                <w:szCs w:val="16"/>
              </w:rPr>
            </w:pPr>
            <w:r w:rsidRPr="000D753C">
              <w:rPr>
                <w:rFonts w:ascii="Garamond" w:hAnsi="Garamond"/>
                <w:b/>
                <w:bCs/>
                <w:color w:val="000000"/>
                <w:sz w:val="16"/>
                <w:szCs w:val="16"/>
              </w:rPr>
              <w:t>1^ RATA</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74D246BA" w14:textId="77777777" w:rsidR="00E504DC" w:rsidRPr="000D753C" w:rsidRDefault="00E504DC" w:rsidP="00540634">
            <w:pPr>
              <w:jc w:val="center"/>
              <w:rPr>
                <w:rFonts w:ascii="Garamond" w:hAnsi="Garamond"/>
                <w:b/>
                <w:bCs/>
                <w:color w:val="000000"/>
                <w:sz w:val="16"/>
                <w:szCs w:val="16"/>
              </w:rPr>
            </w:pPr>
            <w:r w:rsidRPr="000D753C">
              <w:rPr>
                <w:rFonts w:ascii="Garamond" w:hAnsi="Garamond"/>
                <w:b/>
                <w:bCs/>
                <w:color w:val="000000"/>
                <w:sz w:val="16"/>
                <w:szCs w:val="16"/>
              </w:rPr>
              <w:t>SCAD.</w:t>
            </w:r>
          </w:p>
        </w:tc>
        <w:tc>
          <w:tcPr>
            <w:tcW w:w="765" w:type="pct"/>
            <w:tcBorders>
              <w:top w:val="single" w:sz="4" w:space="0" w:color="auto"/>
              <w:left w:val="nil"/>
              <w:bottom w:val="single" w:sz="4" w:space="0" w:color="auto"/>
              <w:right w:val="single" w:sz="4" w:space="0" w:color="auto"/>
            </w:tcBorders>
            <w:vAlign w:val="center"/>
          </w:tcPr>
          <w:p w14:paraId="41F04C46" w14:textId="77777777" w:rsidR="00E504DC" w:rsidRPr="000D753C" w:rsidRDefault="00E504DC" w:rsidP="00540634">
            <w:pPr>
              <w:jc w:val="center"/>
              <w:rPr>
                <w:rFonts w:ascii="Garamond" w:hAnsi="Garamond"/>
                <w:b/>
                <w:bCs/>
                <w:color w:val="000000"/>
                <w:sz w:val="16"/>
                <w:szCs w:val="16"/>
              </w:rPr>
            </w:pPr>
            <w:r w:rsidRPr="000D753C">
              <w:rPr>
                <w:rFonts w:ascii="Garamond" w:hAnsi="Garamond"/>
                <w:b/>
                <w:bCs/>
                <w:color w:val="000000"/>
                <w:sz w:val="16"/>
                <w:szCs w:val="16"/>
              </w:rPr>
              <w:t xml:space="preserve">2^-3^-4^ RATA </w:t>
            </w:r>
          </w:p>
        </w:tc>
      </w:tr>
      <w:tr w:rsidR="00E504DC" w:rsidRPr="00540634" w14:paraId="1BD4CAA6" w14:textId="77777777" w:rsidTr="000D753C">
        <w:trPr>
          <w:trHeight w:val="240"/>
        </w:trPr>
        <w:tc>
          <w:tcPr>
            <w:tcW w:w="768" w:type="pct"/>
            <w:tcBorders>
              <w:top w:val="nil"/>
              <w:left w:val="single" w:sz="4" w:space="0" w:color="auto"/>
              <w:bottom w:val="single" w:sz="4" w:space="0" w:color="auto"/>
              <w:right w:val="single" w:sz="4" w:space="0" w:color="auto"/>
            </w:tcBorders>
            <w:shd w:val="clear" w:color="auto" w:fill="auto"/>
            <w:noWrap/>
            <w:vAlign w:val="bottom"/>
            <w:hideMark/>
          </w:tcPr>
          <w:p w14:paraId="4C296564"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1/10</w:t>
            </w:r>
          </w:p>
        </w:tc>
        <w:tc>
          <w:tcPr>
            <w:tcW w:w="925" w:type="pct"/>
            <w:tcBorders>
              <w:top w:val="nil"/>
              <w:left w:val="nil"/>
              <w:bottom w:val="single" w:sz="4" w:space="0" w:color="auto"/>
              <w:right w:val="single" w:sz="4" w:space="0" w:color="auto"/>
            </w:tcBorders>
            <w:shd w:val="clear" w:color="auto" w:fill="auto"/>
            <w:noWrap/>
            <w:vAlign w:val="bottom"/>
            <w:hideMark/>
          </w:tcPr>
          <w:p w14:paraId="6B23964D"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Condomino A</w:t>
            </w:r>
          </w:p>
        </w:tc>
        <w:tc>
          <w:tcPr>
            <w:tcW w:w="808" w:type="pct"/>
            <w:tcBorders>
              <w:top w:val="nil"/>
              <w:left w:val="nil"/>
              <w:bottom w:val="single" w:sz="4" w:space="0" w:color="auto"/>
              <w:right w:val="single" w:sz="4" w:space="0" w:color="auto"/>
            </w:tcBorders>
            <w:shd w:val="clear" w:color="auto" w:fill="auto"/>
            <w:noWrap/>
            <w:vAlign w:val="bottom"/>
            <w:hideMark/>
          </w:tcPr>
          <w:p w14:paraId="4F49F42B" w14:textId="77777777" w:rsidR="00E504DC" w:rsidRPr="00540634" w:rsidRDefault="00847D0F" w:rsidP="00540634">
            <w:pPr>
              <w:jc w:val="right"/>
              <w:rPr>
                <w:rFonts w:ascii="Garamond" w:hAnsi="Garamond"/>
                <w:color w:val="000000"/>
                <w:sz w:val="18"/>
                <w:szCs w:val="18"/>
              </w:rPr>
            </w:pPr>
            <w:r w:rsidRPr="00540634">
              <w:rPr>
                <w:rFonts w:ascii="Garamond" w:hAnsi="Garamond"/>
                <w:color w:val="000000"/>
                <w:sz w:val="18"/>
                <w:szCs w:val="18"/>
              </w:rPr>
              <w:t xml:space="preserve"> </w:t>
            </w:r>
            <w:r w:rsidR="00E504DC" w:rsidRPr="00540634">
              <w:rPr>
                <w:rFonts w:ascii="Garamond" w:hAnsi="Garamond"/>
                <w:color w:val="000000"/>
                <w:sz w:val="18"/>
                <w:szCs w:val="18"/>
              </w:rPr>
              <w:t xml:space="preserve">107,500 </w:t>
            </w:r>
          </w:p>
        </w:tc>
        <w:tc>
          <w:tcPr>
            <w:tcW w:w="715" w:type="pct"/>
            <w:tcBorders>
              <w:top w:val="nil"/>
              <w:left w:val="nil"/>
              <w:bottom w:val="single" w:sz="4" w:space="0" w:color="auto"/>
              <w:right w:val="single" w:sz="4" w:space="0" w:color="auto"/>
            </w:tcBorders>
            <w:shd w:val="clear" w:color="auto" w:fill="auto"/>
            <w:noWrap/>
            <w:vAlign w:val="bottom"/>
            <w:hideMark/>
          </w:tcPr>
          <w:p w14:paraId="6328FA8C"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2.687,50</w:t>
            </w:r>
          </w:p>
        </w:tc>
        <w:tc>
          <w:tcPr>
            <w:tcW w:w="510" w:type="pct"/>
            <w:tcBorders>
              <w:top w:val="nil"/>
              <w:left w:val="nil"/>
              <w:bottom w:val="single" w:sz="4" w:space="0" w:color="auto"/>
              <w:right w:val="single" w:sz="4" w:space="0" w:color="auto"/>
            </w:tcBorders>
            <w:shd w:val="clear" w:color="auto" w:fill="auto"/>
            <w:noWrap/>
            <w:vAlign w:val="bottom"/>
            <w:hideMark/>
          </w:tcPr>
          <w:p w14:paraId="3620C066"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705,63</w:t>
            </w:r>
          </w:p>
        </w:tc>
        <w:tc>
          <w:tcPr>
            <w:tcW w:w="510" w:type="pct"/>
            <w:tcBorders>
              <w:top w:val="nil"/>
              <w:left w:val="nil"/>
              <w:bottom w:val="single" w:sz="4" w:space="0" w:color="auto"/>
              <w:right w:val="single" w:sz="4" w:space="0" w:color="auto"/>
            </w:tcBorders>
            <w:shd w:val="clear" w:color="auto" w:fill="auto"/>
            <w:noWrap/>
            <w:vAlign w:val="bottom"/>
          </w:tcPr>
          <w:p w14:paraId="2181E658" w14:textId="77777777" w:rsidR="00E504DC" w:rsidRPr="00540634" w:rsidRDefault="00E504DC" w:rsidP="00540634">
            <w:pPr>
              <w:jc w:val="center"/>
              <w:rPr>
                <w:rFonts w:ascii="Garamond" w:hAnsi="Garamond"/>
                <w:color w:val="000000"/>
                <w:sz w:val="18"/>
                <w:szCs w:val="18"/>
              </w:rPr>
            </w:pPr>
            <w:r w:rsidRPr="00540634">
              <w:rPr>
                <w:rFonts w:ascii="Garamond" w:hAnsi="Garamond"/>
                <w:color w:val="000000"/>
                <w:sz w:val="18"/>
                <w:szCs w:val="18"/>
              </w:rPr>
              <w:t>1.1.</w:t>
            </w:r>
          </w:p>
        </w:tc>
        <w:tc>
          <w:tcPr>
            <w:tcW w:w="765" w:type="pct"/>
            <w:tcBorders>
              <w:top w:val="nil"/>
              <w:left w:val="nil"/>
              <w:bottom w:val="single" w:sz="4" w:space="0" w:color="auto"/>
              <w:right w:val="single" w:sz="4" w:space="0" w:color="auto"/>
            </w:tcBorders>
            <w:vAlign w:val="bottom"/>
          </w:tcPr>
          <w:p w14:paraId="0F6E76EB"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1.981,87</w:t>
            </w:r>
          </w:p>
        </w:tc>
      </w:tr>
      <w:tr w:rsidR="00E504DC" w:rsidRPr="00540634" w14:paraId="38078BD4" w14:textId="77777777" w:rsidTr="000D753C">
        <w:trPr>
          <w:trHeight w:val="240"/>
        </w:trPr>
        <w:tc>
          <w:tcPr>
            <w:tcW w:w="768" w:type="pct"/>
            <w:tcBorders>
              <w:top w:val="nil"/>
              <w:left w:val="single" w:sz="4" w:space="0" w:color="auto"/>
              <w:bottom w:val="single" w:sz="4" w:space="0" w:color="auto"/>
              <w:right w:val="single" w:sz="4" w:space="0" w:color="auto"/>
            </w:tcBorders>
            <w:shd w:val="clear" w:color="auto" w:fill="auto"/>
            <w:noWrap/>
            <w:vAlign w:val="bottom"/>
            <w:hideMark/>
          </w:tcPr>
          <w:p w14:paraId="4D6EFB66"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1/11</w:t>
            </w:r>
          </w:p>
        </w:tc>
        <w:tc>
          <w:tcPr>
            <w:tcW w:w="925" w:type="pct"/>
            <w:tcBorders>
              <w:top w:val="nil"/>
              <w:left w:val="nil"/>
              <w:bottom w:val="single" w:sz="4" w:space="0" w:color="auto"/>
              <w:right w:val="single" w:sz="4" w:space="0" w:color="auto"/>
            </w:tcBorders>
            <w:shd w:val="clear" w:color="auto" w:fill="auto"/>
            <w:noWrap/>
            <w:vAlign w:val="bottom"/>
            <w:hideMark/>
          </w:tcPr>
          <w:p w14:paraId="35AF61A1"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Condomino B</w:t>
            </w:r>
          </w:p>
        </w:tc>
        <w:tc>
          <w:tcPr>
            <w:tcW w:w="808" w:type="pct"/>
            <w:tcBorders>
              <w:top w:val="nil"/>
              <w:left w:val="nil"/>
              <w:bottom w:val="single" w:sz="4" w:space="0" w:color="auto"/>
              <w:right w:val="single" w:sz="4" w:space="0" w:color="auto"/>
            </w:tcBorders>
            <w:shd w:val="clear" w:color="auto" w:fill="auto"/>
            <w:noWrap/>
            <w:vAlign w:val="bottom"/>
            <w:hideMark/>
          </w:tcPr>
          <w:p w14:paraId="244134B5" w14:textId="77777777" w:rsidR="00E504DC" w:rsidRPr="00540634" w:rsidRDefault="00847D0F" w:rsidP="00540634">
            <w:pPr>
              <w:jc w:val="right"/>
              <w:rPr>
                <w:rFonts w:ascii="Garamond" w:hAnsi="Garamond"/>
                <w:color w:val="000000"/>
                <w:sz w:val="18"/>
                <w:szCs w:val="18"/>
              </w:rPr>
            </w:pPr>
            <w:r w:rsidRPr="00540634">
              <w:rPr>
                <w:rFonts w:ascii="Garamond" w:hAnsi="Garamond"/>
                <w:color w:val="000000"/>
                <w:sz w:val="18"/>
                <w:szCs w:val="18"/>
              </w:rPr>
              <w:t xml:space="preserve"> </w:t>
            </w:r>
            <w:r w:rsidR="00E504DC" w:rsidRPr="00540634">
              <w:rPr>
                <w:rFonts w:ascii="Garamond" w:hAnsi="Garamond"/>
                <w:color w:val="000000"/>
                <w:sz w:val="18"/>
                <w:szCs w:val="18"/>
              </w:rPr>
              <w:t xml:space="preserve">124,500 </w:t>
            </w:r>
          </w:p>
        </w:tc>
        <w:tc>
          <w:tcPr>
            <w:tcW w:w="715" w:type="pct"/>
            <w:tcBorders>
              <w:top w:val="nil"/>
              <w:left w:val="nil"/>
              <w:bottom w:val="single" w:sz="4" w:space="0" w:color="auto"/>
              <w:right w:val="single" w:sz="4" w:space="0" w:color="auto"/>
            </w:tcBorders>
            <w:shd w:val="clear" w:color="auto" w:fill="auto"/>
            <w:noWrap/>
            <w:vAlign w:val="bottom"/>
            <w:hideMark/>
          </w:tcPr>
          <w:p w14:paraId="748FC7B6"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3.112,50</w:t>
            </w:r>
          </w:p>
        </w:tc>
        <w:tc>
          <w:tcPr>
            <w:tcW w:w="510" w:type="pct"/>
            <w:tcBorders>
              <w:top w:val="nil"/>
              <w:left w:val="nil"/>
              <w:bottom w:val="single" w:sz="4" w:space="0" w:color="auto"/>
              <w:right w:val="single" w:sz="4" w:space="0" w:color="auto"/>
            </w:tcBorders>
            <w:shd w:val="clear" w:color="auto" w:fill="auto"/>
            <w:noWrap/>
            <w:vAlign w:val="bottom"/>
            <w:hideMark/>
          </w:tcPr>
          <w:p w14:paraId="4AED87A7"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817,22</w:t>
            </w:r>
          </w:p>
        </w:tc>
        <w:tc>
          <w:tcPr>
            <w:tcW w:w="510" w:type="pct"/>
            <w:tcBorders>
              <w:top w:val="nil"/>
              <w:left w:val="nil"/>
              <w:bottom w:val="single" w:sz="4" w:space="0" w:color="auto"/>
              <w:right w:val="single" w:sz="4" w:space="0" w:color="auto"/>
            </w:tcBorders>
            <w:shd w:val="clear" w:color="auto" w:fill="auto"/>
            <w:noWrap/>
          </w:tcPr>
          <w:p w14:paraId="1579F94C" w14:textId="77777777" w:rsidR="00E504DC" w:rsidRPr="00540634" w:rsidRDefault="00E504DC" w:rsidP="00540634">
            <w:pPr>
              <w:jc w:val="center"/>
              <w:rPr>
                <w:rFonts w:ascii="Garamond" w:hAnsi="Garamond"/>
                <w:sz w:val="18"/>
                <w:szCs w:val="18"/>
              </w:rPr>
            </w:pPr>
            <w:r w:rsidRPr="00540634">
              <w:rPr>
                <w:rFonts w:ascii="Garamond" w:hAnsi="Garamond"/>
                <w:color w:val="000000"/>
                <w:sz w:val="18"/>
                <w:szCs w:val="18"/>
              </w:rPr>
              <w:t>1.1.</w:t>
            </w:r>
          </w:p>
        </w:tc>
        <w:tc>
          <w:tcPr>
            <w:tcW w:w="765" w:type="pct"/>
            <w:tcBorders>
              <w:top w:val="nil"/>
              <w:left w:val="nil"/>
              <w:bottom w:val="single" w:sz="4" w:space="0" w:color="auto"/>
              <w:right w:val="single" w:sz="4" w:space="0" w:color="auto"/>
            </w:tcBorders>
            <w:vAlign w:val="bottom"/>
          </w:tcPr>
          <w:p w14:paraId="035D941B"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2.295,28</w:t>
            </w:r>
          </w:p>
        </w:tc>
      </w:tr>
      <w:tr w:rsidR="00E504DC" w:rsidRPr="00540634" w14:paraId="56494270" w14:textId="77777777" w:rsidTr="000D753C">
        <w:trPr>
          <w:trHeight w:val="240"/>
        </w:trPr>
        <w:tc>
          <w:tcPr>
            <w:tcW w:w="768" w:type="pct"/>
            <w:tcBorders>
              <w:top w:val="nil"/>
              <w:left w:val="single" w:sz="4" w:space="0" w:color="auto"/>
              <w:bottom w:val="single" w:sz="4" w:space="0" w:color="auto"/>
              <w:right w:val="single" w:sz="4" w:space="0" w:color="auto"/>
            </w:tcBorders>
            <w:shd w:val="clear" w:color="auto" w:fill="auto"/>
            <w:noWrap/>
            <w:vAlign w:val="bottom"/>
            <w:hideMark/>
          </w:tcPr>
          <w:p w14:paraId="148C0A74"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1/3</w:t>
            </w:r>
          </w:p>
        </w:tc>
        <w:tc>
          <w:tcPr>
            <w:tcW w:w="925" w:type="pct"/>
            <w:tcBorders>
              <w:top w:val="nil"/>
              <w:left w:val="nil"/>
              <w:bottom w:val="single" w:sz="4" w:space="0" w:color="auto"/>
              <w:right w:val="single" w:sz="4" w:space="0" w:color="auto"/>
            </w:tcBorders>
            <w:shd w:val="clear" w:color="auto" w:fill="auto"/>
            <w:noWrap/>
            <w:vAlign w:val="bottom"/>
            <w:hideMark/>
          </w:tcPr>
          <w:p w14:paraId="5B79ADB9"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Condomino C</w:t>
            </w:r>
          </w:p>
        </w:tc>
        <w:tc>
          <w:tcPr>
            <w:tcW w:w="808" w:type="pct"/>
            <w:tcBorders>
              <w:top w:val="nil"/>
              <w:left w:val="nil"/>
              <w:bottom w:val="single" w:sz="4" w:space="0" w:color="auto"/>
              <w:right w:val="single" w:sz="4" w:space="0" w:color="auto"/>
            </w:tcBorders>
            <w:shd w:val="clear" w:color="auto" w:fill="auto"/>
            <w:noWrap/>
            <w:vAlign w:val="bottom"/>
            <w:hideMark/>
          </w:tcPr>
          <w:p w14:paraId="660A8B24" w14:textId="77777777" w:rsidR="00E504DC" w:rsidRPr="00540634" w:rsidRDefault="00847D0F" w:rsidP="00540634">
            <w:pPr>
              <w:jc w:val="right"/>
              <w:rPr>
                <w:rFonts w:ascii="Garamond" w:hAnsi="Garamond"/>
                <w:color w:val="000000"/>
                <w:sz w:val="18"/>
                <w:szCs w:val="18"/>
              </w:rPr>
            </w:pPr>
            <w:r w:rsidRPr="00540634">
              <w:rPr>
                <w:rFonts w:ascii="Garamond" w:hAnsi="Garamond"/>
                <w:color w:val="000000"/>
                <w:sz w:val="18"/>
                <w:szCs w:val="18"/>
              </w:rPr>
              <w:t xml:space="preserve"> </w:t>
            </w:r>
            <w:r w:rsidR="00E504DC" w:rsidRPr="00540634">
              <w:rPr>
                <w:rFonts w:ascii="Garamond" w:hAnsi="Garamond"/>
                <w:color w:val="000000"/>
                <w:sz w:val="18"/>
                <w:szCs w:val="18"/>
              </w:rPr>
              <w:t xml:space="preserve">47,000 </w:t>
            </w:r>
          </w:p>
        </w:tc>
        <w:tc>
          <w:tcPr>
            <w:tcW w:w="715" w:type="pct"/>
            <w:tcBorders>
              <w:top w:val="nil"/>
              <w:left w:val="nil"/>
              <w:bottom w:val="single" w:sz="4" w:space="0" w:color="auto"/>
              <w:right w:val="single" w:sz="4" w:space="0" w:color="auto"/>
            </w:tcBorders>
            <w:shd w:val="clear" w:color="auto" w:fill="auto"/>
            <w:noWrap/>
            <w:vAlign w:val="bottom"/>
            <w:hideMark/>
          </w:tcPr>
          <w:p w14:paraId="3D88C45D"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1.175,00</w:t>
            </w:r>
          </w:p>
        </w:tc>
        <w:tc>
          <w:tcPr>
            <w:tcW w:w="510" w:type="pct"/>
            <w:tcBorders>
              <w:top w:val="nil"/>
              <w:left w:val="nil"/>
              <w:bottom w:val="single" w:sz="4" w:space="0" w:color="auto"/>
              <w:right w:val="single" w:sz="4" w:space="0" w:color="auto"/>
            </w:tcBorders>
            <w:shd w:val="clear" w:color="auto" w:fill="auto"/>
            <w:noWrap/>
            <w:vAlign w:val="bottom"/>
            <w:hideMark/>
          </w:tcPr>
          <w:p w14:paraId="42E1E6EC"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308,51</w:t>
            </w:r>
          </w:p>
        </w:tc>
        <w:tc>
          <w:tcPr>
            <w:tcW w:w="510" w:type="pct"/>
            <w:tcBorders>
              <w:top w:val="nil"/>
              <w:left w:val="nil"/>
              <w:bottom w:val="single" w:sz="4" w:space="0" w:color="auto"/>
              <w:right w:val="single" w:sz="4" w:space="0" w:color="auto"/>
            </w:tcBorders>
            <w:shd w:val="clear" w:color="auto" w:fill="auto"/>
            <w:noWrap/>
          </w:tcPr>
          <w:p w14:paraId="6F64BBFB" w14:textId="77777777" w:rsidR="00E504DC" w:rsidRPr="00540634" w:rsidRDefault="00E504DC" w:rsidP="00540634">
            <w:pPr>
              <w:jc w:val="center"/>
              <w:rPr>
                <w:rFonts w:ascii="Garamond" w:hAnsi="Garamond"/>
                <w:sz w:val="18"/>
                <w:szCs w:val="18"/>
              </w:rPr>
            </w:pPr>
            <w:r w:rsidRPr="00540634">
              <w:rPr>
                <w:rFonts w:ascii="Garamond" w:hAnsi="Garamond"/>
                <w:color w:val="000000"/>
                <w:sz w:val="18"/>
                <w:szCs w:val="18"/>
              </w:rPr>
              <w:t>1.1.</w:t>
            </w:r>
          </w:p>
        </w:tc>
        <w:tc>
          <w:tcPr>
            <w:tcW w:w="765" w:type="pct"/>
            <w:tcBorders>
              <w:top w:val="nil"/>
              <w:left w:val="nil"/>
              <w:bottom w:val="single" w:sz="4" w:space="0" w:color="auto"/>
              <w:right w:val="single" w:sz="4" w:space="0" w:color="auto"/>
            </w:tcBorders>
            <w:vAlign w:val="bottom"/>
          </w:tcPr>
          <w:p w14:paraId="068C7AA2"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866,49</w:t>
            </w:r>
          </w:p>
        </w:tc>
      </w:tr>
      <w:tr w:rsidR="00E504DC" w:rsidRPr="00540634" w14:paraId="332A37E2" w14:textId="77777777" w:rsidTr="000D753C">
        <w:trPr>
          <w:trHeight w:val="240"/>
        </w:trPr>
        <w:tc>
          <w:tcPr>
            <w:tcW w:w="768" w:type="pct"/>
            <w:tcBorders>
              <w:top w:val="nil"/>
              <w:left w:val="single" w:sz="4" w:space="0" w:color="auto"/>
              <w:bottom w:val="single" w:sz="4" w:space="0" w:color="auto"/>
              <w:right w:val="single" w:sz="4" w:space="0" w:color="auto"/>
            </w:tcBorders>
            <w:shd w:val="clear" w:color="auto" w:fill="auto"/>
            <w:noWrap/>
            <w:vAlign w:val="bottom"/>
            <w:hideMark/>
          </w:tcPr>
          <w:p w14:paraId="53869542"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¼</w:t>
            </w:r>
          </w:p>
        </w:tc>
        <w:tc>
          <w:tcPr>
            <w:tcW w:w="925" w:type="pct"/>
            <w:tcBorders>
              <w:top w:val="nil"/>
              <w:left w:val="nil"/>
              <w:bottom w:val="single" w:sz="4" w:space="0" w:color="auto"/>
              <w:right w:val="single" w:sz="4" w:space="0" w:color="auto"/>
            </w:tcBorders>
            <w:shd w:val="clear" w:color="auto" w:fill="auto"/>
            <w:noWrap/>
            <w:vAlign w:val="bottom"/>
            <w:hideMark/>
          </w:tcPr>
          <w:p w14:paraId="6D18E542"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Condomino D</w:t>
            </w:r>
          </w:p>
        </w:tc>
        <w:tc>
          <w:tcPr>
            <w:tcW w:w="808" w:type="pct"/>
            <w:tcBorders>
              <w:top w:val="nil"/>
              <w:left w:val="nil"/>
              <w:bottom w:val="single" w:sz="4" w:space="0" w:color="auto"/>
              <w:right w:val="single" w:sz="4" w:space="0" w:color="auto"/>
            </w:tcBorders>
            <w:shd w:val="clear" w:color="auto" w:fill="auto"/>
            <w:noWrap/>
            <w:vAlign w:val="bottom"/>
            <w:hideMark/>
          </w:tcPr>
          <w:p w14:paraId="6F1FFE79" w14:textId="77777777" w:rsidR="00E504DC" w:rsidRPr="00540634" w:rsidRDefault="00847D0F" w:rsidP="00540634">
            <w:pPr>
              <w:jc w:val="right"/>
              <w:rPr>
                <w:rFonts w:ascii="Garamond" w:hAnsi="Garamond"/>
                <w:color w:val="000000"/>
                <w:sz w:val="18"/>
                <w:szCs w:val="18"/>
              </w:rPr>
            </w:pPr>
            <w:r w:rsidRPr="00540634">
              <w:rPr>
                <w:rFonts w:ascii="Garamond" w:hAnsi="Garamond"/>
                <w:color w:val="000000"/>
                <w:sz w:val="18"/>
                <w:szCs w:val="18"/>
              </w:rPr>
              <w:t xml:space="preserve"> </w:t>
            </w:r>
            <w:r w:rsidR="00E504DC" w:rsidRPr="00540634">
              <w:rPr>
                <w:rFonts w:ascii="Garamond" w:hAnsi="Garamond"/>
                <w:color w:val="000000"/>
                <w:sz w:val="18"/>
                <w:szCs w:val="18"/>
              </w:rPr>
              <w:t xml:space="preserve">95,200 </w:t>
            </w:r>
          </w:p>
        </w:tc>
        <w:tc>
          <w:tcPr>
            <w:tcW w:w="715" w:type="pct"/>
            <w:tcBorders>
              <w:top w:val="nil"/>
              <w:left w:val="nil"/>
              <w:bottom w:val="single" w:sz="4" w:space="0" w:color="auto"/>
              <w:right w:val="single" w:sz="4" w:space="0" w:color="auto"/>
            </w:tcBorders>
            <w:shd w:val="clear" w:color="auto" w:fill="auto"/>
            <w:noWrap/>
            <w:vAlign w:val="bottom"/>
            <w:hideMark/>
          </w:tcPr>
          <w:p w14:paraId="39725E92"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2.380,00</w:t>
            </w:r>
          </w:p>
        </w:tc>
        <w:tc>
          <w:tcPr>
            <w:tcW w:w="510" w:type="pct"/>
            <w:tcBorders>
              <w:top w:val="nil"/>
              <w:left w:val="nil"/>
              <w:bottom w:val="single" w:sz="4" w:space="0" w:color="auto"/>
              <w:right w:val="single" w:sz="4" w:space="0" w:color="auto"/>
            </w:tcBorders>
            <w:shd w:val="clear" w:color="auto" w:fill="auto"/>
            <w:noWrap/>
            <w:vAlign w:val="bottom"/>
            <w:hideMark/>
          </w:tcPr>
          <w:p w14:paraId="73A2CF31"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624,89</w:t>
            </w:r>
          </w:p>
        </w:tc>
        <w:tc>
          <w:tcPr>
            <w:tcW w:w="510" w:type="pct"/>
            <w:tcBorders>
              <w:top w:val="nil"/>
              <w:left w:val="nil"/>
              <w:bottom w:val="single" w:sz="4" w:space="0" w:color="auto"/>
              <w:right w:val="single" w:sz="4" w:space="0" w:color="auto"/>
            </w:tcBorders>
            <w:shd w:val="clear" w:color="auto" w:fill="auto"/>
            <w:noWrap/>
          </w:tcPr>
          <w:p w14:paraId="47F387EE" w14:textId="77777777" w:rsidR="00E504DC" w:rsidRPr="00540634" w:rsidRDefault="00E504DC" w:rsidP="00540634">
            <w:pPr>
              <w:jc w:val="center"/>
              <w:rPr>
                <w:rFonts w:ascii="Garamond" w:hAnsi="Garamond"/>
                <w:sz w:val="18"/>
                <w:szCs w:val="18"/>
              </w:rPr>
            </w:pPr>
            <w:r w:rsidRPr="00540634">
              <w:rPr>
                <w:rFonts w:ascii="Garamond" w:hAnsi="Garamond"/>
                <w:color w:val="000000"/>
                <w:sz w:val="18"/>
                <w:szCs w:val="18"/>
              </w:rPr>
              <w:t>1.1.</w:t>
            </w:r>
          </w:p>
        </w:tc>
        <w:tc>
          <w:tcPr>
            <w:tcW w:w="765" w:type="pct"/>
            <w:tcBorders>
              <w:top w:val="nil"/>
              <w:left w:val="nil"/>
              <w:bottom w:val="single" w:sz="4" w:space="0" w:color="auto"/>
              <w:right w:val="single" w:sz="4" w:space="0" w:color="auto"/>
            </w:tcBorders>
            <w:vAlign w:val="bottom"/>
          </w:tcPr>
          <w:p w14:paraId="64B29C7C"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1.755,11</w:t>
            </w:r>
          </w:p>
        </w:tc>
      </w:tr>
      <w:tr w:rsidR="00E504DC" w:rsidRPr="00540634" w14:paraId="3AD619D7" w14:textId="77777777" w:rsidTr="000D753C">
        <w:trPr>
          <w:trHeight w:val="240"/>
        </w:trPr>
        <w:tc>
          <w:tcPr>
            <w:tcW w:w="768" w:type="pct"/>
            <w:tcBorders>
              <w:top w:val="nil"/>
              <w:left w:val="single" w:sz="4" w:space="0" w:color="auto"/>
              <w:bottom w:val="single" w:sz="4" w:space="0" w:color="auto"/>
              <w:right w:val="single" w:sz="4" w:space="0" w:color="auto"/>
            </w:tcBorders>
            <w:shd w:val="clear" w:color="auto" w:fill="auto"/>
            <w:noWrap/>
            <w:vAlign w:val="bottom"/>
            <w:hideMark/>
          </w:tcPr>
          <w:p w14:paraId="75AEB616"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1/5</w:t>
            </w:r>
          </w:p>
        </w:tc>
        <w:tc>
          <w:tcPr>
            <w:tcW w:w="925" w:type="pct"/>
            <w:tcBorders>
              <w:top w:val="nil"/>
              <w:left w:val="nil"/>
              <w:bottom w:val="single" w:sz="4" w:space="0" w:color="auto"/>
              <w:right w:val="single" w:sz="4" w:space="0" w:color="auto"/>
            </w:tcBorders>
            <w:shd w:val="clear" w:color="auto" w:fill="auto"/>
            <w:noWrap/>
            <w:vAlign w:val="bottom"/>
            <w:hideMark/>
          </w:tcPr>
          <w:p w14:paraId="4A8C53CA"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Condomino E</w:t>
            </w:r>
          </w:p>
        </w:tc>
        <w:tc>
          <w:tcPr>
            <w:tcW w:w="808" w:type="pct"/>
            <w:tcBorders>
              <w:top w:val="nil"/>
              <w:left w:val="nil"/>
              <w:bottom w:val="single" w:sz="4" w:space="0" w:color="auto"/>
              <w:right w:val="single" w:sz="4" w:space="0" w:color="auto"/>
            </w:tcBorders>
            <w:shd w:val="clear" w:color="auto" w:fill="auto"/>
            <w:noWrap/>
            <w:vAlign w:val="bottom"/>
            <w:hideMark/>
          </w:tcPr>
          <w:p w14:paraId="04775882" w14:textId="77777777" w:rsidR="00E504DC" w:rsidRPr="00540634" w:rsidRDefault="00847D0F" w:rsidP="00540634">
            <w:pPr>
              <w:jc w:val="right"/>
              <w:rPr>
                <w:rFonts w:ascii="Garamond" w:hAnsi="Garamond"/>
                <w:color w:val="000000"/>
                <w:sz w:val="18"/>
                <w:szCs w:val="18"/>
              </w:rPr>
            </w:pPr>
            <w:r w:rsidRPr="00540634">
              <w:rPr>
                <w:rFonts w:ascii="Garamond" w:hAnsi="Garamond"/>
                <w:color w:val="000000"/>
                <w:sz w:val="18"/>
                <w:szCs w:val="18"/>
              </w:rPr>
              <w:t xml:space="preserve"> </w:t>
            </w:r>
            <w:r w:rsidR="00E504DC" w:rsidRPr="00540634">
              <w:rPr>
                <w:rFonts w:ascii="Garamond" w:hAnsi="Garamond"/>
                <w:color w:val="000000"/>
                <w:sz w:val="18"/>
                <w:szCs w:val="18"/>
              </w:rPr>
              <w:t xml:space="preserve">134,200 </w:t>
            </w:r>
          </w:p>
        </w:tc>
        <w:tc>
          <w:tcPr>
            <w:tcW w:w="715" w:type="pct"/>
            <w:tcBorders>
              <w:top w:val="nil"/>
              <w:left w:val="nil"/>
              <w:bottom w:val="single" w:sz="4" w:space="0" w:color="auto"/>
              <w:right w:val="single" w:sz="4" w:space="0" w:color="auto"/>
            </w:tcBorders>
            <w:shd w:val="clear" w:color="auto" w:fill="auto"/>
            <w:noWrap/>
            <w:vAlign w:val="bottom"/>
            <w:hideMark/>
          </w:tcPr>
          <w:p w14:paraId="718B2AD2"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3.355,00</w:t>
            </w:r>
          </w:p>
        </w:tc>
        <w:tc>
          <w:tcPr>
            <w:tcW w:w="510" w:type="pct"/>
            <w:tcBorders>
              <w:top w:val="nil"/>
              <w:left w:val="nil"/>
              <w:bottom w:val="single" w:sz="4" w:space="0" w:color="auto"/>
              <w:right w:val="single" w:sz="4" w:space="0" w:color="auto"/>
            </w:tcBorders>
            <w:shd w:val="clear" w:color="auto" w:fill="auto"/>
            <w:noWrap/>
            <w:vAlign w:val="bottom"/>
            <w:hideMark/>
          </w:tcPr>
          <w:p w14:paraId="02F6B1F4"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880,9</w:t>
            </w:r>
          </w:p>
        </w:tc>
        <w:tc>
          <w:tcPr>
            <w:tcW w:w="510" w:type="pct"/>
            <w:tcBorders>
              <w:top w:val="nil"/>
              <w:left w:val="nil"/>
              <w:bottom w:val="single" w:sz="4" w:space="0" w:color="auto"/>
              <w:right w:val="single" w:sz="4" w:space="0" w:color="auto"/>
            </w:tcBorders>
            <w:shd w:val="clear" w:color="auto" w:fill="auto"/>
            <w:noWrap/>
          </w:tcPr>
          <w:p w14:paraId="4D159443" w14:textId="77777777" w:rsidR="00E504DC" w:rsidRPr="00540634" w:rsidRDefault="00E504DC" w:rsidP="00540634">
            <w:pPr>
              <w:jc w:val="center"/>
              <w:rPr>
                <w:rFonts w:ascii="Garamond" w:hAnsi="Garamond"/>
                <w:sz w:val="18"/>
                <w:szCs w:val="18"/>
              </w:rPr>
            </w:pPr>
            <w:r w:rsidRPr="00540634">
              <w:rPr>
                <w:rFonts w:ascii="Garamond" w:hAnsi="Garamond"/>
                <w:color w:val="000000"/>
                <w:sz w:val="18"/>
                <w:szCs w:val="18"/>
              </w:rPr>
              <w:t>1.1.</w:t>
            </w:r>
          </w:p>
        </w:tc>
        <w:tc>
          <w:tcPr>
            <w:tcW w:w="765" w:type="pct"/>
            <w:tcBorders>
              <w:top w:val="nil"/>
              <w:left w:val="nil"/>
              <w:bottom w:val="single" w:sz="4" w:space="0" w:color="auto"/>
              <w:right w:val="single" w:sz="4" w:space="0" w:color="auto"/>
            </w:tcBorders>
            <w:vAlign w:val="bottom"/>
          </w:tcPr>
          <w:p w14:paraId="4FE5B824"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2.474,10</w:t>
            </w:r>
          </w:p>
        </w:tc>
      </w:tr>
      <w:tr w:rsidR="00E504DC" w:rsidRPr="00540634" w14:paraId="34DF7855" w14:textId="77777777" w:rsidTr="000D753C">
        <w:trPr>
          <w:trHeight w:val="240"/>
        </w:trPr>
        <w:tc>
          <w:tcPr>
            <w:tcW w:w="768" w:type="pct"/>
            <w:tcBorders>
              <w:top w:val="nil"/>
              <w:left w:val="single" w:sz="4" w:space="0" w:color="auto"/>
              <w:bottom w:val="single" w:sz="4" w:space="0" w:color="auto"/>
              <w:right w:val="single" w:sz="4" w:space="0" w:color="auto"/>
            </w:tcBorders>
            <w:shd w:val="clear" w:color="auto" w:fill="auto"/>
            <w:noWrap/>
            <w:vAlign w:val="bottom"/>
            <w:hideMark/>
          </w:tcPr>
          <w:p w14:paraId="42AA2200"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1/6</w:t>
            </w:r>
          </w:p>
        </w:tc>
        <w:tc>
          <w:tcPr>
            <w:tcW w:w="925" w:type="pct"/>
            <w:tcBorders>
              <w:top w:val="nil"/>
              <w:left w:val="nil"/>
              <w:bottom w:val="single" w:sz="4" w:space="0" w:color="auto"/>
              <w:right w:val="single" w:sz="4" w:space="0" w:color="auto"/>
            </w:tcBorders>
            <w:shd w:val="clear" w:color="auto" w:fill="auto"/>
            <w:noWrap/>
            <w:vAlign w:val="bottom"/>
            <w:hideMark/>
          </w:tcPr>
          <w:p w14:paraId="13E72C20"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Condomino F</w:t>
            </w:r>
          </w:p>
        </w:tc>
        <w:tc>
          <w:tcPr>
            <w:tcW w:w="808" w:type="pct"/>
            <w:tcBorders>
              <w:top w:val="nil"/>
              <w:left w:val="nil"/>
              <w:bottom w:val="single" w:sz="4" w:space="0" w:color="auto"/>
              <w:right w:val="single" w:sz="4" w:space="0" w:color="auto"/>
            </w:tcBorders>
            <w:shd w:val="clear" w:color="auto" w:fill="auto"/>
            <w:noWrap/>
            <w:vAlign w:val="bottom"/>
            <w:hideMark/>
          </w:tcPr>
          <w:p w14:paraId="26947E1A" w14:textId="77777777" w:rsidR="00E504DC" w:rsidRPr="00540634" w:rsidRDefault="00847D0F" w:rsidP="00540634">
            <w:pPr>
              <w:jc w:val="right"/>
              <w:rPr>
                <w:rFonts w:ascii="Garamond" w:hAnsi="Garamond"/>
                <w:color w:val="000000"/>
                <w:sz w:val="18"/>
                <w:szCs w:val="18"/>
              </w:rPr>
            </w:pPr>
            <w:r w:rsidRPr="00540634">
              <w:rPr>
                <w:rFonts w:ascii="Garamond" w:hAnsi="Garamond"/>
                <w:color w:val="000000"/>
                <w:sz w:val="18"/>
                <w:szCs w:val="18"/>
              </w:rPr>
              <w:t xml:space="preserve"> </w:t>
            </w:r>
            <w:r w:rsidR="00E504DC" w:rsidRPr="00540634">
              <w:rPr>
                <w:rFonts w:ascii="Garamond" w:hAnsi="Garamond"/>
                <w:color w:val="000000"/>
                <w:sz w:val="18"/>
                <w:szCs w:val="18"/>
              </w:rPr>
              <w:t xml:space="preserve">99,500 </w:t>
            </w:r>
          </w:p>
        </w:tc>
        <w:tc>
          <w:tcPr>
            <w:tcW w:w="715" w:type="pct"/>
            <w:tcBorders>
              <w:top w:val="nil"/>
              <w:left w:val="nil"/>
              <w:bottom w:val="single" w:sz="4" w:space="0" w:color="auto"/>
              <w:right w:val="single" w:sz="4" w:space="0" w:color="auto"/>
            </w:tcBorders>
            <w:shd w:val="clear" w:color="auto" w:fill="auto"/>
            <w:noWrap/>
            <w:vAlign w:val="bottom"/>
            <w:hideMark/>
          </w:tcPr>
          <w:p w14:paraId="29B660F2"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2.487,50</w:t>
            </w:r>
          </w:p>
        </w:tc>
        <w:tc>
          <w:tcPr>
            <w:tcW w:w="510" w:type="pct"/>
            <w:tcBorders>
              <w:top w:val="nil"/>
              <w:left w:val="nil"/>
              <w:bottom w:val="single" w:sz="4" w:space="0" w:color="auto"/>
              <w:right w:val="single" w:sz="4" w:space="0" w:color="auto"/>
            </w:tcBorders>
            <w:shd w:val="clear" w:color="auto" w:fill="auto"/>
            <w:noWrap/>
            <w:vAlign w:val="bottom"/>
            <w:hideMark/>
          </w:tcPr>
          <w:p w14:paraId="54B1F1EA"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653,12</w:t>
            </w:r>
          </w:p>
        </w:tc>
        <w:tc>
          <w:tcPr>
            <w:tcW w:w="510" w:type="pct"/>
            <w:tcBorders>
              <w:top w:val="nil"/>
              <w:left w:val="nil"/>
              <w:bottom w:val="single" w:sz="4" w:space="0" w:color="auto"/>
              <w:right w:val="single" w:sz="4" w:space="0" w:color="auto"/>
            </w:tcBorders>
            <w:shd w:val="clear" w:color="auto" w:fill="auto"/>
            <w:noWrap/>
          </w:tcPr>
          <w:p w14:paraId="499A7B38" w14:textId="77777777" w:rsidR="00E504DC" w:rsidRPr="00540634" w:rsidRDefault="00E504DC" w:rsidP="00540634">
            <w:pPr>
              <w:jc w:val="center"/>
              <w:rPr>
                <w:rFonts w:ascii="Garamond" w:hAnsi="Garamond"/>
                <w:sz w:val="18"/>
                <w:szCs w:val="18"/>
              </w:rPr>
            </w:pPr>
            <w:r w:rsidRPr="00540634">
              <w:rPr>
                <w:rFonts w:ascii="Garamond" w:hAnsi="Garamond"/>
                <w:color w:val="000000"/>
                <w:sz w:val="18"/>
                <w:szCs w:val="18"/>
              </w:rPr>
              <w:t>1.1.</w:t>
            </w:r>
          </w:p>
        </w:tc>
        <w:tc>
          <w:tcPr>
            <w:tcW w:w="765" w:type="pct"/>
            <w:tcBorders>
              <w:top w:val="nil"/>
              <w:left w:val="nil"/>
              <w:bottom w:val="single" w:sz="4" w:space="0" w:color="auto"/>
              <w:right w:val="single" w:sz="4" w:space="0" w:color="auto"/>
            </w:tcBorders>
            <w:vAlign w:val="bottom"/>
          </w:tcPr>
          <w:p w14:paraId="4675EBAF"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1.834,38</w:t>
            </w:r>
          </w:p>
        </w:tc>
      </w:tr>
      <w:tr w:rsidR="00E504DC" w:rsidRPr="00540634" w14:paraId="58A0131E" w14:textId="77777777" w:rsidTr="000D753C">
        <w:trPr>
          <w:trHeight w:val="240"/>
        </w:trPr>
        <w:tc>
          <w:tcPr>
            <w:tcW w:w="768" w:type="pct"/>
            <w:tcBorders>
              <w:top w:val="nil"/>
              <w:left w:val="single" w:sz="4" w:space="0" w:color="auto"/>
              <w:bottom w:val="single" w:sz="4" w:space="0" w:color="auto"/>
              <w:right w:val="single" w:sz="4" w:space="0" w:color="auto"/>
            </w:tcBorders>
            <w:shd w:val="clear" w:color="auto" w:fill="auto"/>
            <w:noWrap/>
            <w:vAlign w:val="bottom"/>
            <w:hideMark/>
          </w:tcPr>
          <w:p w14:paraId="7C1833F6"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1/6</w:t>
            </w:r>
          </w:p>
        </w:tc>
        <w:tc>
          <w:tcPr>
            <w:tcW w:w="925" w:type="pct"/>
            <w:tcBorders>
              <w:top w:val="nil"/>
              <w:left w:val="nil"/>
              <w:bottom w:val="single" w:sz="4" w:space="0" w:color="auto"/>
              <w:right w:val="single" w:sz="4" w:space="0" w:color="auto"/>
            </w:tcBorders>
            <w:shd w:val="clear" w:color="auto" w:fill="auto"/>
            <w:noWrap/>
            <w:vAlign w:val="bottom"/>
            <w:hideMark/>
          </w:tcPr>
          <w:p w14:paraId="478E5176"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Condomino G</w:t>
            </w:r>
          </w:p>
        </w:tc>
        <w:tc>
          <w:tcPr>
            <w:tcW w:w="808" w:type="pct"/>
            <w:tcBorders>
              <w:top w:val="nil"/>
              <w:left w:val="nil"/>
              <w:bottom w:val="single" w:sz="4" w:space="0" w:color="auto"/>
              <w:right w:val="single" w:sz="4" w:space="0" w:color="auto"/>
            </w:tcBorders>
            <w:shd w:val="clear" w:color="auto" w:fill="auto"/>
            <w:noWrap/>
            <w:vAlign w:val="bottom"/>
            <w:hideMark/>
          </w:tcPr>
          <w:p w14:paraId="39D807B1" w14:textId="77777777" w:rsidR="00E504DC" w:rsidRPr="00540634" w:rsidRDefault="00847D0F" w:rsidP="00540634">
            <w:pPr>
              <w:jc w:val="right"/>
              <w:rPr>
                <w:rFonts w:ascii="Garamond" w:hAnsi="Garamond"/>
                <w:color w:val="000000"/>
                <w:sz w:val="18"/>
                <w:szCs w:val="18"/>
              </w:rPr>
            </w:pPr>
            <w:r w:rsidRPr="00540634">
              <w:rPr>
                <w:rFonts w:ascii="Garamond" w:hAnsi="Garamond"/>
                <w:color w:val="000000"/>
                <w:sz w:val="18"/>
                <w:szCs w:val="18"/>
              </w:rPr>
              <w:t xml:space="preserve"> </w:t>
            </w:r>
            <w:r w:rsidR="00E504DC" w:rsidRPr="00540634">
              <w:rPr>
                <w:rFonts w:ascii="Garamond" w:hAnsi="Garamond"/>
                <w:color w:val="000000"/>
                <w:sz w:val="18"/>
                <w:szCs w:val="18"/>
              </w:rPr>
              <w:t xml:space="preserve">95,600 </w:t>
            </w:r>
          </w:p>
        </w:tc>
        <w:tc>
          <w:tcPr>
            <w:tcW w:w="715" w:type="pct"/>
            <w:tcBorders>
              <w:top w:val="nil"/>
              <w:left w:val="nil"/>
              <w:bottom w:val="single" w:sz="4" w:space="0" w:color="auto"/>
              <w:right w:val="single" w:sz="4" w:space="0" w:color="auto"/>
            </w:tcBorders>
            <w:shd w:val="clear" w:color="auto" w:fill="auto"/>
            <w:noWrap/>
            <w:vAlign w:val="bottom"/>
            <w:hideMark/>
          </w:tcPr>
          <w:p w14:paraId="2FABD364"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2.390,00</w:t>
            </w:r>
          </w:p>
        </w:tc>
        <w:tc>
          <w:tcPr>
            <w:tcW w:w="510" w:type="pct"/>
            <w:tcBorders>
              <w:top w:val="nil"/>
              <w:left w:val="nil"/>
              <w:bottom w:val="single" w:sz="4" w:space="0" w:color="auto"/>
              <w:right w:val="single" w:sz="4" w:space="0" w:color="auto"/>
            </w:tcBorders>
            <w:shd w:val="clear" w:color="auto" w:fill="auto"/>
            <w:noWrap/>
            <w:vAlign w:val="bottom"/>
            <w:hideMark/>
          </w:tcPr>
          <w:p w14:paraId="6DD95EBE"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627,52</w:t>
            </w:r>
          </w:p>
        </w:tc>
        <w:tc>
          <w:tcPr>
            <w:tcW w:w="510" w:type="pct"/>
            <w:tcBorders>
              <w:top w:val="nil"/>
              <w:left w:val="nil"/>
              <w:bottom w:val="single" w:sz="4" w:space="0" w:color="auto"/>
              <w:right w:val="single" w:sz="4" w:space="0" w:color="auto"/>
            </w:tcBorders>
            <w:shd w:val="clear" w:color="auto" w:fill="auto"/>
            <w:noWrap/>
          </w:tcPr>
          <w:p w14:paraId="4714A0CD" w14:textId="77777777" w:rsidR="00E504DC" w:rsidRPr="00540634" w:rsidRDefault="00E504DC" w:rsidP="00540634">
            <w:pPr>
              <w:jc w:val="center"/>
              <w:rPr>
                <w:rFonts w:ascii="Garamond" w:hAnsi="Garamond"/>
                <w:sz w:val="18"/>
                <w:szCs w:val="18"/>
              </w:rPr>
            </w:pPr>
            <w:r w:rsidRPr="00540634">
              <w:rPr>
                <w:rFonts w:ascii="Garamond" w:hAnsi="Garamond"/>
                <w:color w:val="000000"/>
                <w:sz w:val="18"/>
                <w:szCs w:val="18"/>
              </w:rPr>
              <w:t>1.1.</w:t>
            </w:r>
          </w:p>
        </w:tc>
        <w:tc>
          <w:tcPr>
            <w:tcW w:w="765" w:type="pct"/>
            <w:tcBorders>
              <w:top w:val="nil"/>
              <w:left w:val="nil"/>
              <w:bottom w:val="single" w:sz="4" w:space="0" w:color="auto"/>
              <w:right w:val="single" w:sz="4" w:space="0" w:color="auto"/>
            </w:tcBorders>
            <w:vAlign w:val="bottom"/>
          </w:tcPr>
          <w:p w14:paraId="7D69A306"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1.762,48</w:t>
            </w:r>
          </w:p>
        </w:tc>
      </w:tr>
      <w:tr w:rsidR="00E504DC" w:rsidRPr="00540634" w14:paraId="6BA325F8" w14:textId="77777777" w:rsidTr="000D753C">
        <w:trPr>
          <w:trHeight w:val="240"/>
        </w:trPr>
        <w:tc>
          <w:tcPr>
            <w:tcW w:w="768" w:type="pct"/>
            <w:tcBorders>
              <w:top w:val="nil"/>
              <w:left w:val="single" w:sz="4" w:space="0" w:color="auto"/>
              <w:bottom w:val="single" w:sz="4" w:space="0" w:color="auto"/>
              <w:right w:val="single" w:sz="4" w:space="0" w:color="auto"/>
            </w:tcBorders>
            <w:shd w:val="clear" w:color="auto" w:fill="auto"/>
            <w:noWrap/>
            <w:vAlign w:val="bottom"/>
            <w:hideMark/>
          </w:tcPr>
          <w:p w14:paraId="100A3C25"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1/8</w:t>
            </w:r>
          </w:p>
        </w:tc>
        <w:tc>
          <w:tcPr>
            <w:tcW w:w="925" w:type="pct"/>
            <w:tcBorders>
              <w:top w:val="nil"/>
              <w:left w:val="nil"/>
              <w:bottom w:val="single" w:sz="4" w:space="0" w:color="auto"/>
              <w:right w:val="single" w:sz="4" w:space="0" w:color="auto"/>
            </w:tcBorders>
            <w:shd w:val="clear" w:color="auto" w:fill="auto"/>
            <w:noWrap/>
            <w:vAlign w:val="bottom"/>
            <w:hideMark/>
          </w:tcPr>
          <w:p w14:paraId="73B20D89"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Condomino H</w:t>
            </w:r>
          </w:p>
        </w:tc>
        <w:tc>
          <w:tcPr>
            <w:tcW w:w="808" w:type="pct"/>
            <w:tcBorders>
              <w:top w:val="nil"/>
              <w:left w:val="nil"/>
              <w:bottom w:val="single" w:sz="4" w:space="0" w:color="auto"/>
              <w:right w:val="single" w:sz="4" w:space="0" w:color="auto"/>
            </w:tcBorders>
            <w:shd w:val="clear" w:color="auto" w:fill="auto"/>
            <w:noWrap/>
            <w:vAlign w:val="bottom"/>
            <w:hideMark/>
          </w:tcPr>
          <w:p w14:paraId="10BE4685" w14:textId="77777777" w:rsidR="00E504DC" w:rsidRPr="00540634" w:rsidRDefault="00847D0F" w:rsidP="00540634">
            <w:pPr>
              <w:jc w:val="right"/>
              <w:rPr>
                <w:rFonts w:ascii="Garamond" w:hAnsi="Garamond"/>
                <w:color w:val="000000"/>
                <w:sz w:val="18"/>
                <w:szCs w:val="18"/>
              </w:rPr>
            </w:pPr>
            <w:r w:rsidRPr="00540634">
              <w:rPr>
                <w:rFonts w:ascii="Garamond" w:hAnsi="Garamond"/>
                <w:color w:val="000000"/>
                <w:sz w:val="18"/>
                <w:szCs w:val="18"/>
              </w:rPr>
              <w:t xml:space="preserve"> </w:t>
            </w:r>
            <w:r w:rsidR="00E504DC" w:rsidRPr="00540634">
              <w:rPr>
                <w:rFonts w:ascii="Garamond" w:hAnsi="Garamond"/>
                <w:color w:val="000000"/>
                <w:sz w:val="18"/>
                <w:szCs w:val="18"/>
              </w:rPr>
              <w:t xml:space="preserve">96,700 </w:t>
            </w:r>
          </w:p>
        </w:tc>
        <w:tc>
          <w:tcPr>
            <w:tcW w:w="715" w:type="pct"/>
            <w:tcBorders>
              <w:top w:val="nil"/>
              <w:left w:val="nil"/>
              <w:bottom w:val="single" w:sz="4" w:space="0" w:color="auto"/>
              <w:right w:val="single" w:sz="4" w:space="0" w:color="auto"/>
            </w:tcBorders>
            <w:shd w:val="clear" w:color="auto" w:fill="auto"/>
            <w:noWrap/>
            <w:vAlign w:val="bottom"/>
            <w:hideMark/>
          </w:tcPr>
          <w:p w14:paraId="6EA418A2"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2.417,50</w:t>
            </w:r>
          </w:p>
        </w:tc>
        <w:tc>
          <w:tcPr>
            <w:tcW w:w="510" w:type="pct"/>
            <w:tcBorders>
              <w:top w:val="nil"/>
              <w:left w:val="nil"/>
              <w:bottom w:val="single" w:sz="4" w:space="0" w:color="auto"/>
              <w:right w:val="single" w:sz="4" w:space="0" w:color="auto"/>
            </w:tcBorders>
            <w:shd w:val="clear" w:color="auto" w:fill="auto"/>
            <w:noWrap/>
            <w:vAlign w:val="bottom"/>
            <w:hideMark/>
          </w:tcPr>
          <w:p w14:paraId="2851E129"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634,72</w:t>
            </w:r>
          </w:p>
        </w:tc>
        <w:tc>
          <w:tcPr>
            <w:tcW w:w="510" w:type="pct"/>
            <w:tcBorders>
              <w:top w:val="nil"/>
              <w:left w:val="nil"/>
              <w:bottom w:val="single" w:sz="4" w:space="0" w:color="auto"/>
              <w:right w:val="single" w:sz="4" w:space="0" w:color="auto"/>
            </w:tcBorders>
            <w:shd w:val="clear" w:color="auto" w:fill="auto"/>
            <w:noWrap/>
          </w:tcPr>
          <w:p w14:paraId="6837A15B" w14:textId="77777777" w:rsidR="00E504DC" w:rsidRPr="00540634" w:rsidRDefault="00E504DC" w:rsidP="00540634">
            <w:pPr>
              <w:jc w:val="center"/>
              <w:rPr>
                <w:rFonts w:ascii="Garamond" w:hAnsi="Garamond"/>
                <w:sz w:val="18"/>
                <w:szCs w:val="18"/>
              </w:rPr>
            </w:pPr>
            <w:r w:rsidRPr="00540634">
              <w:rPr>
                <w:rFonts w:ascii="Garamond" w:hAnsi="Garamond"/>
                <w:color w:val="000000"/>
                <w:sz w:val="18"/>
                <w:szCs w:val="18"/>
              </w:rPr>
              <w:t>1.1.</w:t>
            </w:r>
          </w:p>
        </w:tc>
        <w:tc>
          <w:tcPr>
            <w:tcW w:w="765" w:type="pct"/>
            <w:tcBorders>
              <w:top w:val="nil"/>
              <w:left w:val="nil"/>
              <w:bottom w:val="single" w:sz="4" w:space="0" w:color="auto"/>
              <w:right w:val="single" w:sz="4" w:space="0" w:color="auto"/>
            </w:tcBorders>
            <w:vAlign w:val="bottom"/>
          </w:tcPr>
          <w:p w14:paraId="39361A7E"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1.782,78</w:t>
            </w:r>
          </w:p>
        </w:tc>
      </w:tr>
      <w:tr w:rsidR="00E504DC" w:rsidRPr="00540634" w14:paraId="46BF770F" w14:textId="77777777" w:rsidTr="000D753C">
        <w:trPr>
          <w:trHeight w:val="240"/>
        </w:trPr>
        <w:tc>
          <w:tcPr>
            <w:tcW w:w="768" w:type="pct"/>
            <w:tcBorders>
              <w:top w:val="nil"/>
              <w:left w:val="single" w:sz="4" w:space="0" w:color="auto"/>
              <w:bottom w:val="single" w:sz="4" w:space="0" w:color="auto"/>
              <w:right w:val="single" w:sz="4" w:space="0" w:color="auto"/>
            </w:tcBorders>
            <w:shd w:val="clear" w:color="auto" w:fill="auto"/>
            <w:noWrap/>
            <w:vAlign w:val="bottom"/>
            <w:hideMark/>
          </w:tcPr>
          <w:p w14:paraId="6CF47EE5"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1/9</w:t>
            </w:r>
          </w:p>
        </w:tc>
        <w:tc>
          <w:tcPr>
            <w:tcW w:w="925" w:type="pct"/>
            <w:tcBorders>
              <w:top w:val="nil"/>
              <w:left w:val="nil"/>
              <w:bottom w:val="single" w:sz="4" w:space="0" w:color="auto"/>
              <w:right w:val="single" w:sz="4" w:space="0" w:color="auto"/>
            </w:tcBorders>
            <w:shd w:val="clear" w:color="auto" w:fill="auto"/>
            <w:noWrap/>
            <w:vAlign w:val="bottom"/>
            <w:hideMark/>
          </w:tcPr>
          <w:p w14:paraId="7AB5154B"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Condomino I</w:t>
            </w:r>
          </w:p>
        </w:tc>
        <w:tc>
          <w:tcPr>
            <w:tcW w:w="808" w:type="pct"/>
            <w:tcBorders>
              <w:top w:val="nil"/>
              <w:left w:val="nil"/>
              <w:bottom w:val="single" w:sz="4" w:space="0" w:color="auto"/>
              <w:right w:val="single" w:sz="4" w:space="0" w:color="auto"/>
            </w:tcBorders>
            <w:shd w:val="clear" w:color="auto" w:fill="auto"/>
            <w:noWrap/>
            <w:vAlign w:val="bottom"/>
            <w:hideMark/>
          </w:tcPr>
          <w:p w14:paraId="0FFED310" w14:textId="77777777" w:rsidR="00E504DC" w:rsidRPr="00540634" w:rsidRDefault="00847D0F" w:rsidP="00540634">
            <w:pPr>
              <w:jc w:val="right"/>
              <w:rPr>
                <w:rFonts w:ascii="Garamond" w:hAnsi="Garamond"/>
                <w:color w:val="000000"/>
                <w:sz w:val="18"/>
                <w:szCs w:val="18"/>
              </w:rPr>
            </w:pPr>
            <w:r w:rsidRPr="00540634">
              <w:rPr>
                <w:rFonts w:ascii="Garamond" w:hAnsi="Garamond"/>
                <w:color w:val="000000"/>
                <w:sz w:val="18"/>
                <w:szCs w:val="18"/>
              </w:rPr>
              <w:t xml:space="preserve"> </w:t>
            </w:r>
            <w:r w:rsidR="00E504DC" w:rsidRPr="00540634">
              <w:rPr>
                <w:rFonts w:ascii="Garamond" w:hAnsi="Garamond"/>
                <w:color w:val="000000"/>
                <w:sz w:val="18"/>
                <w:szCs w:val="18"/>
              </w:rPr>
              <w:t xml:space="preserve">90,300 </w:t>
            </w:r>
          </w:p>
        </w:tc>
        <w:tc>
          <w:tcPr>
            <w:tcW w:w="715" w:type="pct"/>
            <w:tcBorders>
              <w:top w:val="nil"/>
              <w:left w:val="nil"/>
              <w:bottom w:val="single" w:sz="4" w:space="0" w:color="auto"/>
              <w:right w:val="single" w:sz="4" w:space="0" w:color="auto"/>
            </w:tcBorders>
            <w:shd w:val="clear" w:color="auto" w:fill="auto"/>
            <w:noWrap/>
            <w:vAlign w:val="bottom"/>
            <w:hideMark/>
          </w:tcPr>
          <w:p w14:paraId="3DF3C72F"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2.257,50</w:t>
            </w:r>
          </w:p>
        </w:tc>
        <w:tc>
          <w:tcPr>
            <w:tcW w:w="510" w:type="pct"/>
            <w:tcBorders>
              <w:top w:val="nil"/>
              <w:left w:val="nil"/>
              <w:bottom w:val="single" w:sz="4" w:space="0" w:color="auto"/>
              <w:right w:val="single" w:sz="4" w:space="0" w:color="auto"/>
            </w:tcBorders>
            <w:shd w:val="clear" w:color="auto" w:fill="auto"/>
            <w:noWrap/>
            <w:vAlign w:val="bottom"/>
            <w:hideMark/>
          </w:tcPr>
          <w:p w14:paraId="4C2D1CA8"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592,73</w:t>
            </w:r>
          </w:p>
        </w:tc>
        <w:tc>
          <w:tcPr>
            <w:tcW w:w="510" w:type="pct"/>
            <w:tcBorders>
              <w:top w:val="nil"/>
              <w:left w:val="nil"/>
              <w:bottom w:val="single" w:sz="4" w:space="0" w:color="auto"/>
              <w:right w:val="single" w:sz="4" w:space="0" w:color="auto"/>
            </w:tcBorders>
            <w:shd w:val="clear" w:color="auto" w:fill="auto"/>
            <w:noWrap/>
          </w:tcPr>
          <w:p w14:paraId="79B136EA" w14:textId="77777777" w:rsidR="00E504DC" w:rsidRPr="00540634" w:rsidRDefault="00E504DC" w:rsidP="00540634">
            <w:pPr>
              <w:jc w:val="center"/>
              <w:rPr>
                <w:rFonts w:ascii="Garamond" w:hAnsi="Garamond"/>
                <w:sz w:val="18"/>
                <w:szCs w:val="18"/>
              </w:rPr>
            </w:pPr>
            <w:r w:rsidRPr="00540634">
              <w:rPr>
                <w:rFonts w:ascii="Garamond" w:hAnsi="Garamond"/>
                <w:color w:val="000000"/>
                <w:sz w:val="18"/>
                <w:szCs w:val="18"/>
              </w:rPr>
              <w:t>1.1.</w:t>
            </w:r>
          </w:p>
        </w:tc>
        <w:tc>
          <w:tcPr>
            <w:tcW w:w="765" w:type="pct"/>
            <w:tcBorders>
              <w:top w:val="nil"/>
              <w:left w:val="nil"/>
              <w:bottom w:val="single" w:sz="4" w:space="0" w:color="auto"/>
              <w:right w:val="single" w:sz="4" w:space="0" w:color="auto"/>
            </w:tcBorders>
            <w:vAlign w:val="bottom"/>
          </w:tcPr>
          <w:p w14:paraId="1E949FB4"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1.664,77</w:t>
            </w:r>
          </w:p>
        </w:tc>
      </w:tr>
      <w:tr w:rsidR="00E504DC" w:rsidRPr="00540634" w14:paraId="5BDA7B81" w14:textId="77777777" w:rsidTr="000D753C">
        <w:trPr>
          <w:trHeight w:val="240"/>
        </w:trPr>
        <w:tc>
          <w:tcPr>
            <w:tcW w:w="768" w:type="pct"/>
            <w:tcBorders>
              <w:top w:val="nil"/>
              <w:left w:val="single" w:sz="4" w:space="0" w:color="auto"/>
              <w:bottom w:val="single" w:sz="4" w:space="0" w:color="auto"/>
              <w:right w:val="single" w:sz="4" w:space="0" w:color="auto"/>
            </w:tcBorders>
            <w:shd w:val="clear" w:color="auto" w:fill="auto"/>
            <w:noWrap/>
            <w:vAlign w:val="bottom"/>
            <w:hideMark/>
          </w:tcPr>
          <w:p w14:paraId="3A475CE8"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1/10</w:t>
            </w:r>
          </w:p>
        </w:tc>
        <w:tc>
          <w:tcPr>
            <w:tcW w:w="925" w:type="pct"/>
            <w:tcBorders>
              <w:top w:val="nil"/>
              <w:left w:val="nil"/>
              <w:bottom w:val="single" w:sz="4" w:space="0" w:color="auto"/>
              <w:right w:val="single" w:sz="4" w:space="0" w:color="auto"/>
            </w:tcBorders>
            <w:shd w:val="clear" w:color="auto" w:fill="auto"/>
            <w:noWrap/>
            <w:vAlign w:val="bottom"/>
            <w:hideMark/>
          </w:tcPr>
          <w:p w14:paraId="5EC3FDAE"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Condomino J</w:t>
            </w:r>
          </w:p>
        </w:tc>
        <w:tc>
          <w:tcPr>
            <w:tcW w:w="808" w:type="pct"/>
            <w:tcBorders>
              <w:top w:val="nil"/>
              <w:left w:val="nil"/>
              <w:bottom w:val="single" w:sz="4" w:space="0" w:color="auto"/>
              <w:right w:val="single" w:sz="4" w:space="0" w:color="auto"/>
            </w:tcBorders>
            <w:shd w:val="clear" w:color="auto" w:fill="auto"/>
            <w:noWrap/>
            <w:vAlign w:val="bottom"/>
            <w:hideMark/>
          </w:tcPr>
          <w:p w14:paraId="1FE7EE67" w14:textId="77777777" w:rsidR="00E504DC" w:rsidRPr="00540634" w:rsidRDefault="00847D0F" w:rsidP="00540634">
            <w:pPr>
              <w:jc w:val="right"/>
              <w:rPr>
                <w:rFonts w:ascii="Garamond" w:hAnsi="Garamond"/>
                <w:color w:val="000000"/>
                <w:sz w:val="18"/>
                <w:szCs w:val="18"/>
              </w:rPr>
            </w:pPr>
            <w:r w:rsidRPr="00540634">
              <w:rPr>
                <w:rFonts w:ascii="Garamond" w:hAnsi="Garamond"/>
                <w:color w:val="000000"/>
                <w:sz w:val="18"/>
                <w:szCs w:val="18"/>
              </w:rPr>
              <w:t xml:space="preserve"> </w:t>
            </w:r>
            <w:r w:rsidR="00E504DC" w:rsidRPr="00540634">
              <w:rPr>
                <w:rFonts w:ascii="Garamond" w:hAnsi="Garamond"/>
                <w:color w:val="000000"/>
                <w:sz w:val="18"/>
                <w:szCs w:val="18"/>
              </w:rPr>
              <w:t xml:space="preserve">61,300 </w:t>
            </w:r>
          </w:p>
        </w:tc>
        <w:tc>
          <w:tcPr>
            <w:tcW w:w="715" w:type="pct"/>
            <w:tcBorders>
              <w:top w:val="nil"/>
              <w:left w:val="nil"/>
              <w:bottom w:val="single" w:sz="4" w:space="0" w:color="auto"/>
              <w:right w:val="single" w:sz="4" w:space="0" w:color="auto"/>
            </w:tcBorders>
            <w:shd w:val="clear" w:color="auto" w:fill="auto"/>
            <w:noWrap/>
            <w:vAlign w:val="bottom"/>
            <w:hideMark/>
          </w:tcPr>
          <w:p w14:paraId="1FB1B85E"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1.532,50</w:t>
            </w:r>
          </w:p>
        </w:tc>
        <w:tc>
          <w:tcPr>
            <w:tcW w:w="510" w:type="pct"/>
            <w:tcBorders>
              <w:top w:val="nil"/>
              <w:left w:val="nil"/>
              <w:bottom w:val="single" w:sz="4" w:space="0" w:color="auto"/>
              <w:right w:val="single" w:sz="4" w:space="0" w:color="auto"/>
            </w:tcBorders>
            <w:shd w:val="clear" w:color="auto" w:fill="auto"/>
            <w:noWrap/>
            <w:vAlign w:val="bottom"/>
            <w:hideMark/>
          </w:tcPr>
          <w:p w14:paraId="7FFAA48B"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402,37</w:t>
            </w:r>
          </w:p>
        </w:tc>
        <w:tc>
          <w:tcPr>
            <w:tcW w:w="510" w:type="pct"/>
            <w:tcBorders>
              <w:top w:val="nil"/>
              <w:left w:val="nil"/>
              <w:bottom w:val="single" w:sz="4" w:space="0" w:color="auto"/>
              <w:right w:val="single" w:sz="4" w:space="0" w:color="auto"/>
            </w:tcBorders>
            <w:shd w:val="clear" w:color="auto" w:fill="auto"/>
            <w:noWrap/>
          </w:tcPr>
          <w:p w14:paraId="4D8763C1" w14:textId="77777777" w:rsidR="00E504DC" w:rsidRPr="00540634" w:rsidRDefault="00E504DC" w:rsidP="00540634">
            <w:pPr>
              <w:jc w:val="center"/>
              <w:rPr>
                <w:rFonts w:ascii="Garamond" w:hAnsi="Garamond"/>
                <w:sz w:val="18"/>
                <w:szCs w:val="18"/>
              </w:rPr>
            </w:pPr>
            <w:r w:rsidRPr="00540634">
              <w:rPr>
                <w:rFonts w:ascii="Garamond" w:hAnsi="Garamond"/>
                <w:color w:val="000000"/>
                <w:sz w:val="18"/>
                <w:szCs w:val="18"/>
              </w:rPr>
              <w:t>1.1.</w:t>
            </w:r>
          </w:p>
        </w:tc>
        <w:tc>
          <w:tcPr>
            <w:tcW w:w="765" w:type="pct"/>
            <w:tcBorders>
              <w:top w:val="nil"/>
              <w:left w:val="nil"/>
              <w:bottom w:val="single" w:sz="4" w:space="0" w:color="auto"/>
              <w:right w:val="single" w:sz="4" w:space="0" w:color="auto"/>
            </w:tcBorders>
            <w:vAlign w:val="bottom"/>
          </w:tcPr>
          <w:p w14:paraId="5E0AB54F"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1.130,13</w:t>
            </w:r>
          </w:p>
        </w:tc>
      </w:tr>
      <w:tr w:rsidR="00E504DC" w:rsidRPr="00540634" w14:paraId="6016D6D7" w14:textId="77777777" w:rsidTr="000D753C">
        <w:trPr>
          <w:trHeight w:val="240"/>
        </w:trPr>
        <w:tc>
          <w:tcPr>
            <w:tcW w:w="768" w:type="pct"/>
            <w:tcBorders>
              <w:top w:val="nil"/>
              <w:left w:val="single" w:sz="4" w:space="0" w:color="auto"/>
              <w:bottom w:val="single" w:sz="4" w:space="0" w:color="auto"/>
              <w:right w:val="single" w:sz="4" w:space="0" w:color="auto"/>
            </w:tcBorders>
            <w:shd w:val="clear" w:color="auto" w:fill="auto"/>
            <w:noWrap/>
            <w:vAlign w:val="bottom"/>
            <w:hideMark/>
          </w:tcPr>
          <w:p w14:paraId="67C0DB9A"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1/11</w:t>
            </w:r>
          </w:p>
        </w:tc>
        <w:tc>
          <w:tcPr>
            <w:tcW w:w="925" w:type="pct"/>
            <w:tcBorders>
              <w:top w:val="nil"/>
              <w:left w:val="nil"/>
              <w:bottom w:val="single" w:sz="4" w:space="0" w:color="auto"/>
              <w:right w:val="single" w:sz="4" w:space="0" w:color="auto"/>
            </w:tcBorders>
            <w:shd w:val="clear" w:color="auto" w:fill="auto"/>
            <w:noWrap/>
            <w:vAlign w:val="bottom"/>
            <w:hideMark/>
          </w:tcPr>
          <w:p w14:paraId="6CB597AE"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Condomino K</w:t>
            </w:r>
          </w:p>
        </w:tc>
        <w:tc>
          <w:tcPr>
            <w:tcW w:w="808" w:type="pct"/>
            <w:tcBorders>
              <w:top w:val="nil"/>
              <w:left w:val="nil"/>
              <w:bottom w:val="single" w:sz="4" w:space="0" w:color="auto"/>
              <w:right w:val="single" w:sz="4" w:space="0" w:color="auto"/>
            </w:tcBorders>
            <w:shd w:val="clear" w:color="auto" w:fill="auto"/>
            <w:noWrap/>
            <w:vAlign w:val="bottom"/>
            <w:hideMark/>
          </w:tcPr>
          <w:p w14:paraId="0D88EE44" w14:textId="77777777" w:rsidR="00E504DC" w:rsidRPr="00540634" w:rsidRDefault="00847D0F" w:rsidP="00540634">
            <w:pPr>
              <w:jc w:val="right"/>
              <w:rPr>
                <w:rFonts w:ascii="Garamond" w:hAnsi="Garamond"/>
                <w:color w:val="000000"/>
                <w:sz w:val="18"/>
                <w:szCs w:val="18"/>
              </w:rPr>
            </w:pPr>
            <w:r w:rsidRPr="00540634">
              <w:rPr>
                <w:rFonts w:ascii="Garamond" w:hAnsi="Garamond"/>
                <w:color w:val="000000"/>
                <w:sz w:val="18"/>
                <w:szCs w:val="18"/>
              </w:rPr>
              <w:t xml:space="preserve"> </w:t>
            </w:r>
            <w:r w:rsidR="00E504DC" w:rsidRPr="00540634">
              <w:rPr>
                <w:rFonts w:ascii="Garamond" w:hAnsi="Garamond"/>
                <w:color w:val="000000"/>
                <w:sz w:val="18"/>
                <w:szCs w:val="18"/>
              </w:rPr>
              <w:t xml:space="preserve">48,200 </w:t>
            </w:r>
          </w:p>
        </w:tc>
        <w:tc>
          <w:tcPr>
            <w:tcW w:w="715" w:type="pct"/>
            <w:tcBorders>
              <w:top w:val="nil"/>
              <w:left w:val="nil"/>
              <w:bottom w:val="single" w:sz="4" w:space="0" w:color="auto"/>
              <w:right w:val="single" w:sz="4" w:space="0" w:color="auto"/>
            </w:tcBorders>
            <w:shd w:val="clear" w:color="auto" w:fill="auto"/>
            <w:noWrap/>
            <w:vAlign w:val="bottom"/>
            <w:hideMark/>
          </w:tcPr>
          <w:p w14:paraId="59296A83"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1.205,00</w:t>
            </w:r>
          </w:p>
        </w:tc>
        <w:tc>
          <w:tcPr>
            <w:tcW w:w="510" w:type="pct"/>
            <w:tcBorders>
              <w:top w:val="nil"/>
              <w:left w:val="nil"/>
              <w:bottom w:val="single" w:sz="4" w:space="0" w:color="auto"/>
              <w:right w:val="single" w:sz="4" w:space="0" w:color="auto"/>
            </w:tcBorders>
            <w:shd w:val="clear" w:color="auto" w:fill="auto"/>
            <w:noWrap/>
            <w:vAlign w:val="bottom"/>
            <w:hideMark/>
          </w:tcPr>
          <w:p w14:paraId="24E80C31"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316,39</w:t>
            </w:r>
          </w:p>
        </w:tc>
        <w:tc>
          <w:tcPr>
            <w:tcW w:w="510" w:type="pct"/>
            <w:tcBorders>
              <w:top w:val="nil"/>
              <w:left w:val="nil"/>
              <w:bottom w:val="single" w:sz="4" w:space="0" w:color="auto"/>
              <w:right w:val="single" w:sz="4" w:space="0" w:color="auto"/>
            </w:tcBorders>
            <w:shd w:val="clear" w:color="auto" w:fill="auto"/>
            <w:noWrap/>
          </w:tcPr>
          <w:p w14:paraId="75287D27" w14:textId="77777777" w:rsidR="00E504DC" w:rsidRPr="00540634" w:rsidRDefault="00E504DC" w:rsidP="00540634">
            <w:pPr>
              <w:jc w:val="center"/>
              <w:rPr>
                <w:rFonts w:ascii="Garamond" w:hAnsi="Garamond"/>
                <w:sz w:val="18"/>
                <w:szCs w:val="18"/>
              </w:rPr>
            </w:pPr>
            <w:r w:rsidRPr="00540634">
              <w:rPr>
                <w:rFonts w:ascii="Garamond" w:hAnsi="Garamond"/>
                <w:color w:val="000000"/>
                <w:sz w:val="18"/>
                <w:szCs w:val="18"/>
              </w:rPr>
              <w:t>1.1.</w:t>
            </w:r>
          </w:p>
        </w:tc>
        <w:tc>
          <w:tcPr>
            <w:tcW w:w="765" w:type="pct"/>
            <w:tcBorders>
              <w:top w:val="nil"/>
              <w:left w:val="nil"/>
              <w:bottom w:val="single" w:sz="4" w:space="0" w:color="auto"/>
              <w:right w:val="single" w:sz="4" w:space="0" w:color="auto"/>
            </w:tcBorders>
            <w:vAlign w:val="bottom"/>
          </w:tcPr>
          <w:p w14:paraId="2D563AB4" w14:textId="77777777" w:rsidR="00E504DC" w:rsidRPr="00540634" w:rsidRDefault="00E504DC" w:rsidP="00540634">
            <w:pPr>
              <w:jc w:val="right"/>
              <w:rPr>
                <w:rFonts w:ascii="Garamond" w:hAnsi="Garamond"/>
                <w:color w:val="000000"/>
                <w:sz w:val="18"/>
                <w:szCs w:val="18"/>
              </w:rPr>
            </w:pPr>
            <w:r w:rsidRPr="00540634">
              <w:rPr>
                <w:rFonts w:ascii="Garamond" w:hAnsi="Garamond"/>
                <w:color w:val="000000"/>
                <w:sz w:val="18"/>
                <w:szCs w:val="18"/>
              </w:rPr>
              <w:t>888,61</w:t>
            </w:r>
          </w:p>
        </w:tc>
      </w:tr>
      <w:tr w:rsidR="00E504DC" w:rsidRPr="00540634" w14:paraId="3EB15D59" w14:textId="77777777" w:rsidTr="000D753C">
        <w:trPr>
          <w:trHeight w:val="240"/>
        </w:trPr>
        <w:tc>
          <w:tcPr>
            <w:tcW w:w="768" w:type="pct"/>
            <w:tcBorders>
              <w:top w:val="nil"/>
              <w:left w:val="single" w:sz="4" w:space="0" w:color="auto"/>
              <w:bottom w:val="single" w:sz="4" w:space="0" w:color="auto"/>
              <w:right w:val="single" w:sz="4" w:space="0" w:color="auto"/>
            </w:tcBorders>
            <w:shd w:val="clear" w:color="auto" w:fill="auto"/>
            <w:noWrap/>
            <w:vAlign w:val="bottom"/>
            <w:hideMark/>
          </w:tcPr>
          <w:p w14:paraId="673CF2EF" w14:textId="77777777" w:rsidR="00E504DC" w:rsidRPr="00540634" w:rsidRDefault="00E504DC" w:rsidP="00540634">
            <w:pPr>
              <w:rPr>
                <w:rFonts w:ascii="Garamond" w:hAnsi="Garamond"/>
                <w:color w:val="000000"/>
                <w:sz w:val="18"/>
                <w:szCs w:val="18"/>
              </w:rPr>
            </w:pPr>
            <w:r w:rsidRPr="00540634">
              <w:rPr>
                <w:rFonts w:ascii="Garamond" w:hAnsi="Garamond"/>
                <w:color w:val="000000"/>
                <w:sz w:val="18"/>
                <w:szCs w:val="18"/>
              </w:rPr>
              <w:t> </w:t>
            </w:r>
          </w:p>
        </w:tc>
        <w:tc>
          <w:tcPr>
            <w:tcW w:w="925" w:type="pct"/>
            <w:tcBorders>
              <w:top w:val="nil"/>
              <w:left w:val="nil"/>
              <w:bottom w:val="single" w:sz="4" w:space="0" w:color="auto"/>
              <w:right w:val="single" w:sz="4" w:space="0" w:color="auto"/>
            </w:tcBorders>
            <w:shd w:val="clear" w:color="auto" w:fill="auto"/>
            <w:noWrap/>
            <w:vAlign w:val="bottom"/>
            <w:hideMark/>
          </w:tcPr>
          <w:p w14:paraId="2840AC31" w14:textId="77777777" w:rsidR="00E504DC" w:rsidRPr="00540634" w:rsidRDefault="00E504DC" w:rsidP="00540634">
            <w:pPr>
              <w:rPr>
                <w:rFonts w:ascii="Garamond" w:hAnsi="Garamond"/>
                <w:b/>
                <w:bCs/>
                <w:color w:val="000000"/>
                <w:sz w:val="18"/>
                <w:szCs w:val="18"/>
              </w:rPr>
            </w:pPr>
            <w:r w:rsidRPr="00540634">
              <w:rPr>
                <w:rFonts w:ascii="Garamond" w:hAnsi="Garamond"/>
                <w:b/>
                <w:bCs/>
                <w:color w:val="000000"/>
                <w:sz w:val="18"/>
                <w:szCs w:val="18"/>
              </w:rPr>
              <w:t>TOTALE GENERALE</w:t>
            </w:r>
          </w:p>
        </w:tc>
        <w:tc>
          <w:tcPr>
            <w:tcW w:w="808" w:type="pct"/>
            <w:tcBorders>
              <w:top w:val="nil"/>
              <w:left w:val="nil"/>
              <w:bottom w:val="single" w:sz="4" w:space="0" w:color="auto"/>
              <w:right w:val="single" w:sz="4" w:space="0" w:color="auto"/>
            </w:tcBorders>
            <w:shd w:val="clear" w:color="auto" w:fill="auto"/>
            <w:noWrap/>
            <w:vAlign w:val="bottom"/>
            <w:hideMark/>
          </w:tcPr>
          <w:p w14:paraId="541AA6D2" w14:textId="77777777" w:rsidR="00E504DC" w:rsidRPr="00540634" w:rsidRDefault="00E504DC" w:rsidP="00540634">
            <w:pPr>
              <w:jc w:val="right"/>
              <w:rPr>
                <w:rFonts w:ascii="Garamond" w:hAnsi="Garamond"/>
                <w:b/>
                <w:bCs/>
                <w:color w:val="000000"/>
                <w:sz w:val="18"/>
                <w:szCs w:val="18"/>
              </w:rPr>
            </w:pPr>
            <w:r w:rsidRPr="00540634">
              <w:rPr>
                <w:rFonts w:ascii="Garamond" w:hAnsi="Garamond"/>
                <w:b/>
                <w:bCs/>
                <w:color w:val="000000"/>
                <w:sz w:val="18"/>
                <w:szCs w:val="18"/>
              </w:rPr>
              <w:t>1000</w:t>
            </w:r>
          </w:p>
        </w:tc>
        <w:tc>
          <w:tcPr>
            <w:tcW w:w="715" w:type="pct"/>
            <w:tcBorders>
              <w:top w:val="nil"/>
              <w:left w:val="nil"/>
              <w:bottom w:val="single" w:sz="4" w:space="0" w:color="auto"/>
              <w:right w:val="single" w:sz="4" w:space="0" w:color="auto"/>
            </w:tcBorders>
            <w:shd w:val="clear" w:color="auto" w:fill="auto"/>
            <w:noWrap/>
            <w:vAlign w:val="bottom"/>
            <w:hideMark/>
          </w:tcPr>
          <w:p w14:paraId="1D7EAA05" w14:textId="77777777" w:rsidR="00E504DC" w:rsidRPr="00540634" w:rsidRDefault="00847D0F" w:rsidP="00540634">
            <w:pPr>
              <w:jc w:val="right"/>
              <w:rPr>
                <w:rFonts w:ascii="Garamond" w:hAnsi="Garamond"/>
                <w:b/>
                <w:bCs/>
                <w:color w:val="000000"/>
                <w:sz w:val="18"/>
                <w:szCs w:val="18"/>
              </w:rPr>
            </w:pPr>
            <w:r w:rsidRPr="00540634">
              <w:rPr>
                <w:rFonts w:ascii="Garamond" w:hAnsi="Garamond"/>
                <w:b/>
                <w:bCs/>
                <w:color w:val="000000"/>
                <w:sz w:val="18"/>
                <w:szCs w:val="18"/>
              </w:rPr>
              <w:t xml:space="preserve"> </w:t>
            </w:r>
            <w:r w:rsidR="00E504DC" w:rsidRPr="00540634">
              <w:rPr>
                <w:rFonts w:ascii="Garamond" w:hAnsi="Garamond"/>
                <w:b/>
                <w:bCs/>
                <w:color w:val="000000"/>
                <w:sz w:val="18"/>
                <w:szCs w:val="18"/>
              </w:rPr>
              <w:t>25.000</w:t>
            </w:r>
            <w:r w:rsidR="00E504DC" w:rsidRPr="00540634">
              <w:rPr>
                <w:rStyle w:val="Rimandonotaapidipagina"/>
                <w:rFonts w:ascii="Garamond" w:hAnsi="Garamond"/>
                <w:b/>
                <w:bCs/>
                <w:color w:val="000000"/>
                <w:sz w:val="18"/>
                <w:szCs w:val="18"/>
              </w:rPr>
              <w:footnoteReference w:id="76"/>
            </w:r>
            <w:r w:rsidR="00E504DC" w:rsidRPr="00540634">
              <w:rPr>
                <w:rFonts w:ascii="Garamond" w:hAnsi="Garamond"/>
                <w:b/>
                <w:bCs/>
                <w:color w:val="000000"/>
                <w:sz w:val="18"/>
                <w:szCs w:val="18"/>
              </w:rPr>
              <w:t xml:space="preserve"> </w:t>
            </w:r>
          </w:p>
        </w:tc>
        <w:tc>
          <w:tcPr>
            <w:tcW w:w="510" w:type="pct"/>
            <w:tcBorders>
              <w:top w:val="nil"/>
              <w:left w:val="nil"/>
              <w:bottom w:val="single" w:sz="4" w:space="0" w:color="auto"/>
              <w:right w:val="single" w:sz="4" w:space="0" w:color="auto"/>
            </w:tcBorders>
            <w:shd w:val="clear" w:color="auto" w:fill="auto"/>
            <w:noWrap/>
            <w:vAlign w:val="bottom"/>
            <w:hideMark/>
          </w:tcPr>
          <w:p w14:paraId="1F4D5297" w14:textId="77777777" w:rsidR="00E504DC" w:rsidRPr="00540634" w:rsidRDefault="00847D0F" w:rsidP="00540634">
            <w:pPr>
              <w:jc w:val="right"/>
              <w:rPr>
                <w:rFonts w:ascii="Garamond" w:hAnsi="Garamond"/>
                <w:b/>
                <w:bCs/>
                <w:color w:val="000000"/>
                <w:sz w:val="18"/>
                <w:szCs w:val="18"/>
              </w:rPr>
            </w:pPr>
            <w:r w:rsidRPr="00540634">
              <w:rPr>
                <w:rFonts w:ascii="Garamond" w:hAnsi="Garamond"/>
                <w:b/>
                <w:bCs/>
                <w:color w:val="000000"/>
                <w:sz w:val="18"/>
                <w:szCs w:val="18"/>
              </w:rPr>
              <w:t xml:space="preserve"> </w:t>
            </w:r>
            <w:r w:rsidR="00E504DC" w:rsidRPr="00540634">
              <w:rPr>
                <w:rFonts w:ascii="Garamond" w:hAnsi="Garamond"/>
                <w:b/>
                <w:bCs/>
                <w:color w:val="000000"/>
                <w:sz w:val="18"/>
                <w:szCs w:val="18"/>
              </w:rPr>
              <w:t xml:space="preserve">6.564 </w:t>
            </w:r>
          </w:p>
        </w:tc>
        <w:tc>
          <w:tcPr>
            <w:tcW w:w="510" w:type="pct"/>
            <w:tcBorders>
              <w:top w:val="nil"/>
              <w:left w:val="nil"/>
              <w:bottom w:val="single" w:sz="4" w:space="0" w:color="auto"/>
              <w:right w:val="single" w:sz="4" w:space="0" w:color="auto"/>
            </w:tcBorders>
            <w:shd w:val="clear" w:color="auto" w:fill="auto"/>
            <w:noWrap/>
            <w:vAlign w:val="bottom"/>
          </w:tcPr>
          <w:p w14:paraId="74663D59" w14:textId="77777777" w:rsidR="00E504DC" w:rsidRPr="00540634" w:rsidRDefault="00E504DC" w:rsidP="00540634">
            <w:pPr>
              <w:jc w:val="center"/>
              <w:rPr>
                <w:rFonts w:ascii="Garamond" w:hAnsi="Garamond"/>
                <w:b/>
                <w:bCs/>
                <w:color w:val="000000"/>
                <w:sz w:val="18"/>
                <w:szCs w:val="18"/>
              </w:rPr>
            </w:pPr>
          </w:p>
        </w:tc>
        <w:tc>
          <w:tcPr>
            <w:tcW w:w="765" w:type="pct"/>
            <w:tcBorders>
              <w:top w:val="nil"/>
              <w:left w:val="nil"/>
              <w:bottom w:val="single" w:sz="4" w:space="0" w:color="auto"/>
              <w:right w:val="single" w:sz="4" w:space="0" w:color="auto"/>
            </w:tcBorders>
            <w:vAlign w:val="bottom"/>
          </w:tcPr>
          <w:p w14:paraId="114C7F03" w14:textId="77777777" w:rsidR="00E504DC" w:rsidRPr="00540634" w:rsidRDefault="00847D0F" w:rsidP="00540634">
            <w:pPr>
              <w:jc w:val="right"/>
              <w:rPr>
                <w:rFonts w:ascii="Garamond" w:hAnsi="Garamond"/>
                <w:b/>
                <w:bCs/>
                <w:color w:val="000000"/>
                <w:sz w:val="18"/>
                <w:szCs w:val="18"/>
              </w:rPr>
            </w:pPr>
            <w:r w:rsidRPr="00540634">
              <w:rPr>
                <w:rFonts w:ascii="Garamond" w:hAnsi="Garamond"/>
                <w:b/>
                <w:bCs/>
                <w:color w:val="000000"/>
                <w:sz w:val="18"/>
                <w:szCs w:val="18"/>
              </w:rPr>
              <w:t xml:space="preserve"> </w:t>
            </w:r>
            <w:r w:rsidR="00E504DC" w:rsidRPr="00540634">
              <w:rPr>
                <w:rFonts w:ascii="Garamond" w:hAnsi="Garamond"/>
                <w:b/>
                <w:bCs/>
                <w:color w:val="000000"/>
                <w:sz w:val="18"/>
                <w:szCs w:val="18"/>
              </w:rPr>
              <w:t xml:space="preserve">18.436 </w:t>
            </w:r>
          </w:p>
        </w:tc>
      </w:tr>
      <w:tr w:rsidR="00E504DC" w:rsidRPr="00540634" w14:paraId="33D25B3E" w14:textId="77777777" w:rsidTr="000D753C">
        <w:trPr>
          <w:trHeight w:val="240"/>
        </w:trPr>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56EF35" w14:textId="77777777" w:rsidR="00E504DC" w:rsidRPr="00540634" w:rsidRDefault="00E504DC" w:rsidP="00540634">
            <w:pPr>
              <w:rPr>
                <w:rFonts w:ascii="Garamond" w:hAnsi="Garamond"/>
                <w:b/>
                <w:color w:val="FF0000"/>
                <w:sz w:val="18"/>
                <w:szCs w:val="18"/>
              </w:rPr>
            </w:pPr>
          </w:p>
        </w:tc>
        <w:tc>
          <w:tcPr>
            <w:tcW w:w="925" w:type="pct"/>
            <w:tcBorders>
              <w:top w:val="single" w:sz="4" w:space="0" w:color="auto"/>
              <w:left w:val="nil"/>
              <w:bottom w:val="single" w:sz="4" w:space="0" w:color="auto"/>
              <w:right w:val="single" w:sz="4" w:space="0" w:color="auto"/>
            </w:tcBorders>
            <w:shd w:val="clear" w:color="auto" w:fill="auto"/>
            <w:noWrap/>
            <w:vAlign w:val="bottom"/>
          </w:tcPr>
          <w:p w14:paraId="63238FDB" w14:textId="77777777" w:rsidR="00E504DC" w:rsidRPr="00540634" w:rsidRDefault="00E504DC" w:rsidP="00540634">
            <w:pPr>
              <w:rPr>
                <w:rFonts w:ascii="Garamond" w:hAnsi="Garamond"/>
                <w:b/>
                <w:bCs/>
                <w:color w:val="FF0000"/>
                <w:sz w:val="18"/>
                <w:szCs w:val="18"/>
              </w:rPr>
            </w:pPr>
            <w:r w:rsidRPr="00540634">
              <w:rPr>
                <w:rFonts w:ascii="Garamond" w:hAnsi="Garamond"/>
                <w:b/>
                <w:bCs/>
                <w:color w:val="FF0000"/>
                <w:sz w:val="18"/>
                <w:szCs w:val="18"/>
              </w:rPr>
              <w:t>RIF.</w:t>
            </w:r>
          </w:p>
        </w:tc>
        <w:tc>
          <w:tcPr>
            <w:tcW w:w="808" w:type="pct"/>
            <w:tcBorders>
              <w:top w:val="single" w:sz="4" w:space="0" w:color="auto"/>
              <w:left w:val="nil"/>
              <w:bottom w:val="single" w:sz="4" w:space="0" w:color="auto"/>
              <w:right w:val="single" w:sz="4" w:space="0" w:color="auto"/>
            </w:tcBorders>
            <w:shd w:val="clear" w:color="auto" w:fill="auto"/>
            <w:noWrap/>
            <w:vAlign w:val="bottom"/>
          </w:tcPr>
          <w:p w14:paraId="6652A8F6" w14:textId="77777777" w:rsidR="00E504DC" w:rsidRPr="00540634" w:rsidRDefault="00E504DC" w:rsidP="00540634">
            <w:pPr>
              <w:jc w:val="right"/>
              <w:rPr>
                <w:rFonts w:ascii="Garamond" w:hAnsi="Garamond"/>
                <w:b/>
                <w:bCs/>
                <w:color w:val="FF0000"/>
                <w:sz w:val="18"/>
                <w:szCs w:val="18"/>
              </w:rPr>
            </w:pPr>
          </w:p>
        </w:tc>
        <w:tc>
          <w:tcPr>
            <w:tcW w:w="715" w:type="pct"/>
            <w:tcBorders>
              <w:top w:val="single" w:sz="4" w:space="0" w:color="auto"/>
              <w:left w:val="nil"/>
              <w:bottom w:val="single" w:sz="4" w:space="0" w:color="auto"/>
              <w:right w:val="single" w:sz="4" w:space="0" w:color="auto"/>
            </w:tcBorders>
            <w:shd w:val="clear" w:color="auto" w:fill="auto"/>
            <w:noWrap/>
            <w:vAlign w:val="bottom"/>
          </w:tcPr>
          <w:p w14:paraId="0C28CE7F" w14:textId="77777777" w:rsidR="00E504DC" w:rsidRPr="00540634" w:rsidRDefault="00E504DC" w:rsidP="00540634">
            <w:pPr>
              <w:jc w:val="right"/>
              <w:rPr>
                <w:rFonts w:ascii="Garamond" w:hAnsi="Garamond"/>
                <w:b/>
                <w:bCs/>
                <w:color w:val="FF0000"/>
                <w:sz w:val="18"/>
                <w:szCs w:val="18"/>
              </w:rPr>
            </w:pPr>
            <w:r w:rsidRPr="00540634">
              <w:rPr>
                <w:rFonts w:ascii="Garamond" w:hAnsi="Garamond"/>
                <w:b/>
                <w:bCs/>
                <w:color w:val="FF0000"/>
                <w:sz w:val="18"/>
                <w:szCs w:val="18"/>
              </w:rPr>
              <w:t>2.7.3</w:t>
            </w:r>
          </w:p>
        </w:tc>
        <w:tc>
          <w:tcPr>
            <w:tcW w:w="510" w:type="pct"/>
            <w:tcBorders>
              <w:top w:val="single" w:sz="4" w:space="0" w:color="auto"/>
              <w:left w:val="nil"/>
              <w:bottom w:val="single" w:sz="4" w:space="0" w:color="auto"/>
              <w:right w:val="single" w:sz="4" w:space="0" w:color="auto"/>
            </w:tcBorders>
            <w:shd w:val="clear" w:color="auto" w:fill="auto"/>
            <w:noWrap/>
            <w:vAlign w:val="bottom"/>
          </w:tcPr>
          <w:p w14:paraId="14868B8C" w14:textId="77777777" w:rsidR="00E504DC" w:rsidRPr="00540634" w:rsidRDefault="00E504DC" w:rsidP="00540634">
            <w:pPr>
              <w:jc w:val="right"/>
              <w:rPr>
                <w:rFonts w:ascii="Garamond" w:hAnsi="Garamond"/>
                <w:b/>
                <w:bCs/>
                <w:color w:val="FF0000"/>
                <w:sz w:val="18"/>
                <w:szCs w:val="18"/>
              </w:rPr>
            </w:pPr>
          </w:p>
        </w:tc>
        <w:tc>
          <w:tcPr>
            <w:tcW w:w="510" w:type="pct"/>
            <w:tcBorders>
              <w:top w:val="single" w:sz="4" w:space="0" w:color="auto"/>
              <w:left w:val="nil"/>
              <w:bottom w:val="single" w:sz="4" w:space="0" w:color="auto"/>
              <w:right w:val="single" w:sz="4" w:space="0" w:color="auto"/>
            </w:tcBorders>
            <w:shd w:val="clear" w:color="auto" w:fill="auto"/>
            <w:noWrap/>
            <w:vAlign w:val="bottom"/>
          </w:tcPr>
          <w:p w14:paraId="08A43030" w14:textId="77777777" w:rsidR="00E504DC" w:rsidRPr="00540634" w:rsidRDefault="00E504DC" w:rsidP="00540634">
            <w:pPr>
              <w:jc w:val="right"/>
              <w:rPr>
                <w:rFonts w:ascii="Garamond" w:hAnsi="Garamond"/>
                <w:b/>
                <w:bCs/>
                <w:color w:val="FF0000"/>
                <w:sz w:val="18"/>
                <w:szCs w:val="18"/>
              </w:rPr>
            </w:pPr>
          </w:p>
        </w:tc>
        <w:tc>
          <w:tcPr>
            <w:tcW w:w="765" w:type="pct"/>
            <w:tcBorders>
              <w:top w:val="single" w:sz="4" w:space="0" w:color="auto"/>
              <w:left w:val="nil"/>
              <w:bottom w:val="single" w:sz="4" w:space="0" w:color="auto"/>
              <w:right w:val="single" w:sz="4" w:space="0" w:color="auto"/>
            </w:tcBorders>
          </w:tcPr>
          <w:p w14:paraId="1DD94901" w14:textId="77777777" w:rsidR="00E504DC" w:rsidRPr="00540634" w:rsidRDefault="00E504DC" w:rsidP="00540634">
            <w:pPr>
              <w:jc w:val="right"/>
              <w:rPr>
                <w:rFonts w:ascii="Garamond" w:hAnsi="Garamond"/>
                <w:b/>
                <w:bCs/>
                <w:color w:val="FF0000"/>
                <w:sz w:val="18"/>
                <w:szCs w:val="18"/>
              </w:rPr>
            </w:pPr>
          </w:p>
        </w:tc>
      </w:tr>
    </w:tbl>
    <w:p w14:paraId="280335FD" w14:textId="77777777" w:rsidR="00855926" w:rsidRPr="00540634" w:rsidRDefault="00855926" w:rsidP="00540634">
      <w:pPr>
        <w:rPr>
          <w:rFonts w:ascii="Garamond" w:hAnsi="Garamond"/>
          <w:sz w:val="18"/>
          <w:szCs w:val="18"/>
        </w:rPr>
      </w:pPr>
    </w:p>
    <w:p w14:paraId="1E3AE3EF" w14:textId="77777777" w:rsidR="000C3ACE" w:rsidRPr="00540634" w:rsidRDefault="000C3ACE" w:rsidP="003072CC">
      <w:pPr>
        <w:ind w:right="701"/>
        <w:jc w:val="both"/>
        <w:rPr>
          <w:rFonts w:ascii="Garamond" w:hAnsi="Garamond"/>
          <w:sz w:val="18"/>
          <w:szCs w:val="18"/>
        </w:rPr>
      </w:pPr>
    </w:p>
    <w:p w14:paraId="54470411" w14:textId="77777777" w:rsidR="000C3ACE" w:rsidRPr="00341FE5" w:rsidRDefault="000C3ACE" w:rsidP="003072CC">
      <w:pPr>
        <w:pStyle w:val="Titolo5"/>
        <w:spacing w:before="0" w:after="0"/>
        <w:ind w:right="701"/>
        <w:rPr>
          <w:rFonts w:ascii="Garamond" w:hAnsi="Garamond"/>
          <w:i w:val="0"/>
          <w:sz w:val="18"/>
          <w:szCs w:val="18"/>
        </w:rPr>
      </w:pPr>
      <w:r w:rsidRPr="00341FE5">
        <w:rPr>
          <w:rFonts w:ascii="Garamond" w:hAnsi="Garamond"/>
          <w:i w:val="0"/>
          <w:sz w:val="18"/>
          <w:szCs w:val="18"/>
        </w:rPr>
        <w:t>Traccia del programma di lavoro</w:t>
      </w:r>
    </w:p>
    <w:p w14:paraId="4373DB83" w14:textId="273AC9B6" w:rsidR="000C3ACE" w:rsidRPr="00540634" w:rsidRDefault="0002308D" w:rsidP="00540634">
      <w:pPr>
        <w:ind w:left="142" w:right="701"/>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35712" behindDoc="0" locked="0" layoutInCell="1" allowOverlap="1" wp14:anchorId="70962411" wp14:editId="44A5C9C8">
                <wp:simplePos x="0" y="0"/>
                <wp:positionH relativeFrom="margin">
                  <wp:posOffset>-9525</wp:posOffset>
                </wp:positionH>
                <wp:positionV relativeFrom="paragraph">
                  <wp:posOffset>109220</wp:posOffset>
                </wp:positionV>
                <wp:extent cx="4336415" cy="1519555"/>
                <wp:effectExtent l="0" t="0" r="26035" b="23495"/>
                <wp:wrapNone/>
                <wp:docPr id="24" name="Angolo ripiegat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6415" cy="1519555"/>
                        </a:xfrm>
                        <a:prstGeom prst="foldedCorner">
                          <a:avLst>
                            <a:gd name="adj" fmla="val 11417"/>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DD7E1" id="Angolo ripiegato 25" o:spid="_x0000_s1026" type="#_x0000_t65" style="position:absolute;margin-left:-.75pt;margin-top:8.6pt;width:341.45pt;height:119.6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" adj="19134" filled="f" strokecolor="#00b050">
                <w10:wrap anchorx="margin"/>
              </v:shape>
            </w:pict>
          </mc:Fallback>
        </mc:AlternateContent>
      </w:r>
    </w:p>
    <w:p w14:paraId="4EB91A8A" w14:textId="77777777" w:rsidR="00855926" w:rsidRPr="00540634" w:rsidRDefault="00855926" w:rsidP="00540634">
      <w:pPr>
        <w:ind w:left="142" w:right="701"/>
        <w:jc w:val="both"/>
        <w:rPr>
          <w:rFonts w:ascii="Garamond" w:hAnsi="Garamond"/>
          <w:sz w:val="18"/>
          <w:szCs w:val="18"/>
        </w:rPr>
      </w:pPr>
      <w:r w:rsidRPr="00540634">
        <w:rPr>
          <w:rFonts w:ascii="Garamond" w:hAnsi="Garamond"/>
          <w:sz w:val="18"/>
          <w:szCs w:val="18"/>
        </w:rPr>
        <w:t>L</w:t>
      </w:r>
      <w:r w:rsidR="001D35DE" w:rsidRPr="00540634">
        <w:rPr>
          <w:rFonts w:ascii="Garamond" w:hAnsi="Garamond"/>
          <w:sz w:val="18"/>
          <w:szCs w:val="18"/>
        </w:rPr>
        <w:t>’</w:t>
      </w:r>
      <w:r w:rsidRPr="00540634">
        <w:rPr>
          <w:rFonts w:ascii="Garamond" w:hAnsi="Garamond"/>
          <w:sz w:val="18"/>
          <w:szCs w:val="18"/>
        </w:rPr>
        <w:t>ordinato e corretto svolgimento del lavoro di verifica, sulla base delle procedure di validità pianificate, potrebbe comportare per il revisore i seguenti passaggi:</w:t>
      </w:r>
    </w:p>
    <w:p w14:paraId="2E3BF3D4" w14:textId="2E49B5AE" w:rsidR="00855926" w:rsidRPr="00540634" w:rsidRDefault="0002308D" w:rsidP="00540634">
      <w:pPr>
        <w:pStyle w:val="Paragrafoelenco"/>
        <w:numPr>
          <w:ilvl w:val="0"/>
          <w:numId w:val="28"/>
        </w:numPr>
        <w:ind w:left="426" w:right="701" w:hanging="284"/>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60288" behindDoc="0" locked="0" layoutInCell="1" allowOverlap="1" wp14:anchorId="4AF2881A" wp14:editId="45C83FF0">
                <wp:simplePos x="0" y="0"/>
                <wp:positionH relativeFrom="column">
                  <wp:posOffset>4016375</wp:posOffset>
                </wp:positionH>
                <wp:positionV relativeFrom="paragraph">
                  <wp:posOffset>46990</wp:posOffset>
                </wp:positionV>
                <wp:extent cx="214630" cy="71120"/>
                <wp:effectExtent l="6350" t="8890" r="7620" b="34290"/>
                <wp:wrapNone/>
                <wp:docPr id="23"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702D074" id="Rettangolo 12" o:spid="_x0000_s1026" style="position:absolute;margin-left:316.25pt;margin-top:3.7pt;width:16.9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" filled="f" strokecolor="#00b050">
                <v:shadow on="t" opacity="22936f" origin=",.5" offset="0,.63889mm"/>
              </v:rect>
            </w:pict>
          </mc:Fallback>
        </mc:AlternateContent>
      </w:r>
      <w:r w:rsidR="00855926" w:rsidRPr="00540634">
        <w:rPr>
          <w:rFonts w:ascii="Garamond" w:hAnsi="Garamond"/>
          <w:sz w:val="18"/>
          <w:szCs w:val="18"/>
        </w:rPr>
        <w:t>Ottenere il prospetto di “</w:t>
      </w:r>
      <w:r w:rsidR="00855926" w:rsidRPr="00540634">
        <w:rPr>
          <w:rFonts w:ascii="Garamond" w:hAnsi="Garamond"/>
          <w:i/>
          <w:sz w:val="18"/>
          <w:szCs w:val="18"/>
        </w:rPr>
        <w:t>Riparto delle spese preventive”</w:t>
      </w:r>
      <w:r w:rsidR="00855926" w:rsidRPr="00540634">
        <w:rPr>
          <w:rFonts w:ascii="Garamond" w:hAnsi="Garamond"/>
          <w:sz w:val="18"/>
          <w:szCs w:val="18"/>
        </w:rPr>
        <w:t>.</w:t>
      </w:r>
      <w:r w:rsidR="00D370C8" w:rsidRPr="00540634">
        <w:rPr>
          <w:rFonts w:ascii="Garamond" w:hAnsi="Garamond"/>
          <w:sz w:val="18"/>
          <w:szCs w:val="18"/>
        </w:rPr>
        <w:t xml:space="preserve"> (ALLEGATO 2.7.4)</w:t>
      </w:r>
    </w:p>
    <w:p w14:paraId="4D05E1BC" w14:textId="27255101" w:rsidR="00855926" w:rsidRPr="00540634" w:rsidRDefault="0002308D" w:rsidP="00540634">
      <w:pPr>
        <w:pStyle w:val="Paragrafoelenco"/>
        <w:numPr>
          <w:ilvl w:val="0"/>
          <w:numId w:val="28"/>
        </w:numPr>
        <w:ind w:left="426" w:right="701" w:hanging="284"/>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61312" behindDoc="0" locked="0" layoutInCell="1" allowOverlap="1" wp14:anchorId="555C24E3" wp14:editId="0F5E13AB">
                <wp:simplePos x="0" y="0"/>
                <wp:positionH relativeFrom="column">
                  <wp:posOffset>4011295</wp:posOffset>
                </wp:positionH>
                <wp:positionV relativeFrom="paragraph">
                  <wp:posOffset>52070</wp:posOffset>
                </wp:positionV>
                <wp:extent cx="214630" cy="71120"/>
                <wp:effectExtent l="10795" t="13970" r="12700" b="29210"/>
                <wp:wrapNone/>
                <wp:docPr id="22"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7254262" id="Rettangolo 41" o:spid="_x0000_s1026" style="position:absolute;margin-left:315.85pt;margin-top:4.1pt;width:16.9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" filled="f" strokecolor="#00b050">
                <v:shadow on="t" opacity="22936f" origin=",.5" offset="0,.63889mm"/>
              </v:rect>
            </w:pict>
          </mc:Fallback>
        </mc:AlternateContent>
      </w:r>
      <w:r w:rsidR="00855926" w:rsidRPr="00540634">
        <w:rPr>
          <w:rFonts w:ascii="Garamond" w:hAnsi="Garamond"/>
          <w:sz w:val="18"/>
          <w:szCs w:val="18"/>
        </w:rPr>
        <w:t>Verificare che il totale complessivo corrisponda al totale delle spese indicate nel “</w:t>
      </w:r>
      <w:r w:rsidR="00855926" w:rsidRPr="00540634">
        <w:rPr>
          <w:rFonts w:ascii="Garamond" w:hAnsi="Garamond"/>
          <w:i/>
          <w:sz w:val="18"/>
          <w:szCs w:val="18"/>
        </w:rPr>
        <w:t xml:space="preserve">preventivo della gestione” </w:t>
      </w:r>
      <w:r w:rsidR="00855926" w:rsidRPr="00540634">
        <w:rPr>
          <w:rFonts w:ascii="Garamond" w:hAnsi="Garamond"/>
          <w:sz w:val="18"/>
          <w:szCs w:val="18"/>
        </w:rPr>
        <w:t>(ALLEGATO 2.7.3.)</w:t>
      </w:r>
    </w:p>
    <w:p w14:paraId="75B1BB57" w14:textId="410AFD07" w:rsidR="00855926" w:rsidRPr="00540634" w:rsidRDefault="0002308D" w:rsidP="00540634">
      <w:pPr>
        <w:pStyle w:val="Paragrafoelenco"/>
        <w:numPr>
          <w:ilvl w:val="0"/>
          <w:numId w:val="28"/>
        </w:numPr>
        <w:ind w:left="426" w:right="701" w:hanging="284"/>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62336" behindDoc="0" locked="0" layoutInCell="1" allowOverlap="1" wp14:anchorId="4AFFF154" wp14:editId="44A67608">
                <wp:simplePos x="0" y="0"/>
                <wp:positionH relativeFrom="column">
                  <wp:posOffset>4006850</wp:posOffset>
                </wp:positionH>
                <wp:positionV relativeFrom="paragraph">
                  <wp:posOffset>58420</wp:posOffset>
                </wp:positionV>
                <wp:extent cx="214630" cy="71120"/>
                <wp:effectExtent l="6350" t="10795" r="7620" b="32385"/>
                <wp:wrapNone/>
                <wp:docPr id="21" name="Rettango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D7DB44" id="Rettangolo 51" o:spid="_x0000_s1026" style="position:absolute;margin-left:315.5pt;margin-top:4.6pt;width:16.9pt;height: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" filled="f" strokecolor="#00b050">
                <v:shadow on="t" opacity="22936f" origin=",.5" offset="0,.63889mm"/>
              </v:rect>
            </w:pict>
          </mc:Fallback>
        </mc:AlternateContent>
      </w:r>
      <w:r w:rsidR="00855926" w:rsidRPr="00540634">
        <w:rPr>
          <w:rFonts w:ascii="Garamond" w:hAnsi="Garamond"/>
          <w:sz w:val="18"/>
          <w:szCs w:val="18"/>
        </w:rPr>
        <w:t>Verificare, a campione, che i dati riportati in tale prospetto siano corretti per quanto concerne l</w:t>
      </w:r>
      <w:r w:rsidR="001D35DE" w:rsidRPr="00540634">
        <w:rPr>
          <w:rFonts w:ascii="Garamond" w:hAnsi="Garamond"/>
          <w:sz w:val="18"/>
          <w:szCs w:val="18"/>
        </w:rPr>
        <w:t>’</w:t>
      </w:r>
      <w:r w:rsidR="00855926" w:rsidRPr="00540634">
        <w:rPr>
          <w:rFonts w:ascii="Garamond" w:hAnsi="Garamond"/>
          <w:sz w:val="18"/>
          <w:szCs w:val="18"/>
        </w:rPr>
        <w:t xml:space="preserve">attribuzione dei millesimi indicati nella tabella allegata al rogito e/o al regolamento di condominio. </w:t>
      </w:r>
    </w:p>
    <w:p w14:paraId="3E6CF4D6" w14:textId="0DB183CC" w:rsidR="00855926" w:rsidRPr="00540634" w:rsidRDefault="0002308D" w:rsidP="00540634">
      <w:pPr>
        <w:pStyle w:val="Paragrafoelenco"/>
        <w:numPr>
          <w:ilvl w:val="0"/>
          <w:numId w:val="28"/>
        </w:numPr>
        <w:ind w:left="426" w:right="701" w:hanging="284"/>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63360" behindDoc="0" locked="0" layoutInCell="1" allowOverlap="1" wp14:anchorId="57DA0DB0" wp14:editId="26F4857B">
                <wp:simplePos x="0" y="0"/>
                <wp:positionH relativeFrom="column">
                  <wp:posOffset>4007485</wp:posOffset>
                </wp:positionH>
                <wp:positionV relativeFrom="paragraph">
                  <wp:posOffset>32385</wp:posOffset>
                </wp:positionV>
                <wp:extent cx="214630" cy="71120"/>
                <wp:effectExtent l="6985" t="13335" r="6985" b="29845"/>
                <wp:wrapNone/>
                <wp:docPr id="20" name="Rettango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DFAFD57" id="Rettangolo 61" o:spid="_x0000_s1026" style="position:absolute;margin-left:315.55pt;margin-top:2.55pt;width:16.9pt;height: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" filled="f" strokecolor="#00b050">
                <v:shadow on="t" opacity="22936f" origin=",.5" offset="0,.63889mm"/>
              </v:rect>
            </w:pict>
          </mc:Fallback>
        </mc:AlternateContent>
      </w:r>
      <w:r w:rsidR="00855926" w:rsidRPr="00540634">
        <w:rPr>
          <w:rFonts w:ascii="Garamond" w:hAnsi="Garamond"/>
          <w:sz w:val="18"/>
          <w:szCs w:val="18"/>
        </w:rPr>
        <w:t xml:space="preserve">Verificare a campione la correttezza dei calcoli. </w:t>
      </w:r>
    </w:p>
    <w:p w14:paraId="74F995DF" w14:textId="77777777" w:rsidR="00D370C8" w:rsidRPr="00540634" w:rsidRDefault="00D370C8" w:rsidP="00357928">
      <w:pPr>
        <w:rPr>
          <w:rFonts w:ascii="Garamond" w:hAnsi="Garamond"/>
          <w:b/>
          <w:bCs/>
          <w:caps/>
          <w:sz w:val="18"/>
          <w:szCs w:val="18"/>
        </w:rPr>
      </w:pPr>
    </w:p>
    <w:p w14:paraId="25F78DF0" w14:textId="77777777" w:rsidR="00D370C8" w:rsidRDefault="00D370C8" w:rsidP="00357928">
      <w:pPr>
        <w:rPr>
          <w:rFonts w:ascii="Garamond" w:hAnsi="Garamond"/>
          <w:b/>
          <w:bCs/>
          <w:caps/>
          <w:sz w:val="18"/>
          <w:szCs w:val="18"/>
        </w:rPr>
      </w:pPr>
    </w:p>
    <w:p w14:paraId="250D08D4" w14:textId="77777777" w:rsidR="00F65D36" w:rsidRDefault="00F65D36" w:rsidP="00357928">
      <w:pPr>
        <w:rPr>
          <w:rFonts w:ascii="Garamond" w:hAnsi="Garamond"/>
          <w:b/>
          <w:bCs/>
          <w:caps/>
          <w:sz w:val="18"/>
          <w:szCs w:val="18"/>
        </w:rPr>
        <w:sectPr w:rsidR="00F65D36" w:rsidSect="00EA52D2">
          <w:footnotePr>
            <w:numRestart w:val="eachSect"/>
          </w:footnotePr>
          <w:pgSz w:w="9620" w:h="13600"/>
          <w:pgMar w:top="1418" w:right="1701" w:bottom="1701" w:left="1134" w:header="709" w:footer="709" w:gutter="0"/>
          <w:cols w:space="708"/>
          <w:titlePg/>
          <w:docGrid w:linePitch="360"/>
        </w:sectPr>
      </w:pPr>
    </w:p>
    <w:p w14:paraId="0018824A" w14:textId="25ACBF12" w:rsidR="00855926" w:rsidRPr="00070AAF" w:rsidRDefault="00855926" w:rsidP="00070AAF">
      <w:pPr>
        <w:pStyle w:val="Default"/>
        <w:jc w:val="right"/>
        <w:rPr>
          <w:rFonts w:ascii="Garamond" w:hAnsi="Garamond"/>
          <w:b/>
          <w:bCs/>
          <w:caps/>
          <w:color w:val="185238"/>
        </w:rPr>
      </w:pPr>
      <w:r w:rsidRPr="00070AAF">
        <w:rPr>
          <w:rFonts w:ascii="Garamond" w:hAnsi="Garamond"/>
          <w:b/>
          <w:bCs/>
          <w:caps/>
          <w:color w:val="185238"/>
        </w:rPr>
        <w:t>A</w:t>
      </w:r>
      <w:r w:rsidR="00F65D36" w:rsidRPr="00070AAF">
        <w:rPr>
          <w:rFonts w:ascii="Garamond" w:hAnsi="Garamond"/>
          <w:b/>
          <w:bCs/>
          <w:color w:val="185238"/>
        </w:rPr>
        <w:t>llegato</w:t>
      </w:r>
      <w:r w:rsidR="00847D0F" w:rsidRPr="00070AAF">
        <w:rPr>
          <w:rFonts w:ascii="Garamond" w:hAnsi="Garamond"/>
          <w:b/>
          <w:bCs/>
          <w:caps/>
          <w:color w:val="185238"/>
        </w:rPr>
        <w:t xml:space="preserve"> </w:t>
      </w:r>
      <w:r w:rsidRPr="00070AAF">
        <w:rPr>
          <w:rFonts w:ascii="Garamond" w:hAnsi="Garamond"/>
          <w:b/>
          <w:bCs/>
          <w:caps/>
          <w:color w:val="185238"/>
        </w:rPr>
        <w:t>2.7.5</w:t>
      </w:r>
      <w:r w:rsidR="00363725">
        <w:rPr>
          <w:rFonts w:ascii="Garamond" w:hAnsi="Garamond"/>
          <w:b/>
          <w:bCs/>
          <w:caps/>
          <w:color w:val="185238"/>
        </w:rPr>
        <w:t>.</w:t>
      </w:r>
    </w:p>
    <w:p w14:paraId="474AF91F" w14:textId="77777777" w:rsidR="00855926" w:rsidRPr="00F65D36" w:rsidRDefault="00855926" w:rsidP="00F65D36">
      <w:pPr>
        <w:jc w:val="both"/>
        <w:rPr>
          <w:rFonts w:ascii="Garamond" w:hAnsi="Garamond"/>
          <w:b/>
          <w:sz w:val="18"/>
          <w:szCs w:val="18"/>
        </w:rPr>
      </w:pPr>
    </w:p>
    <w:p w14:paraId="2243E27F" w14:textId="77777777" w:rsidR="00855926" w:rsidRPr="00F65D36" w:rsidRDefault="00855926" w:rsidP="00F65D36">
      <w:pPr>
        <w:jc w:val="center"/>
        <w:rPr>
          <w:rFonts w:ascii="Garamond" w:hAnsi="Garamond"/>
          <w:b/>
          <w:sz w:val="18"/>
          <w:szCs w:val="18"/>
          <w:highlight w:val="cyan"/>
        </w:rPr>
      </w:pPr>
      <w:r w:rsidRPr="00F65D36">
        <w:rPr>
          <w:rFonts w:ascii="Garamond" w:hAnsi="Garamond"/>
          <w:b/>
          <w:sz w:val="18"/>
          <w:szCs w:val="18"/>
        </w:rPr>
        <w:t>RIEPILOGO FINANZIARIO</w:t>
      </w:r>
    </w:p>
    <w:p w14:paraId="2154E726" w14:textId="77777777" w:rsidR="00F65D36" w:rsidRPr="00F65D36" w:rsidRDefault="00F65D36" w:rsidP="00F65D36">
      <w:pPr>
        <w:jc w:val="both"/>
        <w:rPr>
          <w:rFonts w:ascii="Garamond" w:hAnsi="Garamond"/>
          <w:b/>
          <w:sz w:val="18"/>
          <w:szCs w:val="18"/>
        </w:rPr>
      </w:pPr>
    </w:p>
    <w:p w14:paraId="51345B72" w14:textId="77777777" w:rsidR="00855926" w:rsidRPr="00F65D36" w:rsidRDefault="00855926" w:rsidP="00F65D36">
      <w:pPr>
        <w:jc w:val="both"/>
        <w:rPr>
          <w:rFonts w:ascii="Garamond" w:hAnsi="Garamond"/>
          <w:sz w:val="18"/>
          <w:szCs w:val="18"/>
        </w:rPr>
      </w:pPr>
      <w:r w:rsidRPr="00F65D36">
        <w:rPr>
          <w:rFonts w:ascii="Garamond" w:hAnsi="Garamond"/>
          <w:sz w:val="18"/>
          <w:szCs w:val="18"/>
        </w:rPr>
        <w:t>Il riepilogo finanziario è un prospetto che evidenzia i crediti e i debiti del condominio verso i condòmini e i terzi, i fondi disponibili (saldo conto corrente e cassa) e le eventuale riserve accantonate (Fondo TFR, Fondo manutenzione straordinaria, Fondo condòmini morosi).</w:t>
      </w:r>
    </w:p>
    <w:p w14:paraId="60A4F88F" w14:textId="77777777" w:rsidR="00855926" w:rsidRPr="00F65D36" w:rsidRDefault="00855926" w:rsidP="00F65D36">
      <w:pPr>
        <w:jc w:val="both"/>
        <w:rPr>
          <w:rFonts w:ascii="Garamond" w:hAnsi="Garamond"/>
          <w:sz w:val="18"/>
          <w:szCs w:val="18"/>
        </w:rPr>
      </w:pPr>
    </w:p>
    <w:p w14:paraId="33E05F1D" w14:textId="77777777" w:rsidR="00855926" w:rsidRPr="00F65D36" w:rsidRDefault="00855926" w:rsidP="00F65D36">
      <w:pPr>
        <w:jc w:val="both"/>
        <w:rPr>
          <w:rFonts w:ascii="Garamond" w:hAnsi="Garamond"/>
          <w:sz w:val="18"/>
          <w:szCs w:val="18"/>
        </w:rPr>
      </w:pPr>
      <w:r w:rsidRPr="00F65D36">
        <w:rPr>
          <w:rFonts w:ascii="Garamond" w:hAnsi="Garamond"/>
          <w:sz w:val="18"/>
          <w:szCs w:val="18"/>
        </w:rPr>
        <w:t>Fotografa infatti l</w:t>
      </w:r>
      <w:r w:rsidR="001D35DE" w:rsidRPr="00F65D36">
        <w:rPr>
          <w:rFonts w:ascii="Garamond" w:hAnsi="Garamond"/>
          <w:sz w:val="18"/>
          <w:szCs w:val="18"/>
        </w:rPr>
        <w:t>’</w:t>
      </w:r>
      <w:r w:rsidRPr="00F65D36">
        <w:rPr>
          <w:rFonts w:ascii="Garamond" w:hAnsi="Garamond"/>
          <w:sz w:val="18"/>
          <w:szCs w:val="18"/>
        </w:rPr>
        <w:t xml:space="preserve">insieme delle voci attive (crediti) e passive (debiti) che risultano in un dato momento, normalmente coincidente con la chiusura del periodo condominiale. </w:t>
      </w:r>
    </w:p>
    <w:p w14:paraId="41ADBB38" w14:textId="77777777" w:rsidR="00855926" w:rsidRPr="00F65D36" w:rsidRDefault="00855926" w:rsidP="00F65D36">
      <w:pPr>
        <w:jc w:val="both"/>
        <w:rPr>
          <w:rFonts w:ascii="Garamond" w:hAnsi="Garamond"/>
          <w:sz w:val="18"/>
          <w:szCs w:val="18"/>
        </w:rPr>
      </w:pPr>
    </w:p>
    <w:p w14:paraId="40F42B76" w14:textId="77777777" w:rsidR="00855926" w:rsidRPr="00F65D36" w:rsidRDefault="00855926" w:rsidP="00F65D36">
      <w:pPr>
        <w:jc w:val="both"/>
        <w:rPr>
          <w:rFonts w:ascii="Garamond" w:hAnsi="Garamond"/>
          <w:sz w:val="18"/>
          <w:szCs w:val="18"/>
        </w:rPr>
      </w:pPr>
      <w:r w:rsidRPr="00F65D36">
        <w:rPr>
          <w:rFonts w:ascii="Garamond" w:hAnsi="Garamond"/>
          <w:sz w:val="18"/>
          <w:szCs w:val="18"/>
        </w:rPr>
        <w:t>Un riepilogo finanziario “tipo” potrebbe essere il seguente:</w:t>
      </w:r>
    </w:p>
    <w:p w14:paraId="723418B8" w14:textId="77777777" w:rsidR="00855926" w:rsidRPr="00F65D36" w:rsidRDefault="00855926" w:rsidP="00F65D36">
      <w:pPr>
        <w:jc w:val="both"/>
        <w:rPr>
          <w:rFonts w:ascii="Garamond" w:hAnsi="Garamond"/>
          <w:sz w:val="18"/>
          <w:szCs w:val="18"/>
        </w:rPr>
      </w:pPr>
    </w:p>
    <w:tbl>
      <w:tblPr>
        <w:tblW w:w="5000" w:type="pct"/>
        <w:tblLayout w:type="fixed"/>
        <w:tblCellMar>
          <w:left w:w="70" w:type="dxa"/>
          <w:right w:w="70" w:type="dxa"/>
        </w:tblCellMar>
        <w:tblLook w:val="04A0" w:firstRow="1" w:lastRow="0" w:firstColumn="1" w:lastColumn="0" w:noHBand="0" w:noVBand="1"/>
      </w:tblPr>
      <w:tblGrid>
        <w:gridCol w:w="1486"/>
        <w:gridCol w:w="848"/>
        <w:gridCol w:w="994"/>
        <w:gridCol w:w="1645"/>
        <w:gridCol w:w="906"/>
        <w:gridCol w:w="1046"/>
      </w:tblGrid>
      <w:tr w:rsidR="00855926" w:rsidRPr="00381646" w14:paraId="02CC2157" w14:textId="77777777" w:rsidTr="00855926">
        <w:trPr>
          <w:trHeight w:val="310"/>
        </w:trPr>
        <w:tc>
          <w:tcPr>
            <w:tcW w:w="1073" w:type="pct"/>
            <w:tcBorders>
              <w:top w:val="single" w:sz="4" w:space="0" w:color="auto"/>
              <w:left w:val="single" w:sz="4" w:space="0" w:color="auto"/>
              <w:bottom w:val="single" w:sz="4" w:space="0" w:color="auto"/>
              <w:right w:val="nil"/>
            </w:tcBorders>
            <w:shd w:val="clear" w:color="auto" w:fill="auto"/>
            <w:noWrap/>
            <w:vAlign w:val="bottom"/>
            <w:hideMark/>
          </w:tcPr>
          <w:p w14:paraId="53A5364A" w14:textId="77777777" w:rsidR="00855926" w:rsidRPr="00381646" w:rsidRDefault="00855926" w:rsidP="00F65D36">
            <w:pPr>
              <w:jc w:val="center"/>
              <w:rPr>
                <w:rFonts w:ascii="Garamond" w:hAnsi="Garamond"/>
                <w:b/>
                <w:bCs/>
                <w:color w:val="000000"/>
                <w:sz w:val="18"/>
                <w:szCs w:val="18"/>
              </w:rPr>
            </w:pPr>
            <w:r w:rsidRPr="00381646">
              <w:rPr>
                <w:rFonts w:ascii="Garamond" w:hAnsi="Garamond"/>
                <w:b/>
                <w:bCs/>
                <w:color w:val="000000"/>
                <w:sz w:val="18"/>
                <w:szCs w:val="18"/>
              </w:rPr>
              <w:t>Attività</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0A102" w14:textId="77777777" w:rsidR="00855926" w:rsidRPr="00381646" w:rsidRDefault="00855926" w:rsidP="00F65D36">
            <w:pPr>
              <w:jc w:val="center"/>
              <w:rPr>
                <w:rFonts w:ascii="Garamond" w:hAnsi="Garamond"/>
                <w:b/>
                <w:bCs/>
                <w:color w:val="000000"/>
                <w:sz w:val="18"/>
                <w:szCs w:val="18"/>
              </w:rPr>
            </w:pPr>
            <w:r w:rsidRPr="00381646">
              <w:rPr>
                <w:rFonts w:ascii="Garamond" w:hAnsi="Garamond"/>
                <w:b/>
                <w:bCs/>
                <w:color w:val="000000"/>
                <w:sz w:val="18"/>
                <w:szCs w:val="18"/>
              </w:rPr>
              <w:t>Ammon</w:t>
            </w:r>
            <w:r w:rsidR="00381646">
              <w:rPr>
                <w:rFonts w:ascii="Garamond" w:hAnsi="Garamond"/>
                <w:b/>
                <w:bCs/>
                <w:color w:val="000000"/>
                <w:sz w:val="18"/>
                <w:szCs w:val="18"/>
              </w:rPr>
              <w:t>.</w:t>
            </w:r>
          </w:p>
        </w:tc>
        <w:tc>
          <w:tcPr>
            <w:tcW w:w="718" w:type="pct"/>
            <w:tcBorders>
              <w:top w:val="single" w:sz="4" w:space="0" w:color="auto"/>
              <w:left w:val="nil"/>
              <w:bottom w:val="single" w:sz="4" w:space="0" w:color="auto"/>
              <w:right w:val="single" w:sz="4" w:space="0" w:color="auto"/>
            </w:tcBorders>
            <w:shd w:val="clear" w:color="auto" w:fill="auto"/>
            <w:noWrap/>
            <w:vAlign w:val="bottom"/>
            <w:hideMark/>
          </w:tcPr>
          <w:p w14:paraId="72CD8152" w14:textId="77777777" w:rsidR="00855926" w:rsidRPr="00381646" w:rsidRDefault="00855926" w:rsidP="00F65D36">
            <w:pPr>
              <w:jc w:val="center"/>
              <w:rPr>
                <w:rFonts w:ascii="Garamond" w:hAnsi="Garamond"/>
                <w:b/>
                <w:bCs/>
                <w:color w:val="FF0000"/>
                <w:sz w:val="18"/>
                <w:szCs w:val="18"/>
              </w:rPr>
            </w:pPr>
            <w:r w:rsidRPr="00381646">
              <w:rPr>
                <w:rFonts w:ascii="Garamond" w:hAnsi="Garamond"/>
                <w:b/>
                <w:bCs/>
                <w:color w:val="FF0000"/>
                <w:sz w:val="18"/>
                <w:szCs w:val="18"/>
              </w:rPr>
              <w:t>Carta di lavoro</w:t>
            </w:r>
          </w:p>
        </w:tc>
        <w:tc>
          <w:tcPr>
            <w:tcW w:w="1188" w:type="pct"/>
            <w:tcBorders>
              <w:top w:val="single" w:sz="4" w:space="0" w:color="auto"/>
              <w:left w:val="single" w:sz="4" w:space="0" w:color="auto"/>
              <w:bottom w:val="single" w:sz="4" w:space="0" w:color="auto"/>
              <w:right w:val="nil"/>
            </w:tcBorders>
            <w:shd w:val="clear" w:color="auto" w:fill="auto"/>
            <w:noWrap/>
            <w:vAlign w:val="bottom"/>
            <w:hideMark/>
          </w:tcPr>
          <w:p w14:paraId="50E71E73" w14:textId="77777777" w:rsidR="00855926" w:rsidRPr="00381646" w:rsidRDefault="00855926" w:rsidP="00F65D36">
            <w:pPr>
              <w:jc w:val="center"/>
              <w:rPr>
                <w:rFonts w:ascii="Garamond" w:hAnsi="Garamond"/>
                <w:b/>
                <w:bCs/>
                <w:color w:val="000000"/>
                <w:sz w:val="18"/>
                <w:szCs w:val="18"/>
              </w:rPr>
            </w:pPr>
            <w:r w:rsidRPr="00381646">
              <w:rPr>
                <w:rFonts w:ascii="Garamond" w:hAnsi="Garamond"/>
                <w:b/>
                <w:bCs/>
                <w:color w:val="000000"/>
                <w:sz w:val="18"/>
                <w:szCs w:val="18"/>
              </w:rPr>
              <w:t>Passività</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7FEC3" w14:textId="77777777" w:rsidR="00855926" w:rsidRPr="00381646" w:rsidRDefault="00855926" w:rsidP="00F65D36">
            <w:pPr>
              <w:jc w:val="center"/>
              <w:rPr>
                <w:rFonts w:ascii="Garamond" w:hAnsi="Garamond"/>
                <w:b/>
                <w:bCs/>
                <w:color w:val="000000"/>
                <w:sz w:val="18"/>
                <w:szCs w:val="18"/>
              </w:rPr>
            </w:pPr>
            <w:r w:rsidRPr="00381646">
              <w:rPr>
                <w:rFonts w:ascii="Garamond" w:hAnsi="Garamond"/>
                <w:b/>
                <w:bCs/>
                <w:color w:val="000000"/>
                <w:sz w:val="18"/>
                <w:szCs w:val="18"/>
              </w:rPr>
              <w:t>Ammon</w:t>
            </w:r>
            <w:r w:rsidR="00381646">
              <w:rPr>
                <w:rFonts w:ascii="Garamond" w:hAnsi="Garamond"/>
                <w:b/>
                <w:bCs/>
                <w:color w:val="000000"/>
                <w:sz w:val="18"/>
                <w:szCs w:val="18"/>
              </w:rPr>
              <w:t>.</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14:paraId="754568A3" w14:textId="77777777" w:rsidR="00855926" w:rsidRPr="00381646" w:rsidRDefault="00855926" w:rsidP="00F65D36">
            <w:pPr>
              <w:jc w:val="center"/>
              <w:rPr>
                <w:rFonts w:ascii="Garamond" w:hAnsi="Garamond"/>
                <w:b/>
                <w:bCs/>
                <w:color w:val="FF0000"/>
                <w:sz w:val="18"/>
                <w:szCs w:val="18"/>
              </w:rPr>
            </w:pPr>
            <w:r w:rsidRPr="00381646">
              <w:rPr>
                <w:rFonts w:ascii="Garamond" w:hAnsi="Garamond"/>
                <w:b/>
                <w:bCs/>
                <w:color w:val="FF0000"/>
                <w:sz w:val="18"/>
                <w:szCs w:val="18"/>
              </w:rPr>
              <w:t>Carta di lavoro</w:t>
            </w:r>
          </w:p>
        </w:tc>
      </w:tr>
      <w:tr w:rsidR="00855926" w:rsidRPr="00F65D36" w14:paraId="51DB6A99" w14:textId="77777777" w:rsidTr="00855926">
        <w:trPr>
          <w:trHeight w:val="310"/>
        </w:trPr>
        <w:tc>
          <w:tcPr>
            <w:tcW w:w="10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7BE46" w14:textId="77777777" w:rsidR="00855926" w:rsidRPr="00F65D36" w:rsidRDefault="00855926" w:rsidP="00F65D36">
            <w:pPr>
              <w:rPr>
                <w:rFonts w:ascii="Garamond" w:hAnsi="Garamond"/>
                <w:color w:val="000000"/>
                <w:sz w:val="18"/>
                <w:szCs w:val="18"/>
              </w:rPr>
            </w:pPr>
            <w:r w:rsidRPr="00F65D36">
              <w:rPr>
                <w:rFonts w:ascii="Garamond" w:hAnsi="Garamond"/>
                <w:color w:val="000000"/>
                <w:sz w:val="18"/>
                <w:szCs w:val="18"/>
              </w:rPr>
              <w:t> </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B820F" w14:textId="77777777" w:rsidR="00855926" w:rsidRPr="00F65D36" w:rsidRDefault="00855926" w:rsidP="00F65D36">
            <w:pPr>
              <w:rPr>
                <w:rFonts w:ascii="Garamond" w:hAnsi="Garamond"/>
                <w:color w:val="000000"/>
                <w:sz w:val="18"/>
                <w:szCs w:val="18"/>
              </w:rPr>
            </w:pPr>
            <w:r w:rsidRPr="00F65D36">
              <w:rPr>
                <w:rFonts w:ascii="Garamond" w:hAnsi="Garamond"/>
                <w:color w:val="000000"/>
                <w:sz w:val="18"/>
                <w:szCs w:val="18"/>
              </w:rPr>
              <w:t> </w:t>
            </w:r>
          </w:p>
        </w:tc>
        <w:tc>
          <w:tcPr>
            <w:tcW w:w="718" w:type="pct"/>
            <w:tcBorders>
              <w:top w:val="single" w:sz="4" w:space="0" w:color="auto"/>
              <w:left w:val="nil"/>
              <w:bottom w:val="single" w:sz="4" w:space="0" w:color="auto"/>
              <w:right w:val="single" w:sz="4" w:space="0" w:color="auto"/>
            </w:tcBorders>
            <w:shd w:val="clear" w:color="auto" w:fill="auto"/>
            <w:noWrap/>
            <w:vAlign w:val="bottom"/>
            <w:hideMark/>
          </w:tcPr>
          <w:p w14:paraId="73796950" w14:textId="77777777" w:rsidR="00855926" w:rsidRPr="00F65D36" w:rsidRDefault="00855926" w:rsidP="00F65D36">
            <w:pPr>
              <w:rPr>
                <w:rFonts w:ascii="Garamond" w:hAnsi="Garamond"/>
                <w:color w:val="FF0000"/>
                <w:sz w:val="18"/>
                <w:szCs w:val="18"/>
              </w:rPr>
            </w:pPr>
            <w:r w:rsidRPr="00F65D36">
              <w:rPr>
                <w:rFonts w:ascii="Garamond" w:hAnsi="Garamond"/>
                <w:color w:val="FF0000"/>
                <w:sz w:val="18"/>
                <w:szCs w:val="18"/>
              </w:rPr>
              <w:t> </w:t>
            </w:r>
          </w:p>
        </w:tc>
        <w:tc>
          <w:tcPr>
            <w:tcW w:w="1188" w:type="pct"/>
            <w:tcBorders>
              <w:top w:val="single" w:sz="4" w:space="0" w:color="auto"/>
              <w:left w:val="nil"/>
              <w:bottom w:val="single" w:sz="4" w:space="0" w:color="auto"/>
              <w:right w:val="single" w:sz="4" w:space="0" w:color="auto"/>
            </w:tcBorders>
            <w:shd w:val="clear" w:color="auto" w:fill="auto"/>
            <w:noWrap/>
            <w:vAlign w:val="bottom"/>
            <w:hideMark/>
          </w:tcPr>
          <w:p w14:paraId="13CA2989" w14:textId="77777777" w:rsidR="00855926" w:rsidRPr="00F65D36" w:rsidRDefault="00855926" w:rsidP="00F65D36">
            <w:pPr>
              <w:rPr>
                <w:rFonts w:ascii="Garamond" w:hAnsi="Garamond"/>
                <w:color w:val="000000"/>
                <w:sz w:val="18"/>
                <w:szCs w:val="18"/>
              </w:rPr>
            </w:pPr>
            <w:r w:rsidRPr="00F65D36">
              <w:rPr>
                <w:rFonts w:ascii="Garamond" w:hAnsi="Garamond"/>
                <w:color w:val="000000"/>
                <w:sz w:val="18"/>
                <w:szCs w:val="18"/>
              </w:rPr>
              <w:t> </w:t>
            </w:r>
          </w:p>
        </w:tc>
        <w:tc>
          <w:tcPr>
            <w:tcW w:w="654" w:type="pct"/>
            <w:tcBorders>
              <w:top w:val="single" w:sz="4" w:space="0" w:color="auto"/>
              <w:left w:val="single" w:sz="4" w:space="0" w:color="auto"/>
              <w:bottom w:val="single" w:sz="4" w:space="0" w:color="auto"/>
              <w:right w:val="nil"/>
            </w:tcBorders>
            <w:shd w:val="clear" w:color="auto" w:fill="auto"/>
            <w:noWrap/>
            <w:vAlign w:val="bottom"/>
            <w:hideMark/>
          </w:tcPr>
          <w:p w14:paraId="4DA82FD4" w14:textId="77777777" w:rsidR="00855926" w:rsidRPr="00F65D36" w:rsidRDefault="00855926" w:rsidP="00F65D36">
            <w:pPr>
              <w:rPr>
                <w:rFonts w:ascii="Garamond" w:hAnsi="Garamond"/>
                <w:color w:val="000000"/>
                <w:sz w:val="18"/>
                <w:szCs w:val="18"/>
              </w:rPr>
            </w:pPr>
            <w:r w:rsidRPr="00F65D36">
              <w:rPr>
                <w:rFonts w:ascii="Garamond" w:hAnsi="Garamond"/>
                <w:color w:val="000000"/>
                <w:sz w:val="18"/>
                <w:szCs w:val="18"/>
              </w:rPr>
              <w:t> </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FC7A9" w14:textId="77777777" w:rsidR="00855926" w:rsidRPr="00F65D36" w:rsidRDefault="00855926" w:rsidP="00F65D36">
            <w:pPr>
              <w:rPr>
                <w:rFonts w:ascii="Garamond" w:hAnsi="Garamond"/>
                <w:b/>
                <w:bCs/>
                <w:color w:val="FF0000"/>
                <w:sz w:val="18"/>
                <w:szCs w:val="18"/>
              </w:rPr>
            </w:pPr>
            <w:r w:rsidRPr="00F65D36">
              <w:rPr>
                <w:rFonts w:ascii="Garamond" w:hAnsi="Garamond"/>
                <w:b/>
                <w:bCs/>
                <w:color w:val="FF0000"/>
                <w:sz w:val="18"/>
                <w:szCs w:val="18"/>
              </w:rPr>
              <w:t> </w:t>
            </w:r>
          </w:p>
        </w:tc>
      </w:tr>
      <w:tr w:rsidR="00855926" w:rsidRPr="00F65D36" w14:paraId="162D0837" w14:textId="77777777" w:rsidTr="00855926">
        <w:trPr>
          <w:trHeight w:val="310"/>
        </w:trPr>
        <w:tc>
          <w:tcPr>
            <w:tcW w:w="10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53F01" w14:textId="77777777" w:rsidR="00855926" w:rsidRPr="00F65D36" w:rsidRDefault="00855926" w:rsidP="00F65D36">
            <w:pPr>
              <w:rPr>
                <w:rFonts w:ascii="Garamond" w:hAnsi="Garamond"/>
                <w:color w:val="000000"/>
                <w:sz w:val="18"/>
                <w:szCs w:val="18"/>
              </w:rPr>
            </w:pPr>
            <w:r w:rsidRPr="00F65D36">
              <w:rPr>
                <w:rFonts w:ascii="Garamond" w:hAnsi="Garamond"/>
                <w:color w:val="000000"/>
                <w:sz w:val="18"/>
                <w:szCs w:val="18"/>
              </w:rPr>
              <w:t xml:space="preserve">Crediti v/condomini </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9EF7E3" w14:textId="77777777" w:rsidR="00855926" w:rsidRPr="00F65D36" w:rsidRDefault="00E1368C" w:rsidP="00F65D36">
            <w:pPr>
              <w:jc w:val="right"/>
              <w:rPr>
                <w:rFonts w:ascii="Garamond" w:hAnsi="Garamond"/>
                <w:color w:val="000000"/>
                <w:sz w:val="18"/>
                <w:szCs w:val="18"/>
              </w:rPr>
            </w:pPr>
            <w:r>
              <w:rPr>
                <w:rFonts w:ascii="Garamond" w:hAnsi="Garamond"/>
                <w:color w:val="000000"/>
                <w:sz w:val="18"/>
                <w:szCs w:val="18"/>
              </w:rPr>
              <w:t>2.834,59</w:t>
            </w:r>
            <w:r w:rsidR="00855926" w:rsidRPr="00F65D36">
              <w:rPr>
                <w:rStyle w:val="Rimandonotaapidipagina"/>
                <w:rFonts w:ascii="Garamond" w:hAnsi="Garamond"/>
                <w:color w:val="000000"/>
                <w:sz w:val="18"/>
                <w:szCs w:val="18"/>
              </w:rPr>
              <w:footnoteReference w:id="77"/>
            </w:r>
          </w:p>
        </w:tc>
        <w:tc>
          <w:tcPr>
            <w:tcW w:w="718" w:type="pct"/>
            <w:tcBorders>
              <w:top w:val="single" w:sz="4" w:space="0" w:color="auto"/>
              <w:left w:val="nil"/>
              <w:bottom w:val="single" w:sz="4" w:space="0" w:color="auto"/>
              <w:right w:val="single" w:sz="4" w:space="0" w:color="auto"/>
            </w:tcBorders>
            <w:shd w:val="clear" w:color="auto" w:fill="auto"/>
            <w:noWrap/>
            <w:vAlign w:val="bottom"/>
            <w:hideMark/>
          </w:tcPr>
          <w:p w14:paraId="76986FDE" w14:textId="77777777" w:rsidR="00855926" w:rsidRPr="00F65D36" w:rsidRDefault="00855926" w:rsidP="00F65D36">
            <w:pPr>
              <w:rPr>
                <w:rFonts w:ascii="Garamond" w:hAnsi="Garamond"/>
                <w:b/>
                <w:bCs/>
                <w:color w:val="FF0000"/>
                <w:sz w:val="18"/>
                <w:szCs w:val="18"/>
              </w:rPr>
            </w:pPr>
            <w:r w:rsidRPr="00F65D36">
              <w:rPr>
                <w:rFonts w:ascii="Garamond" w:hAnsi="Garamond"/>
                <w:b/>
                <w:bCs/>
                <w:color w:val="FF0000"/>
                <w:sz w:val="18"/>
                <w:szCs w:val="18"/>
              </w:rPr>
              <w:t>2.7.5.1.</w:t>
            </w:r>
            <w:r w:rsidR="00201EA6">
              <w:rPr>
                <w:rFonts w:ascii="Garamond" w:hAnsi="Garamond"/>
                <w:b/>
                <w:bCs/>
                <w:color w:val="FF0000"/>
                <w:sz w:val="18"/>
                <w:szCs w:val="18"/>
              </w:rPr>
              <w:t>1</w:t>
            </w:r>
          </w:p>
        </w:tc>
        <w:tc>
          <w:tcPr>
            <w:tcW w:w="1188" w:type="pct"/>
            <w:tcBorders>
              <w:top w:val="single" w:sz="4" w:space="0" w:color="auto"/>
              <w:left w:val="nil"/>
              <w:bottom w:val="single" w:sz="4" w:space="0" w:color="auto"/>
              <w:right w:val="single" w:sz="4" w:space="0" w:color="auto"/>
            </w:tcBorders>
            <w:shd w:val="clear" w:color="auto" w:fill="auto"/>
            <w:noWrap/>
            <w:vAlign w:val="bottom"/>
            <w:hideMark/>
          </w:tcPr>
          <w:p w14:paraId="51087E86" w14:textId="77777777" w:rsidR="00855926" w:rsidRPr="00F65D36" w:rsidRDefault="00855926" w:rsidP="00F65D36">
            <w:pPr>
              <w:rPr>
                <w:rFonts w:ascii="Garamond" w:hAnsi="Garamond"/>
                <w:color w:val="000000"/>
                <w:sz w:val="18"/>
                <w:szCs w:val="18"/>
              </w:rPr>
            </w:pPr>
            <w:r w:rsidRPr="00F65D36">
              <w:rPr>
                <w:rFonts w:ascii="Garamond" w:hAnsi="Garamond"/>
                <w:color w:val="000000"/>
                <w:sz w:val="18"/>
                <w:szCs w:val="18"/>
              </w:rPr>
              <w:t xml:space="preserve">Debiti v/condomini </w:t>
            </w:r>
          </w:p>
        </w:tc>
        <w:tc>
          <w:tcPr>
            <w:tcW w:w="654" w:type="pct"/>
            <w:tcBorders>
              <w:top w:val="single" w:sz="4" w:space="0" w:color="auto"/>
              <w:left w:val="single" w:sz="4" w:space="0" w:color="auto"/>
              <w:bottom w:val="single" w:sz="4" w:space="0" w:color="auto"/>
              <w:right w:val="nil"/>
            </w:tcBorders>
            <w:shd w:val="clear" w:color="auto" w:fill="auto"/>
            <w:noWrap/>
            <w:vAlign w:val="bottom"/>
          </w:tcPr>
          <w:p w14:paraId="4DEAC3A7" w14:textId="77777777" w:rsidR="00855926" w:rsidRPr="00F65D36" w:rsidRDefault="00E1368C" w:rsidP="00E1368C">
            <w:pPr>
              <w:jc w:val="right"/>
              <w:rPr>
                <w:rFonts w:ascii="Garamond" w:hAnsi="Garamond"/>
                <w:color w:val="000000"/>
                <w:sz w:val="18"/>
                <w:szCs w:val="18"/>
              </w:rPr>
            </w:pPr>
            <w:r>
              <w:rPr>
                <w:rFonts w:ascii="Garamond" w:hAnsi="Garamond"/>
                <w:color w:val="000000"/>
                <w:sz w:val="18"/>
                <w:szCs w:val="18"/>
              </w:rPr>
              <w:t>968,59</w:t>
            </w:r>
            <w:r w:rsidR="00855926" w:rsidRPr="00F65D36">
              <w:rPr>
                <w:rStyle w:val="Rimandonotaapidipagina"/>
                <w:rFonts w:ascii="Garamond" w:hAnsi="Garamond"/>
                <w:color w:val="000000"/>
                <w:sz w:val="18"/>
                <w:szCs w:val="18"/>
              </w:rPr>
              <w:footnoteReference w:id="78"/>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0C9DD" w14:textId="77777777" w:rsidR="00855926" w:rsidRPr="00F65D36" w:rsidRDefault="00855926" w:rsidP="00F65D36">
            <w:pPr>
              <w:rPr>
                <w:rFonts w:ascii="Garamond" w:hAnsi="Garamond"/>
                <w:b/>
                <w:bCs/>
                <w:color w:val="FF0000"/>
                <w:sz w:val="18"/>
                <w:szCs w:val="18"/>
              </w:rPr>
            </w:pPr>
            <w:r w:rsidRPr="00F65D36">
              <w:rPr>
                <w:rFonts w:ascii="Garamond" w:hAnsi="Garamond"/>
                <w:b/>
                <w:bCs/>
                <w:color w:val="FF0000"/>
                <w:sz w:val="18"/>
                <w:szCs w:val="18"/>
              </w:rPr>
              <w:t>2.7.5.3.</w:t>
            </w:r>
            <w:r w:rsidR="00E1368C">
              <w:rPr>
                <w:rFonts w:ascii="Garamond" w:hAnsi="Garamond"/>
                <w:b/>
                <w:bCs/>
                <w:color w:val="FF0000"/>
                <w:sz w:val="18"/>
                <w:szCs w:val="18"/>
              </w:rPr>
              <w:t>2</w:t>
            </w:r>
          </w:p>
        </w:tc>
      </w:tr>
      <w:tr w:rsidR="00855926" w:rsidRPr="00F65D36" w14:paraId="111433B2" w14:textId="77777777" w:rsidTr="00855926">
        <w:trPr>
          <w:trHeight w:val="310"/>
        </w:trPr>
        <w:tc>
          <w:tcPr>
            <w:tcW w:w="10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A0F328" w14:textId="77777777" w:rsidR="00855926" w:rsidRPr="00F65D36" w:rsidRDefault="00855926" w:rsidP="00F65D36">
            <w:pPr>
              <w:rPr>
                <w:rFonts w:ascii="Garamond" w:hAnsi="Garamond"/>
                <w:color w:val="000000"/>
                <w:sz w:val="18"/>
                <w:szCs w:val="18"/>
              </w:rPr>
            </w:pPr>
            <w:r w:rsidRPr="00F65D36">
              <w:rPr>
                <w:rFonts w:ascii="Garamond" w:hAnsi="Garamond"/>
                <w:color w:val="000000"/>
                <w:sz w:val="18"/>
                <w:szCs w:val="18"/>
              </w:rPr>
              <w:t>Depositi cauzionali</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9D22D1" w14:textId="77777777" w:rsidR="00855926" w:rsidRPr="00F65D36" w:rsidRDefault="00855926" w:rsidP="00F65D36">
            <w:pPr>
              <w:jc w:val="right"/>
              <w:rPr>
                <w:rFonts w:ascii="Garamond" w:hAnsi="Garamond"/>
                <w:color w:val="000000"/>
                <w:sz w:val="18"/>
                <w:szCs w:val="18"/>
              </w:rPr>
            </w:pPr>
            <w:r w:rsidRPr="00F65D36">
              <w:rPr>
                <w:rFonts w:ascii="Garamond" w:hAnsi="Garamond"/>
                <w:color w:val="000000"/>
                <w:sz w:val="18"/>
                <w:szCs w:val="18"/>
              </w:rPr>
              <w:t>-</w:t>
            </w:r>
          </w:p>
        </w:tc>
        <w:tc>
          <w:tcPr>
            <w:tcW w:w="718" w:type="pct"/>
            <w:tcBorders>
              <w:top w:val="single" w:sz="4" w:space="0" w:color="auto"/>
              <w:left w:val="nil"/>
              <w:bottom w:val="single" w:sz="4" w:space="0" w:color="auto"/>
              <w:right w:val="single" w:sz="4" w:space="0" w:color="auto"/>
            </w:tcBorders>
            <w:shd w:val="clear" w:color="auto" w:fill="auto"/>
            <w:noWrap/>
            <w:vAlign w:val="bottom"/>
          </w:tcPr>
          <w:p w14:paraId="744D8B3B" w14:textId="77777777" w:rsidR="00855926" w:rsidRPr="00F65D36" w:rsidRDefault="00855926" w:rsidP="00F65D36">
            <w:pPr>
              <w:rPr>
                <w:rFonts w:ascii="Garamond" w:hAnsi="Garamond"/>
                <w:b/>
                <w:bCs/>
                <w:color w:val="FF0000"/>
                <w:sz w:val="18"/>
                <w:szCs w:val="18"/>
              </w:rPr>
            </w:pPr>
            <w:r w:rsidRPr="00F65D36">
              <w:rPr>
                <w:rFonts w:ascii="Garamond" w:hAnsi="Garamond"/>
                <w:b/>
                <w:bCs/>
                <w:color w:val="FF0000"/>
                <w:sz w:val="18"/>
                <w:szCs w:val="18"/>
              </w:rPr>
              <w:t>2.7.5.2.</w:t>
            </w:r>
          </w:p>
        </w:tc>
        <w:tc>
          <w:tcPr>
            <w:tcW w:w="1188" w:type="pct"/>
            <w:tcBorders>
              <w:top w:val="single" w:sz="4" w:space="0" w:color="auto"/>
              <w:left w:val="nil"/>
              <w:bottom w:val="single" w:sz="4" w:space="0" w:color="auto"/>
              <w:right w:val="single" w:sz="4" w:space="0" w:color="auto"/>
            </w:tcBorders>
            <w:shd w:val="clear" w:color="auto" w:fill="auto"/>
            <w:noWrap/>
            <w:vAlign w:val="bottom"/>
          </w:tcPr>
          <w:p w14:paraId="5DE3586F" w14:textId="77777777" w:rsidR="00855926" w:rsidRPr="00F65D36" w:rsidRDefault="00855926" w:rsidP="00F65D36">
            <w:pPr>
              <w:rPr>
                <w:rFonts w:ascii="Garamond" w:hAnsi="Garamond"/>
                <w:color w:val="000000"/>
                <w:sz w:val="18"/>
                <w:szCs w:val="18"/>
              </w:rPr>
            </w:pPr>
            <w:r w:rsidRPr="00F65D36">
              <w:rPr>
                <w:rFonts w:ascii="Garamond" w:hAnsi="Garamond"/>
                <w:color w:val="000000"/>
                <w:sz w:val="18"/>
                <w:szCs w:val="18"/>
              </w:rPr>
              <w:t>Debiti verso fornitori</w:t>
            </w:r>
          </w:p>
        </w:tc>
        <w:tc>
          <w:tcPr>
            <w:tcW w:w="654" w:type="pct"/>
            <w:tcBorders>
              <w:top w:val="single" w:sz="4" w:space="0" w:color="auto"/>
              <w:left w:val="single" w:sz="4" w:space="0" w:color="auto"/>
              <w:bottom w:val="single" w:sz="4" w:space="0" w:color="auto"/>
              <w:right w:val="nil"/>
            </w:tcBorders>
            <w:shd w:val="clear" w:color="auto" w:fill="auto"/>
            <w:noWrap/>
            <w:vAlign w:val="bottom"/>
          </w:tcPr>
          <w:p w14:paraId="75C479DB" w14:textId="77777777" w:rsidR="00855926" w:rsidRPr="00F65D36" w:rsidRDefault="00855926" w:rsidP="00F65D36">
            <w:pPr>
              <w:jc w:val="right"/>
              <w:rPr>
                <w:rFonts w:ascii="Garamond" w:hAnsi="Garamond"/>
                <w:color w:val="000000"/>
                <w:sz w:val="18"/>
                <w:szCs w:val="18"/>
              </w:rPr>
            </w:pPr>
            <w:r w:rsidRPr="00F65D36">
              <w:rPr>
                <w:rFonts w:ascii="Garamond" w:hAnsi="Garamond"/>
                <w:color w:val="000000"/>
                <w:sz w:val="18"/>
                <w:szCs w:val="18"/>
              </w:rPr>
              <w:t>9.80</w:t>
            </w:r>
            <w:r w:rsidR="00E1368C">
              <w:rPr>
                <w:rFonts w:ascii="Garamond" w:hAnsi="Garamond"/>
                <w:color w:val="000000"/>
                <w:sz w:val="18"/>
                <w:szCs w:val="18"/>
              </w:rPr>
              <w:t>3,00</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83B71B" w14:textId="77777777" w:rsidR="00855926" w:rsidRPr="00F65D36" w:rsidRDefault="00855926" w:rsidP="00F65D36">
            <w:pPr>
              <w:rPr>
                <w:rFonts w:ascii="Garamond" w:hAnsi="Garamond"/>
                <w:b/>
                <w:bCs/>
                <w:color w:val="FF0000"/>
                <w:sz w:val="18"/>
                <w:szCs w:val="18"/>
              </w:rPr>
            </w:pPr>
            <w:r w:rsidRPr="00F65D36">
              <w:rPr>
                <w:rFonts w:ascii="Garamond" w:hAnsi="Garamond"/>
                <w:b/>
                <w:bCs/>
                <w:color w:val="FF0000"/>
                <w:sz w:val="18"/>
                <w:szCs w:val="18"/>
              </w:rPr>
              <w:t>2.7.5.4.</w:t>
            </w:r>
          </w:p>
        </w:tc>
      </w:tr>
      <w:tr w:rsidR="00855926" w:rsidRPr="00F65D36" w14:paraId="06B20B2A" w14:textId="77777777" w:rsidTr="00855926">
        <w:trPr>
          <w:trHeight w:val="310"/>
        </w:trPr>
        <w:tc>
          <w:tcPr>
            <w:tcW w:w="10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0FDF92" w14:textId="77777777" w:rsidR="00855926" w:rsidRPr="00F65D36" w:rsidRDefault="00855926" w:rsidP="00F65D36">
            <w:pPr>
              <w:rPr>
                <w:rFonts w:ascii="Garamond" w:hAnsi="Garamond"/>
                <w:color w:val="000000"/>
                <w:sz w:val="18"/>
                <w:szCs w:val="18"/>
              </w:rPr>
            </w:pPr>
            <w:r w:rsidRPr="00F65D36">
              <w:rPr>
                <w:rFonts w:ascii="Garamond" w:hAnsi="Garamond"/>
                <w:color w:val="000000"/>
                <w:sz w:val="18"/>
                <w:szCs w:val="18"/>
              </w:rPr>
              <w:t xml:space="preserve">Cassa e banca </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00CED0" w14:textId="77777777" w:rsidR="00855926" w:rsidRPr="00F65D36" w:rsidRDefault="00855926" w:rsidP="00F65D36">
            <w:pPr>
              <w:jc w:val="right"/>
              <w:rPr>
                <w:rFonts w:ascii="Garamond" w:hAnsi="Garamond"/>
                <w:color w:val="000000"/>
                <w:sz w:val="18"/>
                <w:szCs w:val="18"/>
              </w:rPr>
            </w:pPr>
            <w:r w:rsidRPr="00F65D36">
              <w:rPr>
                <w:rFonts w:ascii="Garamond" w:hAnsi="Garamond"/>
                <w:color w:val="000000"/>
                <w:sz w:val="18"/>
                <w:szCs w:val="18"/>
              </w:rPr>
              <w:t>7.937</w:t>
            </w:r>
            <w:r w:rsidR="00E1368C">
              <w:rPr>
                <w:rFonts w:ascii="Garamond" w:hAnsi="Garamond"/>
                <w:color w:val="000000"/>
                <w:sz w:val="18"/>
                <w:szCs w:val="18"/>
              </w:rPr>
              <w:t>,00</w:t>
            </w:r>
            <w:r w:rsidRPr="00F65D36">
              <w:rPr>
                <w:rStyle w:val="Rimandonotaapidipagina"/>
                <w:rFonts w:ascii="Garamond" w:hAnsi="Garamond"/>
                <w:color w:val="000000"/>
                <w:sz w:val="18"/>
                <w:szCs w:val="18"/>
              </w:rPr>
              <w:footnoteReference w:id="79"/>
            </w:r>
          </w:p>
        </w:tc>
        <w:tc>
          <w:tcPr>
            <w:tcW w:w="718" w:type="pct"/>
            <w:tcBorders>
              <w:top w:val="single" w:sz="4" w:space="0" w:color="auto"/>
              <w:left w:val="nil"/>
              <w:bottom w:val="single" w:sz="4" w:space="0" w:color="auto"/>
              <w:right w:val="single" w:sz="4" w:space="0" w:color="auto"/>
            </w:tcBorders>
            <w:shd w:val="clear" w:color="auto" w:fill="auto"/>
            <w:noWrap/>
            <w:vAlign w:val="bottom"/>
          </w:tcPr>
          <w:p w14:paraId="4D0AD52F" w14:textId="77777777" w:rsidR="00855926" w:rsidRPr="00F65D36" w:rsidRDefault="00855926" w:rsidP="00F65D36">
            <w:pPr>
              <w:rPr>
                <w:rFonts w:ascii="Garamond" w:hAnsi="Garamond"/>
                <w:b/>
                <w:bCs/>
                <w:color w:val="FF0000"/>
                <w:sz w:val="18"/>
                <w:szCs w:val="18"/>
              </w:rPr>
            </w:pPr>
            <w:r w:rsidRPr="00F65D36">
              <w:rPr>
                <w:rFonts w:ascii="Garamond" w:hAnsi="Garamond"/>
                <w:b/>
                <w:bCs/>
                <w:color w:val="FF0000"/>
                <w:sz w:val="18"/>
                <w:szCs w:val="18"/>
              </w:rPr>
              <w:t>2.7.6.</w:t>
            </w:r>
          </w:p>
        </w:tc>
        <w:tc>
          <w:tcPr>
            <w:tcW w:w="1188" w:type="pct"/>
            <w:tcBorders>
              <w:top w:val="single" w:sz="4" w:space="0" w:color="auto"/>
              <w:left w:val="nil"/>
              <w:bottom w:val="single" w:sz="4" w:space="0" w:color="auto"/>
              <w:right w:val="single" w:sz="4" w:space="0" w:color="auto"/>
            </w:tcBorders>
            <w:shd w:val="clear" w:color="auto" w:fill="auto"/>
            <w:noWrap/>
            <w:vAlign w:val="bottom"/>
            <w:hideMark/>
          </w:tcPr>
          <w:p w14:paraId="33A13AD3" w14:textId="77777777" w:rsidR="00855926" w:rsidRPr="00F65D36" w:rsidRDefault="00855926" w:rsidP="00F65D36">
            <w:pPr>
              <w:rPr>
                <w:rFonts w:ascii="Garamond" w:hAnsi="Garamond"/>
                <w:color w:val="000000"/>
                <w:sz w:val="18"/>
                <w:szCs w:val="18"/>
              </w:rPr>
            </w:pPr>
            <w:r w:rsidRPr="00F65D36">
              <w:rPr>
                <w:rFonts w:ascii="Garamond" w:hAnsi="Garamond"/>
                <w:color w:val="000000"/>
                <w:sz w:val="18"/>
                <w:szCs w:val="18"/>
              </w:rPr>
              <w:t>Debiti verso dipendenti</w:t>
            </w:r>
          </w:p>
        </w:tc>
        <w:tc>
          <w:tcPr>
            <w:tcW w:w="654" w:type="pct"/>
            <w:tcBorders>
              <w:top w:val="single" w:sz="4" w:space="0" w:color="auto"/>
              <w:left w:val="single" w:sz="4" w:space="0" w:color="auto"/>
              <w:bottom w:val="single" w:sz="4" w:space="0" w:color="auto"/>
              <w:right w:val="nil"/>
            </w:tcBorders>
            <w:shd w:val="clear" w:color="auto" w:fill="auto"/>
            <w:noWrap/>
            <w:vAlign w:val="bottom"/>
          </w:tcPr>
          <w:p w14:paraId="4B5A86D2" w14:textId="77777777" w:rsidR="00855926" w:rsidRPr="00F65D36" w:rsidRDefault="00855926" w:rsidP="00F65D36">
            <w:pPr>
              <w:jc w:val="right"/>
              <w:rPr>
                <w:rFonts w:ascii="Garamond" w:hAnsi="Garamond"/>
                <w:color w:val="000000"/>
                <w:sz w:val="18"/>
                <w:szCs w:val="18"/>
              </w:rPr>
            </w:pPr>
            <w:r w:rsidRPr="00F65D36">
              <w:rPr>
                <w:rFonts w:ascii="Garamond" w:hAnsi="Garamond"/>
                <w:color w:val="000000"/>
                <w:sz w:val="18"/>
                <w:szCs w:val="18"/>
              </w:rPr>
              <w:t>-</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2FBC8" w14:textId="77777777" w:rsidR="00855926" w:rsidRPr="00F65D36" w:rsidRDefault="00855926" w:rsidP="00F65D36">
            <w:pPr>
              <w:rPr>
                <w:rFonts w:ascii="Garamond" w:hAnsi="Garamond"/>
                <w:b/>
                <w:bCs/>
                <w:color w:val="FF0000"/>
                <w:sz w:val="18"/>
                <w:szCs w:val="18"/>
              </w:rPr>
            </w:pPr>
            <w:r w:rsidRPr="00F65D36">
              <w:rPr>
                <w:rFonts w:ascii="Garamond" w:hAnsi="Garamond"/>
                <w:b/>
                <w:bCs/>
                <w:color w:val="FF0000"/>
                <w:sz w:val="18"/>
                <w:szCs w:val="18"/>
              </w:rPr>
              <w:t>2.7.5.5.</w:t>
            </w:r>
          </w:p>
        </w:tc>
      </w:tr>
      <w:tr w:rsidR="00855926" w:rsidRPr="00F65D36" w14:paraId="4BA84FA4" w14:textId="77777777" w:rsidTr="00855926">
        <w:trPr>
          <w:trHeight w:val="310"/>
        </w:trPr>
        <w:tc>
          <w:tcPr>
            <w:tcW w:w="10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63061F" w14:textId="77777777" w:rsidR="00855926" w:rsidRPr="00F65D36" w:rsidRDefault="00855926" w:rsidP="00F65D36">
            <w:pPr>
              <w:rPr>
                <w:rFonts w:ascii="Garamond" w:hAnsi="Garamond"/>
                <w:color w:val="000000"/>
                <w:sz w:val="18"/>
                <w:szCs w:val="18"/>
              </w:rPr>
            </w:pP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EED87C" w14:textId="77777777" w:rsidR="00855926" w:rsidRPr="00F65D36" w:rsidRDefault="00855926" w:rsidP="00F65D36">
            <w:pPr>
              <w:jc w:val="right"/>
              <w:rPr>
                <w:rFonts w:ascii="Garamond" w:hAnsi="Garamond"/>
                <w:color w:val="000000"/>
                <w:sz w:val="18"/>
                <w:szCs w:val="18"/>
              </w:rPr>
            </w:pPr>
          </w:p>
        </w:tc>
        <w:tc>
          <w:tcPr>
            <w:tcW w:w="718" w:type="pct"/>
            <w:tcBorders>
              <w:top w:val="single" w:sz="4" w:space="0" w:color="auto"/>
              <w:left w:val="nil"/>
              <w:bottom w:val="single" w:sz="4" w:space="0" w:color="auto"/>
              <w:right w:val="single" w:sz="4" w:space="0" w:color="auto"/>
            </w:tcBorders>
            <w:shd w:val="clear" w:color="auto" w:fill="auto"/>
            <w:noWrap/>
            <w:vAlign w:val="bottom"/>
          </w:tcPr>
          <w:p w14:paraId="61F3E563" w14:textId="77777777" w:rsidR="00855926" w:rsidRPr="00F65D36" w:rsidRDefault="00855926" w:rsidP="00F65D36">
            <w:pPr>
              <w:rPr>
                <w:rFonts w:ascii="Garamond" w:hAnsi="Garamond"/>
                <w:b/>
                <w:bCs/>
                <w:color w:val="FF0000"/>
                <w:sz w:val="18"/>
                <w:szCs w:val="18"/>
              </w:rPr>
            </w:pPr>
          </w:p>
        </w:tc>
        <w:tc>
          <w:tcPr>
            <w:tcW w:w="1188" w:type="pct"/>
            <w:tcBorders>
              <w:top w:val="single" w:sz="4" w:space="0" w:color="auto"/>
              <w:left w:val="nil"/>
              <w:bottom w:val="single" w:sz="4" w:space="0" w:color="auto"/>
              <w:right w:val="single" w:sz="4" w:space="0" w:color="auto"/>
            </w:tcBorders>
            <w:shd w:val="clear" w:color="auto" w:fill="auto"/>
            <w:noWrap/>
            <w:vAlign w:val="bottom"/>
            <w:hideMark/>
          </w:tcPr>
          <w:p w14:paraId="64B3E6B9" w14:textId="77777777" w:rsidR="00855926" w:rsidRPr="00F65D36" w:rsidRDefault="00855926" w:rsidP="00F65D36">
            <w:pPr>
              <w:rPr>
                <w:rFonts w:ascii="Garamond" w:hAnsi="Garamond"/>
                <w:color w:val="000000"/>
                <w:sz w:val="18"/>
                <w:szCs w:val="18"/>
              </w:rPr>
            </w:pPr>
            <w:r w:rsidRPr="00F65D36">
              <w:rPr>
                <w:rFonts w:ascii="Garamond" w:hAnsi="Garamond"/>
                <w:color w:val="000000"/>
                <w:sz w:val="18"/>
                <w:szCs w:val="18"/>
              </w:rPr>
              <w:t>Debiti tributari</w:t>
            </w:r>
          </w:p>
        </w:tc>
        <w:tc>
          <w:tcPr>
            <w:tcW w:w="654" w:type="pct"/>
            <w:tcBorders>
              <w:top w:val="single" w:sz="4" w:space="0" w:color="auto"/>
              <w:left w:val="single" w:sz="4" w:space="0" w:color="auto"/>
              <w:bottom w:val="single" w:sz="4" w:space="0" w:color="auto"/>
              <w:right w:val="nil"/>
            </w:tcBorders>
            <w:shd w:val="clear" w:color="auto" w:fill="auto"/>
            <w:noWrap/>
            <w:vAlign w:val="bottom"/>
          </w:tcPr>
          <w:p w14:paraId="64A7264A" w14:textId="77777777" w:rsidR="00855926" w:rsidRPr="00F65D36" w:rsidRDefault="00855926" w:rsidP="00F65D36">
            <w:pPr>
              <w:jc w:val="right"/>
              <w:rPr>
                <w:rFonts w:ascii="Garamond" w:hAnsi="Garamond"/>
                <w:color w:val="000000"/>
                <w:sz w:val="18"/>
                <w:szCs w:val="18"/>
              </w:rPr>
            </w:pPr>
            <w:r w:rsidRPr="00F65D36">
              <w:rPr>
                <w:rFonts w:ascii="Garamond" w:hAnsi="Garamond"/>
                <w:color w:val="000000"/>
                <w:sz w:val="18"/>
                <w:szCs w:val="18"/>
              </w:rPr>
              <w:t>-</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4D1FA" w14:textId="77777777" w:rsidR="00855926" w:rsidRPr="00F65D36" w:rsidRDefault="00855926" w:rsidP="00F65D36">
            <w:pPr>
              <w:rPr>
                <w:rFonts w:ascii="Garamond" w:hAnsi="Garamond"/>
                <w:b/>
                <w:bCs/>
                <w:color w:val="FF0000"/>
                <w:sz w:val="18"/>
                <w:szCs w:val="18"/>
              </w:rPr>
            </w:pPr>
            <w:r w:rsidRPr="00F65D36">
              <w:rPr>
                <w:rFonts w:ascii="Garamond" w:hAnsi="Garamond"/>
                <w:b/>
                <w:bCs/>
                <w:color w:val="FF0000"/>
                <w:sz w:val="18"/>
                <w:szCs w:val="18"/>
              </w:rPr>
              <w:t>2.7.5.6.</w:t>
            </w:r>
          </w:p>
        </w:tc>
      </w:tr>
      <w:tr w:rsidR="00855926" w:rsidRPr="00F65D36" w14:paraId="390B40F8" w14:textId="77777777" w:rsidTr="00855926">
        <w:trPr>
          <w:trHeight w:val="310"/>
        </w:trPr>
        <w:tc>
          <w:tcPr>
            <w:tcW w:w="10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42F1B" w14:textId="77777777" w:rsidR="00855926" w:rsidRPr="00F65D36" w:rsidRDefault="00855926" w:rsidP="00F65D36">
            <w:pPr>
              <w:rPr>
                <w:rFonts w:ascii="Garamond" w:hAnsi="Garamond"/>
                <w:color w:val="000000"/>
                <w:sz w:val="18"/>
                <w:szCs w:val="18"/>
              </w:rPr>
            </w:pPr>
            <w:r w:rsidRPr="00F65D36">
              <w:rPr>
                <w:rFonts w:ascii="Garamond" w:hAnsi="Garamond"/>
                <w:color w:val="000000"/>
                <w:sz w:val="18"/>
                <w:szCs w:val="18"/>
              </w:rPr>
              <w:t> </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8FE132" w14:textId="77777777" w:rsidR="00855926" w:rsidRPr="00F65D36" w:rsidRDefault="00855926" w:rsidP="00F65D36">
            <w:pPr>
              <w:jc w:val="right"/>
              <w:rPr>
                <w:rFonts w:ascii="Garamond" w:hAnsi="Garamond"/>
                <w:color w:val="000000"/>
                <w:sz w:val="18"/>
                <w:szCs w:val="18"/>
              </w:rPr>
            </w:pPr>
          </w:p>
        </w:tc>
        <w:tc>
          <w:tcPr>
            <w:tcW w:w="718" w:type="pct"/>
            <w:tcBorders>
              <w:top w:val="single" w:sz="4" w:space="0" w:color="auto"/>
              <w:left w:val="nil"/>
              <w:bottom w:val="single" w:sz="4" w:space="0" w:color="auto"/>
              <w:right w:val="single" w:sz="4" w:space="0" w:color="auto"/>
            </w:tcBorders>
            <w:shd w:val="clear" w:color="auto" w:fill="auto"/>
            <w:noWrap/>
            <w:vAlign w:val="bottom"/>
            <w:hideMark/>
          </w:tcPr>
          <w:p w14:paraId="04BF1276" w14:textId="77777777" w:rsidR="00855926" w:rsidRPr="00F65D36" w:rsidRDefault="00855926" w:rsidP="00F65D36">
            <w:pPr>
              <w:rPr>
                <w:rFonts w:ascii="Garamond" w:hAnsi="Garamond"/>
                <w:color w:val="FF0000"/>
                <w:sz w:val="18"/>
                <w:szCs w:val="18"/>
              </w:rPr>
            </w:pPr>
            <w:r w:rsidRPr="00F65D36">
              <w:rPr>
                <w:rFonts w:ascii="Garamond" w:hAnsi="Garamond"/>
                <w:color w:val="FF0000"/>
                <w:sz w:val="18"/>
                <w:szCs w:val="18"/>
              </w:rPr>
              <w:t> </w:t>
            </w:r>
          </w:p>
        </w:tc>
        <w:tc>
          <w:tcPr>
            <w:tcW w:w="1188" w:type="pct"/>
            <w:tcBorders>
              <w:top w:val="single" w:sz="4" w:space="0" w:color="auto"/>
              <w:left w:val="nil"/>
              <w:bottom w:val="single" w:sz="4" w:space="0" w:color="auto"/>
              <w:right w:val="single" w:sz="4" w:space="0" w:color="auto"/>
            </w:tcBorders>
            <w:shd w:val="clear" w:color="auto" w:fill="auto"/>
            <w:noWrap/>
            <w:vAlign w:val="bottom"/>
            <w:hideMark/>
          </w:tcPr>
          <w:p w14:paraId="3133DD6F" w14:textId="77777777" w:rsidR="00855926" w:rsidRPr="00F65D36" w:rsidRDefault="00855926" w:rsidP="00F65D36">
            <w:pPr>
              <w:rPr>
                <w:rFonts w:ascii="Garamond" w:hAnsi="Garamond"/>
                <w:color w:val="000000"/>
                <w:sz w:val="18"/>
                <w:szCs w:val="18"/>
              </w:rPr>
            </w:pPr>
            <w:r w:rsidRPr="00F65D36">
              <w:rPr>
                <w:rFonts w:ascii="Garamond" w:hAnsi="Garamond"/>
                <w:color w:val="000000"/>
                <w:sz w:val="18"/>
                <w:szCs w:val="18"/>
              </w:rPr>
              <w:t>Debiti previdenziali</w:t>
            </w:r>
          </w:p>
        </w:tc>
        <w:tc>
          <w:tcPr>
            <w:tcW w:w="654" w:type="pct"/>
            <w:tcBorders>
              <w:top w:val="single" w:sz="4" w:space="0" w:color="auto"/>
              <w:left w:val="single" w:sz="4" w:space="0" w:color="auto"/>
              <w:bottom w:val="single" w:sz="4" w:space="0" w:color="auto"/>
              <w:right w:val="nil"/>
            </w:tcBorders>
            <w:shd w:val="clear" w:color="auto" w:fill="auto"/>
            <w:noWrap/>
            <w:vAlign w:val="bottom"/>
          </w:tcPr>
          <w:p w14:paraId="2DC2B761" w14:textId="77777777" w:rsidR="00855926" w:rsidRPr="00F65D36" w:rsidRDefault="00855926" w:rsidP="00F65D36">
            <w:pPr>
              <w:jc w:val="right"/>
              <w:rPr>
                <w:rFonts w:ascii="Garamond" w:hAnsi="Garamond"/>
                <w:color w:val="000000"/>
                <w:sz w:val="18"/>
                <w:szCs w:val="18"/>
              </w:rPr>
            </w:pPr>
            <w:r w:rsidRPr="00F65D36">
              <w:rPr>
                <w:rFonts w:ascii="Garamond" w:hAnsi="Garamond"/>
                <w:color w:val="000000"/>
                <w:sz w:val="18"/>
                <w:szCs w:val="18"/>
              </w:rPr>
              <w:t>-</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1C5BA" w14:textId="77777777" w:rsidR="00855926" w:rsidRPr="00F65D36" w:rsidRDefault="00855926" w:rsidP="00F65D36">
            <w:pPr>
              <w:rPr>
                <w:rFonts w:ascii="Garamond" w:hAnsi="Garamond"/>
                <w:b/>
                <w:bCs/>
                <w:color w:val="FF0000"/>
                <w:sz w:val="18"/>
                <w:szCs w:val="18"/>
              </w:rPr>
            </w:pPr>
            <w:r w:rsidRPr="00F65D36">
              <w:rPr>
                <w:rFonts w:ascii="Garamond" w:hAnsi="Garamond"/>
                <w:b/>
                <w:bCs/>
                <w:color w:val="FF0000"/>
                <w:sz w:val="18"/>
                <w:szCs w:val="18"/>
              </w:rPr>
              <w:t>2.7.5.6.</w:t>
            </w:r>
          </w:p>
        </w:tc>
      </w:tr>
      <w:tr w:rsidR="00855926" w:rsidRPr="00F65D36" w14:paraId="1E3D6A14" w14:textId="77777777" w:rsidTr="00855926">
        <w:trPr>
          <w:trHeight w:val="310"/>
        </w:trPr>
        <w:tc>
          <w:tcPr>
            <w:tcW w:w="10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8401C" w14:textId="77777777" w:rsidR="00855926" w:rsidRPr="00F65D36" w:rsidRDefault="00855926" w:rsidP="00F65D36">
            <w:pPr>
              <w:rPr>
                <w:rFonts w:ascii="Garamond" w:hAnsi="Garamond"/>
                <w:color w:val="000000"/>
                <w:sz w:val="18"/>
                <w:szCs w:val="18"/>
              </w:rPr>
            </w:pPr>
            <w:r w:rsidRPr="00F65D36">
              <w:rPr>
                <w:rFonts w:ascii="Garamond" w:hAnsi="Garamond"/>
                <w:color w:val="000000"/>
                <w:sz w:val="18"/>
                <w:szCs w:val="18"/>
              </w:rPr>
              <w:t> </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506018" w14:textId="77777777" w:rsidR="00855926" w:rsidRPr="00F65D36" w:rsidRDefault="00855926" w:rsidP="00F65D36">
            <w:pPr>
              <w:rPr>
                <w:rFonts w:ascii="Garamond" w:hAnsi="Garamond"/>
                <w:color w:val="000000"/>
                <w:sz w:val="18"/>
                <w:szCs w:val="18"/>
              </w:rPr>
            </w:pPr>
          </w:p>
        </w:tc>
        <w:tc>
          <w:tcPr>
            <w:tcW w:w="718" w:type="pct"/>
            <w:tcBorders>
              <w:top w:val="single" w:sz="4" w:space="0" w:color="auto"/>
              <w:left w:val="nil"/>
              <w:bottom w:val="single" w:sz="4" w:space="0" w:color="auto"/>
              <w:right w:val="single" w:sz="4" w:space="0" w:color="auto"/>
            </w:tcBorders>
            <w:shd w:val="clear" w:color="auto" w:fill="auto"/>
            <w:noWrap/>
            <w:vAlign w:val="bottom"/>
            <w:hideMark/>
          </w:tcPr>
          <w:p w14:paraId="66833E2D" w14:textId="77777777" w:rsidR="00855926" w:rsidRPr="00F65D36" w:rsidRDefault="00855926" w:rsidP="00F65D36">
            <w:pPr>
              <w:rPr>
                <w:rFonts w:ascii="Garamond" w:hAnsi="Garamond"/>
                <w:color w:val="000000"/>
                <w:sz w:val="18"/>
                <w:szCs w:val="18"/>
              </w:rPr>
            </w:pPr>
            <w:r w:rsidRPr="00F65D36">
              <w:rPr>
                <w:rFonts w:ascii="Garamond" w:hAnsi="Garamond"/>
                <w:color w:val="000000"/>
                <w:sz w:val="18"/>
                <w:szCs w:val="18"/>
              </w:rPr>
              <w:t> </w:t>
            </w:r>
          </w:p>
        </w:tc>
        <w:tc>
          <w:tcPr>
            <w:tcW w:w="1188" w:type="pct"/>
            <w:tcBorders>
              <w:top w:val="single" w:sz="4" w:space="0" w:color="auto"/>
              <w:left w:val="nil"/>
              <w:bottom w:val="single" w:sz="4" w:space="0" w:color="auto"/>
              <w:right w:val="single" w:sz="4" w:space="0" w:color="auto"/>
            </w:tcBorders>
            <w:shd w:val="clear" w:color="auto" w:fill="auto"/>
            <w:noWrap/>
            <w:vAlign w:val="bottom"/>
            <w:hideMark/>
          </w:tcPr>
          <w:p w14:paraId="53F52CCC" w14:textId="77777777" w:rsidR="00855926" w:rsidRPr="00F65D36" w:rsidRDefault="00855926" w:rsidP="00F65D36">
            <w:pPr>
              <w:rPr>
                <w:rFonts w:ascii="Garamond" w:hAnsi="Garamond"/>
                <w:color w:val="000000"/>
                <w:sz w:val="18"/>
                <w:szCs w:val="18"/>
              </w:rPr>
            </w:pPr>
            <w:r w:rsidRPr="00F65D36">
              <w:rPr>
                <w:rFonts w:ascii="Garamond" w:hAnsi="Garamond"/>
                <w:color w:val="000000"/>
                <w:sz w:val="18"/>
                <w:szCs w:val="18"/>
              </w:rPr>
              <w:t>Fondo TFR dipendenti</w:t>
            </w:r>
          </w:p>
        </w:tc>
        <w:tc>
          <w:tcPr>
            <w:tcW w:w="654" w:type="pct"/>
            <w:tcBorders>
              <w:top w:val="single" w:sz="4" w:space="0" w:color="auto"/>
              <w:left w:val="single" w:sz="4" w:space="0" w:color="auto"/>
              <w:bottom w:val="single" w:sz="4" w:space="0" w:color="auto"/>
              <w:right w:val="nil"/>
            </w:tcBorders>
            <w:shd w:val="clear" w:color="auto" w:fill="auto"/>
            <w:noWrap/>
            <w:vAlign w:val="bottom"/>
          </w:tcPr>
          <w:p w14:paraId="7FC46FE3" w14:textId="77777777" w:rsidR="00855926" w:rsidRPr="00F65D36" w:rsidRDefault="00855926" w:rsidP="00F65D36">
            <w:pPr>
              <w:jc w:val="right"/>
              <w:rPr>
                <w:rFonts w:ascii="Garamond" w:hAnsi="Garamond"/>
                <w:color w:val="000000"/>
                <w:sz w:val="18"/>
                <w:szCs w:val="18"/>
              </w:rPr>
            </w:pPr>
            <w:r w:rsidRPr="00F65D36">
              <w:rPr>
                <w:rFonts w:ascii="Garamond" w:hAnsi="Garamond"/>
                <w:color w:val="000000"/>
                <w:sz w:val="18"/>
                <w:szCs w:val="18"/>
              </w:rPr>
              <w:t>-</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5593E" w14:textId="77777777" w:rsidR="00855926" w:rsidRPr="00F65D36" w:rsidRDefault="00855926" w:rsidP="00F65D36">
            <w:pPr>
              <w:rPr>
                <w:rFonts w:ascii="Garamond" w:hAnsi="Garamond"/>
                <w:b/>
                <w:bCs/>
                <w:color w:val="FF0000"/>
                <w:sz w:val="18"/>
                <w:szCs w:val="18"/>
              </w:rPr>
            </w:pPr>
            <w:r w:rsidRPr="00F65D36">
              <w:rPr>
                <w:rFonts w:ascii="Garamond" w:hAnsi="Garamond"/>
                <w:b/>
                <w:bCs/>
                <w:color w:val="FF0000"/>
                <w:sz w:val="18"/>
                <w:szCs w:val="18"/>
              </w:rPr>
              <w:t>2.7.5.7.</w:t>
            </w:r>
          </w:p>
        </w:tc>
      </w:tr>
      <w:tr w:rsidR="00855926" w:rsidRPr="00F65D36" w14:paraId="107108BA" w14:textId="77777777" w:rsidTr="00855926">
        <w:trPr>
          <w:trHeight w:val="310"/>
        </w:trPr>
        <w:tc>
          <w:tcPr>
            <w:tcW w:w="10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1B50D7" w14:textId="77777777" w:rsidR="00855926" w:rsidRPr="00F65D36" w:rsidRDefault="00855926" w:rsidP="00F65D36">
            <w:pPr>
              <w:rPr>
                <w:rFonts w:ascii="Garamond" w:hAnsi="Garamond"/>
                <w:color w:val="000000"/>
                <w:sz w:val="18"/>
                <w:szCs w:val="18"/>
              </w:rPr>
            </w:pP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F91E32" w14:textId="77777777" w:rsidR="00855926" w:rsidRPr="00F65D36" w:rsidRDefault="00855926" w:rsidP="00F65D36">
            <w:pPr>
              <w:rPr>
                <w:rFonts w:ascii="Garamond" w:hAnsi="Garamond"/>
                <w:color w:val="000000"/>
                <w:sz w:val="18"/>
                <w:szCs w:val="18"/>
              </w:rPr>
            </w:pPr>
          </w:p>
        </w:tc>
        <w:tc>
          <w:tcPr>
            <w:tcW w:w="718" w:type="pct"/>
            <w:tcBorders>
              <w:top w:val="single" w:sz="4" w:space="0" w:color="auto"/>
              <w:left w:val="nil"/>
              <w:bottom w:val="single" w:sz="4" w:space="0" w:color="auto"/>
              <w:right w:val="single" w:sz="4" w:space="0" w:color="auto"/>
            </w:tcBorders>
            <w:shd w:val="clear" w:color="auto" w:fill="auto"/>
            <w:noWrap/>
            <w:vAlign w:val="bottom"/>
          </w:tcPr>
          <w:p w14:paraId="3708590E" w14:textId="77777777" w:rsidR="00855926" w:rsidRPr="00F65D36" w:rsidRDefault="00855926" w:rsidP="00F65D36">
            <w:pPr>
              <w:rPr>
                <w:rFonts w:ascii="Garamond" w:hAnsi="Garamond"/>
                <w:color w:val="000000"/>
                <w:sz w:val="18"/>
                <w:szCs w:val="18"/>
              </w:rPr>
            </w:pPr>
          </w:p>
        </w:tc>
        <w:tc>
          <w:tcPr>
            <w:tcW w:w="1188" w:type="pct"/>
            <w:tcBorders>
              <w:top w:val="single" w:sz="4" w:space="0" w:color="auto"/>
              <w:left w:val="nil"/>
              <w:bottom w:val="single" w:sz="4" w:space="0" w:color="auto"/>
              <w:right w:val="single" w:sz="4" w:space="0" w:color="auto"/>
            </w:tcBorders>
            <w:shd w:val="clear" w:color="auto" w:fill="auto"/>
            <w:noWrap/>
            <w:vAlign w:val="bottom"/>
          </w:tcPr>
          <w:p w14:paraId="564D2F59" w14:textId="77777777" w:rsidR="00855926" w:rsidRPr="00F65D36" w:rsidRDefault="00855926" w:rsidP="00F65D36">
            <w:pPr>
              <w:rPr>
                <w:rFonts w:ascii="Garamond" w:hAnsi="Garamond"/>
                <w:color w:val="000000"/>
                <w:sz w:val="18"/>
                <w:szCs w:val="18"/>
              </w:rPr>
            </w:pPr>
            <w:r w:rsidRPr="00F65D36">
              <w:rPr>
                <w:rFonts w:ascii="Garamond" w:hAnsi="Garamond"/>
                <w:color w:val="000000"/>
                <w:sz w:val="18"/>
                <w:szCs w:val="18"/>
              </w:rPr>
              <w:t>Fondo spese straordinarie</w:t>
            </w:r>
          </w:p>
        </w:tc>
        <w:tc>
          <w:tcPr>
            <w:tcW w:w="654" w:type="pct"/>
            <w:tcBorders>
              <w:top w:val="single" w:sz="4" w:space="0" w:color="auto"/>
              <w:left w:val="single" w:sz="4" w:space="0" w:color="auto"/>
              <w:bottom w:val="single" w:sz="4" w:space="0" w:color="auto"/>
              <w:right w:val="nil"/>
            </w:tcBorders>
            <w:shd w:val="clear" w:color="auto" w:fill="auto"/>
            <w:noWrap/>
            <w:vAlign w:val="bottom"/>
          </w:tcPr>
          <w:p w14:paraId="6A1E4B30" w14:textId="77777777" w:rsidR="00855926" w:rsidRPr="00F65D36" w:rsidRDefault="00855926" w:rsidP="00F65D36">
            <w:pPr>
              <w:jc w:val="right"/>
              <w:rPr>
                <w:rFonts w:ascii="Garamond" w:hAnsi="Garamond"/>
                <w:color w:val="000000"/>
                <w:sz w:val="18"/>
                <w:szCs w:val="18"/>
              </w:rPr>
            </w:pPr>
            <w:r w:rsidRPr="00F65D36">
              <w:rPr>
                <w:rFonts w:ascii="Garamond" w:hAnsi="Garamond"/>
                <w:color w:val="000000"/>
                <w:sz w:val="18"/>
                <w:szCs w:val="18"/>
              </w:rPr>
              <w:t>-</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3752D2" w14:textId="77777777" w:rsidR="00855926" w:rsidRPr="00F65D36" w:rsidRDefault="00855926" w:rsidP="00F65D36">
            <w:pPr>
              <w:rPr>
                <w:rFonts w:ascii="Garamond" w:hAnsi="Garamond"/>
                <w:b/>
                <w:bCs/>
                <w:color w:val="FF0000"/>
                <w:sz w:val="18"/>
                <w:szCs w:val="18"/>
                <w:highlight w:val="yellow"/>
              </w:rPr>
            </w:pPr>
            <w:r w:rsidRPr="00F65D36">
              <w:rPr>
                <w:rFonts w:ascii="Garamond" w:hAnsi="Garamond"/>
                <w:b/>
                <w:bCs/>
                <w:color w:val="FF0000"/>
                <w:sz w:val="18"/>
                <w:szCs w:val="18"/>
              </w:rPr>
              <w:t>2.7.5.8</w:t>
            </w:r>
          </w:p>
        </w:tc>
      </w:tr>
      <w:tr w:rsidR="00855926" w:rsidRPr="00F65D36" w14:paraId="0389B808" w14:textId="77777777" w:rsidTr="00855926">
        <w:trPr>
          <w:trHeight w:val="310"/>
        </w:trPr>
        <w:tc>
          <w:tcPr>
            <w:tcW w:w="10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87127" w14:textId="77777777" w:rsidR="00855926" w:rsidRPr="00F65D36" w:rsidRDefault="00855926" w:rsidP="00F65D36">
            <w:pPr>
              <w:rPr>
                <w:rFonts w:ascii="Garamond" w:hAnsi="Garamond"/>
                <w:b/>
                <w:bCs/>
                <w:color w:val="000000"/>
                <w:sz w:val="18"/>
                <w:szCs w:val="18"/>
              </w:rPr>
            </w:pPr>
            <w:r w:rsidRPr="00F65D36">
              <w:rPr>
                <w:rFonts w:ascii="Garamond" w:hAnsi="Garamond"/>
                <w:b/>
                <w:bCs/>
                <w:color w:val="000000"/>
                <w:sz w:val="18"/>
                <w:szCs w:val="18"/>
              </w:rPr>
              <w:t>TOTALE ATTIVITA</w:t>
            </w:r>
            <w:r w:rsidR="001D35DE" w:rsidRPr="00F65D36">
              <w:rPr>
                <w:rFonts w:ascii="Garamond" w:hAnsi="Garamond"/>
                <w:b/>
                <w:bCs/>
                <w:color w:val="000000"/>
                <w:sz w:val="18"/>
                <w:szCs w:val="18"/>
              </w:rPr>
              <w:t>’</w:t>
            </w:r>
          </w:p>
        </w:tc>
        <w:tc>
          <w:tcPr>
            <w:tcW w:w="612" w:type="pct"/>
            <w:tcBorders>
              <w:top w:val="single" w:sz="4" w:space="0" w:color="auto"/>
              <w:left w:val="single" w:sz="4" w:space="0" w:color="auto"/>
              <w:bottom w:val="single" w:sz="4" w:space="0" w:color="auto"/>
              <w:right w:val="nil"/>
            </w:tcBorders>
            <w:shd w:val="clear" w:color="auto" w:fill="auto"/>
            <w:noWrap/>
            <w:vAlign w:val="bottom"/>
          </w:tcPr>
          <w:p w14:paraId="50C9DE1A" w14:textId="77777777" w:rsidR="00855926" w:rsidRPr="00F65D36" w:rsidRDefault="00E1368C" w:rsidP="00F65D36">
            <w:pPr>
              <w:jc w:val="right"/>
              <w:rPr>
                <w:rFonts w:ascii="Garamond" w:hAnsi="Garamond"/>
                <w:b/>
                <w:bCs/>
                <w:color w:val="000000"/>
                <w:sz w:val="18"/>
                <w:szCs w:val="18"/>
              </w:rPr>
            </w:pPr>
            <w:r>
              <w:rPr>
                <w:rFonts w:ascii="Garamond" w:hAnsi="Garamond"/>
                <w:b/>
                <w:bCs/>
                <w:color w:val="000000"/>
                <w:sz w:val="18"/>
                <w:szCs w:val="18"/>
              </w:rPr>
              <w:t>10.771,59</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A6BBA" w14:textId="77777777" w:rsidR="00855926" w:rsidRPr="00F65D36" w:rsidRDefault="00855926" w:rsidP="00F65D36">
            <w:pPr>
              <w:rPr>
                <w:rFonts w:ascii="Garamond" w:hAnsi="Garamond"/>
                <w:b/>
                <w:bCs/>
                <w:color w:val="000000"/>
                <w:sz w:val="18"/>
                <w:szCs w:val="18"/>
              </w:rPr>
            </w:pPr>
            <w:r w:rsidRPr="00F65D36">
              <w:rPr>
                <w:rFonts w:ascii="Garamond" w:hAnsi="Garamond"/>
                <w:b/>
                <w:bCs/>
                <w:color w:val="000000"/>
                <w:sz w:val="18"/>
                <w:szCs w:val="18"/>
              </w:rPr>
              <w:t> </w:t>
            </w:r>
          </w:p>
        </w:tc>
        <w:tc>
          <w:tcPr>
            <w:tcW w:w="11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3A813" w14:textId="77777777" w:rsidR="00855926" w:rsidRPr="00F65D36" w:rsidRDefault="00855926" w:rsidP="00F65D36">
            <w:pPr>
              <w:rPr>
                <w:rFonts w:ascii="Garamond" w:hAnsi="Garamond"/>
                <w:b/>
                <w:bCs/>
                <w:color w:val="000000"/>
                <w:sz w:val="18"/>
                <w:szCs w:val="18"/>
              </w:rPr>
            </w:pPr>
            <w:r w:rsidRPr="00F65D36">
              <w:rPr>
                <w:rFonts w:ascii="Garamond" w:hAnsi="Garamond"/>
                <w:b/>
                <w:bCs/>
                <w:color w:val="000000"/>
                <w:sz w:val="18"/>
                <w:szCs w:val="18"/>
              </w:rPr>
              <w:t>TOTALE PASSIVITA</w:t>
            </w:r>
            <w:r w:rsidR="001D35DE" w:rsidRPr="00F65D36">
              <w:rPr>
                <w:rFonts w:ascii="Garamond" w:hAnsi="Garamond"/>
                <w:b/>
                <w:bCs/>
                <w:color w:val="000000"/>
                <w:sz w:val="18"/>
                <w:szCs w:val="18"/>
              </w:rPr>
              <w:t>’</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B38AC9" w14:textId="77777777" w:rsidR="00855926" w:rsidRPr="00F65D36" w:rsidRDefault="00E1368C" w:rsidP="00F65D36">
            <w:pPr>
              <w:jc w:val="right"/>
              <w:rPr>
                <w:rFonts w:ascii="Garamond" w:hAnsi="Garamond"/>
                <w:b/>
                <w:bCs/>
                <w:color w:val="000000"/>
                <w:sz w:val="18"/>
                <w:szCs w:val="18"/>
              </w:rPr>
            </w:pPr>
            <w:r>
              <w:rPr>
                <w:rFonts w:ascii="Garamond" w:hAnsi="Garamond"/>
                <w:b/>
                <w:bCs/>
                <w:color w:val="000000"/>
                <w:sz w:val="18"/>
                <w:szCs w:val="18"/>
              </w:rPr>
              <w:t>10.771,59</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14:paraId="10E02F78" w14:textId="77777777" w:rsidR="00855926" w:rsidRPr="00F65D36" w:rsidRDefault="00855926" w:rsidP="00F65D36">
            <w:pPr>
              <w:rPr>
                <w:rFonts w:ascii="Garamond" w:hAnsi="Garamond"/>
                <w:b/>
                <w:bCs/>
                <w:color w:val="000000"/>
                <w:sz w:val="18"/>
                <w:szCs w:val="18"/>
              </w:rPr>
            </w:pPr>
          </w:p>
        </w:tc>
      </w:tr>
    </w:tbl>
    <w:p w14:paraId="5565CF8A" w14:textId="77777777" w:rsidR="00855926" w:rsidRPr="00F65D36" w:rsidRDefault="00855926" w:rsidP="00F65D36">
      <w:pPr>
        <w:jc w:val="both"/>
        <w:rPr>
          <w:rFonts w:ascii="Garamond" w:hAnsi="Garamond"/>
          <w:sz w:val="18"/>
          <w:szCs w:val="18"/>
        </w:rPr>
      </w:pPr>
    </w:p>
    <w:p w14:paraId="3DD7C9A9" w14:textId="77777777" w:rsidR="000D62E1" w:rsidRDefault="000D62E1" w:rsidP="00070AAF">
      <w:pPr>
        <w:pStyle w:val="Default"/>
        <w:jc w:val="right"/>
        <w:rPr>
          <w:rFonts w:ascii="Garamond" w:hAnsi="Garamond"/>
        </w:rPr>
        <w:sectPr w:rsidR="000D62E1" w:rsidSect="00EA52D2">
          <w:footnotePr>
            <w:numRestart w:val="eachSect"/>
          </w:footnotePr>
          <w:pgSz w:w="9620" w:h="13600"/>
          <w:pgMar w:top="1418" w:right="1701" w:bottom="1701" w:left="1134" w:header="709" w:footer="709" w:gutter="0"/>
          <w:cols w:space="708"/>
          <w:titlePg/>
          <w:docGrid w:linePitch="360"/>
        </w:sectPr>
      </w:pPr>
    </w:p>
    <w:p w14:paraId="1A601AC9" w14:textId="77777777" w:rsidR="00855926" w:rsidRPr="00070AAF" w:rsidRDefault="00855926" w:rsidP="00070AAF">
      <w:pPr>
        <w:pStyle w:val="Default"/>
        <w:jc w:val="right"/>
        <w:rPr>
          <w:rFonts w:ascii="Garamond" w:hAnsi="Garamond"/>
          <w:b/>
          <w:bCs/>
          <w:caps/>
          <w:color w:val="185238"/>
        </w:rPr>
      </w:pPr>
      <w:r w:rsidRPr="00070AAF">
        <w:rPr>
          <w:rFonts w:ascii="Garamond" w:hAnsi="Garamond"/>
          <w:b/>
          <w:bCs/>
          <w:caps/>
          <w:color w:val="185238"/>
        </w:rPr>
        <w:t>A</w:t>
      </w:r>
      <w:r w:rsidR="000D62E1" w:rsidRPr="00070AAF">
        <w:rPr>
          <w:rFonts w:ascii="Garamond" w:hAnsi="Garamond"/>
          <w:b/>
          <w:bCs/>
          <w:color w:val="185238"/>
        </w:rPr>
        <w:t>llegato</w:t>
      </w:r>
      <w:r w:rsidR="00847D0F" w:rsidRPr="00070AAF">
        <w:rPr>
          <w:rFonts w:ascii="Garamond" w:hAnsi="Garamond"/>
          <w:b/>
          <w:bCs/>
          <w:caps/>
          <w:color w:val="185238"/>
        </w:rPr>
        <w:t xml:space="preserve"> </w:t>
      </w:r>
      <w:r w:rsidRPr="00070AAF">
        <w:rPr>
          <w:rFonts w:ascii="Garamond" w:hAnsi="Garamond"/>
          <w:b/>
          <w:bCs/>
          <w:caps/>
          <w:color w:val="185238"/>
        </w:rPr>
        <w:t>2.7.5.1.</w:t>
      </w:r>
    </w:p>
    <w:p w14:paraId="73F041F2" w14:textId="77777777" w:rsidR="00855926" w:rsidRPr="000D62E1" w:rsidRDefault="00855926" w:rsidP="00341FE5">
      <w:pPr>
        <w:rPr>
          <w:rFonts w:ascii="Garamond" w:hAnsi="Garamond"/>
          <w:sz w:val="18"/>
          <w:szCs w:val="18"/>
        </w:rPr>
      </w:pPr>
    </w:p>
    <w:p w14:paraId="631ED234" w14:textId="77777777" w:rsidR="00855926" w:rsidRPr="000D62E1" w:rsidRDefault="00855926" w:rsidP="00341FE5">
      <w:pPr>
        <w:jc w:val="center"/>
        <w:rPr>
          <w:rFonts w:ascii="Garamond" w:hAnsi="Garamond"/>
          <w:b/>
          <w:sz w:val="18"/>
          <w:szCs w:val="18"/>
        </w:rPr>
      </w:pPr>
      <w:r w:rsidRPr="000D62E1">
        <w:rPr>
          <w:rFonts w:ascii="Garamond" w:hAnsi="Garamond"/>
          <w:b/>
          <w:sz w:val="18"/>
          <w:szCs w:val="18"/>
        </w:rPr>
        <w:t>CREDITI VERSO CONDOMINI</w:t>
      </w:r>
    </w:p>
    <w:p w14:paraId="3073074F" w14:textId="77777777" w:rsidR="00855926" w:rsidRPr="000D62E1" w:rsidRDefault="00855926" w:rsidP="00341FE5">
      <w:pPr>
        <w:rPr>
          <w:rFonts w:ascii="Garamond" w:hAnsi="Garamond"/>
          <w:sz w:val="18"/>
          <w:szCs w:val="18"/>
          <w:u w:val="single"/>
        </w:rPr>
      </w:pPr>
    </w:p>
    <w:p w14:paraId="47EC2330" w14:textId="77777777" w:rsidR="00855926" w:rsidRPr="000D62E1" w:rsidRDefault="00855926" w:rsidP="00341FE5">
      <w:pPr>
        <w:jc w:val="both"/>
        <w:rPr>
          <w:rFonts w:ascii="Garamond" w:hAnsi="Garamond"/>
          <w:sz w:val="18"/>
          <w:szCs w:val="18"/>
        </w:rPr>
      </w:pPr>
      <w:r w:rsidRPr="000D62E1">
        <w:rPr>
          <w:rFonts w:ascii="Garamond" w:hAnsi="Garamond"/>
          <w:i/>
          <w:sz w:val="18"/>
          <w:szCs w:val="18"/>
          <w:u w:val="single"/>
        </w:rPr>
        <w:t>I crediti per quote corrent</w:t>
      </w:r>
      <w:r w:rsidRPr="000D62E1">
        <w:rPr>
          <w:rFonts w:ascii="Garamond" w:hAnsi="Garamond"/>
          <w:i/>
          <w:sz w:val="18"/>
          <w:szCs w:val="18"/>
        </w:rPr>
        <w:t>i</w:t>
      </w:r>
      <w:r w:rsidRPr="000D62E1">
        <w:rPr>
          <w:rFonts w:ascii="Garamond" w:hAnsi="Garamond"/>
          <w:sz w:val="18"/>
          <w:szCs w:val="18"/>
        </w:rPr>
        <w:t xml:space="preserve"> verso condomini rappresentano il conguaglio a debito del condomino (e dunque a credito del condominio) come differenza tra le spese imputate al singolo condomino e le minori somme da questi versate sulla base del preventivo di gestione.</w:t>
      </w:r>
    </w:p>
    <w:p w14:paraId="490EB8D6" w14:textId="77777777" w:rsidR="00855926" w:rsidRPr="000D62E1" w:rsidRDefault="00855926" w:rsidP="00341FE5">
      <w:pPr>
        <w:jc w:val="both"/>
        <w:rPr>
          <w:rFonts w:ascii="Garamond" w:hAnsi="Garamond"/>
          <w:sz w:val="18"/>
          <w:szCs w:val="18"/>
        </w:rPr>
      </w:pPr>
      <w:r w:rsidRPr="000D62E1">
        <w:rPr>
          <w:rFonts w:ascii="Garamond" w:hAnsi="Garamond"/>
          <w:i/>
          <w:sz w:val="18"/>
          <w:szCs w:val="18"/>
          <w:u w:val="single"/>
        </w:rPr>
        <w:t>I crediti per quote arretrat</w:t>
      </w:r>
      <w:r w:rsidR="00381646">
        <w:rPr>
          <w:rFonts w:ascii="Garamond" w:hAnsi="Garamond"/>
          <w:i/>
          <w:sz w:val="18"/>
          <w:szCs w:val="18"/>
          <w:u w:val="single"/>
        </w:rPr>
        <w:t>e</w:t>
      </w:r>
      <w:r w:rsidRPr="000D62E1">
        <w:rPr>
          <w:rFonts w:ascii="Garamond" w:hAnsi="Garamond"/>
          <w:sz w:val="18"/>
          <w:szCs w:val="18"/>
        </w:rPr>
        <w:t xml:space="preserve"> rappresentano la quota parte di conguaglio a debito dei condomini risultante da precedenti annualità precisando quelli con piani di riparto e quelli in contenzioso. </w:t>
      </w:r>
    </w:p>
    <w:p w14:paraId="54D5BFC2" w14:textId="77777777" w:rsidR="00855926" w:rsidRPr="000D62E1" w:rsidRDefault="00855926" w:rsidP="00341FE5">
      <w:pPr>
        <w:jc w:val="both"/>
        <w:rPr>
          <w:rFonts w:ascii="Garamond" w:hAnsi="Garamond"/>
          <w:sz w:val="18"/>
          <w:szCs w:val="18"/>
        </w:rPr>
      </w:pPr>
      <w:r w:rsidRPr="000D62E1">
        <w:rPr>
          <w:rFonts w:ascii="Garamond" w:hAnsi="Garamond"/>
          <w:i/>
          <w:sz w:val="18"/>
          <w:szCs w:val="18"/>
          <w:u w:val="single"/>
        </w:rPr>
        <w:t>I crediti per quote straordinarie</w:t>
      </w:r>
      <w:r w:rsidRPr="000D62E1">
        <w:rPr>
          <w:rFonts w:ascii="Garamond" w:hAnsi="Garamond"/>
          <w:sz w:val="18"/>
          <w:szCs w:val="18"/>
        </w:rPr>
        <w:t xml:space="preserve"> sono riferiti a quote di spese straordinarie da incassare.</w:t>
      </w:r>
    </w:p>
    <w:p w14:paraId="272A6366" w14:textId="77777777" w:rsidR="00855926" w:rsidRPr="000D62E1" w:rsidRDefault="00855926" w:rsidP="00341FE5">
      <w:pPr>
        <w:jc w:val="both"/>
        <w:rPr>
          <w:rFonts w:ascii="Garamond" w:hAnsi="Garamond"/>
          <w:sz w:val="18"/>
          <w:szCs w:val="18"/>
        </w:rPr>
      </w:pPr>
    </w:p>
    <w:p w14:paraId="20340571" w14:textId="77777777" w:rsidR="00855926" w:rsidRPr="00341FE5" w:rsidRDefault="00855926" w:rsidP="00341FE5">
      <w:pPr>
        <w:pStyle w:val="Titolo5"/>
        <w:spacing w:before="0" w:after="0"/>
        <w:ind w:right="701"/>
        <w:rPr>
          <w:rFonts w:ascii="Garamond" w:hAnsi="Garamond"/>
          <w:i w:val="0"/>
          <w:sz w:val="18"/>
          <w:szCs w:val="18"/>
        </w:rPr>
      </w:pPr>
      <w:r w:rsidRPr="00341FE5">
        <w:rPr>
          <w:rFonts w:ascii="Garamond" w:hAnsi="Garamond"/>
          <w:i w:val="0"/>
          <w:sz w:val="18"/>
          <w:szCs w:val="18"/>
        </w:rPr>
        <w:t>Traccia del programma di lavoro</w:t>
      </w:r>
    </w:p>
    <w:p w14:paraId="06C17B2C" w14:textId="5ED06620" w:rsidR="00855926" w:rsidRPr="000D62E1" w:rsidRDefault="0002308D" w:rsidP="00341FE5">
      <w:pPr>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39808" behindDoc="0" locked="0" layoutInCell="1" allowOverlap="1" wp14:anchorId="634C0189" wp14:editId="03C2AF6C">
                <wp:simplePos x="0" y="0"/>
                <wp:positionH relativeFrom="margin">
                  <wp:posOffset>-8890</wp:posOffset>
                </wp:positionH>
                <wp:positionV relativeFrom="paragraph">
                  <wp:posOffset>103505</wp:posOffset>
                </wp:positionV>
                <wp:extent cx="4419600" cy="3552190"/>
                <wp:effectExtent l="0" t="0" r="19050" b="10160"/>
                <wp:wrapNone/>
                <wp:docPr id="85" name="Angolo ripiegato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9600" cy="3552190"/>
                        </a:xfrm>
                        <a:prstGeom prst="foldedCorner">
                          <a:avLst>
                            <a:gd name="adj" fmla="val 11064"/>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8AE52" id="Angolo ripiegato 85" o:spid="_x0000_s1026" type="#_x0000_t65" style="position:absolute;margin-left:-.7pt;margin-top:8.15pt;width:348pt;height:279.7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" adj="19210" filled="f" strokecolor="#00b050">
                <v:path arrowok="t"/>
                <w10:wrap anchorx="margin"/>
              </v:shape>
            </w:pict>
          </mc:Fallback>
        </mc:AlternateContent>
      </w:r>
    </w:p>
    <w:p w14:paraId="479F0686" w14:textId="77777777" w:rsidR="00855926" w:rsidRPr="000D62E1" w:rsidRDefault="00855926" w:rsidP="00341FE5">
      <w:pPr>
        <w:ind w:left="142" w:right="701"/>
        <w:rPr>
          <w:rFonts w:ascii="Garamond" w:hAnsi="Garamond"/>
          <w:sz w:val="18"/>
          <w:szCs w:val="18"/>
        </w:rPr>
      </w:pPr>
      <w:r w:rsidRPr="000D62E1">
        <w:rPr>
          <w:rFonts w:ascii="Garamond" w:hAnsi="Garamond"/>
          <w:sz w:val="18"/>
          <w:szCs w:val="18"/>
        </w:rPr>
        <w:t>L</w:t>
      </w:r>
      <w:r w:rsidR="001D35DE" w:rsidRPr="000D62E1">
        <w:rPr>
          <w:rFonts w:ascii="Garamond" w:hAnsi="Garamond"/>
          <w:sz w:val="18"/>
          <w:szCs w:val="18"/>
        </w:rPr>
        <w:t>’</w:t>
      </w:r>
      <w:r w:rsidRPr="000D62E1">
        <w:rPr>
          <w:rFonts w:ascii="Garamond" w:hAnsi="Garamond"/>
          <w:sz w:val="18"/>
          <w:szCs w:val="18"/>
        </w:rPr>
        <w:t xml:space="preserve">ordinato e corretto svolgimento del lavoro di verifica, sulla base delle procedure di validità pianificate, potrebbe comportare per il revisore i seguenti passaggi: </w:t>
      </w:r>
    </w:p>
    <w:p w14:paraId="3ACA1DB8" w14:textId="77777777" w:rsidR="00855926" w:rsidRPr="000D62E1" w:rsidRDefault="00855926" w:rsidP="00341FE5">
      <w:pPr>
        <w:ind w:left="142" w:right="701"/>
        <w:jc w:val="both"/>
        <w:rPr>
          <w:rFonts w:ascii="Garamond" w:hAnsi="Garamond"/>
          <w:sz w:val="18"/>
          <w:szCs w:val="18"/>
        </w:rPr>
      </w:pPr>
    </w:p>
    <w:p w14:paraId="76E2E9EA" w14:textId="0F571513" w:rsidR="00855926" w:rsidRPr="000D62E1" w:rsidRDefault="0002308D" w:rsidP="00341FE5">
      <w:pPr>
        <w:numPr>
          <w:ilvl w:val="0"/>
          <w:numId w:val="21"/>
        </w:numPr>
        <w:ind w:left="426" w:right="701" w:hanging="284"/>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64384" behindDoc="0" locked="0" layoutInCell="1" allowOverlap="1" wp14:anchorId="75E3D47C" wp14:editId="6CDDAD87">
                <wp:simplePos x="0" y="0"/>
                <wp:positionH relativeFrom="column">
                  <wp:posOffset>4036695</wp:posOffset>
                </wp:positionH>
                <wp:positionV relativeFrom="paragraph">
                  <wp:posOffset>46355</wp:posOffset>
                </wp:positionV>
                <wp:extent cx="214630" cy="71120"/>
                <wp:effectExtent l="0" t="0" r="13970" b="24130"/>
                <wp:wrapNone/>
                <wp:docPr id="65" name="Rettangolo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0722D" id="Rettangolo 65" o:spid="_x0000_s1026" style="position:absolute;margin-left:317.85pt;margin-top:3.65pt;width:16.9pt;height: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" filled="f" strokecolor="#00b050">
                <v:path arrowok="t"/>
              </v:rect>
            </w:pict>
          </mc:Fallback>
        </mc:AlternateContent>
      </w:r>
      <w:r w:rsidR="00855926" w:rsidRPr="000D62E1">
        <w:rPr>
          <w:rFonts w:ascii="Garamond" w:hAnsi="Garamond"/>
          <w:sz w:val="18"/>
          <w:szCs w:val="18"/>
        </w:rPr>
        <w:t>Ottenere il dettaglio dei crediti verso condomini suddiviso per categoria.</w:t>
      </w:r>
      <w:r w:rsidR="00855926" w:rsidRPr="000D62E1">
        <w:rPr>
          <w:rFonts w:ascii="Garamond" w:hAnsi="Garamond"/>
          <w:noProof/>
          <w:sz w:val="18"/>
          <w:szCs w:val="18"/>
        </w:rPr>
        <w:t xml:space="preserve"> Il totale del dettaglio deve coincidere con l</w:t>
      </w:r>
      <w:r w:rsidR="001D35DE" w:rsidRPr="000D62E1">
        <w:rPr>
          <w:rFonts w:ascii="Garamond" w:hAnsi="Garamond"/>
          <w:noProof/>
          <w:sz w:val="18"/>
          <w:szCs w:val="18"/>
        </w:rPr>
        <w:t>’</w:t>
      </w:r>
      <w:r w:rsidR="00855926" w:rsidRPr="000D62E1">
        <w:rPr>
          <w:rFonts w:ascii="Garamond" w:hAnsi="Garamond"/>
          <w:noProof/>
          <w:sz w:val="18"/>
          <w:szCs w:val="18"/>
        </w:rPr>
        <w:t xml:space="preserve">ammontare indicato nel </w:t>
      </w:r>
      <w:r w:rsidR="00855926" w:rsidRPr="000D62E1">
        <w:rPr>
          <w:rFonts w:ascii="Garamond" w:hAnsi="Garamond"/>
          <w:i/>
          <w:noProof/>
          <w:sz w:val="18"/>
          <w:szCs w:val="18"/>
        </w:rPr>
        <w:t>Riepilogo finanziario</w:t>
      </w:r>
      <w:r w:rsidR="00855926" w:rsidRPr="000D62E1">
        <w:rPr>
          <w:rFonts w:ascii="Garamond" w:hAnsi="Garamond"/>
          <w:noProof/>
          <w:sz w:val="18"/>
          <w:szCs w:val="18"/>
        </w:rPr>
        <w:t xml:space="preserve"> </w:t>
      </w:r>
      <w:r w:rsidR="00457503" w:rsidRPr="000D62E1">
        <w:rPr>
          <w:rFonts w:ascii="Garamond" w:hAnsi="Garamond"/>
          <w:noProof/>
          <w:sz w:val="18"/>
          <w:szCs w:val="18"/>
        </w:rPr>
        <w:t xml:space="preserve">ALLEGATO </w:t>
      </w:r>
      <w:r w:rsidR="00855926" w:rsidRPr="000D62E1">
        <w:rPr>
          <w:rFonts w:ascii="Garamond" w:hAnsi="Garamond"/>
          <w:noProof/>
          <w:sz w:val="18"/>
          <w:szCs w:val="18"/>
        </w:rPr>
        <w:t xml:space="preserve">2.7.5. e nel </w:t>
      </w:r>
      <w:r w:rsidR="00855926" w:rsidRPr="000D62E1">
        <w:rPr>
          <w:rFonts w:ascii="Garamond" w:hAnsi="Garamond"/>
          <w:i/>
          <w:noProof/>
          <w:sz w:val="18"/>
          <w:szCs w:val="18"/>
        </w:rPr>
        <w:t xml:space="preserve">Prospetto di riparto delle spese consuntive </w:t>
      </w:r>
      <w:r w:rsidR="00457503" w:rsidRPr="000D62E1">
        <w:rPr>
          <w:rFonts w:ascii="Garamond" w:hAnsi="Garamond"/>
          <w:noProof/>
          <w:sz w:val="18"/>
          <w:szCs w:val="18"/>
        </w:rPr>
        <w:t>ALLEGATO</w:t>
      </w:r>
      <w:r w:rsidR="00457503" w:rsidRPr="000D62E1">
        <w:rPr>
          <w:rFonts w:ascii="Garamond" w:hAnsi="Garamond"/>
          <w:i/>
          <w:noProof/>
          <w:sz w:val="18"/>
          <w:szCs w:val="18"/>
        </w:rPr>
        <w:t xml:space="preserve"> </w:t>
      </w:r>
      <w:r w:rsidR="00855926" w:rsidRPr="000D62E1">
        <w:rPr>
          <w:rFonts w:ascii="Garamond" w:hAnsi="Garamond"/>
          <w:noProof/>
          <w:sz w:val="18"/>
          <w:szCs w:val="18"/>
        </w:rPr>
        <w:t>2.7.2.</w:t>
      </w:r>
    </w:p>
    <w:p w14:paraId="7A34C08C" w14:textId="7E04DFEA" w:rsidR="00855926" w:rsidRPr="000D62E1" w:rsidRDefault="0002308D" w:rsidP="00341FE5">
      <w:pPr>
        <w:numPr>
          <w:ilvl w:val="0"/>
          <w:numId w:val="21"/>
        </w:numPr>
        <w:ind w:left="426" w:right="701" w:hanging="284"/>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65408" behindDoc="0" locked="0" layoutInCell="1" allowOverlap="1" wp14:anchorId="405B9295" wp14:editId="7F83CAB8">
                <wp:simplePos x="0" y="0"/>
                <wp:positionH relativeFrom="column">
                  <wp:posOffset>4037965</wp:posOffset>
                </wp:positionH>
                <wp:positionV relativeFrom="paragraph">
                  <wp:posOffset>68580</wp:posOffset>
                </wp:positionV>
                <wp:extent cx="214630" cy="71120"/>
                <wp:effectExtent l="0" t="0" r="13970" b="24130"/>
                <wp:wrapNone/>
                <wp:docPr id="73" name="Rettangolo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FFF3A" id="Rettangolo 73" o:spid="_x0000_s1026" style="position:absolute;margin-left:317.95pt;margin-top:5.4pt;width:16.9pt;height: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" filled="f" strokecolor="#00b050">
                <v:path arrowok="t"/>
              </v:rect>
            </w:pict>
          </mc:Fallback>
        </mc:AlternateContent>
      </w:r>
      <w:r w:rsidR="00855926" w:rsidRPr="000D62E1">
        <w:rPr>
          <w:rFonts w:ascii="Garamond" w:hAnsi="Garamond"/>
          <w:sz w:val="18"/>
          <w:szCs w:val="18"/>
        </w:rPr>
        <w:t>Verificare i crediti condominiali con la procedura della richiesta di conferma (la così detta tecnica della “</w:t>
      </w:r>
      <w:r w:rsidR="00855926" w:rsidRPr="000D62E1">
        <w:rPr>
          <w:rFonts w:ascii="Garamond" w:hAnsi="Garamond"/>
          <w:i/>
          <w:sz w:val="18"/>
          <w:szCs w:val="18"/>
        </w:rPr>
        <w:t>circolarizzazione</w:t>
      </w:r>
      <w:r w:rsidR="00855926" w:rsidRPr="000D62E1">
        <w:rPr>
          <w:rFonts w:ascii="Garamond" w:hAnsi="Garamond"/>
          <w:sz w:val="18"/>
          <w:szCs w:val="18"/>
        </w:rPr>
        <w:t xml:space="preserve">”). In questo caso il revisore condominiale seleziona alcuni nominativi seguendo uno dei metodi di campionamento indicati nel cap. 2.6.3. ed indica i nominativi scelti, nella </w:t>
      </w:r>
      <w:r w:rsidR="00855926" w:rsidRPr="000D62E1">
        <w:rPr>
          <w:rFonts w:ascii="Garamond" w:hAnsi="Garamond"/>
          <w:i/>
          <w:sz w:val="18"/>
          <w:szCs w:val="18"/>
        </w:rPr>
        <w:t>carta di lavoro</w:t>
      </w:r>
      <w:r w:rsidR="00855926" w:rsidRPr="000D62E1">
        <w:rPr>
          <w:rFonts w:ascii="Garamond" w:hAnsi="Garamond"/>
          <w:sz w:val="18"/>
          <w:szCs w:val="18"/>
        </w:rPr>
        <w:t xml:space="preserve"> 2.7.5.1.2. “Circolarizzazione condomini”</w:t>
      </w:r>
    </w:p>
    <w:p w14:paraId="54CBB584" w14:textId="77777777" w:rsidR="00855926" w:rsidRDefault="00855926" w:rsidP="00341FE5">
      <w:pPr>
        <w:ind w:left="142" w:right="701"/>
        <w:jc w:val="both"/>
        <w:rPr>
          <w:rFonts w:ascii="Garamond" w:hAnsi="Garamond"/>
          <w:sz w:val="18"/>
          <w:szCs w:val="18"/>
        </w:rPr>
      </w:pPr>
    </w:p>
    <w:p w14:paraId="25FF7022" w14:textId="77777777" w:rsidR="00341FE5" w:rsidRPr="000D62E1" w:rsidRDefault="00341FE5" w:rsidP="00341FE5">
      <w:pPr>
        <w:ind w:left="142" w:right="701"/>
        <w:jc w:val="both"/>
        <w:rPr>
          <w:rFonts w:ascii="Garamond" w:hAnsi="Garamond"/>
          <w:sz w:val="18"/>
          <w:szCs w:val="18"/>
        </w:rPr>
      </w:pPr>
    </w:p>
    <w:p w14:paraId="537D8066" w14:textId="77777777" w:rsidR="00855926" w:rsidRPr="000D62E1" w:rsidRDefault="00855926" w:rsidP="00341FE5">
      <w:pPr>
        <w:ind w:left="142" w:right="701"/>
        <w:jc w:val="center"/>
        <w:rPr>
          <w:rFonts w:ascii="Garamond" w:hAnsi="Garamond"/>
          <w:i/>
          <w:sz w:val="18"/>
          <w:szCs w:val="18"/>
        </w:rPr>
      </w:pPr>
      <w:r w:rsidRPr="000D62E1">
        <w:rPr>
          <w:rFonts w:ascii="Garamond" w:hAnsi="Garamond"/>
          <w:i/>
          <w:sz w:val="18"/>
          <w:szCs w:val="18"/>
        </w:rPr>
        <w:t>Oppure</w:t>
      </w:r>
    </w:p>
    <w:p w14:paraId="10B39DCD" w14:textId="77777777" w:rsidR="00855926" w:rsidRDefault="00855926" w:rsidP="00341FE5">
      <w:pPr>
        <w:ind w:left="142" w:right="701"/>
        <w:jc w:val="center"/>
        <w:rPr>
          <w:rFonts w:ascii="Garamond" w:hAnsi="Garamond"/>
          <w:sz w:val="18"/>
          <w:szCs w:val="18"/>
        </w:rPr>
      </w:pPr>
    </w:p>
    <w:p w14:paraId="55B985A8" w14:textId="77777777" w:rsidR="00341FE5" w:rsidRPr="000D62E1" w:rsidRDefault="00341FE5" w:rsidP="00341FE5">
      <w:pPr>
        <w:ind w:left="142" w:right="701"/>
        <w:jc w:val="center"/>
        <w:rPr>
          <w:rFonts w:ascii="Garamond" w:hAnsi="Garamond"/>
          <w:sz w:val="18"/>
          <w:szCs w:val="18"/>
        </w:rPr>
      </w:pPr>
    </w:p>
    <w:p w14:paraId="4949631C" w14:textId="1BB58245" w:rsidR="00855926" w:rsidRPr="000D62E1" w:rsidRDefault="0002308D" w:rsidP="00341FE5">
      <w:pPr>
        <w:numPr>
          <w:ilvl w:val="0"/>
          <w:numId w:val="21"/>
        </w:numPr>
        <w:ind w:left="426" w:right="701" w:hanging="284"/>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66432" behindDoc="0" locked="0" layoutInCell="1" allowOverlap="1" wp14:anchorId="14132996" wp14:editId="58CBC0EF">
                <wp:simplePos x="0" y="0"/>
                <wp:positionH relativeFrom="column">
                  <wp:posOffset>4014470</wp:posOffset>
                </wp:positionH>
                <wp:positionV relativeFrom="paragraph">
                  <wp:posOffset>43180</wp:posOffset>
                </wp:positionV>
                <wp:extent cx="214630" cy="71120"/>
                <wp:effectExtent l="0" t="0" r="13970" b="24130"/>
                <wp:wrapNone/>
                <wp:docPr id="75" name="Rettangolo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1CE81" id="Rettangolo 75" o:spid="_x0000_s1026" style="position:absolute;margin-left:316.1pt;margin-top:3.4pt;width:16.9pt;height: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" filled="f" strokecolor="#00b050">
                <v:path arrowok="t"/>
              </v:rect>
            </w:pict>
          </mc:Fallback>
        </mc:AlternateContent>
      </w:r>
      <w:r w:rsidR="00855926" w:rsidRPr="000D62E1">
        <w:rPr>
          <w:rFonts w:ascii="Garamond" w:hAnsi="Garamond"/>
          <w:sz w:val="18"/>
          <w:szCs w:val="18"/>
        </w:rPr>
        <w:t>Verificare l</w:t>
      </w:r>
      <w:r w:rsidR="001D35DE" w:rsidRPr="000D62E1">
        <w:rPr>
          <w:rFonts w:ascii="Garamond" w:hAnsi="Garamond"/>
          <w:sz w:val="18"/>
          <w:szCs w:val="18"/>
        </w:rPr>
        <w:t>’</w:t>
      </w:r>
      <w:r w:rsidR="00855926" w:rsidRPr="000D62E1">
        <w:rPr>
          <w:rFonts w:ascii="Garamond" w:hAnsi="Garamond"/>
          <w:sz w:val="18"/>
          <w:szCs w:val="18"/>
        </w:rPr>
        <w:t xml:space="preserve">incasso delle quote condominiali avvenuto successivamente alla data di chiusura del rendiconto condominiale. </w:t>
      </w:r>
    </w:p>
    <w:p w14:paraId="1F6C0449" w14:textId="17B316C6" w:rsidR="00855926" w:rsidRPr="000D62E1" w:rsidRDefault="0002308D" w:rsidP="00341FE5">
      <w:pPr>
        <w:numPr>
          <w:ilvl w:val="0"/>
          <w:numId w:val="21"/>
        </w:numPr>
        <w:ind w:left="426" w:right="701" w:hanging="284"/>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68480" behindDoc="0" locked="0" layoutInCell="1" allowOverlap="1" wp14:anchorId="3E2F0F99" wp14:editId="684E1CC8">
                <wp:simplePos x="0" y="0"/>
                <wp:positionH relativeFrom="column">
                  <wp:posOffset>4010660</wp:posOffset>
                </wp:positionH>
                <wp:positionV relativeFrom="paragraph">
                  <wp:posOffset>53975</wp:posOffset>
                </wp:positionV>
                <wp:extent cx="214630" cy="71120"/>
                <wp:effectExtent l="0" t="0" r="13970" b="24130"/>
                <wp:wrapNone/>
                <wp:docPr id="103" name="Rettangolo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8B06F" id="Rettangolo 103" o:spid="_x0000_s1026" style="position:absolute;margin-left:315.8pt;margin-top:4.25pt;width:16.9pt;height: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" filled="f" strokecolor="#00b050">
                <v:path arrowok="t"/>
              </v:rect>
            </w:pict>
          </mc:Fallback>
        </mc:AlternateContent>
      </w:r>
      <w:r w:rsidR="00855926" w:rsidRPr="000D62E1">
        <w:rPr>
          <w:rFonts w:ascii="Garamond" w:hAnsi="Garamond"/>
          <w:sz w:val="18"/>
          <w:szCs w:val="18"/>
        </w:rPr>
        <w:t>Verificare i crediti in contenzioso con la risposta ottenuta dal legale a cui è stata precedentemente inviata la lettera di richiesta di informazioni (</w:t>
      </w:r>
      <w:r w:rsidR="00855926" w:rsidRPr="000D62E1">
        <w:rPr>
          <w:rFonts w:ascii="Garamond" w:hAnsi="Garamond"/>
          <w:i/>
          <w:sz w:val="18"/>
          <w:szCs w:val="18"/>
        </w:rPr>
        <w:t>vedi esempio di lettera</w:t>
      </w:r>
      <w:r w:rsidR="00855926" w:rsidRPr="000D62E1">
        <w:rPr>
          <w:rFonts w:ascii="Garamond" w:hAnsi="Garamond"/>
          <w:sz w:val="18"/>
          <w:szCs w:val="18"/>
        </w:rPr>
        <w:t xml:space="preserve"> nell</w:t>
      </w:r>
      <w:r w:rsidR="001D35DE" w:rsidRPr="000D62E1">
        <w:rPr>
          <w:rFonts w:ascii="Garamond" w:hAnsi="Garamond"/>
          <w:sz w:val="18"/>
          <w:szCs w:val="18"/>
        </w:rPr>
        <w:t>’</w:t>
      </w:r>
      <w:r w:rsidR="00855926" w:rsidRPr="000D62E1">
        <w:rPr>
          <w:rFonts w:ascii="Garamond" w:hAnsi="Garamond"/>
          <w:sz w:val="18"/>
          <w:szCs w:val="18"/>
        </w:rPr>
        <w:t>ALLEGATO</w:t>
      </w:r>
      <w:r w:rsidR="00855926" w:rsidRPr="000D62E1">
        <w:rPr>
          <w:rFonts w:ascii="Garamond" w:hAnsi="Garamond"/>
          <w:i/>
          <w:sz w:val="18"/>
          <w:szCs w:val="18"/>
        </w:rPr>
        <w:t xml:space="preserve"> 2.6.2.3.</w:t>
      </w:r>
      <w:r w:rsidR="00855926" w:rsidRPr="000D62E1">
        <w:rPr>
          <w:rFonts w:ascii="Garamond" w:hAnsi="Garamond"/>
          <w:sz w:val="18"/>
          <w:szCs w:val="18"/>
        </w:rPr>
        <w:t>)</w:t>
      </w:r>
    </w:p>
    <w:p w14:paraId="0DED3991" w14:textId="0BC5E33D" w:rsidR="00855926" w:rsidRPr="000D62E1" w:rsidRDefault="0002308D" w:rsidP="00341FE5">
      <w:pPr>
        <w:numPr>
          <w:ilvl w:val="0"/>
          <w:numId w:val="21"/>
        </w:numPr>
        <w:ind w:left="426" w:right="701" w:hanging="284"/>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69504" behindDoc="0" locked="0" layoutInCell="1" allowOverlap="1" wp14:anchorId="2E762B96" wp14:editId="17D2C46A">
                <wp:simplePos x="0" y="0"/>
                <wp:positionH relativeFrom="column">
                  <wp:posOffset>4014470</wp:posOffset>
                </wp:positionH>
                <wp:positionV relativeFrom="paragraph">
                  <wp:posOffset>43180</wp:posOffset>
                </wp:positionV>
                <wp:extent cx="214630" cy="71120"/>
                <wp:effectExtent l="0" t="0" r="13970" b="24130"/>
                <wp:wrapNone/>
                <wp:docPr id="104" name="Rettangolo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A5269" id="Rettangolo 104" o:spid="_x0000_s1026" style="position:absolute;margin-left:316.1pt;margin-top:3.4pt;width:16.9pt;height: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" filled="f" strokecolor="#00b050">
                <v:path arrowok="t"/>
              </v:rect>
            </w:pict>
          </mc:Fallback>
        </mc:AlternateContent>
      </w:r>
      <w:r w:rsidR="00855926" w:rsidRPr="000D62E1">
        <w:rPr>
          <w:rFonts w:ascii="Garamond" w:hAnsi="Garamond"/>
          <w:sz w:val="18"/>
          <w:szCs w:val="18"/>
        </w:rPr>
        <w:t xml:space="preserve">Verificare che il totale dei crediti correnti corrisponda al totale dei crediti indicati nel prospetto di riparto delle spese. </w:t>
      </w:r>
    </w:p>
    <w:p w14:paraId="60C6295E" w14:textId="77777777" w:rsidR="00855926" w:rsidRPr="000D62E1" w:rsidRDefault="00855926" w:rsidP="00341FE5">
      <w:pPr>
        <w:ind w:left="426" w:right="701"/>
        <w:contextualSpacing/>
        <w:jc w:val="both"/>
        <w:rPr>
          <w:rFonts w:ascii="Garamond" w:hAnsi="Garamond"/>
          <w:sz w:val="18"/>
          <w:szCs w:val="18"/>
        </w:rPr>
      </w:pPr>
    </w:p>
    <w:p w14:paraId="2D2DF61B" w14:textId="77777777" w:rsidR="00855926" w:rsidRPr="000D62E1" w:rsidRDefault="00855926" w:rsidP="00341FE5">
      <w:pPr>
        <w:ind w:left="426" w:right="701"/>
        <w:contextualSpacing/>
        <w:jc w:val="both"/>
        <w:rPr>
          <w:rFonts w:ascii="Garamond" w:hAnsi="Garamond"/>
          <w:sz w:val="18"/>
          <w:szCs w:val="18"/>
        </w:rPr>
      </w:pPr>
    </w:p>
    <w:p w14:paraId="5747466B" w14:textId="77777777" w:rsidR="00341FE5" w:rsidRDefault="00341FE5">
      <w:pPr>
        <w:rPr>
          <w:rFonts w:ascii="Garamond" w:hAnsi="Garamond"/>
          <w:sz w:val="18"/>
          <w:szCs w:val="18"/>
        </w:rPr>
      </w:pPr>
      <w:r>
        <w:rPr>
          <w:rFonts w:ascii="Garamond" w:hAnsi="Garamond"/>
          <w:sz w:val="18"/>
          <w:szCs w:val="18"/>
        </w:rPr>
        <w:br w:type="page"/>
      </w:r>
    </w:p>
    <w:p w14:paraId="64656431" w14:textId="77777777" w:rsidR="00855926" w:rsidRPr="000D62E1" w:rsidRDefault="00855926" w:rsidP="00341FE5">
      <w:pPr>
        <w:tabs>
          <w:tab w:val="left" w:pos="2835"/>
        </w:tabs>
        <w:contextualSpacing/>
        <w:jc w:val="center"/>
        <w:rPr>
          <w:rFonts w:ascii="Garamond" w:hAnsi="Garamond"/>
          <w:sz w:val="18"/>
          <w:szCs w:val="18"/>
        </w:rPr>
      </w:pPr>
      <w:r w:rsidRPr="000D62E1">
        <w:rPr>
          <w:rFonts w:ascii="Garamond" w:hAnsi="Garamond"/>
          <w:sz w:val="18"/>
          <w:szCs w:val="18"/>
        </w:rPr>
        <w:t>ESEMPIO CARTA DI LAVORO</w:t>
      </w:r>
      <w:r w:rsidR="00847D0F" w:rsidRPr="000D62E1">
        <w:rPr>
          <w:rFonts w:ascii="Garamond" w:hAnsi="Garamond"/>
          <w:sz w:val="18"/>
          <w:szCs w:val="18"/>
        </w:rPr>
        <w:t xml:space="preserve"> </w:t>
      </w:r>
      <w:r w:rsidRPr="000D62E1">
        <w:rPr>
          <w:rFonts w:ascii="Garamond" w:hAnsi="Garamond"/>
          <w:sz w:val="18"/>
          <w:szCs w:val="18"/>
        </w:rPr>
        <w:t>2.7.5.1.1</w:t>
      </w:r>
    </w:p>
    <w:p w14:paraId="20C1862B" w14:textId="77777777" w:rsidR="00855926" w:rsidRPr="000D62E1" w:rsidRDefault="00855926" w:rsidP="00341FE5">
      <w:pPr>
        <w:tabs>
          <w:tab w:val="left" w:pos="2835"/>
        </w:tabs>
        <w:contextualSpacing/>
        <w:jc w:val="center"/>
        <w:rPr>
          <w:rFonts w:ascii="Garamond" w:hAnsi="Garamond"/>
          <w:sz w:val="18"/>
          <w:szCs w:val="18"/>
        </w:rPr>
      </w:pPr>
    </w:p>
    <w:tbl>
      <w:tblPr>
        <w:tblW w:w="5000" w:type="pct"/>
        <w:tblCellMar>
          <w:left w:w="70" w:type="dxa"/>
          <w:right w:w="70" w:type="dxa"/>
        </w:tblCellMar>
        <w:tblLook w:val="04A0" w:firstRow="1" w:lastRow="0" w:firstColumn="1" w:lastColumn="0" w:noHBand="0" w:noVBand="1"/>
      </w:tblPr>
      <w:tblGrid>
        <w:gridCol w:w="185"/>
        <w:gridCol w:w="1813"/>
        <w:gridCol w:w="780"/>
        <w:gridCol w:w="907"/>
        <w:gridCol w:w="107"/>
        <w:gridCol w:w="730"/>
        <w:gridCol w:w="515"/>
        <w:gridCol w:w="501"/>
        <w:gridCol w:w="324"/>
        <w:gridCol w:w="344"/>
        <w:gridCol w:w="534"/>
        <w:gridCol w:w="185"/>
      </w:tblGrid>
      <w:tr w:rsidR="00855926" w:rsidRPr="000D62E1" w14:paraId="657B7A52" w14:textId="77777777" w:rsidTr="00D95C5C">
        <w:tc>
          <w:tcPr>
            <w:tcW w:w="131" w:type="pct"/>
            <w:tcBorders>
              <w:top w:val="wave" w:sz="6" w:space="0" w:color="auto"/>
              <w:left w:val="wave" w:sz="6" w:space="0" w:color="auto"/>
              <w:bottom w:val="nil"/>
              <w:right w:val="nil"/>
            </w:tcBorders>
            <w:shd w:val="clear" w:color="000000" w:fill="FFFFFF"/>
            <w:noWrap/>
            <w:vAlign w:val="bottom"/>
            <w:hideMark/>
          </w:tcPr>
          <w:p w14:paraId="3B44D558"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4310" w:type="pct"/>
            <w:gridSpan w:val="9"/>
            <w:tcBorders>
              <w:top w:val="wave" w:sz="6" w:space="0" w:color="auto"/>
              <w:left w:val="nil"/>
              <w:bottom w:val="nil"/>
              <w:right w:val="nil"/>
            </w:tcBorders>
            <w:shd w:val="clear" w:color="000000" w:fill="FFFFFF"/>
          </w:tcPr>
          <w:tbl>
            <w:tblPr>
              <w:tblW w:w="5000" w:type="pct"/>
              <w:tblCellMar>
                <w:left w:w="70" w:type="dxa"/>
                <w:right w:w="70" w:type="dxa"/>
              </w:tblCellMar>
              <w:tblLook w:val="04A0" w:firstRow="1" w:lastRow="0" w:firstColumn="1" w:lastColumn="0" w:noHBand="0" w:noVBand="1"/>
            </w:tblPr>
            <w:tblGrid>
              <w:gridCol w:w="5881"/>
            </w:tblGrid>
            <w:tr w:rsidR="00855926" w:rsidRPr="000D62E1" w14:paraId="179F293A" w14:textId="77777777" w:rsidTr="00D95C5C">
              <w:trPr>
                <w:trHeight w:val="300"/>
              </w:trPr>
              <w:tc>
                <w:tcPr>
                  <w:tcW w:w="5000" w:type="pct"/>
                  <w:tcBorders>
                    <w:top w:val="nil"/>
                    <w:left w:val="nil"/>
                    <w:bottom w:val="nil"/>
                    <w:right w:val="nil"/>
                  </w:tcBorders>
                  <w:shd w:val="clear" w:color="000000" w:fill="FFFFFF"/>
                  <w:noWrap/>
                  <w:vAlign w:val="bottom"/>
                  <w:hideMark/>
                </w:tcPr>
                <w:p w14:paraId="5AB973DF" w14:textId="77777777" w:rsidR="00855926" w:rsidRPr="000D62E1" w:rsidRDefault="00855926" w:rsidP="003124B4">
                  <w:pPr>
                    <w:spacing w:line="180" w:lineRule="exact"/>
                    <w:jc w:val="both"/>
                    <w:rPr>
                      <w:rFonts w:ascii="Garamond" w:hAnsi="Garamond"/>
                      <w:b/>
                      <w:color w:val="000000"/>
                      <w:sz w:val="18"/>
                      <w:szCs w:val="18"/>
                    </w:rPr>
                  </w:pPr>
                  <w:r w:rsidRPr="000D62E1">
                    <w:rPr>
                      <w:rFonts w:ascii="Garamond" w:hAnsi="Garamond"/>
                      <w:b/>
                      <w:color w:val="000000"/>
                      <w:sz w:val="18"/>
                      <w:szCs w:val="18"/>
                    </w:rPr>
                    <w:t> CREDITI VERSO CONDOMINI</w:t>
                  </w:r>
                </w:p>
              </w:tc>
            </w:tr>
          </w:tbl>
          <w:p w14:paraId="4FFD492C" w14:textId="77777777" w:rsidR="00855926" w:rsidRPr="000D62E1" w:rsidRDefault="00855926" w:rsidP="003124B4">
            <w:pPr>
              <w:spacing w:line="180" w:lineRule="exact"/>
              <w:rPr>
                <w:rFonts w:ascii="Garamond" w:hAnsi="Garamond"/>
                <w:color w:val="000000"/>
                <w:sz w:val="18"/>
                <w:szCs w:val="18"/>
              </w:rPr>
            </w:pPr>
          </w:p>
        </w:tc>
        <w:tc>
          <w:tcPr>
            <w:tcW w:w="439" w:type="pct"/>
            <w:tcBorders>
              <w:top w:val="wave" w:sz="6" w:space="0" w:color="auto"/>
              <w:left w:val="nil"/>
              <w:bottom w:val="nil"/>
              <w:right w:val="nil"/>
            </w:tcBorders>
            <w:shd w:val="clear" w:color="000000" w:fill="FFFFFF"/>
            <w:noWrap/>
            <w:vAlign w:val="bottom"/>
            <w:hideMark/>
          </w:tcPr>
          <w:p w14:paraId="42ECF22E"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120" w:type="pct"/>
            <w:tcBorders>
              <w:top w:val="wave" w:sz="6" w:space="0" w:color="auto"/>
              <w:left w:val="nil"/>
              <w:bottom w:val="nil"/>
              <w:right w:val="wave" w:sz="6" w:space="0" w:color="auto"/>
            </w:tcBorders>
            <w:shd w:val="clear" w:color="000000" w:fill="FFFFFF"/>
            <w:noWrap/>
            <w:vAlign w:val="bottom"/>
            <w:hideMark/>
          </w:tcPr>
          <w:p w14:paraId="17139658"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r>
      <w:tr w:rsidR="00855926" w:rsidRPr="000D62E1" w14:paraId="13F510F1" w14:textId="77777777" w:rsidTr="00D95C5C">
        <w:tc>
          <w:tcPr>
            <w:tcW w:w="131" w:type="pct"/>
            <w:tcBorders>
              <w:top w:val="nil"/>
              <w:left w:val="wave" w:sz="6" w:space="0" w:color="auto"/>
              <w:bottom w:val="nil"/>
              <w:right w:val="nil"/>
            </w:tcBorders>
            <w:shd w:val="clear" w:color="000000" w:fill="FFFFFF"/>
            <w:noWrap/>
            <w:vAlign w:val="bottom"/>
            <w:hideMark/>
          </w:tcPr>
          <w:p w14:paraId="4D107926"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840" w:type="pct"/>
            <w:tcBorders>
              <w:top w:val="single" w:sz="4" w:space="0" w:color="auto"/>
              <w:left w:val="single" w:sz="4" w:space="0" w:color="auto"/>
              <w:bottom w:val="nil"/>
              <w:right w:val="nil"/>
            </w:tcBorders>
            <w:shd w:val="clear" w:color="000000" w:fill="FFFFFF"/>
            <w:noWrap/>
            <w:vAlign w:val="bottom"/>
            <w:hideMark/>
          </w:tcPr>
          <w:p w14:paraId="0C048D16" w14:textId="77777777" w:rsidR="00855926" w:rsidRPr="000D62E1" w:rsidRDefault="00855926" w:rsidP="003124B4">
            <w:pPr>
              <w:spacing w:line="180" w:lineRule="exact"/>
              <w:rPr>
                <w:rFonts w:ascii="Garamond" w:hAnsi="Garamond"/>
                <w:color w:val="000000"/>
                <w:sz w:val="18"/>
                <w:szCs w:val="18"/>
              </w:rPr>
            </w:pPr>
          </w:p>
        </w:tc>
        <w:tc>
          <w:tcPr>
            <w:tcW w:w="3169" w:type="pct"/>
            <w:gridSpan w:val="7"/>
            <w:vMerge w:val="restart"/>
            <w:tcBorders>
              <w:top w:val="single" w:sz="4" w:space="0" w:color="auto"/>
              <w:left w:val="nil"/>
              <w:right w:val="nil"/>
            </w:tcBorders>
            <w:shd w:val="clear" w:color="000000" w:fill="FFFFFF"/>
          </w:tcPr>
          <w:p w14:paraId="25A53626" w14:textId="77777777" w:rsidR="00855926" w:rsidRPr="000D62E1" w:rsidRDefault="00855926" w:rsidP="003124B4">
            <w:pPr>
              <w:spacing w:line="180" w:lineRule="exact"/>
              <w:ind w:left="215"/>
              <w:rPr>
                <w:rFonts w:ascii="Garamond" w:hAnsi="Garamond"/>
                <w:b/>
                <w:bCs/>
                <w:color w:val="000000"/>
                <w:sz w:val="18"/>
                <w:szCs w:val="18"/>
              </w:rPr>
            </w:pPr>
          </w:p>
          <w:p w14:paraId="4E1B0946" w14:textId="77777777" w:rsidR="00855926" w:rsidRPr="000D62E1" w:rsidRDefault="00855926" w:rsidP="003124B4">
            <w:pPr>
              <w:spacing w:line="180" w:lineRule="exact"/>
              <w:ind w:left="126"/>
              <w:rPr>
                <w:rFonts w:ascii="Garamond" w:hAnsi="Garamond"/>
                <w:b/>
                <w:bCs/>
                <w:color w:val="000000"/>
                <w:sz w:val="18"/>
                <w:szCs w:val="18"/>
              </w:rPr>
            </w:pPr>
            <w:r w:rsidRPr="000D62E1">
              <w:rPr>
                <w:rFonts w:ascii="Garamond" w:hAnsi="Garamond"/>
                <w:b/>
                <w:bCs/>
                <w:color w:val="000000"/>
                <w:sz w:val="18"/>
                <w:szCs w:val="18"/>
              </w:rPr>
              <w:t>Condominio</w:t>
            </w:r>
            <w:r w:rsidR="00847D0F" w:rsidRPr="000D62E1">
              <w:rPr>
                <w:rFonts w:ascii="Garamond" w:hAnsi="Garamond"/>
                <w:b/>
                <w:bCs/>
                <w:color w:val="000000"/>
                <w:sz w:val="18"/>
                <w:szCs w:val="18"/>
              </w:rPr>
              <w:t xml:space="preserve"> </w:t>
            </w:r>
            <w:r w:rsidRPr="000D62E1">
              <w:rPr>
                <w:rFonts w:ascii="Garamond" w:hAnsi="Garamond"/>
                <w:b/>
                <w:bCs/>
                <w:color w:val="000000"/>
                <w:sz w:val="18"/>
                <w:szCs w:val="18"/>
              </w:rPr>
              <w:t>______________</w:t>
            </w:r>
          </w:p>
          <w:p w14:paraId="7E3FA87B" w14:textId="77777777" w:rsidR="00855926" w:rsidRPr="000D62E1" w:rsidRDefault="00855926" w:rsidP="003124B4">
            <w:pPr>
              <w:spacing w:line="180" w:lineRule="exact"/>
              <w:ind w:left="126"/>
              <w:rPr>
                <w:rFonts w:ascii="Garamond" w:hAnsi="Garamond"/>
                <w:b/>
                <w:bCs/>
                <w:color w:val="000000"/>
                <w:sz w:val="18"/>
                <w:szCs w:val="18"/>
              </w:rPr>
            </w:pPr>
            <w:r w:rsidRPr="000D62E1">
              <w:rPr>
                <w:rFonts w:ascii="Garamond" w:hAnsi="Garamond"/>
                <w:b/>
                <w:bCs/>
                <w:color w:val="000000"/>
                <w:sz w:val="18"/>
                <w:szCs w:val="18"/>
              </w:rPr>
              <w:t>Data rendiconto</w:t>
            </w:r>
            <w:r w:rsidR="00847D0F" w:rsidRPr="000D62E1">
              <w:rPr>
                <w:rFonts w:ascii="Garamond" w:hAnsi="Garamond"/>
                <w:b/>
                <w:bCs/>
                <w:color w:val="000000"/>
                <w:sz w:val="18"/>
                <w:szCs w:val="18"/>
              </w:rPr>
              <w:t xml:space="preserve"> </w:t>
            </w:r>
            <w:r w:rsidRPr="000D62E1">
              <w:rPr>
                <w:rFonts w:ascii="Garamond" w:hAnsi="Garamond"/>
                <w:b/>
                <w:bCs/>
                <w:color w:val="000000"/>
                <w:sz w:val="18"/>
                <w:szCs w:val="18"/>
              </w:rPr>
              <w:t>_____________</w:t>
            </w:r>
            <w:r w:rsidRPr="000D62E1">
              <w:rPr>
                <w:rFonts w:ascii="Garamond" w:hAnsi="Garamond"/>
                <w:color w:val="000000"/>
                <w:sz w:val="18"/>
                <w:szCs w:val="18"/>
              </w:rPr>
              <w:t> </w:t>
            </w:r>
          </w:p>
        </w:tc>
        <w:tc>
          <w:tcPr>
            <w:tcW w:w="302" w:type="pct"/>
            <w:tcBorders>
              <w:top w:val="single" w:sz="4" w:space="0" w:color="auto"/>
              <w:left w:val="nil"/>
              <w:bottom w:val="nil"/>
              <w:right w:val="nil"/>
            </w:tcBorders>
            <w:shd w:val="clear" w:color="000000" w:fill="FFFFFF"/>
            <w:noWrap/>
            <w:vAlign w:val="bottom"/>
            <w:hideMark/>
          </w:tcPr>
          <w:p w14:paraId="6B2F5FA8"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439" w:type="pct"/>
            <w:tcBorders>
              <w:top w:val="single" w:sz="4" w:space="0" w:color="auto"/>
              <w:left w:val="nil"/>
              <w:bottom w:val="nil"/>
              <w:right w:val="single" w:sz="4" w:space="0" w:color="auto"/>
            </w:tcBorders>
            <w:shd w:val="clear" w:color="000000" w:fill="FFFFFF"/>
            <w:noWrap/>
            <w:vAlign w:val="bottom"/>
            <w:hideMark/>
          </w:tcPr>
          <w:p w14:paraId="13759C4E"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120" w:type="pct"/>
            <w:tcBorders>
              <w:top w:val="nil"/>
              <w:left w:val="nil"/>
              <w:bottom w:val="nil"/>
              <w:right w:val="wave" w:sz="6" w:space="0" w:color="auto"/>
            </w:tcBorders>
            <w:shd w:val="clear" w:color="000000" w:fill="FFFFFF"/>
            <w:noWrap/>
            <w:vAlign w:val="bottom"/>
            <w:hideMark/>
          </w:tcPr>
          <w:p w14:paraId="21FA21F2"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r>
      <w:tr w:rsidR="00855926" w:rsidRPr="000D62E1" w14:paraId="00CA5143" w14:textId="77777777" w:rsidTr="00D95C5C">
        <w:tc>
          <w:tcPr>
            <w:tcW w:w="131" w:type="pct"/>
            <w:tcBorders>
              <w:top w:val="nil"/>
              <w:left w:val="wave" w:sz="6" w:space="0" w:color="auto"/>
              <w:bottom w:val="nil"/>
              <w:right w:val="nil"/>
            </w:tcBorders>
            <w:shd w:val="clear" w:color="000000" w:fill="FFFFFF"/>
            <w:noWrap/>
            <w:vAlign w:val="bottom"/>
            <w:hideMark/>
          </w:tcPr>
          <w:p w14:paraId="3B97A0BA"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840" w:type="pct"/>
            <w:tcBorders>
              <w:top w:val="nil"/>
              <w:left w:val="single" w:sz="4" w:space="0" w:color="auto"/>
              <w:bottom w:val="nil"/>
              <w:right w:val="nil"/>
            </w:tcBorders>
            <w:shd w:val="clear" w:color="000000" w:fill="FFFFFF"/>
            <w:noWrap/>
            <w:vAlign w:val="bottom"/>
            <w:hideMark/>
          </w:tcPr>
          <w:p w14:paraId="42FDDBBB"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3169" w:type="pct"/>
            <w:gridSpan w:val="7"/>
            <w:vMerge/>
            <w:tcBorders>
              <w:left w:val="nil"/>
              <w:bottom w:val="nil"/>
              <w:right w:val="nil"/>
            </w:tcBorders>
            <w:shd w:val="clear" w:color="000000" w:fill="FFFFFF"/>
          </w:tcPr>
          <w:p w14:paraId="1FE37ECF" w14:textId="77777777" w:rsidR="00855926" w:rsidRPr="000D62E1" w:rsidRDefault="00855926" w:rsidP="003124B4">
            <w:pPr>
              <w:spacing w:line="180" w:lineRule="exact"/>
              <w:ind w:left="215"/>
              <w:rPr>
                <w:rFonts w:ascii="Garamond" w:hAnsi="Garamond"/>
                <w:color w:val="000000"/>
                <w:sz w:val="18"/>
                <w:szCs w:val="18"/>
              </w:rPr>
            </w:pPr>
          </w:p>
        </w:tc>
        <w:tc>
          <w:tcPr>
            <w:tcW w:w="302" w:type="pct"/>
            <w:tcBorders>
              <w:top w:val="nil"/>
              <w:left w:val="nil"/>
              <w:bottom w:val="nil"/>
              <w:right w:val="nil"/>
            </w:tcBorders>
            <w:shd w:val="clear" w:color="000000" w:fill="FFFFFF"/>
            <w:noWrap/>
            <w:vAlign w:val="bottom"/>
            <w:hideMark/>
          </w:tcPr>
          <w:p w14:paraId="758497EC"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439" w:type="pct"/>
            <w:tcBorders>
              <w:top w:val="nil"/>
              <w:left w:val="nil"/>
              <w:bottom w:val="nil"/>
              <w:right w:val="single" w:sz="4" w:space="0" w:color="auto"/>
            </w:tcBorders>
            <w:shd w:val="clear" w:color="000000" w:fill="FFFFFF"/>
            <w:noWrap/>
            <w:vAlign w:val="bottom"/>
            <w:hideMark/>
          </w:tcPr>
          <w:p w14:paraId="7AC538EF"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120" w:type="pct"/>
            <w:tcBorders>
              <w:top w:val="nil"/>
              <w:left w:val="nil"/>
              <w:bottom w:val="nil"/>
              <w:right w:val="wave" w:sz="6" w:space="0" w:color="auto"/>
            </w:tcBorders>
            <w:shd w:val="clear" w:color="000000" w:fill="FFFFFF"/>
            <w:noWrap/>
            <w:vAlign w:val="bottom"/>
            <w:hideMark/>
          </w:tcPr>
          <w:p w14:paraId="7B2620EE"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r>
      <w:tr w:rsidR="00855926" w:rsidRPr="000D62E1" w14:paraId="536EA371" w14:textId="77777777" w:rsidTr="00D95C5C">
        <w:tc>
          <w:tcPr>
            <w:tcW w:w="131" w:type="pct"/>
            <w:tcBorders>
              <w:top w:val="nil"/>
              <w:left w:val="wave" w:sz="6" w:space="0" w:color="auto"/>
              <w:bottom w:val="nil"/>
              <w:right w:val="nil"/>
            </w:tcBorders>
            <w:shd w:val="clear" w:color="000000" w:fill="FFFFFF"/>
            <w:noWrap/>
            <w:vAlign w:val="bottom"/>
            <w:hideMark/>
          </w:tcPr>
          <w:p w14:paraId="6C9C221F"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840" w:type="pct"/>
            <w:tcBorders>
              <w:top w:val="nil"/>
              <w:left w:val="single" w:sz="4" w:space="0" w:color="auto"/>
              <w:bottom w:val="nil"/>
              <w:right w:val="nil"/>
            </w:tcBorders>
            <w:shd w:val="clear" w:color="000000" w:fill="FFFFFF"/>
            <w:noWrap/>
            <w:vAlign w:val="bottom"/>
            <w:hideMark/>
          </w:tcPr>
          <w:p w14:paraId="3CD5F49A"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617" w:type="pct"/>
            <w:tcBorders>
              <w:top w:val="nil"/>
              <w:left w:val="nil"/>
              <w:bottom w:val="single" w:sz="4" w:space="0" w:color="auto"/>
              <w:right w:val="nil"/>
            </w:tcBorders>
            <w:shd w:val="clear" w:color="000000" w:fill="FFFFFF"/>
          </w:tcPr>
          <w:p w14:paraId="77158831" w14:textId="77777777" w:rsidR="00855926" w:rsidRPr="000D62E1" w:rsidRDefault="00855926" w:rsidP="003124B4">
            <w:pPr>
              <w:spacing w:line="180" w:lineRule="exact"/>
              <w:rPr>
                <w:rFonts w:ascii="Garamond" w:hAnsi="Garamond"/>
                <w:color w:val="000000"/>
                <w:sz w:val="18"/>
                <w:szCs w:val="18"/>
              </w:rPr>
            </w:pPr>
          </w:p>
        </w:tc>
        <w:tc>
          <w:tcPr>
            <w:tcW w:w="814" w:type="pct"/>
            <w:gridSpan w:val="2"/>
            <w:tcBorders>
              <w:top w:val="nil"/>
              <w:left w:val="nil"/>
              <w:bottom w:val="nil"/>
              <w:right w:val="nil"/>
            </w:tcBorders>
            <w:shd w:val="clear" w:color="000000" w:fill="FFFFFF"/>
            <w:noWrap/>
            <w:vAlign w:val="bottom"/>
            <w:hideMark/>
          </w:tcPr>
          <w:p w14:paraId="1016AE40"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1022" w:type="pct"/>
            <w:gridSpan w:val="2"/>
            <w:tcBorders>
              <w:top w:val="nil"/>
              <w:left w:val="nil"/>
              <w:bottom w:val="nil"/>
              <w:right w:val="nil"/>
            </w:tcBorders>
            <w:shd w:val="clear" w:color="000000" w:fill="FFFFFF"/>
            <w:noWrap/>
            <w:vAlign w:val="bottom"/>
            <w:hideMark/>
          </w:tcPr>
          <w:p w14:paraId="512776D6"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716" w:type="pct"/>
            <w:gridSpan w:val="2"/>
            <w:tcBorders>
              <w:top w:val="nil"/>
              <w:left w:val="nil"/>
              <w:bottom w:val="nil"/>
              <w:right w:val="nil"/>
            </w:tcBorders>
            <w:shd w:val="clear" w:color="000000" w:fill="FFFFFF"/>
            <w:noWrap/>
            <w:vAlign w:val="bottom"/>
            <w:hideMark/>
          </w:tcPr>
          <w:p w14:paraId="7206C24F" w14:textId="77777777" w:rsidR="00855926" w:rsidRPr="000D62E1" w:rsidRDefault="00855926" w:rsidP="003124B4">
            <w:pPr>
              <w:spacing w:line="180" w:lineRule="exact"/>
              <w:rPr>
                <w:rFonts w:ascii="Garamond" w:hAnsi="Garamond"/>
                <w:b/>
                <w:bCs/>
                <w:color w:val="000000"/>
                <w:sz w:val="18"/>
                <w:szCs w:val="18"/>
              </w:rPr>
            </w:pPr>
            <w:r w:rsidRPr="000D62E1">
              <w:rPr>
                <w:rFonts w:ascii="Garamond" w:hAnsi="Garamond"/>
                <w:b/>
                <w:bCs/>
                <w:color w:val="000000"/>
                <w:sz w:val="18"/>
                <w:szCs w:val="18"/>
              </w:rPr>
              <w:t> </w:t>
            </w:r>
          </w:p>
        </w:tc>
        <w:tc>
          <w:tcPr>
            <w:tcW w:w="302" w:type="pct"/>
            <w:tcBorders>
              <w:top w:val="nil"/>
              <w:left w:val="nil"/>
              <w:bottom w:val="nil"/>
              <w:right w:val="nil"/>
            </w:tcBorders>
            <w:shd w:val="clear" w:color="000000" w:fill="FFFFFF"/>
            <w:noWrap/>
            <w:vAlign w:val="bottom"/>
            <w:hideMark/>
          </w:tcPr>
          <w:p w14:paraId="08595759"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439" w:type="pct"/>
            <w:tcBorders>
              <w:top w:val="nil"/>
              <w:left w:val="nil"/>
              <w:bottom w:val="nil"/>
              <w:right w:val="single" w:sz="4" w:space="0" w:color="auto"/>
            </w:tcBorders>
            <w:shd w:val="clear" w:color="000000" w:fill="FFFFFF"/>
            <w:noWrap/>
            <w:vAlign w:val="bottom"/>
            <w:hideMark/>
          </w:tcPr>
          <w:p w14:paraId="6678B48A"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120" w:type="pct"/>
            <w:tcBorders>
              <w:top w:val="nil"/>
              <w:left w:val="nil"/>
              <w:bottom w:val="nil"/>
              <w:right w:val="wave" w:sz="6" w:space="0" w:color="auto"/>
            </w:tcBorders>
            <w:shd w:val="clear" w:color="000000" w:fill="FFFFFF"/>
            <w:noWrap/>
            <w:vAlign w:val="bottom"/>
            <w:hideMark/>
          </w:tcPr>
          <w:p w14:paraId="3FB30FB7"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r>
      <w:tr w:rsidR="00855926" w:rsidRPr="000D62E1" w14:paraId="1F149DAE" w14:textId="77777777" w:rsidTr="00D95C5C">
        <w:tc>
          <w:tcPr>
            <w:tcW w:w="131" w:type="pct"/>
            <w:tcBorders>
              <w:top w:val="nil"/>
              <w:left w:val="wave" w:sz="6" w:space="0" w:color="auto"/>
              <w:bottom w:val="nil"/>
              <w:right w:val="nil"/>
            </w:tcBorders>
            <w:shd w:val="clear" w:color="000000" w:fill="FFFFFF"/>
            <w:noWrap/>
            <w:vAlign w:val="bottom"/>
            <w:hideMark/>
          </w:tcPr>
          <w:p w14:paraId="5680F639" w14:textId="77777777" w:rsidR="00855926" w:rsidRPr="000D62E1" w:rsidRDefault="00855926" w:rsidP="003124B4">
            <w:pPr>
              <w:spacing w:line="180" w:lineRule="exact"/>
              <w:jc w:val="center"/>
              <w:rPr>
                <w:rFonts w:ascii="Garamond" w:hAnsi="Garamond"/>
                <w:b/>
                <w:bCs/>
                <w:color w:val="000000"/>
                <w:sz w:val="18"/>
                <w:szCs w:val="18"/>
              </w:rPr>
            </w:pPr>
            <w:r w:rsidRPr="000D62E1">
              <w:rPr>
                <w:rFonts w:ascii="Garamond" w:hAnsi="Garamond"/>
                <w:b/>
                <w:bCs/>
                <w:color w:val="000000"/>
                <w:sz w:val="18"/>
                <w:szCs w:val="18"/>
              </w:rPr>
              <w:t> </w:t>
            </w:r>
          </w:p>
        </w:tc>
        <w:tc>
          <w:tcPr>
            <w:tcW w:w="8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72D02F" w14:textId="77777777" w:rsidR="00855926" w:rsidRPr="003124B4" w:rsidRDefault="00855926" w:rsidP="003124B4">
            <w:pPr>
              <w:spacing w:line="180" w:lineRule="exact"/>
              <w:jc w:val="center"/>
              <w:rPr>
                <w:rFonts w:ascii="Garamond" w:hAnsi="Garamond"/>
                <w:bCs/>
                <w:color w:val="000000"/>
                <w:sz w:val="18"/>
                <w:szCs w:val="18"/>
              </w:rPr>
            </w:pPr>
            <w:r w:rsidRPr="003124B4">
              <w:rPr>
                <w:rFonts w:ascii="Garamond" w:hAnsi="Garamond"/>
                <w:bCs/>
                <w:color w:val="000000"/>
                <w:sz w:val="18"/>
                <w:szCs w:val="18"/>
              </w:rPr>
              <w:t>Nominativo</w:t>
            </w:r>
          </w:p>
        </w:tc>
        <w:tc>
          <w:tcPr>
            <w:tcW w:w="617" w:type="pct"/>
            <w:tcBorders>
              <w:top w:val="single" w:sz="4" w:space="0" w:color="auto"/>
              <w:left w:val="nil"/>
              <w:bottom w:val="single" w:sz="4" w:space="0" w:color="auto"/>
              <w:right w:val="single" w:sz="4" w:space="0" w:color="auto"/>
            </w:tcBorders>
            <w:shd w:val="clear" w:color="000000" w:fill="FFFFFF"/>
            <w:vAlign w:val="center"/>
          </w:tcPr>
          <w:p w14:paraId="4BA96EFE" w14:textId="77777777" w:rsidR="00855926" w:rsidRPr="003124B4" w:rsidRDefault="00457503" w:rsidP="003124B4">
            <w:pPr>
              <w:spacing w:line="180" w:lineRule="exact"/>
              <w:jc w:val="center"/>
              <w:rPr>
                <w:rFonts w:ascii="Garamond" w:hAnsi="Garamond"/>
                <w:bCs/>
                <w:color w:val="FF0000"/>
                <w:sz w:val="18"/>
                <w:szCs w:val="18"/>
              </w:rPr>
            </w:pPr>
            <w:r w:rsidRPr="003124B4">
              <w:rPr>
                <w:rFonts w:ascii="Garamond" w:hAnsi="Garamond"/>
                <w:bCs/>
                <w:color w:val="FF0000"/>
                <w:sz w:val="18"/>
                <w:szCs w:val="18"/>
              </w:rPr>
              <w:t>RIF.</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13F0E6" w14:textId="77777777" w:rsidR="00855926" w:rsidRPr="003124B4" w:rsidRDefault="00855926" w:rsidP="003124B4">
            <w:pPr>
              <w:spacing w:line="180" w:lineRule="exact"/>
              <w:jc w:val="center"/>
              <w:rPr>
                <w:rFonts w:ascii="Garamond" w:hAnsi="Garamond"/>
                <w:bCs/>
                <w:color w:val="000000"/>
                <w:sz w:val="18"/>
                <w:szCs w:val="18"/>
              </w:rPr>
            </w:pPr>
            <w:r w:rsidRPr="003124B4">
              <w:rPr>
                <w:rFonts w:ascii="Garamond" w:hAnsi="Garamond"/>
                <w:bCs/>
                <w:color w:val="000000"/>
                <w:sz w:val="18"/>
                <w:szCs w:val="18"/>
              </w:rPr>
              <w:t>Crediti per</w:t>
            </w:r>
            <w:r w:rsidR="00847D0F" w:rsidRPr="003124B4">
              <w:rPr>
                <w:rFonts w:ascii="Garamond" w:hAnsi="Garamond"/>
                <w:bCs/>
                <w:color w:val="000000"/>
                <w:sz w:val="18"/>
                <w:szCs w:val="18"/>
              </w:rPr>
              <w:t xml:space="preserve"> </w:t>
            </w:r>
            <w:r w:rsidRPr="003124B4">
              <w:rPr>
                <w:rFonts w:ascii="Garamond" w:hAnsi="Garamond"/>
                <w:bCs/>
                <w:color w:val="000000"/>
                <w:sz w:val="18"/>
                <w:szCs w:val="18"/>
              </w:rPr>
              <w:t>quote correnti</w:t>
            </w:r>
          </w:p>
        </w:tc>
        <w:tc>
          <w:tcPr>
            <w:tcW w:w="713" w:type="pct"/>
            <w:gridSpan w:val="2"/>
            <w:tcBorders>
              <w:top w:val="single" w:sz="4" w:space="0" w:color="auto"/>
              <w:left w:val="nil"/>
              <w:bottom w:val="single" w:sz="4" w:space="0" w:color="auto"/>
              <w:right w:val="single" w:sz="4" w:space="0" w:color="auto"/>
            </w:tcBorders>
            <w:shd w:val="clear" w:color="000000" w:fill="FFFFFF"/>
            <w:vAlign w:val="center"/>
            <w:hideMark/>
          </w:tcPr>
          <w:p w14:paraId="1E0D6D3E" w14:textId="54B9FED0" w:rsidR="00855926" w:rsidRPr="003124B4" w:rsidRDefault="00855926" w:rsidP="003124B4">
            <w:pPr>
              <w:spacing w:line="180" w:lineRule="exact"/>
              <w:jc w:val="center"/>
              <w:rPr>
                <w:rFonts w:ascii="Garamond" w:hAnsi="Garamond"/>
                <w:bCs/>
                <w:color w:val="000000"/>
                <w:sz w:val="18"/>
                <w:szCs w:val="18"/>
              </w:rPr>
            </w:pPr>
            <w:r w:rsidRPr="003124B4">
              <w:rPr>
                <w:rFonts w:ascii="Garamond" w:hAnsi="Garamond"/>
                <w:bCs/>
                <w:color w:val="000000"/>
                <w:sz w:val="18"/>
                <w:szCs w:val="18"/>
              </w:rPr>
              <w:t>Crediti per quote arretrat</w:t>
            </w:r>
            <w:r w:rsidR="001436D2">
              <w:rPr>
                <w:rFonts w:ascii="Garamond" w:hAnsi="Garamond"/>
                <w:bCs/>
                <w:color w:val="000000"/>
                <w:sz w:val="18"/>
                <w:szCs w:val="18"/>
              </w:rPr>
              <w:t>e</w:t>
            </w:r>
          </w:p>
        </w:tc>
        <w:tc>
          <w:tcPr>
            <w:tcW w:w="817" w:type="pct"/>
            <w:gridSpan w:val="2"/>
            <w:tcBorders>
              <w:top w:val="single" w:sz="4" w:space="0" w:color="auto"/>
              <w:left w:val="nil"/>
              <w:bottom w:val="single" w:sz="4" w:space="0" w:color="auto"/>
              <w:right w:val="single" w:sz="4" w:space="0" w:color="auto"/>
            </w:tcBorders>
            <w:shd w:val="clear" w:color="000000" w:fill="FFFFFF"/>
            <w:vAlign w:val="center"/>
            <w:hideMark/>
          </w:tcPr>
          <w:p w14:paraId="04249428" w14:textId="77777777" w:rsidR="00855926" w:rsidRPr="003124B4" w:rsidRDefault="00855926" w:rsidP="003124B4">
            <w:pPr>
              <w:spacing w:line="180" w:lineRule="exact"/>
              <w:jc w:val="center"/>
              <w:rPr>
                <w:rFonts w:ascii="Garamond" w:hAnsi="Garamond"/>
                <w:bCs/>
                <w:color w:val="000000"/>
                <w:sz w:val="18"/>
                <w:szCs w:val="18"/>
              </w:rPr>
            </w:pPr>
            <w:r w:rsidRPr="003124B4">
              <w:rPr>
                <w:rFonts w:ascii="Garamond" w:hAnsi="Garamond"/>
                <w:bCs/>
                <w:color w:val="000000"/>
                <w:sz w:val="18"/>
                <w:szCs w:val="18"/>
              </w:rPr>
              <w:t>Crediti per quote straordinarie</w:t>
            </w:r>
          </w:p>
        </w:tc>
        <w:tc>
          <w:tcPr>
            <w:tcW w:w="614"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0A547197" w14:textId="77777777" w:rsidR="00855926" w:rsidRPr="003124B4" w:rsidRDefault="00855926" w:rsidP="003124B4">
            <w:pPr>
              <w:spacing w:line="180" w:lineRule="exact"/>
              <w:jc w:val="center"/>
              <w:rPr>
                <w:rFonts w:ascii="Garamond" w:hAnsi="Garamond"/>
                <w:bCs/>
                <w:color w:val="000000"/>
                <w:sz w:val="18"/>
                <w:szCs w:val="18"/>
              </w:rPr>
            </w:pPr>
            <w:r w:rsidRPr="003124B4">
              <w:rPr>
                <w:rFonts w:ascii="Garamond" w:hAnsi="Garamond"/>
                <w:bCs/>
                <w:color w:val="000000"/>
                <w:sz w:val="18"/>
                <w:szCs w:val="18"/>
              </w:rPr>
              <w:t>Totale</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64966407" w14:textId="77777777" w:rsidR="00855926" w:rsidRPr="003124B4" w:rsidRDefault="00855926" w:rsidP="003124B4">
            <w:pPr>
              <w:spacing w:line="180" w:lineRule="exact"/>
              <w:jc w:val="center"/>
              <w:rPr>
                <w:rFonts w:ascii="Garamond" w:hAnsi="Garamond"/>
                <w:bCs/>
                <w:color w:val="000000"/>
                <w:sz w:val="18"/>
                <w:szCs w:val="18"/>
              </w:rPr>
            </w:pPr>
            <w:r w:rsidRPr="003124B4">
              <w:rPr>
                <w:rFonts w:ascii="Garamond" w:hAnsi="Garamond"/>
                <w:bCs/>
                <w:color w:val="000000"/>
                <w:sz w:val="18"/>
                <w:szCs w:val="18"/>
              </w:rPr>
              <w:t>Note</w:t>
            </w:r>
          </w:p>
        </w:tc>
        <w:tc>
          <w:tcPr>
            <w:tcW w:w="120" w:type="pct"/>
            <w:tcBorders>
              <w:top w:val="nil"/>
              <w:left w:val="nil"/>
              <w:bottom w:val="nil"/>
              <w:right w:val="wave" w:sz="6" w:space="0" w:color="auto"/>
            </w:tcBorders>
            <w:shd w:val="clear" w:color="000000" w:fill="FFFFFF"/>
            <w:noWrap/>
            <w:vAlign w:val="bottom"/>
            <w:hideMark/>
          </w:tcPr>
          <w:p w14:paraId="788846E4" w14:textId="77777777" w:rsidR="00855926" w:rsidRPr="000D62E1" w:rsidRDefault="00855926" w:rsidP="003124B4">
            <w:pPr>
              <w:spacing w:line="180" w:lineRule="exact"/>
              <w:jc w:val="center"/>
              <w:rPr>
                <w:rFonts w:ascii="Garamond" w:hAnsi="Garamond"/>
                <w:b/>
                <w:bCs/>
                <w:color w:val="000000"/>
                <w:sz w:val="18"/>
                <w:szCs w:val="18"/>
              </w:rPr>
            </w:pPr>
            <w:r w:rsidRPr="000D62E1">
              <w:rPr>
                <w:rFonts w:ascii="Garamond" w:hAnsi="Garamond"/>
                <w:b/>
                <w:bCs/>
                <w:color w:val="000000"/>
                <w:sz w:val="18"/>
                <w:szCs w:val="18"/>
              </w:rPr>
              <w:t> </w:t>
            </w:r>
          </w:p>
        </w:tc>
      </w:tr>
      <w:tr w:rsidR="00855926" w:rsidRPr="000D62E1" w14:paraId="5B78C221" w14:textId="77777777" w:rsidTr="00D95C5C">
        <w:tc>
          <w:tcPr>
            <w:tcW w:w="131" w:type="pct"/>
            <w:tcBorders>
              <w:top w:val="nil"/>
              <w:left w:val="wave" w:sz="6" w:space="0" w:color="auto"/>
              <w:bottom w:val="nil"/>
              <w:right w:val="nil"/>
            </w:tcBorders>
            <w:shd w:val="clear" w:color="000000" w:fill="FFFFFF"/>
            <w:noWrap/>
            <w:vAlign w:val="bottom"/>
            <w:hideMark/>
          </w:tcPr>
          <w:p w14:paraId="74F1D1A2"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840" w:type="pct"/>
            <w:tcBorders>
              <w:top w:val="nil"/>
              <w:left w:val="single" w:sz="4" w:space="0" w:color="auto"/>
              <w:bottom w:val="single" w:sz="4" w:space="0" w:color="auto"/>
              <w:right w:val="single" w:sz="4" w:space="0" w:color="auto"/>
            </w:tcBorders>
            <w:shd w:val="clear" w:color="000000" w:fill="FFFFFF"/>
            <w:noWrap/>
            <w:vAlign w:val="bottom"/>
            <w:hideMark/>
          </w:tcPr>
          <w:p w14:paraId="7C04213E"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Condomino C</w:t>
            </w:r>
          </w:p>
        </w:tc>
        <w:tc>
          <w:tcPr>
            <w:tcW w:w="617" w:type="pct"/>
            <w:tcBorders>
              <w:top w:val="single" w:sz="4" w:space="0" w:color="auto"/>
              <w:left w:val="nil"/>
              <w:bottom w:val="single" w:sz="4" w:space="0" w:color="auto"/>
              <w:right w:val="single" w:sz="4" w:space="0" w:color="auto"/>
            </w:tcBorders>
            <w:shd w:val="clear" w:color="000000" w:fill="FFFFFF"/>
          </w:tcPr>
          <w:p w14:paraId="457C4F38" w14:textId="77777777" w:rsidR="00855926" w:rsidRPr="000D62E1" w:rsidRDefault="00855926" w:rsidP="003124B4">
            <w:pPr>
              <w:spacing w:line="180" w:lineRule="exact"/>
              <w:jc w:val="right"/>
              <w:rPr>
                <w:rFonts w:ascii="Garamond" w:hAnsi="Garamond"/>
                <w:b/>
                <w:color w:val="000000"/>
                <w:sz w:val="18"/>
                <w:szCs w:val="18"/>
              </w:rPr>
            </w:pPr>
            <w:r w:rsidRPr="000D62E1">
              <w:rPr>
                <w:rFonts w:ascii="Garamond" w:hAnsi="Garamond"/>
                <w:b/>
                <w:color w:val="FF0000"/>
                <w:sz w:val="18"/>
                <w:szCs w:val="18"/>
              </w:rPr>
              <w:t>2.7.2</w:t>
            </w:r>
          </w:p>
        </w:tc>
        <w:tc>
          <w:tcPr>
            <w:tcW w:w="709" w:type="pct"/>
            <w:tcBorders>
              <w:top w:val="nil"/>
              <w:left w:val="single" w:sz="4" w:space="0" w:color="auto"/>
              <w:bottom w:val="single" w:sz="4" w:space="0" w:color="auto"/>
              <w:right w:val="single" w:sz="4" w:space="0" w:color="auto"/>
            </w:tcBorders>
            <w:shd w:val="clear" w:color="000000" w:fill="FFFFFF"/>
            <w:noWrap/>
            <w:vAlign w:val="bottom"/>
            <w:hideMark/>
          </w:tcPr>
          <w:p w14:paraId="4CF7EF62" w14:textId="77777777" w:rsidR="00855926" w:rsidRPr="000D62E1" w:rsidRDefault="00847D0F" w:rsidP="00E1368C">
            <w:pPr>
              <w:spacing w:line="180" w:lineRule="exact"/>
              <w:jc w:val="right"/>
              <w:rPr>
                <w:rFonts w:ascii="Garamond" w:hAnsi="Garamond"/>
                <w:color w:val="000000"/>
                <w:sz w:val="18"/>
                <w:szCs w:val="18"/>
              </w:rPr>
            </w:pPr>
            <w:r w:rsidRPr="000D62E1">
              <w:rPr>
                <w:rFonts w:ascii="Garamond" w:hAnsi="Garamond"/>
                <w:color w:val="000000"/>
                <w:sz w:val="18"/>
                <w:szCs w:val="18"/>
              </w:rPr>
              <w:t xml:space="preserve"> </w:t>
            </w:r>
            <w:r w:rsidR="00E1368C">
              <w:rPr>
                <w:rFonts w:ascii="Garamond" w:hAnsi="Garamond"/>
                <w:color w:val="000000"/>
                <w:sz w:val="18"/>
                <w:szCs w:val="18"/>
              </w:rPr>
              <w:t>177,34</w:t>
            </w:r>
            <w:r w:rsidR="00E1368C" w:rsidRPr="000D62E1">
              <w:rPr>
                <w:rFonts w:ascii="Garamond" w:hAnsi="Garamond"/>
                <w:color w:val="000000"/>
                <w:sz w:val="18"/>
                <w:szCs w:val="18"/>
              </w:rPr>
              <w:t xml:space="preserve"> </w:t>
            </w:r>
          </w:p>
        </w:tc>
        <w:tc>
          <w:tcPr>
            <w:tcW w:w="713" w:type="pct"/>
            <w:gridSpan w:val="2"/>
            <w:tcBorders>
              <w:top w:val="nil"/>
              <w:left w:val="nil"/>
              <w:bottom w:val="single" w:sz="4" w:space="0" w:color="auto"/>
              <w:right w:val="single" w:sz="4" w:space="0" w:color="auto"/>
            </w:tcBorders>
            <w:shd w:val="clear" w:color="000000" w:fill="FFFFFF"/>
            <w:noWrap/>
            <w:vAlign w:val="bottom"/>
            <w:hideMark/>
          </w:tcPr>
          <w:p w14:paraId="5EA76CD9"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817" w:type="pct"/>
            <w:gridSpan w:val="2"/>
            <w:tcBorders>
              <w:top w:val="nil"/>
              <w:left w:val="nil"/>
              <w:bottom w:val="single" w:sz="4" w:space="0" w:color="auto"/>
              <w:right w:val="single" w:sz="4" w:space="0" w:color="auto"/>
            </w:tcBorders>
            <w:shd w:val="clear" w:color="000000" w:fill="FFFFFF"/>
            <w:noWrap/>
            <w:vAlign w:val="bottom"/>
            <w:hideMark/>
          </w:tcPr>
          <w:p w14:paraId="5807B066"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614" w:type="pct"/>
            <w:gridSpan w:val="2"/>
            <w:tcBorders>
              <w:top w:val="nil"/>
              <w:left w:val="nil"/>
              <w:bottom w:val="single" w:sz="4" w:space="0" w:color="auto"/>
              <w:right w:val="single" w:sz="4" w:space="0" w:color="auto"/>
            </w:tcBorders>
            <w:shd w:val="clear" w:color="000000" w:fill="FFFFFF"/>
            <w:noWrap/>
            <w:vAlign w:val="bottom"/>
            <w:hideMark/>
          </w:tcPr>
          <w:p w14:paraId="3A0724A7" w14:textId="77777777" w:rsidR="00855926" w:rsidRPr="000D62E1" w:rsidRDefault="00855926" w:rsidP="003124B4">
            <w:pPr>
              <w:spacing w:line="180" w:lineRule="exact"/>
              <w:jc w:val="center"/>
              <w:rPr>
                <w:rFonts w:ascii="Garamond" w:hAnsi="Garamond"/>
                <w:color w:val="000000"/>
                <w:sz w:val="18"/>
                <w:szCs w:val="18"/>
              </w:rPr>
            </w:pPr>
            <w:r w:rsidRPr="000D62E1">
              <w:rPr>
                <w:rFonts w:ascii="Garamond" w:hAnsi="Garamond"/>
                <w:color w:val="000000"/>
                <w:sz w:val="18"/>
                <w:szCs w:val="18"/>
              </w:rPr>
              <w:sym w:font="Wingdings 2" w:char="F050"/>
            </w:r>
          </w:p>
        </w:tc>
        <w:tc>
          <w:tcPr>
            <w:tcW w:w="439" w:type="pct"/>
            <w:tcBorders>
              <w:top w:val="nil"/>
              <w:left w:val="nil"/>
              <w:bottom w:val="single" w:sz="4" w:space="0" w:color="auto"/>
              <w:right w:val="single" w:sz="4" w:space="0" w:color="auto"/>
            </w:tcBorders>
            <w:shd w:val="clear" w:color="000000" w:fill="FFFFFF"/>
            <w:noWrap/>
            <w:vAlign w:val="bottom"/>
            <w:hideMark/>
          </w:tcPr>
          <w:p w14:paraId="3F15EE37" w14:textId="77777777" w:rsidR="00855926" w:rsidRPr="000D62E1" w:rsidRDefault="00855926" w:rsidP="003124B4">
            <w:pPr>
              <w:spacing w:line="180" w:lineRule="exact"/>
              <w:jc w:val="center"/>
              <w:rPr>
                <w:rFonts w:ascii="Garamond" w:hAnsi="Garamond"/>
                <w:color w:val="000000"/>
                <w:sz w:val="18"/>
                <w:szCs w:val="18"/>
              </w:rPr>
            </w:pPr>
            <w:r w:rsidRPr="000D62E1">
              <w:rPr>
                <w:rFonts w:ascii="Garamond" w:hAnsi="Garamond"/>
                <w:color w:val="000000"/>
                <w:sz w:val="18"/>
                <w:szCs w:val="18"/>
              </w:rPr>
              <w:t>1</w:t>
            </w:r>
          </w:p>
        </w:tc>
        <w:tc>
          <w:tcPr>
            <w:tcW w:w="120" w:type="pct"/>
            <w:tcBorders>
              <w:top w:val="nil"/>
              <w:left w:val="nil"/>
              <w:bottom w:val="nil"/>
              <w:right w:val="wave" w:sz="6" w:space="0" w:color="auto"/>
            </w:tcBorders>
            <w:shd w:val="clear" w:color="000000" w:fill="FFFFFF"/>
            <w:noWrap/>
            <w:vAlign w:val="bottom"/>
            <w:hideMark/>
          </w:tcPr>
          <w:p w14:paraId="47607BC3"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r>
      <w:tr w:rsidR="00855926" w:rsidRPr="000D62E1" w14:paraId="4D86FB3D" w14:textId="77777777" w:rsidTr="00D95C5C">
        <w:tc>
          <w:tcPr>
            <w:tcW w:w="131" w:type="pct"/>
            <w:tcBorders>
              <w:top w:val="nil"/>
              <w:left w:val="wave" w:sz="6" w:space="0" w:color="auto"/>
              <w:bottom w:val="nil"/>
              <w:right w:val="nil"/>
            </w:tcBorders>
            <w:shd w:val="clear" w:color="000000" w:fill="FFFFFF"/>
            <w:noWrap/>
            <w:vAlign w:val="bottom"/>
            <w:hideMark/>
          </w:tcPr>
          <w:p w14:paraId="42BC411B"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840" w:type="pct"/>
            <w:tcBorders>
              <w:top w:val="nil"/>
              <w:left w:val="single" w:sz="4" w:space="0" w:color="auto"/>
              <w:bottom w:val="single" w:sz="4" w:space="0" w:color="auto"/>
              <w:right w:val="single" w:sz="4" w:space="0" w:color="auto"/>
            </w:tcBorders>
            <w:shd w:val="clear" w:color="000000" w:fill="FFFFFF"/>
            <w:noWrap/>
            <w:vAlign w:val="bottom"/>
            <w:hideMark/>
          </w:tcPr>
          <w:p w14:paraId="4B1A8FD6"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Condomino D</w:t>
            </w:r>
          </w:p>
        </w:tc>
        <w:tc>
          <w:tcPr>
            <w:tcW w:w="617" w:type="pct"/>
            <w:tcBorders>
              <w:top w:val="single" w:sz="4" w:space="0" w:color="auto"/>
              <w:left w:val="nil"/>
              <w:bottom w:val="single" w:sz="4" w:space="0" w:color="auto"/>
              <w:right w:val="single" w:sz="4" w:space="0" w:color="auto"/>
            </w:tcBorders>
            <w:shd w:val="clear" w:color="000000" w:fill="FFFFFF"/>
          </w:tcPr>
          <w:p w14:paraId="550CD537" w14:textId="77777777" w:rsidR="00855926" w:rsidRPr="000D62E1" w:rsidRDefault="00855926" w:rsidP="003124B4">
            <w:pPr>
              <w:spacing w:line="180" w:lineRule="exact"/>
              <w:jc w:val="right"/>
              <w:rPr>
                <w:rFonts w:ascii="Garamond" w:hAnsi="Garamond"/>
                <w:sz w:val="18"/>
                <w:szCs w:val="18"/>
              </w:rPr>
            </w:pPr>
            <w:r w:rsidRPr="000D62E1">
              <w:rPr>
                <w:rFonts w:ascii="Garamond" w:hAnsi="Garamond"/>
                <w:b/>
                <w:color w:val="FF0000"/>
                <w:sz w:val="18"/>
                <w:szCs w:val="18"/>
              </w:rPr>
              <w:t>2.7.2</w:t>
            </w:r>
          </w:p>
        </w:tc>
        <w:tc>
          <w:tcPr>
            <w:tcW w:w="709" w:type="pct"/>
            <w:tcBorders>
              <w:top w:val="nil"/>
              <w:left w:val="single" w:sz="4" w:space="0" w:color="auto"/>
              <w:bottom w:val="single" w:sz="4" w:space="0" w:color="auto"/>
              <w:right w:val="single" w:sz="4" w:space="0" w:color="auto"/>
            </w:tcBorders>
            <w:shd w:val="clear" w:color="000000" w:fill="FFFFFF"/>
            <w:noWrap/>
            <w:vAlign w:val="bottom"/>
            <w:hideMark/>
          </w:tcPr>
          <w:p w14:paraId="685C7BF7" w14:textId="77777777" w:rsidR="00855926" w:rsidRPr="000D62E1" w:rsidRDefault="00847D0F" w:rsidP="003124B4">
            <w:pPr>
              <w:spacing w:line="180" w:lineRule="exact"/>
              <w:jc w:val="right"/>
              <w:rPr>
                <w:rFonts w:ascii="Garamond" w:hAnsi="Garamond"/>
                <w:color w:val="000000"/>
                <w:sz w:val="18"/>
                <w:szCs w:val="18"/>
              </w:rPr>
            </w:pPr>
            <w:r w:rsidRPr="000D62E1">
              <w:rPr>
                <w:rFonts w:ascii="Garamond" w:hAnsi="Garamond"/>
                <w:color w:val="000000"/>
                <w:sz w:val="18"/>
                <w:szCs w:val="18"/>
              </w:rPr>
              <w:t xml:space="preserve"> </w:t>
            </w:r>
            <w:r w:rsidR="00E1368C">
              <w:rPr>
                <w:rFonts w:ascii="Garamond" w:hAnsi="Garamond"/>
                <w:color w:val="000000"/>
                <w:sz w:val="18"/>
                <w:szCs w:val="18"/>
              </w:rPr>
              <w:t>1.096,07</w:t>
            </w:r>
            <w:r w:rsidR="00855926" w:rsidRPr="000D62E1">
              <w:rPr>
                <w:rFonts w:ascii="Garamond" w:hAnsi="Garamond"/>
                <w:color w:val="000000"/>
                <w:sz w:val="18"/>
                <w:szCs w:val="18"/>
              </w:rPr>
              <w:t xml:space="preserve"> </w:t>
            </w:r>
          </w:p>
        </w:tc>
        <w:tc>
          <w:tcPr>
            <w:tcW w:w="713" w:type="pct"/>
            <w:gridSpan w:val="2"/>
            <w:tcBorders>
              <w:top w:val="nil"/>
              <w:left w:val="nil"/>
              <w:bottom w:val="single" w:sz="4" w:space="0" w:color="auto"/>
              <w:right w:val="single" w:sz="4" w:space="0" w:color="auto"/>
            </w:tcBorders>
            <w:shd w:val="clear" w:color="000000" w:fill="FFFFFF"/>
            <w:noWrap/>
            <w:vAlign w:val="bottom"/>
            <w:hideMark/>
          </w:tcPr>
          <w:p w14:paraId="3F0C9C88"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817" w:type="pct"/>
            <w:gridSpan w:val="2"/>
            <w:tcBorders>
              <w:top w:val="nil"/>
              <w:left w:val="nil"/>
              <w:bottom w:val="single" w:sz="4" w:space="0" w:color="auto"/>
              <w:right w:val="single" w:sz="4" w:space="0" w:color="auto"/>
            </w:tcBorders>
            <w:shd w:val="clear" w:color="000000" w:fill="FFFFFF"/>
            <w:noWrap/>
            <w:vAlign w:val="bottom"/>
            <w:hideMark/>
          </w:tcPr>
          <w:p w14:paraId="61DDD32A"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614" w:type="pct"/>
            <w:gridSpan w:val="2"/>
            <w:tcBorders>
              <w:top w:val="nil"/>
              <w:left w:val="nil"/>
              <w:bottom w:val="single" w:sz="4" w:space="0" w:color="auto"/>
              <w:right w:val="single" w:sz="4" w:space="0" w:color="auto"/>
            </w:tcBorders>
            <w:shd w:val="clear" w:color="000000" w:fill="FFFFFF"/>
            <w:noWrap/>
            <w:vAlign w:val="bottom"/>
            <w:hideMark/>
          </w:tcPr>
          <w:p w14:paraId="15FAD039"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5212C5A4" w14:textId="77777777" w:rsidR="00855926" w:rsidRPr="000D62E1" w:rsidRDefault="00855926" w:rsidP="003124B4">
            <w:pPr>
              <w:spacing w:line="180" w:lineRule="exact"/>
              <w:jc w:val="center"/>
              <w:rPr>
                <w:rFonts w:ascii="Garamond" w:hAnsi="Garamond"/>
                <w:color w:val="000000"/>
                <w:sz w:val="18"/>
                <w:szCs w:val="18"/>
              </w:rPr>
            </w:pPr>
            <w:r w:rsidRPr="000D62E1">
              <w:rPr>
                <w:rFonts w:ascii="Garamond" w:hAnsi="Garamond"/>
                <w:color w:val="000000"/>
                <w:sz w:val="18"/>
                <w:szCs w:val="18"/>
              </w:rPr>
              <w:t> </w:t>
            </w:r>
          </w:p>
        </w:tc>
        <w:tc>
          <w:tcPr>
            <w:tcW w:w="120" w:type="pct"/>
            <w:tcBorders>
              <w:top w:val="nil"/>
              <w:left w:val="nil"/>
              <w:bottom w:val="nil"/>
              <w:right w:val="wave" w:sz="6" w:space="0" w:color="auto"/>
            </w:tcBorders>
            <w:shd w:val="clear" w:color="000000" w:fill="FFFFFF"/>
            <w:noWrap/>
            <w:vAlign w:val="bottom"/>
            <w:hideMark/>
          </w:tcPr>
          <w:p w14:paraId="3535017D"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r>
      <w:tr w:rsidR="00855926" w:rsidRPr="000D62E1" w14:paraId="6DADCC9E" w14:textId="77777777" w:rsidTr="00D95C5C">
        <w:tc>
          <w:tcPr>
            <w:tcW w:w="131" w:type="pct"/>
            <w:tcBorders>
              <w:top w:val="nil"/>
              <w:left w:val="wave" w:sz="6" w:space="0" w:color="auto"/>
              <w:bottom w:val="nil"/>
              <w:right w:val="nil"/>
            </w:tcBorders>
            <w:shd w:val="clear" w:color="000000" w:fill="FFFFFF"/>
            <w:noWrap/>
            <w:vAlign w:val="bottom"/>
            <w:hideMark/>
          </w:tcPr>
          <w:p w14:paraId="4E614367"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840" w:type="pct"/>
            <w:tcBorders>
              <w:top w:val="nil"/>
              <w:left w:val="single" w:sz="4" w:space="0" w:color="auto"/>
              <w:bottom w:val="single" w:sz="4" w:space="0" w:color="auto"/>
              <w:right w:val="single" w:sz="4" w:space="0" w:color="auto"/>
            </w:tcBorders>
            <w:shd w:val="clear" w:color="000000" w:fill="FFFFFF"/>
            <w:noWrap/>
            <w:vAlign w:val="bottom"/>
            <w:hideMark/>
          </w:tcPr>
          <w:p w14:paraId="0463A402"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Condomino E</w:t>
            </w:r>
          </w:p>
        </w:tc>
        <w:tc>
          <w:tcPr>
            <w:tcW w:w="617" w:type="pct"/>
            <w:tcBorders>
              <w:top w:val="single" w:sz="4" w:space="0" w:color="auto"/>
              <w:left w:val="nil"/>
              <w:bottom w:val="single" w:sz="4" w:space="0" w:color="auto"/>
              <w:right w:val="single" w:sz="4" w:space="0" w:color="auto"/>
            </w:tcBorders>
            <w:shd w:val="clear" w:color="000000" w:fill="FFFFFF"/>
          </w:tcPr>
          <w:p w14:paraId="7D978F2E" w14:textId="77777777" w:rsidR="00855926" w:rsidRPr="000D62E1" w:rsidRDefault="00855926" w:rsidP="003124B4">
            <w:pPr>
              <w:spacing w:line="180" w:lineRule="exact"/>
              <w:jc w:val="right"/>
              <w:rPr>
                <w:rFonts w:ascii="Garamond" w:hAnsi="Garamond"/>
                <w:sz w:val="18"/>
                <w:szCs w:val="18"/>
              </w:rPr>
            </w:pPr>
            <w:r w:rsidRPr="000D62E1">
              <w:rPr>
                <w:rFonts w:ascii="Garamond" w:hAnsi="Garamond"/>
                <w:b/>
                <w:color w:val="FF0000"/>
                <w:sz w:val="18"/>
                <w:szCs w:val="18"/>
              </w:rPr>
              <w:t>2.7.2</w:t>
            </w:r>
          </w:p>
        </w:tc>
        <w:tc>
          <w:tcPr>
            <w:tcW w:w="709" w:type="pct"/>
            <w:tcBorders>
              <w:top w:val="nil"/>
              <w:left w:val="single" w:sz="4" w:space="0" w:color="auto"/>
              <w:bottom w:val="single" w:sz="4" w:space="0" w:color="auto"/>
              <w:right w:val="single" w:sz="4" w:space="0" w:color="auto"/>
            </w:tcBorders>
            <w:shd w:val="clear" w:color="000000" w:fill="FFFFFF"/>
            <w:noWrap/>
            <w:vAlign w:val="bottom"/>
            <w:hideMark/>
          </w:tcPr>
          <w:p w14:paraId="3A5CC93A" w14:textId="77777777" w:rsidR="00855926" w:rsidRPr="000D62E1" w:rsidRDefault="00E1368C" w:rsidP="00E1368C">
            <w:pPr>
              <w:spacing w:line="180" w:lineRule="exact"/>
              <w:jc w:val="right"/>
              <w:rPr>
                <w:rFonts w:ascii="Garamond" w:hAnsi="Garamond"/>
                <w:color w:val="000000"/>
                <w:sz w:val="18"/>
                <w:szCs w:val="18"/>
              </w:rPr>
            </w:pPr>
            <w:r>
              <w:rPr>
                <w:rFonts w:ascii="Garamond" w:hAnsi="Garamond"/>
                <w:color w:val="000000"/>
                <w:sz w:val="18"/>
                <w:szCs w:val="18"/>
              </w:rPr>
              <w:t>535,52</w:t>
            </w:r>
            <w:r w:rsidR="00855926" w:rsidRPr="000D62E1">
              <w:rPr>
                <w:rFonts w:ascii="Garamond" w:hAnsi="Garamond"/>
                <w:color w:val="000000"/>
                <w:sz w:val="18"/>
                <w:szCs w:val="18"/>
              </w:rPr>
              <w:t xml:space="preserve"> </w:t>
            </w:r>
          </w:p>
        </w:tc>
        <w:tc>
          <w:tcPr>
            <w:tcW w:w="713" w:type="pct"/>
            <w:gridSpan w:val="2"/>
            <w:tcBorders>
              <w:top w:val="nil"/>
              <w:left w:val="nil"/>
              <w:bottom w:val="single" w:sz="4" w:space="0" w:color="auto"/>
              <w:right w:val="single" w:sz="4" w:space="0" w:color="auto"/>
            </w:tcBorders>
            <w:shd w:val="clear" w:color="000000" w:fill="FFFFFF"/>
            <w:noWrap/>
            <w:vAlign w:val="bottom"/>
            <w:hideMark/>
          </w:tcPr>
          <w:p w14:paraId="14A0971B"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817" w:type="pct"/>
            <w:gridSpan w:val="2"/>
            <w:tcBorders>
              <w:top w:val="nil"/>
              <w:left w:val="nil"/>
              <w:bottom w:val="single" w:sz="4" w:space="0" w:color="auto"/>
              <w:right w:val="single" w:sz="4" w:space="0" w:color="auto"/>
            </w:tcBorders>
            <w:shd w:val="clear" w:color="000000" w:fill="FFFFFF"/>
            <w:noWrap/>
            <w:vAlign w:val="bottom"/>
            <w:hideMark/>
          </w:tcPr>
          <w:p w14:paraId="6FD1A2E6"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614" w:type="pct"/>
            <w:gridSpan w:val="2"/>
            <w:tcBorders>
              <w:top w:val="nil"/>
              <w:left w:val="nil"/>
              <w:bottom w:val="single" w:sz="4" w:space="0" w:color="auto"/>
              <w:right w:val="single" w:sz="4" w:space="0" w:color="auto"/>
            </w:tcBorders>
            <w:shd w:val="clear" w:color="000000" w:fill="FFFFFF"/>
            <w:noWrap/>
            <w:vAlign w:val="bottom"/>
            <w:hideMark/>
          </w:tcPr>
          <w:p w14:paraId="58634551"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736726B0" w14:textId="77777777" w:rsidR="00855926" w:rsidRPr="000D62E1" w:rsidRDefault="00855926" w:rsidP="003124B4">
            <w:pPr>
              <w:spacing w:line="180" w:lineRule="exact"/>
              <w:jc w:val="center"/>
              <w:rPr>
                <w:rFonts w:ascii="Garamond" w:hAnsi="Garamond"/>
                <w:color w:val="000000"/>
                <w:sz w:val="18"/>
                <w:szCs w:val="18"/>
              </w:rPr>
            </w:pPr>
            <w:r w:rsidRPr="000D62E1">
              <w:rPr>
                <w:rFonts w:ascii="Garamond" w:hAnsi="Garamond"/>
                <w:color w:val="000000"/>
                <w:sz w:val="18"/>
                <w:szCs w:val="18"/>
              </w:rPr>
              <w:t> </w:t>
            </w:r>
          </w:p>
        </w:tc>
        <w:tc>
          <w:tcPr>
            <w:tcW w:w="120" w:type="pct"/>
            <w:tcBorders>
              <w:top w:val="nil"/>
              <w:left w:val="nil"/>
              <w:bottom w:val="nil"/>
              <w:right w:val="wave" w:sz="6" w:space="0" w:color="auto"/>
            </w:tcBorders>
            <w:shd w:val="clear" w:color="000000" w:fill="FFFFFF"/>
            <w:noWrap/>
            <w:vAlign w:val="bottom"/>
            <w:hideMark/>
          </w:tcPr>
          <w:p w14:paraId="57442E37"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r>
      <w:tr w:rsidR="00855926" w:rsidRPr="000D62E1" w14:paraId="637F4777" w14:textId="77777777" w:rsidTr="00D95C5C">
        <w:tc>
          <w:tcPr>
            <w:tcW w:w="131" w:type="pct"/>
            <w:tcBorders>
              <w:top w:val="nil"/>
              <w:left w:val="wave" w:sz="6" w:space="0" w:color="auto"/>
              <w:bottom w:val="nil"/>
              <w:right w:val="nil"/>
            </w:tcBorders>
            <w:shd w:val="clear" w:color="000000" w:fill="FFFFFF"/>
            <w:noWrap/>
            <w:vAlign w:val="bottom"/>
          </w:tcPr>
          <w:p w14:paraId="3F8FC508" w14:textId="77777777" w:rsidR="00855926" w:rsidRPr="000D62E1" w:rsidRDefault="00855926" w:rsidP="003124B4">
            <w:pPr>
              <w:spacing w:line="180" w:lineRule="exact"/>
              <w:rPr>
                <w:rFonts w:ascii="Garamond" w:hAnsi="Garamond"/>
                <w:color w:val="000000"/>
                <w:sz w:val="18"/>
                <w:szCs w:val="18"/>
              </w:rPr>
            </w:pPr>
          </w:p>
        </w:tc>
        <w:tc>
          <w:tcPr>
            <w:tcW w:w="840" w:type="pct"/>
            <w:tcBorders>
              <w:top w:val="nil"/>
              <w:left w:val="single" w:sz="4" w:space="0" w:color="auto"/>
              <w:bottom w:val="single" w:sz="4" w:space="0" w:color="auto"/>
              <w:right w:val="single" w:sz="4" w:space="0" w:color="auto"/>
            </w:tcBorders>
            <w:shd w:val="clear" w:color="000000" w:fill="FFFFFF"/>
            <w:noWrap/>
            <w:vAlign w:val="bottom"/>
          </w:tcPr>
          <w:p w14:paraId="098692A9"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Condomino F</w:t>
            </w:r>
          </w:p>
        </w:tc>
        <w:tc>
          <w:tcPr>
            <w:tcW w:w="617" w:type="pct"/>
            <w:tcBorders>
              <w:top w:val="single" w:sz="4" w:space="0" w:color="auto"/>
              <w:left w:val="nil"/>
              <w:bottom w:val="single" w:sz="4" w:space="0" w:color="auto"/>
              <w:right w:val="single" w:sz="4" w:space="0" w:color="auto"/>
            </w:tcBorders>
            <w:shd w:val="clear" w:color="000000" w:fill="FFFFFF"/>
          </w:tcPr>
          <w:p w14:paraId="0AB50D34" w14:textId="77777777" w:rsidR="00855926" w:rsidRPr="000D62E1" w:rsidRDefault="00855926" w:rsidP="003124B4">
            <w:pPr>
              <w:spacing w:line="180" w:lineRule="exact"/>
              <w:jc w:val="right"/>
              <w:rPr>
                <w:rFonts w:ascii="Garamond" w:hAnsi="Garamond"/>
                <w:sz w:val="18"/>
                <w:szCs w:val="18"/>
              </w:rPr>
            </w:pPr>
            <w:r w:rsidRPr="000D62E1">
              <w:rPr>
                <w:rFonts w:ascii="Garamond" w:hAnsi="Garamond"/>
                <w:b/>
                <w:color w:val="FF0000"/>
                <w:sz w:val="18"/>
                <w:szCs w:val="18"/>
              </w:rPr>
              <w:t>2.7.2</w:t>
            </w:r>
          </w:p>
        </w:tc>
        <w:tc>
          <w:tcPr>
            <w:tcW w:w="709" w:type="pct"/>
            <w:tcBorders>
              <w:top w:val="nil"/>
              <w:left w:val="single" w:sz="4" w:space="0" w:color="auto"/>
              <w:bottom w:val="single" w:sz="4" w:space="0" w:color="auto"/>
              <w:right w:val="single" w:sz="4" w:space="0" w:color="auto"/>
            </w:tcBorders>
            <w:shd w:val="clear" w:color="000000" w:fill="FFFFFF"/>
            <w:noWrap/>
            <w:vAlign w:val="bottom"/>
          </w:tcPr>
          <w:p w14:paraId="5EC83305" w14:textId="77777777" w:rsidR="00855926" w:rsidRPr="000D62E1" w:rsidRDefault="00847D0F" w:rsidP="003124B4">
            <w:pPr>
              <w:spacing w:line="180" w:lineRule="exact"/>
              <w:jc w:val="right"/>
              <w:rPr>
                <w:rFonts w:ascii="Garamond" w:hAnsi="Garamond"/>
                <w:color w:val="000000"/>
                <w:sz w:val="18"/>
                <w:szCs w:val="18"/>
              </w:rPr>
            </w:pPr>
            <w:r w:rsidRPr="000D62E1">
              <w:rPr>
                <w:rFonts w:ascii="Garamond" w:hAnsi="Garamond"/>
                <w:color w:val="000000"/>
                <w:sz w:val="18"/>
                <w:szCs w:val="18"/>
              </w:rPr>
              <w:t xml:space="preserve"> </w:t>
            </w:r>
            <w:r w:rsidR="00E1368C">
              <w:rPr>
                <w:rFonts w:ascii="Garamond" w:hAnsi="Garamond"/>
                <w:color w:val="000000"/>
                <w:sz w:val="18"/>
                <w:szCs w:val="18"/>
              </w:rPr>
              <w:t>860,11</w:t>
            </w:r>
            <w:r w:rsidR="00855926" w:rsidRPr="000D62E1">
              <w:rPr>
                <w:rFonts w:ascii="Garamond" w:hAnsi="Garamond"/>
                <w:color w:val="000000"/>
                <w:sz w:val="18"/>
                <w:szCs w:val="18"/>
              </w:rPr>
              <w:t xml:space="preserve"> </w:t>
            </w:r>
          </w:p>
        </w:tc>
        <w:tc>
          <w:tcPr>
            <w:tcW w:w="713" w:type="pct"/>
            <w:gridSpan w:val="2"/>
            <w:tcBorders>
              <w:top w:val="nil"/>
              <w:left w:val="nil"/>
              <w:bottom w:val="single" w:sz="4" w:space="0" w:color="auto"/>
              <w:right w:val="single" w:sz="4" w:space="0" w:color="auto"/>
            </w:tcBorders>
            <w:shd w:val="clear" w:color="000000" w:fill="FFFFFF"/>
            <w:noWrap/>
            <w:vAlign w:val="bottom"/>
          </w:tcPr>
          <w:p w14:paraId="415A2A52" w14:textId="77777777" w:rsidR="00855926" w:rsidRPr="000D62E1" w:rsidRDefault="00855926" w:rsidP="003124B4">
            <w:pPr>
              <w:spacing w:line="180" w:lineRule="exact"/>
              <w:rPr>
                <w:rFonts w:ascii="Garamond" w:hAnsi="Garamond"/>
                <w:color w:val="000000"/>
                <w:sz w:val="18"/>
                <w:szCs w:val="18"/>
              </w:rPr>
            </w:pPr>
          </w:p>
        </w:tc>
        <w:tc>
          <w:tcPr>
            <w:tcW w:w="817" w:type="pct"/>
            <w:gridSpan w:val="2"/>
            <w:tcBorders>
              <w:top w:val="nil"/>
              <w:left w:val="nil"/>
              <w:bottom w:val="single" w:sz="4" w:space="0" w:color="auto"/>
              <w:right w:val="single" w:sz="4" w:space="0" w:color="auto"/>
            </w:tcBorders>
            <w:shd w:val="clear" w:color="000000" w:fill="FFFFFF"/>
            <w:noWrap/>
            <w:vAlign w:val="bottom"/>
          </w:tcPr>
          <w:p w14:paraId="3B166E05" w14:textId="77777777" w:rsidR="00855926" w:rsidRPr="000D62E1" w:rsidRDefault="00855926" w:rsidP="003124B4">
            <w:pPr>
              <w:spacing w:line="180" w:lineRule="exact"/>
              <w:rPr>
                <w:rFonts w:ascii="Garamond" w:hAnsi="Garamond"/>
                <w:color w:val="000000"/>
                <w:sz w:val="18"/>
                <w:szCs w:val="18"/>
              </w:rPr>
            </w:pPr>
          </w:p>
        </w:tc>
        <w:tc>
          <w:tcPr>
            <w:tcW w:w="614" w:type="pct"/>
            <w:gridSpan w:val="2"/>
            <w:tcBorders>
              <w:top w:val="nil"/>
              <w:left w:val="nil"/>
              <w:bottom w:val="single" w:sz="4" w:space="0" w:color="auto"/>
              <w:right w:val="single" w:sz="4" w:space="0" w:color="auto"/>
            </w:tcBorders>
            <w:shd w:val="clear" w:color="000000" w:fill="FFFFFF"/>
            <w:noWrap/>
            <w:vAlign w:val="bottom"/>
          </w:tcPr>
          <w:p w14:paraId="668794AC" w14:textId="77777777" w:rsidR="00855926" w:rsidRPr="000D62E1" w:rsidRDefault="00855926" w:rsidP="003124B4">
            <w:pPr>
              <w:spacing w:line="180" w:lineRule="exact"/>
              <w:rPr>
                <w:rFonts w:ascii="Garamond" w:hAnsi="Garamond"/>
                <w:color w:val="000000"/>
                <w:sz w:val="18"/>
                <w:szCs w:val="18"/>
              </w:rPr>
            </w:pPr>
          </w:p>
        </w:tc>
        <w:tc>
          <w:tcPr>
            <w:tcW w:w="439" w:type="pct"/>
            <w:tcBorders>
              <w:top w:val="nil"/>
              <w:left w:val="nil"/>
              <w:bottom w:val="single" w:sz="4" w:space="0" w:color="auto"/>
              <w:right w:val="single" w:sz="4" w:space="0" w:color="auto"/>
            </w:tcBorders>
            <w:shd w:val="clear" w:color="000000" w:fill="FFFFFF"/>
            <w:noWrap/>
            <w:vAlign w:val="bottom"/>
          </w:tcPr>
          <w:p w14:paraId="7A5F8909" w14:textId="77777777" w:rsidR="00855926" w:rsidRPr="000D62E1" w:rsidRDefault="00855926" w:rsidP="003124B4">
            <w:pPr>
              <w:spacing w:line="180" w:lineRule="exact"/>
              <w:jc w:val="center"/>
              <w:rPr>
                <w:rFonts w:ascii="Garamond" w:hAnsi="Garamond"/>
                <w:color w:val="000000"/>
                <w:sz w:val="18"/>
                <w:szCs w:val="18"/>
              </w:rPr>
            </w:pPr>
          </w:p>
        </w:tc>
        <w:tc>
          <w:tcPr>
            <w:tcW w:w="120" w:type="pct"/>
            <w:tcBorders>
              <w:top w:val="nil"/>
              <w:left w:val="nil"/>
              <w:bottom w:val="nil"/>
              <w:right w:val="wave" w:sz="6" w:space="0" w:color="auto"/>
            </w:tcBorders>
            <w:shd w:val="clear" w:color="000000" w:fill="FFFFFF"/>
            <w:noWrap/>
            <w:vAlign w:val="bottom"/>
          </w:tcPr>
          <w:p w14:paraId="3E191674" w14:textId="77777777" w:rsidR="00855926" w:rsidRPr="000D62E1" w:rsidRDefault="00855926" w:rsidP="003124B4">
            <w:pPr>
              <w:spacing w:line="180" w:lineRule="exact"/>
              <w:rPr>
                <w:rFonts w:ascii="Garamond" w:hAnsi="Garamond"/>
                <w:color w:val="000000"/>
                <w:sz w:val="18"/>
                <w:szCs w:val="18"/>
              </w:rPr>
            </w:pPr>
          </w:p>
        </w:tc>
      </w:tr>
      <w:tr w:rsidR="00855926" w:rsidRPr="000D62E1" w14:paraId="58D251B9" w14:textId="77777777" w:rsidTr="00D95C5C">
        <w:tc>
          <w:tcPr>
            <w:tcW w:w="131" w:type="pct"/>
            <w:tcBorders>
              <w:top w:val="nil"/>
              <w:left w:val="wave" w:sz="6" w:space="0" w:color="auto"/>
              <w:bottom w:val="nil"/>
              <w:right w:val="nil"/>
            </w:tcBorders>
            <w:shd w:val="clear" w:color="000000" w:fill="FFFFFF"/>
            <w:noWrap/>
            <w:vAlign w:val="bottom"/>
          </w:tcPr>
          <w:p w14:paraId="24E58C94" w14:textId="77777777" w:rsidR="00855926" w:rsidRPr="000D62E1" w:rsidRDefault="00855926" w:rsidP="003124B4">
            <w:pPr>
              <w:spacing w:line="180" w:lineRule="exact"/>
              <w:rPr>
                <w:rFonts w:ascii="Garamond" w:hAnsi="Garamond"/>
                <w:color w:val="000000"/>
                <w:sz w:val="18"/>
                <w:szCs w:val="18"/>
              </w:rPr>
            </w:pPr>
          </w:p>
        </w:tc>
        <w:tc>
          <w:tcPr>
            <w:tcW w:w="840" w:type="pct"/>
            <w:tcBorders>
              <w:top w:val="nil"/>
              <w:left w:val="single" w:sz="4" w:space="0" w:color="auto"/>
              <w:bottom w:val="single" w:sz="4" w:space="0" w:color="auto"/>
              <w:right w:val="single" w:sz="4" w:space="0" w:color="auto"/>
            </w:tcBorders>
            <w:shd w:val="clear" w:color="000000" w:fill="FFFFFF"/>
            <w:noWrap/>
            <w:vAlign w:val="bottom"/>
          </w:tcPr>
          <w:p w14:paraId="154ED645"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xml:space="preserve">Condomino </w:t>
            </w:r>
            <w:r w:rsidR="00E1368C">
              <w:rPr>
                <w:rFonts w:ascii="Garamond" w:hAnsi="Garamond"/>
                <w:color w:val="000000"/>
                <w:sz w:val="18"/>
                <w:szCs w:val="18"/>
              </w:rPr>
              <w:t>H</w:t>
            </w:r>
          </w:p>
        </w:tc>
        <w:tc>
          <w:tcPr>
            <w:tcW w:w="617" w:type="pct"/>
            <w:tcBorders>
              <w:top w:val="single" w:sz="4" w:space="0" w:color="auto"/>
              <w:left w:val="nil"/>
              <w:bottom w:val="single" w:sz="4" w:space="0" w:color="auto"/>
              <w:right w:val="single" w:sz="4" w:space="0" w:color="auto"/>
            </w:tcBorders>
            <w:shd w:val="clear" w:color="000000" w:fill="FFFFFF"/>
          </w:tcPr>
          <w:p w14:paraId="0C7EDA01" w14:textId="77777777" w:rsidR="00855926" w:rsidRPr="000D62E1" w:rsidRDefault="00855926" w:rsidP="003124B4">
            <w:pPr>
              <w:spacing w:line="180" w:lineRule="exact"/>
              <w:jc w:val="right"/>
              <w:rPr>
                <w:rFonts w:ascii="Garamond" w:hAnsi="Garamond"/>
                <w:sz w:val="18"/>
                <w:szCs w:val="18"/>
              </w:rPr>
            </w:pPr>
            <w:r w:rsidRPr="000D62E1">
              <w:rPr>
                <w:rFonts w:ascii="Garamond" w:hAnsi="Garamond"/>
                <w:b/>
                <w:color w:val="FF0000"/>
                <w:sz w:val="18"/>
                <w:szCs w:val="18"/>
              </w:rPr>
              <w:t>2.7.2</w:t>
            </w:r>
          </w:p>
        </w:tc>
        <w:tc>
          <w:tcPr>
            <w:tcW w:w="709" w:type="pct"/>
            <w:tcBorders>
              <w:top w:val="nil"/>
              <w:left w:val="single" w:sz="4" w:space="0" w:color="auto"/>
              <w:bottom w:val="single" w:sz="4" w:space="0" w:color="auto"/>
              <w:right w:val="single" w:sz="4" w:space="0" w:color="auto"/>
            </w:tcBorders>
            <w:shd w:val="clear" w:color="000000" w:fill="FFFFFF"/>
            <w:noWrap/>
            <w:vAlign w:val="bottom"/>
          </w:tcPr>
          <w:p w14:paraId="797E1008" w14:textId="77777777" w:rsidR="00855926" w:rsidRPr="000D62E1" w:rsidRDefault="00E1368C" w:rsidP="00E1368C">
            <w:pPr>
              <w:spacing w:line="180" w:lineRule="exact"/>
              <w:jc w:val="right"/>
              <w:rPr>
                <w:rFonts w:ascii="Garamond" w:hAnsi="Garamond"/>
                <w:color w:val="000000"/>
                <w:sz w:val="18"/>
                <w:szCs w:val="18"/>
              </w:rPr>
            </w:pPr>
            <w:r>
              <w:rPr>
                <w:rFonts w:ascii="Garamond" w:hAnsi="Garamond"/>
                <w:color w:val="000000"/>
                <w:sz w:val="18"/>
                <w:szCs w:val="18"/>
              </w:rPr>
              <w:t>165,55</w:t>
            </w:r>
          </w:p>
        </w:tc>
        <w:tc>
          <w:tcPr>
            <w:tcW w:w="713" w:type="pct"/>
            <w:gridSpan w:val="2"/>
            <w:tcBorders>
              <w:top w:val="nil"/>
              <w:left w:val="nil"/>
              <w:bottom w:val="single" w:sz="4" w:space="0" w:color="auto"/>
              <w:right w:val="single" w:sz="4" w:space="0" w:color="auto"/>
            </w:tcBorders>
            <w:shd w:val="clear" w:color="000000" w:fill="FFFFFF"/>
            <w:noWrap/>
            <w:vAlign w:val="bottom"/>
          </w:tcPr>
          <w:p w14:paraId="743A0188" w14:textId="77777777" w:rsidR="00855926" w:rsidRPr="000D62E1" w:rsidRDefault="00855926" w:rsidP="003124B4">
            <w:pPr>
              <w:spacing w:line="180" w:lineRule="exact"/>
              <w:rPr>
                <w:rFonts w:ascii="Garamond" w:hAnsi="Garamond"/>
                <w:color w:val="000000"/>
                <w:sz w:val="18"/>
                <w:szCs w:val="18"/>
              </w:rPr>
            </w:pPr>
          </w:p>
        </w:tc>
        <w:tc>
          <w:tcPr>
            <w:tcW w:w="817" w:type="pct"/>
            <w:gridSpan w:val="2"/>
            <w:tcBorders>
              <w:top w:val="nil"/>
              <w:left w:val="nil"/>
              <w:bottom w:val="single" w:sz="4" w:space="0" w:color="auto"/>
              <w:right w:val="single" w:sz="4" w:space="0" w:color="auto"/>
            </w:tcBorders>
            <w:shd w:val="clear" w:color="000000" w:fill="FFFFFF"/>
            <w:noWrap/>
            <w:vAlign w:val="bottom"/>
          </w:tcPr>
          <w:p w14:paraId="7059BDB5" w14:textId="77777777" w:rsidR="00855926" w:rsidRPr="000D62E1" w:rsidRDefault="00855926" w:rsidP="003124B4">
            <w:pPr>
              <w:spacing w:line="180" w:lineRule="exact"/>
              <w:rPr>
                <w:rFonts w:ascii="Garamond" w:hAnsi="Garamond"/>
                <w:color w:val="000000"/>
                <w:sz w:val="18"/>
                <w:szCs w:val="18"/>
              </w:rPr>
            </w:pPr>
          </w:p>
        </w:tc>
        <w:tc>
          <w:tcPr>
            <w:tcW w:w="614" w:type="pct"/>
            <w:gridSpan w:val="2"/>
            <w:tcBorders>
              <w:top w:val="nil"/>
              <w:left w:val="nil"/>
              <w:bottom w:val="single" w:sz="4" w:space="0" w:color="auto"/>
              <w:right w:val="single" w:sz="4" w:space="0" w:color="auto"/>
            </w:tcBorders>
            <w:shd w:val="clear" w:color="000000" w:fill="FFFFFF"/>
            <w:noWrap/>
            <w:vAlign w:val="bottom"/>
          </w:tcPr>
          <w:p w14:paraId="3DCFB9F9" w14:textId="77777777" w:rsidR="00855926" w:rsidRPr="000D62E1" w:rsidRDefault="00855926" w:rsidP="003124B4">
            <w:pPr>
              <w:spacing w:line="180" w:lineRule="exact"/>
              <w:rPr>
                <w:rFonts w:ascii="Garamond" w:hAnsi="Garamond"/>
                <w:color w:val="000000"/>
                <w:sz w:val="18"/>
                <w:szCs w:val="18"/>
              </w:rPr>
            </w:pPr>
          </w:p>
        </w:tc>
        <w:tc>
          <w:tcPr>
            <w:tcW w:w="439" w:type="pct"/>
            <w:tcBorders>
              <w:top w:val="nil"/>
              <w:left w:val="nil"/>
              <w:bottom w:val="single" w:sz="4" w:space="0" w:color="auto"/>
              <w:right w:val="single" w:sz="4" w:space="0" w:color="auto"/>
            </w:tcBorders>
            <w:shd w:val="clear" w:color="000000" w:fill="FFFFFF"/>
            <w:noWrap/>
            <w:vAlign w:val="bottom"/>
          </w:tcPr>
          <w:p w14:paraId="651E4A9D" w14:textId="77777777" w:rsidR="00855926" w:rsidRPr="000D62E1" w:rsidRDefault="00855926" w:rsidP="003124B4">
            <w:pPr>
              <w:spacing w:line="180" w:lineRule="exact"/>
              <w:jc w:val="center"/>
              <w:rPr>
                <w:rFonts w:ascii="Garamond" w:hAnsi="Garamond"/>
                <w:color w:val="000000"/>
                <w:sz w:val="18"/>
                <w:szCs w:val="18"/>
              </w:rPr>
            </w:pPr>
          </w:p>
        </w:tc>
        <w:tc>
          <w:tcPr>
            <w:tcW w:w="120" w:type="pct"/>
            <w:tcBorders>
              <w:top w:val="nil"/>
              <w:left w:val="nil"/>
              <w:bottom w:val="nil"/>
              <w:right w:val="wave" w:sz="6" w:space="0" w:color="auto"/>
            </w:tcBorders>
            <w:shd w:val="clear" w:color="000000" w:fill="FFFFFF"/>
            <w:noWrap/>
            <w:vAlign w:val="bottom"/>
          </w:tcPr>
          <w:p w14:paraId="56215BF9" w14:textId="77777777" w:rsidR="00855926" w:rsidRPr="000D62E1" w:rsidRDefault="00855926" w:rsidP="003124B4">
            <w:pPr>
              <w:spacing w:line="180" w:lineRule="exact"/>
              <w:rPr>
                <w:rFonts w:ascii="Garamond" w:hAnsi="Garamond"/>
                <w:color w:val="000000"/>
                <w:sz w:val="18"/>
                <w:szCs w:val="18"/>
              </w:rPr>
            </w:pPr>
          </w:p>
        </w:tc>
      </w:tr>
      <w:tr w:rsidR="00855926" w:rsidRPr="000D62E1" w14:paraId="11EFA731" w14:textId="77777777" w:rsidTr="00D95C5C">
        <w:tc>
          <w:tcPr>
            <w:tcW w:w="131" w:type="pct"/>
            <w:tcBorders>
              <w:top w:val="nil"/>
              <w:left w:val="wave" w:sz="6" w:space="0" w:color="auto"/>
              <w:bottom w:val="nil"/>
              <w:right w:val="nil"/>
            </w:tcBorders>
            <w:shd w:val="clear" w:color="000000" w:fill="FFFFFF"/>
            <w:noWrap/>
            <w:vAlign w:val="bottom"/>
            <w:hideMark/>
          </w:tcPr>
          <w:p w14:paraId="17960020"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840" w:type="pct"/>
            <w:tcBorders>
              <w:top w:val="nil"/>
              <w:left w:val="single" w:sz="4" w:space="0" w:color="auto"/>
              <w:bottom w:val="double" w:sz="6" w:space="0" w:color="auto"/>
              <w:right w:val="single" w:sz="4" w:space="0" w:color="auto"/>
            </w:tcBorders>
            <w:shd w:val="clear" w:color="000000" w:fill="FFFFFF"/>
            <w:noWrap/>
            <w:vAlign w:val="bottom"/>
            <w:hideMark/>
          </w:tcPr>
          <w:p w14:paraId="708F7DE6" w14:textId="77777777" w:rsidR="00855926" w:rsidRPr="000D62E1" w:rsidRDefault="00855926" w:rsidP="003124B4">
            <w:pPr>
              <w:spacing w:line="180" w:lineRule="exact"/>
              <w:rPr>
                <w:rFonts w:ascii="Garamond" w:hAnsi="Garamond"/>
                <w:b/>
                <w:bCs/>
                <w:color w:val="000000"/>
                <w:sz w:val="18"/>
                <w:szCs w:val="18"/>
              </w:rPr>
            </w:pPr>
            <w:r w:rsidRPr="000D62E1">
              <w:rPr>
                <w:rFonts w:ascii="Garamond" w:hAnsi="Garamond"/>
                <w:b/>
                <w:bCs/>
                <w:color w:val="000000"/>
                <w:sz w:val="18"/>
                <w:szCs w:val="18"/>
              </w:rPr>
              <w:t>TOTALE</w:t>
            </w:r>
          </w:p>
        </w:tc>
        <w:tc>
          <w:tcPr>
            <w:tcW w:w="617" w:type="pct"/>
            <w:tcBorders>
              <w:top w:val="single" w:sz="4" w:space="0" w:color="auto"/>
              <w:left w:val="nil"/>
              <w:bottom w:val="double" w:sz="6" w:space="0" w:color="auto"/>
              <w:right w:val="single" w:sz="4" w:space="0" w:color="auto"/>
            </w:tcBorders>
            <w:shd w:val="clear" w:color="000000" w:fill="FFFFFF"/>
          </w:tcPr>
          <w:p w14:paraId="4BDDDC30" w14:textId="77777777" w:rsidR="00855926" w:rsidRPr="000D62E1" w:rsidRDefault="00855926" w:rsidP="003124B4">
            <w:pPr>
              <w:spacing w:line="180" w:lineRule="exact"/>
              <w:rPr>
                <w:rFonts w:ascii="Garamond" w:hAnsi="Garamond"/>
                <w:b/>
                <w:bCs/>
                <w:color w:val="000000"/>
                <w:sz w:val="18"/>
                <w:szCs w:val="18"/>
              </w:rPr>
            </w:pPr>
          </w:p>
        </w:tc>
        <w:tc>
          <w:tcPr>
            <w:tcW w:w="709" w:type="pct"/>
            <w:tcBorders>
              <w:top w:val="nil"/>
              <w:left w:val="single" w:sz="4" w:space="0" w:color="auto"/>
              <w:bottom w:val="double" w:sz="6" w:space="0" w:color="auto"/>
              <w:right w:val="single" w:sz="4" w:space="0" w:color="auto"/>
            </w:tcBorders>
            <w:shd w:val="clear" w:color="000000" w:fill="FFFFFF"/>
            <w:noWrap/>
            <w:vAlign w:val="bottom"/>
            <w:hideMark/>
          </w:tcPr>
          <w:p w14:paraId="1954EC31" w14:textId="77777777" w:rsidR="00855926" w:rsidRPr="000D62E1" w:rsidRDefault="00847D0F" w:rsidP="003124B4">
            <w:pPr>
              <w:spacing w:line="180" w:lineRule="exact"/>
              <w:rPr>
                <w:rFonts w:ascii="Garamond" w:hAnsi="Garamond"/>
                <w:b/>
                <w:bCs/>
                <w:color w:val="000000"/>
                <w:sz w:val="18"/>
                <w:szCs w:val="18"/>
              </w:rPr>
            </w:pPr>
            <w:r w:rsidRPr="000D62E1">
              <w:rPr>
                <w:rFonts w:ascii="Garamond" w:hAnsi="Garamond"/>
                <w:b/>
                <w:bCs/>
                <w:color w:val="000000"/>
                <w:sz w:val="18"/>
                <w:szCs w:val="18"/>
              </w:rPr>
              <w:t xml:space="preserve"> </w:t>
            </w:r>
            <w:r w:rsidR="00E1368C">
              <w:rPr>
                <w:rFonts w:ascii="Garamond" w:hAnsi="Garamond"/>
                <w:b/>
                <w:bCs/>
                <w:color w:val="000000"/>
                <w:sz w:val="18"/>
                <w:szCs w:val="18"/>
              </w:rPr>
              <w:t>2.834,59</w:t>
            </w:r>
            <w:r w:rsidR="00855926" w:rsidRPr="000D62E1">
              <w:rPr>
                <w:rStyle w:val="Rimandonotaapidipagina"/>
                <w:rFonts w:ascii="Garamond" w:hAnsi="Garamond"/>
                <w:b/>
                <w:bCs/>
                <w:color w:val="000000"/>
                <w:sz w:val="18"/>
                <w:szCs w:val="18"/>
              </w:rPr>
              <w:footnoteReference w:id="80"/>
            </w:r>
          </w:p>
        </w:tc>
        <w:tc>
          <w:tcPr>
            <w:tcW w:w="713" w:type="pct"/>
            <w:gridSpan w:val="2"/>
            <w:tcBorders>
              <w:top w:val="nil"/>
              <w:left w:val="nil"/>
              <w:bottom w:val="double" w:sz="6" w:space="0" w:color="auto"/>
              <w:right w:val="single" w:sz="4" w:space="0" w:color="auto"/>
            </w:tcBorders>
            <w:shd w:val="clear" w:color="000000" w:fill="FFFFFF"/>
            <w:noWrap/>
            <w:vAlign w:val="bottom"/>
            <w:hideMark/>
          </w:tcPr>
          <w:p w14:paraId="69F5C39A" w14:textId="77777777" w:rsidR="00855926" w:rsidRPr="000D62E1" w:rsidRDefault="00855926" w:rsidP="003124B4">
            <w:pPr>
              <w:spacing w:line="180" w:lineRule="exact"/>
              <w:rPr>
                <w:rFonts w:ascii="Garamond" w:hAnsi="Garamond"/>
                <w:b/>
                <w:bCs/>
                <w:color w:val="000000"/>
                <w:sz w:val="18"/>
                <w:szCs w:val="18"/>
              </w:rPr>
            </w:pPr>
            <w:r w:rsidRPr="000D62E1">
              <w:rPr>
                <w:rFonts w:ascii="Garamond" w:hAnsi="Garamond"/>
                <w:b/>
                <w:bCs/>
                <w:color w:val="000000"/>
                <w:sz w:val="18"/>
                <w:szCs w:val="18"/>
              </w:rPr>
              <w:t> </w:t>
            </w:r>
          </w:p>
        </w:tc>
        <w:tc>
          <w:tcPr>
            <w:tcW w:w="817" w:type="pct"/>
            <w:gridSpan w:val="2"/>
            <w:tcBorders>
              <w:top w:val="nil"/>
              <w:left w:val="nil"/>
              <w:bottom w:val="double" w:sz="6" w:space="0" w:color="auto"/>
              <w:right w:val="single" w:sz="4" w:space="0" w:color="auto"/>
            </w:tcBorders>
            <w:shd w:val="clear" w:color="000000" w:fill="FFFFFF"/>
            <w:noWrap/>
            <w:vAlign w:val="bottom"/>
            <w:hideMark/>
          </w:tcPr>
          <w:p w14:paraId="145DE6CE" w14:textId="77777777" w:rsidR="00855926" w:rsidRPr="000D62E1" w:rsidRDefault="00855926" w:rsidP="003124B4">
            <w:pPr>
              <w:spacing w:line="180" w:lineRule="exact"/>
              <w:rPr>
                <w:rFonts w:ascii="Garamond" w:hAnsi="Garamond"/>
                <w:b/>
                <w:bCs/>
                <w:color w:val="000000"/>
                <w:sz w:val="18"/>
                <w:szCs w:val="18"/>
              </w:rPr>
            </w:pPr>
            <w:r w:rsidRPr="000D62E1">
              <w:rPr>
                <w:rFonts w:ascii="Garamond" w:hAnsi="Garamond"/>
                <w:b/>
                <w:bCs/>
                <w:color w:val="000000"/>
                <w:sz w:val="18"/>
                <w:szCs w:val="18"/>
              </w:rPr>
              <w:t> </w:t>
            </w:r>
          </w:p>
        </w:tc>
        <w:tc>
          <w:tcPr>
            <w:tcW w:w="614" w:type="pct"/>
            <w:gridSpan w:val="2"/>
            <w:tcBorders>
              <w:top w:val="nil"/>
              <w:left w:val="nil"/>
              <w:bottom w:val="double" w:sz="6" w:space="0" w:color="auto"/>
              <w:right w:val="single" w:sz="4" w:space="0" w:color="auto"/>
            </w:tcBorders>
            <w:shd w:val="clear" w:color="000000" w:fill="FFFFFF"/>
            <w:noWrap/>
            <w:vAlign w:val="bottom"/>
            <w:hideMark/>
          </w:tcPr>
          <w:p w14:paraId="716C29FA" w14:textId="77777777" w:rsidR="00855926" w:rsidRPr="000D62E1" w:rsidRDefault="00855926" w:rsidP="003124B4">
            <w:pPr>
              <w:spacing w:line="180" w:lineRule="exact"/>
              <w:rPr>
                <w:rFonts w:ascii="Garamond" w:hAnsi="Garamond"/>
                <w:b/>
                <w:bCs/>
                <w:color w:val="000000"/>
                <w:sz w:val="18"/>
                <w:szCs w:val="18"/>
              </w:rPr>
            </w:pPr>
            <w:r w:rsidRPr="000D62E1">
              <w:rPr>
                <w:rFonts w:ascii="Garamond" w:hAnsi="Garamond"/>
                <w:b/>
                <w:bCs/>
                <w:color w:val="000000"/>
                <w:sz w:val="18"/>
                <w:szCs w:val="18"/>
              </w:rPr>
              <w:t> </w:t>
            </w:r>
          </w:p>
        </w:tc>
        <w:tc>
          <w:tcPr>
            <w:tcW w:w="439" w:type="pct"/>
            <w:tcBorders>
              <w:top w:val="nil"/>
              <w:left w:val="nil"/>
              <w:bottom w:val="double" w:sz="6" w:space="0" w:color="auto"/>
              <w:right w:val="single" w:sz="4" w:space="0" w:color="auto"/>
            </w:tcBorders>
            <w:shd w:val="clear" w:color="000000" w:fill="FFFFFF"/>
            <w:noWrap/>
            <w:vAlign w:val="bottom"/>
            <w:hideMark/>
          </w:tcPr>
          <w:p w14:paraId="5D933E0D" w14:textId="77777777" w:rsidR="00855926" w:rsidRPr="000D62E1" w:rsidRDefault="00855926" w:rsidP="003124B4">
            <w:pPr>
              <w:spacing w:line="180" w:lineRule="exact"/>
              <w:jc w:val="center"/>
              <w:rPr>
                <w:rFonts w:ascii="Garamond" w:hAnsi="Garamond"/>
                <w:color w:val="000000"/>
                <w:sz w:val="18"/>
                <w:szCs w:val="18"/>
              </w:rPr>
            </w:pPr>
            <w:r w:rsidRPr="000D62E1">
              <w:rPr>
                <w:rFonts w:ascii="Garamond" w:hAnsi="Garamond"/>
                <w:color w:val="000000"/>
                <w:sz w:val="18"/>
                <w:szCs w:val="18"/>
              </w:rPr>
              <w:t> </w:t>
            </w:r>
          </w:p>
        </w:tc>
        <w:tc>
          <w:tcPr>
            <w:tcW w:w="120" w:type="pct"/>
            <w:tcBorders>
              <w:top w:val="nil"/>
              <w:left w:val="nil"/>
              <w:bottom w:val="nil"/>
              <w:right w:val="wave" w:sz="6" w:space="0" w:color="auto"/>
            </w:tcBorders>
            <w:shd w:val="clear" w:color="000000" w:fill="FFFFFF"/>
            <w:noWrap/>
            <w:vAlign w:val="bottom"/>
            <w:hideMark/>
          </w:tcPr>
          <w:p w14:paraId="74C057A7"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r>
      <w:tr w:rsidR="00855926" w:rsidRPr="000D62E1" w14:paraId="5AF0A4B0" w14:textId="77777777" w:rsidTr="00D95C5C">
        <w:tc>
          <w:tcPr>
            <w:tcW w:w="131" w:type="pct"/>
            <w:tcBorders>
              <w:top w:val="nil"/>
              <w:left w:val="wave" w:sz="6" w:space="0" w:color="auto"/>
              <w:bottom w:val="nil"/>
              <w:right w:val="nil"/>
            </w:tcBorders>
            <w:shd w:val="clear" w:color="000000" w:fill="FFFFFF"/>
            <w:noWrap/>
            <w:vAlign w:val="bottom"/>
          </w:tcPr>
          <w:p w14:paraId="31EDD0A7" w14:textId="77777777" w:rsidR="00855926" w:rsidRPr="000D62E1" w:rsidRDefault="00855926" w:rsidP="003124B4">
            <w:pPr>
              <w:spacing w:line="180" w:lineRule="exact"/>
              <w:rPr>
                <w:rFonts w:ascii="Garamond" w:hAnsi="Garamond"/>
                <w:b/>
                <w:color w:val="FF0000"/>
                <w:sz w:val="18"/>
                <w:szCs w:val="18"/>
              </w:rPr>
            </w:pPr>
          </w:p>
        </w:tc>
        <w:tc>
          <w:tcPr>
            <w:tcW w:w="840" w:type="pct"/>
            <w:tcBorders>
              <w:top w:val="nil"/>
              <w:left w:val="single" w:sz="4" w:space="0" w:color="auto"/>
              <w:bottom w:val="double" w:sz="6" w:space="0" w:color="auto"/>
              <w:right w:val="single" w:sz="4" w:space="0" w:color="auto"/>
            </w:tcBorders>
            <w:shd w:val="clear" w:color="000000" w:fill="FFFFFF"/>
            <w:noWrap/>
            <w:vAlign w:val="bottom"/>
          </w:tcPr>
          <w:p w14:paraId="0B6A65F2" w14:textId="77777777" w:rsidR="00855926" w:rsidRPr="000D62E1" w:rsidRDefault="00855926" w:rsidP="003124B4">
            <w:pPr>
              <w:spacing w:line="180" w:lineRule="exact"/>
              <w:rPr>
                <w:rFonts w:ascii="Garamond" w:hAnsi="Garamond"/>
                <w:b/>
                <w:bCs/>
                <w:color w:val="FF0000"/>
                <w:sz w:val="18"/>
                <w:szCs w:val="18"/>
              </w:rPr>
            </w:pPr>
            <w:r w:rsidRPr="000D62E1">
              <w:rPr>
                <w:rFonts w:ascii="Garamond" w:hAnsi="Garamond"/>
                <w:b/>
                <w:bCs/>
                <w:color w:val="FF0000"/>
                <w:sz w:val="18"/>
                <w:szCs w:val="18"/>
              </w:rPr>
              <w:t>CARTA DI LAVORO</w:t>
            </w:r>
          </w:p>
        </w:tc>
        <w:tc>
          <w:tcPr>
            <w:tcW w:w="617" w:type="pct"/>
            <w:tcBorders>
              <w:top w:val="single" w:sz="4" w:space="0" w:color="auto"/>
              <w:left w:val="nil"/>
              <w:bottom w:val="double" w:sz="6" w:space="0" w:color="auto"/>
              <w:right w:val="single" w:sz="4" w:space="0" w:color="auto"/>
            </w:tcBorders>
            <w:shd w:val="clear" w:color="000000" w:fill="FFFFFF"/>
          </w:tcPr>
          <w:p w14:paraId="0BD5AF23" w14:textId="77777777" w:rsidR="00855926" w:rsidRPr="000D62E1" w:rsidRDefault="00855926" w:rsidP="003124B4">
            <w:pPr>
              <w:spacing w:line="180" w:lineRule="exact"/>
              <w:rPr>
                <w:rFonts w:ascii="Garamond" w:hAnsi="Garamond"/>
                <w:b/>
                <w:bCs/>
                <w:color w:val="FF0000"/>
                <w:sz w:val="18"/>
                <w:szCs w:val="18"/>
              </w:rPr>
            </w:pPr>
          </w:p>
        </w:tc>
        <w:tc>
          <w:tcPr>
            <w:tcW w:w="709" w:type="pct"/>
            <w:tcBorders>
              <w:top w:val="nil"/>
              <w:left w:val="single" w:sz="4" w:space="0" w:color="auto"/>
              <w:bottom w:val="double" w:sz="6" w:space="0" w:color="auto"/>
              <w:right w:val="single" w:sz="4" w:space="0" w:color="auto"/>
            </w:tcBorders>
            <w:shd w:val="clear" w:color="000000" w:fill="FFFFFF"/>
            <w:noWrap/>
            <w:vAlign w:val="bottom"/>
          </w:tcPr>
          <w:p w14:paraId="1FAC8A5D" w14:textId="77777777" w:rsidR="00855926" w:rsidRPr="000D62E1" w:rsidRDefault="00855926" w:rsidP="003124B4">
            <w:pPr>
              <w:spacing w:line="180" w:lineRule="exact"/>
              <w:jc w:val="right"/>
              <w:rPr>
                <w:rFonts w:ascii="Garamond" w:hAnsi="Garamond"/>
                <w:b/>
                <w:bCs/>
                <w:color w:val="FF0000"/>
                <w:sz w:val="18"/>
                <w:szCs w:val="18"/>
              </w:rPr>
            </w:pPr>
            <w:r w:rsidRPr="000D62E1">
              <w:rPr>
                <w:rFonts w:ascii="Garamond" w:hAnsi="Garamond"/>
                <w:b/>
                <w:bCs/>
                <w:color w:val="FF0000"/>
                <w:sz w:val="18"/>
                <w:szCs w:val="18"/>
              </w:rPr>
              <w:t>2.7.5</w:t>
            </w:r>
          </w:p>
        </w:tc>
        <w:tc>
          <w:tcPr>
            <w:tcW w:w="713" w:type="pct"/>
            <w:gridSpan w:val="2"/>
            <w:tcBorders>
              <w:top w:val="nil"/>
              <w:left w:val="nil"/>
              <w:bottom w:val="double" w:sz="6" w:space="0" w:color="auto"/>
              <w:right w:val="single" w:sz="4" w:space="0" w:color="auto"/>
            </w:tcBorders>
            <w:shd w:val="clear" w:color="000000" w:fill="FFFFFF"/>
            <w:noWrap/>
            <w:vAlign w:val="bottom"/>
          </w:tcPr>
          <w:p w14:paraId="3944D18D" w14:textId="77777777" w:rsidR="00855926" w:rsidRPr="000D62E1" w:rsidRDefault="00855926" w:rsidP="003124B4">
            <w:pPr>
              <w:spacing w:line="180" w:lineRule="exact"/>
              <w:rPr>
                <w:rFonts w:ascii="Garamond" w:hAnsi="Garamond"/>
                <w:b/>
                <w:bCs/>
                <w:color w:val="FF0000"/>
                <w:sz w:val="18"/>
                <w:szCs w:val="18"/>
              </w:rPr>
            </w:pPr>
          </w:p>
        </w:tc>
        <w:tc>
          <w:tcPr>
            <w:tcW w:w="817" w:type="pct"/>
            <w:gridSpan w:val="2"/>
            <w:tcBorders>
              <w:top w:val="nil"/>
              <w:left w:val="nil"/>
              <w:bottom w:val="double" w:sz="6" w:space="0" w:color="auto"/>
              <w:right w:val="single" w:sz="4" w:space="0" w:color="auto"/>
            </w:tcBorders>
            <w:shd w:val="clear" w:color="000000" w:fill="FFFFFF"/>
            <w:noWrap/>
            <w:vAlign w:val="bottom"/>
          </w:tcPr>
          <w:p w14:paraId="2027D7CE" w14:textId="77777777" w:rsidR="00855926" w:rsidRPr="000D62E1" w:rsidRDefault="00855926" w:rsidP="003124B4">
            <w:pPr>
              <w:spacing w:line="180" w:lineRule="exact"/>
              <w:rPr>
                <w:rFonts w:ascii="Garamond" w:hAnsi="Garamond"/>
                <w:b/>
                <w:bCs/>
                <w:color w:val="FF0000"/>
                <w:sz w:val="18"/>
                <w:szCs w:val="18"/>
              </w:rPr>
            </w:pPr>
          </w:p>
        </w:tc>
        <w:tc>
          <w:tcPr>
            <w:tcW w:w="614" w:type="pct"/>
            <w:gridSpan w:val="2"/>
            <w:tcBorders>
              <w:top w:val="nil"/>
              <w:left w:val="nil"/>
              <w:bottom w:val="double" w:sz="6" w:space="0" w:color="auto"/>
              <w:right w:val="single" w:sz="4" w:space="0" w:color="auto"/>
            </w:tcBorders>
            <w:shd w:val="clear" w:color="000000" w:fill="FFFFFF"/>
            <w:noWrap/>
            <w:vAlign w:val="bottom"/>
          </w:tcPr>
          <w:p w14:paraId="338EBB8D" w14:textId="77777777" w:rsidR="00855926" w:rsidRPr="000D62E1" w:rsidRDefault="00855926" w:rsidP="003124B4">
            <w:pPr>
              <w:spacing w:line="180" w:lineRule="exact"/>
              <w:rPr>
                <w:rFonts w:ascii="Garamond" w:hAnsi="Garamond"/>
                <w:b/>
                <w:bCs/>
                <w:color w:val="FF0000"/>
                <w:sz w:val="18"/>
                <w:szCs w:val="18"/>
              </w:rPr>
            </w:pPr>
          </w:p>
        </w:tc>
        <w:tc>
          <w:tcPr>
            <w:tcW w:w="439" w:type="pct"/>
            <w:tcBorders>
              <w:top w:val="nil"/>
              <w:left w:val="nil"/>
              <w:bottom w:val="double" w:sz="6" w:space="0" w:color="auto"/>
              <w:right w:val="single" w:sz="4" w:space="0" w:color="auto"/>
            </w:tcBorders>
            <w:shd w:val="clear" w:color="000000" w:fill="FFFFFF"/>
            <w:noWrap/>
            <w:vAlign w:val="bottom"/>
          </w:tcPr>
          <w:p w14:paraId="05BDCF2B" w14:textId="77777777" w:rsidR="00855926" w:rsidRPr="000D62E1" w:rsidRDefault="00855926" w:rsidP="003124B4">
            <w:pPr>
              <w:spacing w:line="180" w:lineRule="exact"/>
              <w:jc w:val="center"/>
              <w:rPr>
                <w:rFonts w:ascii="Garamond" w:hAnsi="Garamond"/>
                <w:b/>
                <w:color w:val="FF0000"/>
                <w:sz w:val="18"/>
                <w:szCs w:val="18"/>
              </w:rPr>
            </w:pPr>
          </w:p>
        </w:tc>
        <w:tc>
          <w:tcPr>
            <w:tcW w:w="120" w:type="pct"/>
            <w:tcBorders>
              <w:top w:val="nil"/>
              <w:left w:val="nil"/>
              <w:bottom w:val="nil"/>
              <w:right w:val="wave" w:sz="6" w:space="0" w:color="auto"/>
            </w:tcBorders>
            <w:shd w:val="clear" w:color="000000" w:fill="FFFFFF"/>
            <w:noWrap/>
            <w:vAlign w:val="bottom"/>
          </w:tcPr>
          <w:p w14:paraId="5DC147E9" w14:textId="77777777" w:rsidR="00855926" w:rsidRPr="000D62E1" w:rsidRDefault="00855926" w:rsidP="003124B4">
            <w:pPr>
              <w:spacing w:line="180" w:lineRule="exact"/>
              <w:rPr>
                <w:rFonts w:ascii="Garamond" w:hAnsi="Garamond"/>
                <w:b/>
                <w:color w:val="FF0000"/>
                <w:sz w:val="18"/>
                <w:szCs w:val="18"/>
              </w:rPr>
            </w:pPr>
          </w:p>
        </w:tc>
      </w:tr>
      <w:tr w:rsidR="00855926" w:rsidRPr="000D62E1" w14:paraId="1B2AA77A" w14:textId="77777777" w:rsidTr="00D95C5C">
        <w:tc>
          <w:tcPr>
            <w:tcW w:w="131" w:type="pct"/>
            <w:tcBorders>
              <w:top w:val="nil"/>
              <w:left w:val="wave" w:sz="6" w:space="0" w:color="auto"/>
              <w:bottom w:val="nil"/>
              <w:right w:val="nil"/>
            </w:tcBorders>
            <w:shd w:val="clear" w:color="000000" w:fill="FFFFFF"/>
            <w:noWrap/>
            <w:vAlign w:val="bottom"/>
            <w:hideMark/>
          </w:tcPr>
          <w:p w14:paraId="5CEAD51E"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840" w:type="pct"/>
            <w:tcBorders>
              <w:top w:val="nil"/>
              <w:left w:val="single" w:sz="4" w:space="0" w:color="auto"/>
              <w:bottom w:val="nil"/>
              <w:right w:val="nil"/>
            </w:tcBorders>
            <w:shd w:val="clear" w:color="000000" w:fill="FFFFFF"/>
            <w:noWrap/>
            <w:vAlign w:val="bottom"/>
            <w:hideMark/>
          </w:tcPr>
          <w:p w14:paraId="37FED04B" w14:textId="77777777" w:rsidR="00855926" w:rsidRPr="000D62E1" w:rsidRDefault="00855926" w:rsidP="003124B4">
            <w:pPr>
              <w:spacing w:line="180" w:lineRule="exact"/>
              <w:rPr>
                <w:rFonts w:ascii="Garamond" w:hAnsi="Garamond"/>
                <w:b/>
                <w:bCs/>
                <w:color w:val="000000"/>
                <w:sz w:val="18"/>
                <w:szCs w:val="18"/>
              </w:rPr>
            </w:pPr>
            <w:r w:rsidRPr="000D62E1">
              <w:rPr>
                <w:rFonts w:ascii="Garamond" w:hAnsi="Garamond"/>
                <w:b/>
                <w:bCs/>
                <w:color w:val="000000"/>
                <w:sz w:val="18"/>
                <w:szCs w:val="18"/>
              </w:rPr>
              <w:t>Note:</w:t>
            </w:r>
          </w:p>
        </w:tc>
        <w:tc>
          <w:tcPr>
            <w:tcW w:w="617" w:type="pct"/>
            <w:tcBorders>
              <w:top w:val="nil"/>
              <w:left w:val="nil"/>
              <w:bottom w:val="nil"/>
              <w:right w:val="nil"/>
            </w:tcBorders>
            <w:shd w:val="clear" w:color="000000" w:fill="FFFFFF"/>
          </w:tcPr>
          <w:p w14:paraId="45899268" w14:textId="77777777" w:rsidR="00855926" w:rsidRPr="000D62E1" w:rsidRDefault="00855926" w:rsidP="003124B4">
            <w:pPr>
              <w:spacing w:line="180" w:lineRule="exact"/>
              <w:rPr>
                <w:rFonts w:ascii="Garamond" w:hAnsi="Garamond"/>
                <w:color w:val="000000"/>
                <w:sz w:val="18"/>
                <w:szCs w:val="18"/>
              </w:rPr>
            </w:pPr>
          </w:p>
        </w:tc>
        <w:tc>
          <w:tcPr>
            <w:tcW w:w="709" w:type="pct"/>
            <w:tcBorders>
              <w:top w:val="nil"/>
              <w:left w:val="nil"/>
              <w:bottom w:val="nil"/>
              <w:right w:val="nil"/>
            </w:tcBorders>
            <w:shd w:val="clear" w:color="000000" w:fill="FFFFFF"/>
            <w:noWrap/>
            <w:vAlign w:val="bottom"/>
            <w:hideMark/>
          </w:tcPr>
          <w:p w14:paraId="49C26C5C"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713" w:type="pct"/>
            <w:gridSpan w:val="2"/>
            <w:tcBorders>
              <w:top w:val="nil"/>
              <w:left w:val="nil"/>
              <w:bottom w:val="nil"/>
              <w:right w:val="nil"/>
            </w:tcBorders>
            <w:shd w:val="clear" w:color="000000" w:fill="FFFFFF"/>
            <w:noWrap/>
            <w:vAlign w:val="bottom"/>
            <w:hideMark/>
          </w:tcPr>
          <w:p w14:paraId="42C3D153"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817" w:type="pct"/>
            <w:gridSpan w:val="2"/>
            <w:tcBorders>
              <w:top w:val="nil"/>
              <w:left w:val="nil"/>
              <w:bottom w:val="nil"/>
              <w:right w:val="nil"/>
            </w:tcBorders>
            <w:shd w:val="clear" w:color="000000" w:fill="FFFFFF"/>
            <w:noWrap/>
            <w:vAlign w:val="bottom"/>
            <w:hideMark/>
          </w:tcPr>
          <w:p w14:paraId="6D423710"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614" w:type="pct"/>
            <w:gridSpan w:val="2"/>
            <w:tcBorders>
              <w:top w:val="nil"/>
              <w:left w:val="nil"/>
              <w:bottom w:val="nil"/>
              <w:right w:val="nil"/>
            </w:tcBorders>
            <w:shd w:val="clear" w:color="000000" w:fill="FFFFFF"/>
            <w:noWrap/>
            <w:vAlign w:val="bottom"/>
            <w:hideMark/>
          </w:tcPr>
          <w:p w14:paraId="20475FD1"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439" w:type="pct"/>
            <w:tcBorders>
              <w:top w:val="nil"/>
              <w:left w:val="nil"/>
              <w:bottom w:val="nil"/>
              <w:right w:val="single" w:sz="4" w:space="0" w:color="auto"/>
            </w:tcBorders>
            <w:shd w:val="clear" w:color="000000" w:fill="FFFFFF"/>
            <w:noWrap/>
            <w:vAlign w:val="bottom"/>
            <w:hideMark/>
          </w:tcPr>
          <w:p w14:paraId="6D33AA44"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120" w:type="pct"/>
            <w:tcBorders>
              <w:top w:val="nil"/>
              <w:left w:val="nil"/>
              <w:bottom w:val="nil"/>
              <w:right w:val="wave" w:sz="6" w:space="0" w:color="auto"/>
            </w:tcBorders>
            <w:shd w:val="clear" w:color="000000" w:fill="FFFFFF"/>
            <w:noWrap/>
            <w:vAlign w:val="bottom"/>
            <w:hideMark/>
          </w:tcPr>
          <w:p w14:paraId="7217EEA2"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r>
      <w:tr w:rsidR="00855926" w:rsidRPr="000D62E1" w14:paraId="2281CD6C" w14:textId="77777777" w:rsidTr="00D95C5C">
        <w:tc>
          <w:tcPr>
            <w:tcW w:w="131" w:type="pct"/>
            <w:tcBorders>
              <w:top w:val="nil"/>
              <w:left w:val="wave" w:sz="6" w:space="0" w:color="auto"/>
              <w:bottom w:val="nil"/>
              <w:right w:val="nil"/>
            </w:tcBorders>
            <w:shd w:val="clear" w:color="000000" w:fill="FFFFFF"/>
            <w:noWrap/>
            <w:vAlign w:val="bottom"/>
            <w:hideMark/>
          </w:tcPr>
          <w:p w14:paraId="4E67B914"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840" w:type="pct"/>
            <w:tcBorders>
              <w:top w:val="nil"/>
              <w:left w:val="single" w:sz="4" w:space="0" w:color="auto"/>
              <w:right w:val="nil"/>
            </w:tcBorders>
            <w:shd w:val="clear" w:color="000000" w:fill="FFFFFF"/>
            <w:noWrap/>
            <w:vAlign w:val="bottom"/>
            <w:hideMark/>
          </w:tcPr>
          <w:p w14:paraId="7C341239"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xml:space="preserve">1) </w:t>
            </w:r>
            <w:r w:rsidR="00D95C5C">
              <w:rPr>
                <w:rFonts w:ascii="Garamond" w:hAnsi="Garamond"/>
                <w:color w:val="000000"/>
                <w:sz w:val="18"/>
                <w:szCs w:val="18"/>
              </w:rPr>
              <w:t>_______________</w:t>
            </w:r>
          </w:p>
        </w:tc>
        <w:tc>
          <w:tcPr>
            <w:tcW w:w="617" w:type="pct"/>
            <w:tcBorders>
              <w:top w:val="nil"/>
              <w:left w:val="nil"/>
              <w:right w:val="nil"/>
            </w:tcBorders>
            <w:shd w:val="clear" w:color="000000" w:fill="FFFFFF"/>
          </w:tcPr>
          <w:p w14:paraId="74AC0C5D" w14:textId="77777777" w:rsidR="00855926" w:rsidRPr="000D62E1" w:rsidRDefault="00855926" w:rsidP="003124B4">
            <w:pPr>
              <w:spacing w:line="180" w:lineRule="exact"/>
              <w:rPr>
                <w:rFonts w:ascii="Garamond" w:hAnsi="Garamond"/>
                <w:color w:val="000000"/>
                <w:sz w:val="18"/>
                <w:szCs w:val="18"/>
              </w:rPr>
            </w:pPr>
          </w:p>
        </w:tc>
        <w:tc>
          <w:tcPr>
            <w:tcW w:w="709" w:type="pct"/>
            <w:tcBorders>
              <w:top w:val="nil"/>
              <w:left w:val="nil"/>
              <w:right w:val="nil"/>
            </w:tcBorders>
            <w:shd w:val="clear" w:color="000000" w:fill="FFFFFF"/>
            <w:noWrap/>
            <w:vAlign w:val="bottom"/>
            <w:hideMark/>
          </w:tcPr>
          <w:p w14:paraId="07634F23"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713" w:type="pct"/>
            <w:gridSpan w:val="2"/>
            <w:tcBorders>
              <w:top w:val="nil"/>
              <w:left w:val="nil"/>
              <w:right w:val="nil"/>
            </w:tcBorders>
            <w:shd w:val="clear" w:color="000000" w:fill="FFFFFF"/>
            <w:noWrap/>
            <w:vAlign w:val="bottom"/>
            <w:hideMark/>
          </w:tcPr>
          <w:p w14:paraId="07DFB53B"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817" w:type="pct"/>
            <w:gridSpan w:val="2"/>
            <w:tcBorders>
              <w:top w:val="nil"/>
              <w:left w:val="nil"/>
              <w:right w:val="nil"/>
            </w:tcBorders>
            <w:shd w:val="clear" w:color="000000" w:fill="FFFFFF"/>
            <w:noWrap/>
            <w:vAlign w:val="bottom"/>
            <w:hideMark/>
          </w:tcPr>
          <w:p w14:paraId="2C383ECC"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614" w:type="pct"/>
            <w:gridSpan w:val="2"/>
            <w:tcBorders>
              <w:top w:val="nil"/>
              <w:left w:val="nil"/>
              <w:right w:val="nil"/>
            </w:tcBorders>
            <w:shd w:val="clear" w:color="000000" w:fill="FFFFFF"/>
            <w:noWrap/>
            <w:vAlign w:val="bottom"/>
            <w:hideMark/>
          </w:tcPr>
          <w:p w14:paraId="04CDF1F4"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439" w:type="pct"/>
            <w:tcBorders>
              <w:top w:val="nil"/>
              <w:left w:val="nil"/>
              <w:right w:val="single" w:sz="4" w:space="0" w:color="auto"/>
            </w:tcBorders>
            <w:shd w:val="clear" w:color="000000" w:fill="FFFFFF"/>
            <w:noWrap/>
            <w:vAlign w:val="bottom"/>
            <w:hideMark/>
          </w:tcPr>
          <w:p w14:paraId="6BC7C8F2"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120" w:type="pct"/>
            <w:tcBorders>
              <w:top w:val="nil"/>
              <w:left w:val="nil"/>
              <w:bottom w:val="nil"/>
              <w:right w:val="wave" w:sz="6" w:space="0" w:color="auto"/>
            </w:tcBorders>
            <w:shd w:val="clear" w:color="000000" w:fill="FFFFFF"/>
            <w:noWrap/>
            <w:vAlign w:val="bottom"/>
            <w:hideMark/>
          </w:tcPr>
          <w:p w14:paraId="6A74EBAA"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r>
      <w:tr w:rsidR="00855926" w:rsidRPr="000D62E1" w14:paraId="5C061EA9" w14:textId="77777777" w:rsidTr="00D95C5C">
        <w:tc>
          <w:tcPr>
            <w:tcW w:w="131" w:type="pct"/>
            <w:tcBorders>
              <w:top w:val="nil"/>
              <w:left w:val="wave" w:sz="6" w:space="0" w:color="auto"/>
              <w:bottom w:val="nil"/>
              <w:right w:val="nil"/>
            </w:tcBorders>
            <w:shd w:val="clear" w:color="000000" w:fill="FFFFFF"/>
            <w:noWrap/>
            <w:vAlign w:val="bottom"/>
            <w:hideMark/>
          </w:tcPr>
          <w:p w14:paraId="68B27AF4"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840" w:type="pct"/>
            <w:tcBorders>
              <w:top w:val="nil"/>
              <w:left w:val="single" w:sz="4" w:space="0" w:color="auto"/>
              <w:bottom w:val="wave" w:sz="6" w:space="0" w:color="auto"/>
              <w:right w:val="nil"/>
            </w:tcBorders>
            <w:shd w:val="clear" w:color="000000" w:fill="FFFFFF"/>
            <w:noWrap/>
            <w:vAlign w:val="bottom"/>
            <w:hideMark/>
          </w:tcPr>
          <w:p w14:paraId="2223D0DD"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617" w:type="pct"/>
            <w:tcBorders>
              <w:top w:val="nil"/>
              <w:left w:val="nil"/>
              <w:bottom w:val="wave" w:sz="6" w:space="0" w:color="auto"/>
              <w:right w:val="nil"/>
            </w:tcBorders>
            <w:shd w:val="clear" w:color="000000" w:fill="FFFFFF"/>
          </w:tcPr>
          <w:p w14:paraId="5310692E" w14:textId="77777777" w:rsidR="00855926" w:rsidRPr="000D62E1" w:rsidRDefault="00855926" w:rsidP="003124B4">
            <w:pPr>
              <w:spacing w:line="180" w:lineRule="exact"/>
              <w:rPr>
                <w:rFonts w:ascii="Garamond" w:hAnsi="Garamond"/>
                <w:color w:val="000000"/>
                <w:sz w:val="18"/>
                <w:szCs w:val="18"/>
              </w:rPr>
            </w:pPr>
          </w:p>
        </w:tc>
        <w:tc>
          <w:tcPr>
            <w:tcW w:w="709" w:type="pct"/>
            <w:tcBorders>
              <w:top w:val="nil"/>
              <w:left w:val="nil"/>
              <w:bottom w:val="wave" w:sz="6" w:space="0" w:color="auto"/>
              <w:right w:val="nil"/>
            </w:tcBorders>
            <w:shd w:val="clear" w:color="000000" w:fill="FFFFFF"/>
            <w:noWrap/>
            <w:vAlign w:val="bottom"/>
            <w:hideMark/>
          </w:tcPr>
          <w:p w14:paraId="379FDAB6"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713" w:type="pct"/>
            <w:gridSpan w:val="2"/>
            <w:tcBorders>
              <w:top w:val="nil"/>
              <w:left w:val="nil"/>
              <w:bottom w:val="wave" w:sz="6" w:space="0" w:color="auto"/>
              <w:right w:val="nil"/>
            </w:tcBorders>
            <w:shd w:val="clear" w:color="000000" w:fill="FFFFFF"/>
            <w:noWrap/>
            <w:vAlign w:val="bottom"/>
            <w:hideMark/>
          </w:tcPr>
          <w:p w14:paraId="0A963929"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817" w:type="pct"/>
            <w:gridSpan w:val="2"/>
            <w:tcBorders>
              <w:top w:val="nil"/>
              <w:left w:val="nil"/>
              <w:bottom w:val="wave" w:sz="6" w:space="0" w:color="auto"/>
              <w:right w:val="nil"/>
            </w:tcBorders>
            <w:shd w:val="clear" w:color="000000" w:fill="FFFFFF"/>
            <w:noWrap/>
            <w:vAlign w:val="bottom"/>
            <w:hideMark/>
          </w:tcPr>
          <w:p w14:paraId="401B807C"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614" w:type="pct"/>
            <w:gridSpan w:val="2"/>
            <w:tcBorders>
              <w:top w:val="nil"/>
              <w:left w:val="nil"/>
              <w:bottom w:val="wave" w:sz="6" w:space="0" w:color="auto"/>
              <w:right w:val="nil"/>
            </w:tcBorders>
            <w:shd w:val="clear" w:color="000000" w:fill="FFFFFF"/>
            <w:noWrap/>
            <w:vAlign w:val="bottom"/>
            <w:hideMark/>
          </w:tcPr>
          <w:p w14:paraId="7A1CDD6D"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439" w:type="pct"/>
            <w:tcBorders>
              <w:top w:val="nil"/>
              <w:left w:val="nil"/>
              <w:bottom w:val="wave" w:sz="6" w:space="0" w:color="auto"/>
              <w:right w:val="single" w:sz="4" w:space="0" w:color="auto"/>
            </w:tcBorders>
            <w:shd w:val="clear" w:color="000000" w:fill="FFFFFF"/>
            <w:noWrap/>
            <w:vAlign w:val="bottom"/>
            <w:hideMark/>
          </w:tcPr>
          <w:p w14:paraId="40678A45"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c>
          <w:tcPr>
            <w:tcW w:w="120" w:type="pct"/>
            <w:tcBorders>
              <w:top w:val="nil"/>
              <w:left w:val="nil"/>
              <w:bottom w:val="nil"/>
              <w:right w:val="wave" w:sz="6" w:space="0" w:color="auto"/>
            </w:tcBorders>
            <w:shd w:val="clear" w:color="000000" w:fill="FFFFFF"/>
            <w:noWrap/>
            <w:vAlign w:val="bottom"/>
            <w:hideMark/>
          </w:tcPr>
          <w:p w14:paraId="5F3053A7" w14:textId="77777777" w:rsidR="00855926" w:rsidRPr="000D62E1" w:rsidRDefault="00855926" w:rsidP="003124B4">
            <w:pPr>
              <w:spacing w:line="180" w:lineRule="exact"/>
              <w:rPr>
                <w:rFonts w:ascii="Garamond" w:hAnsi="Garamond"/>
                <w:color w:val="000000"/>
                <w:sz w:val="18"/>
                <w:szCs w:val="18"/>
              </w:rPr>
            </w:pPr>
            <w:r w:rsidRPr="000D62E1">
              <w:rPr>
                <w:rFonts w:ascii="Garamond" w:hAnsi="Garamond"/>
                <w:color w:val="000000"/>
                <w:sz w:val="18"/>
                <w:szCs w:val="18"/>
              </w:rPr>
              <w:t> </w:t>
            </w:r>
          </w:p>
        </w:tc>
      </w:tr>
    </w:tbl>
    <w:p w14:paraId="71D30FEF" w14:textId="77777777" w:rsidR="00457503" w:rsidRPr="000D62E1" w:rsidRDefault="00457503" w:rsidP="00341FE5">
      <w:pPr>
        <w:contextualSpacing/>
        <w:jc w:val="center"/>
        <w:rPr>
          <w:rFonts w:ascii="Garamond" w:hAnsi="Garamond"/>
          <w:sz w:val="18"/>
          <w:szCs w:val="18"/>
        </w:rPr>
      </w:pPr>
    </w:p>
    <w:p w14:paraId="49173C29" w14:textId="77777777" w:rsidR="00855926" w:rsidRDefault="00855926" w:rsidP="00341FE5">
      <w:pPr>
        <w:contextualSpacing/>
        <w:jc w:val="center"/>
        <w:rPr>
          <w:rFonts w:ascii="Garamond" w:hAnsi="Garamond"/>
          <w:sz w:val="18"/>
          <w:szCs w:val="18"/>
        </w:rPr>
      </w:pPr>
      <w:r w:rsidRPr="000D62E1">
        <w:rPr>
          <w:rFonts w:ascii="Garamond" w:hAnsi="Garamond"/>
          <w:sz w:val="18"/>
          <w:szCs w:val="18"/>
        </w:rPr>
        <w:t>ESEMPIO CARTA DI LAVORO</w:t>
      </w:r>
      <w:r w:rsidR="00847D0F" w:rsidRPr="000D62E1">
        <w:rPr>
          <w:rFonts w:ascii="Garamond" w:hAnsi="Garamond"/>
          <w:sz w:val="18"/>
          <w:szCs w:val="18"/>
        </w:rPr>
        <w:t xml:space="preserve"> </w:t>
      </w:r>
      <w:r w:rsidRPr="000D62E1">
        <w:rPr>
          <w:rFonts w:ascii="Garamond" w:hAnsi="Garamond"/>
          <w:sz w:val="18"/>
          <w:szCs w:val="18"/>
        </w:rPr>
        <w:t>2.7.5.1.2</w:t>
      </w:r>
    </w:p>
    <w:p w14:paraId="1B6BBFF2" w14:textId="77777777" w:rsidR="003124B4" w:rsidRPr="000D62E1" w:rsidRDefault="003124B4" w:rsidP="00341FE5">
      <w:pPr>
        <w:contextualSpacing/>
        <w:jc w:val="center"/>
        <w:rPr>
          <w:rFonts w:ascii="Garamond" w:hAnsi="Garamond"/>
          <w:sz w:val="18"/>
          <w:szCs w:val="18"/>
        </w:rPr>
      </w:pPr>
    </w:p>
    <w:tbl>
      <w:tblPr>
        <w:tblW w:w="5000" w:type="pct"/>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7001"/>
      </w:tblGrid>
      <w:tr w:rsidR="00855926" w:rsidRPr="000D62E1" w14:paraId="4D14E6DE" w14:textId="77777777" w:rsidTr="0017752A">
        <w:trPr>
          <w:cantSplit/>
        </w:trPr>
        <w:tc>
          <w:tcPr>
            <w:tcW w:w="5000" w:type="pct"/>
            <w:shd w:val="clear" w:color="auto" w:fill="auto"/>
          </w:tcPr>
          <w:p w14:paraId="0FAF7298" w14:textId="77777777" w:rsidR="00855926" w:rsidRPr="000D62E1" w:rsidRDefault="00855926" w:rsidP="003124B4">
            <w:pPr>
              <w:spacing w:line="180" w:lineRule="exact"/>
              <w:jc w:val="center"/>
              <w:rPr>
                <w:rFonts w:ascii="Garamond" w:hAnsi="Garamond"/>
                <w:b/>
                <w:sz w:val="18"/>
                <w:szCs w:val="18"/>
              </w:rPr>
            </w:pPr>
          </w:p>
          <w:p w14:paraId="58CBF63A" w14:textId="77777777" w:rsidR="00855926" w:rsidRPr="000D62E1" w:rsidRDefault="00855926" w:rsidP="003124B4">
            <w:pPr>
              <w:spacing w:line="180" w:lineRule="exact"/>
              <w:jc w:val="both"/>
              <w:rPr>
                <w:rFonts w:ascii="Garamond" w:hAnsi="Garamond"/>
                <w:noProof/>
                <w:sz w:val="18"/>
                <w:szCs w:val="18"/>
              </w:rPr>
            </w:pPr>
            <w:r w:rsidRPr="000D62E1">
              <w:rPr>
                <w:rFonts w:ascii="Garamond" w:hAnsi="Garamond"/>
                <w:b/>
                <w:sz w:val="18"/>
                <w:szCs w:val="18"/>
              </w:rPr>
              <w:t xml:space="preserve"> CIRCOLARIZZAZIONE </w:t>
            </w:r>
            <w:r w:rsidR="00D370C8" w:rsidRPr="000D62E1">
              <w:rPr>
                <w:rFonts w:ascii="Garamond" w:hAnsi="Garamond"/>
                <w:b/>
                <w:sz w:val="18"/>
                <w:szCs w:val="18"/>
              </w:rPr>
              <w:t xml:space="preserve">CREDITI VERSO </w:t>
            </w:r>
            <w:r w:rsidRPr="000D62E1">
              <w:rPr>
                <w:rFonts w:ascii="Garamond" w:hAnsi="Garamond"/>
                <w:b/>
                <w:sz w:val="18"/>
                <w:szCs w:val="18"/>
              </w:rPr>
              <w:t>CONDOMINI</w:t>
            </w:r>
            <w:r w:rsidRPr="000D62E1">
              <w:rPr>
                <w:rFonts w:ascii="Garamond" w:hAnsi="Garamond"/>
                <w:noProof/>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068"/>
              <w:gridCol w:w="992"/>
              <w:gridCol w:w="1362"/>
              <w:gridCol w:w="982"/>
              <w:gridCol w:w="741"/>
            </w:tblGrid>
            <w:tr w:rsidR="00855926" w:rsidRPr="000D62E1" w14:paraId="0C298E6C" w14:textId="77777777" w:rsidTr="003124B4">
              <w:trPr>
                <w:trHeight w:val="113"/>
              </w:trPr>
              <w:tc>
                <w:tcPr>
                  <w:tcW w:w="1630" w:type="dxa"/>
                  <w:tcBorders>
                    <w:bottom w:val="nil"/>
                    <w:right w:val="nil"/>
                  </w:tcBorders>
                  <w:shd w:val="clear" w:color="auto" w:fill="auto"/>
                </w:tcPr>
                <w:p w14:paraId="23B1F413" w14:textId="77777777" w:rsidR="00855926" w:rsidRPr="000D62E1" w:rsidRDefault="00855926" w:rsidP="003124B4">
                  <w:pPr>
                    <w:spacing w:line="180" w:lineRule="exact"/>
                    <w:jc w:val="both"/>
                    <w:rPr>
                      <w:rFonts w:ascii="Garamond" w:hAnsi="Garamond"/>
                      <w:sz w:val="18"/>
                      <w:szCs w:val="18"/>
                    </w:rPr>
                  </w:pPr>
                </w:p>
              </w:tc>
              <w:tc>
                <w:tcPr>
                  <w:tcW w:w="4404" w:type="dxa"/>
                  <w:gridSpan w:val="4"/>
                  <w:vMerge w:val="restart"/>
                  <w:tcBorders>
                    <w:left w:val="nil"/>
                    <w:right w:val="nil"/>
                  </w:tcBorders>
                  <w:shd w:val="clear" w:color="auto" w:fill="auto"/>
                </w:tcPr>
                <w:p w14:paraId="7CED510B" w14:textId="77777777" w:rsidR="00855926" w:rsidRPr="000D62E1" w:rsidRDefault="00855926" w:rsidP="003124B4">
                  <w:pPr>
                    <w:spacing w:line="180" w:lineRule="exact"/>
                    <w:rPr>
                      <w:rFonts w:ascii="Garamond" w:hAnsi="Garamond"/>
                      <w:b/>
                      <w:bCs/>
                      <w:color w:val="000000"/>
                      <w:sz w:val="18"/>
                      <w:szCs w:val="18"/>
                    </w:rPr>
                  </w:pPr>
                </w:p>
                <w:p w14:paraId="374B1286" w14:textId="77777777" w:rsidR="00855926" w:rsidRPr="000D62E1" w:rsidRDefault="00855926" w:rsidP="003124B4">
                  <w:pPr>
                    <w:spacing w:line="180" w:lineRule="exact"/>
                    <w:ind w:left="277"/>
                    <w:rPr>
                      <w:rFonts w:ascii="Garamond" w:hAnsi="Garamond"/>
                      <w:b/>
                      <w:bCs/>
                      <w:color w:val="000000"/>
                      <w:sz w:val="18"/>
                      <w:szCs w:val="18"/>
                    </w:rPr>
                  </w:pPr>
                  <w:r w:rsidRPr="000D62E1">
                    <w:rPr>
                      <w:rFonts w:ascii="Garamond" w:hAnsi="Garamond"/>
                      <w:b/>
                      <w:bCs/>
                      <w:color w:val="000000"/>
                      <w:sz w:val="18"/>
                      <w:szCs w:val="18"/>
                    </w:rPr>
                    <w:t>Condominio</w:t>
                  </w:r>
                  <w:r w:rsidR="00847D0F" w:rsidRPr="000D62E1">
                    <w:rPr>
                      <w:rFonts w:ascii="Garamond" w:hAnsi="Garamond"/>
                      <w:b/>
                      <w:bCs/>
                      <w:color w:val="000000"/>
                      <w:sz w:val="18"/>
                      <w:szCs w:val="18"/>
                    </w:rPr>
                    <w:t xml:space="preserve"> </w:t>
                  </w:r>
                  <w:r w:rsidRPr="000D62E1">
                    <w:rPr>
                      <w:rFonts w:ascii="Garamond" w:hAnsi="Garamond"/>
                      <w:b/>
                      <w:bCs/>
                      <w:color w:val="000000"/>
                      <w:sz w:val="18"/>
                      <w:szCs w:val="18"/>
                    </w:rPr>
                    <w:t>_____________</w:t>
                  </w:r>
                </w:p>
                <w:p w14:paraId="56127E83" w14:textId="77777777" w:rsidR="00855926" w:rsidRPr="000D62E1" w:rsidRDefault="00855926" w:rsidP="003124B4">
                  <w:pPr>
                    <w:spacing w:line="180" w:lineRule="exact"/>
                    <w:ind w:left="277"/>
                    <w:rPr>
                      <w:rFonts w:ascii="Garamond" w:hAnsi="Garamond"/>
                      <w:b/>
                      <w:bCs/>
                      <w:color w:val="000000"/>
                      <w:sz w:val="18"/>
                      <w:szCs w:val="18"/>
                    </w:rPr>
                  </w:pPr>
                  <w:r w:rsidRPr="000D62E1">
                    <w:rPr>
                      <w:rFonts w:ascii="Garamond" w:hAnsi="Garamond"/>
                      <w:b/>
                      <w:bCs/>
                      <w:color w:val="000000"/>
                      <w:sz w:val="18"/>
                      <w:szCs w:val="18"/>
                    </w:rPr>
                    <w:t>Data rendiconto</w:t>
                  </w:r>
                  <w:r w:rsidR="00847D0F" w:rsidRPr="000D62E1">
                    <w:rPr>
                      <w:rFonts w:ascii="Garamond" w:hAnsi="Garamond"/>
                      <w:b/>
                      <w:bCs/>
                      <w:color w:val="000000"/>
                      <w:sz w:val="18"/>
                      <w:szCs w:val="18"/>
                    </w:rPr>
                    <w:t xml:space="preserve"> </w:t>
                  </w:r>
                  <w:r w:rsidRPr="000D62E1">
                    <w:rPr>
                      <w:rFonts w:ascii="Garamond" w:hAnsi="Garamond"/>
                      <w:b/>
                      <w:bCs/>
                      <w:color w:val="000000"/>
                      <w:sz w:val="18"/>
                      <w:szCs w:val="18"/>
                    </w:rPr>
                    <w:t>_____________</w:t>
                  </w:r>
                </w:p>
                <w:p w14:paraId="1E8C4DA5" w14:textId="77777777" w:rsidR="00855926" w:rsidRPr="000D62E1" w:rsidRDefault="00855926" w:rsidP="003124B4">
                  <w:pPr>
                    <w:spacing w:line="180" w:lineRule="exact"/>
                    <w:jc w:val="both"/>
                    <w:rPr>
                      <w:rFonts w:ascii="Garamond" w:hAnsi="Garamond"/>
                      <w:sz w:val="18"/>
                      <w:szCs w:val="18"/>
                    </w:rPr>
                  </w:pPr>
                  <w:r w:rsidRPr="000D62E1">
                    <w:rPr>
                      <w:rFonts w:ascii="Garamond" w:hAnsi="Garamond"/>
                      <w:color w:val="000000"/>
                      <w:sz w:val="18"/>
                      <w:szCs w:val="18"/>
                    </w:rPr>
                    <w:t> </w:t>
                  </w:r>
                </w:p>
              </w:tc>
              <w:tc>
                <w:tcPr>
                  <w:tcW w:w="741" w:type="dxa"/>
                  <w:tcBorders>
                    <w:left w:val="nil"/>
                    <w:bottom w:val="nil"/>
                  </w:tcBorders>
                  <w:shd w:val="clear" w:color="auto" w:fill="auto"/>
                </w:tcPr>
                <w:p w14:paraId="078B758E" w14:textId="77777777" w:rsidR="00855926" w:rsidRPr="000D62E1" w:rsidRDefault="00855926" w:rsidP="003124B4">
                  <w:pPr>
                    <w:spacing w:line="180" w:lineRule="exact"/>
                    <w:jc w:val="both"/>
                    <w:rPr>
                      <w:rFonts w:ascii="Garamond" w:hAnsi="Garamond"/>
                      <w:sz w:val="18"/>
                      <w:szCs w:val="18"/>
                    </w:rPr>
                  </w:pPr>
                </w:p>
              </w:tc>
            </w:tr>
            <w:tr w:rsidR="00855926" w:rsidRPr="000D62E1" w14:paraId="210B253E" w14:textId="77777777" w:rsidTr="003124B4">
              <w:tc>
                <w:tcPr>
                  <w:tcW w:w="1630" w:type="dxa"/>
                  <w:tcBorders>
                    <w:top w:val="nil"/>
                    <w:bottom w:val="nil"/>
                    <w:right w:val="nil"/>
                  </w:tcBorders>
                  <w:shd w:val="clear" w:color="auto" w:fill="auto"/>
                </w:tcPr>
                <w:p w14:paraId="314983CD" w14:textId="77777777" w:rsidR="00855926" w:rsidRPr="000D62E1" w:rsidRDefault="00855926" w:rsidP="003124B4">
                  <w:pPr>
                    <w:spacing w:line="180" w:lineRule="exact"/>
                    <w:jc w:val="both"/>
                    <w:rPr>
                      <w:rFonts w:ascii="Garamond" w:hAnsi="Garamond"/>
                      <w:sz w:val="18"/>
                      <w:szCs w:val="18"/>
                    </w:rPr>
                  </w:pPr>
                </w:p>
              </w:tc>
              <w:tc>
                <w:tcPr>
                  <w:tcW w:w="4404" w:type="dxa"/>
                  <w:gridSpan w:val="4"/>
                  <w:vMerge/>
                  <w:tcBorders>
                    <w:left w:val="nil"/>
                    <w:bottom w:val="nil"/>
                    <w:right w:val="nil"/>
                  </w:tcBorders>
                  <w:shd w:val="clear" w:color="auto" w:fill="auto"/>
                </w:tcPr>
                <w:p w14:paraId="6C521CA5" w14:textId="77777777" w:rsidR="00855926" w:rsidRPr="000D62E1" w:rsidRDefault="00855926" w:rsidP="003124B4">
                  <w:pPr>
                    <w:spacing w:line="180" w:lineRule="exact"/>
                    <w:jc w:val="both"/>
                    <w:rPr>
                      <w:rFonts w:ascii="Garamond" w:hAnsi="Garamond"/>
                      <w:sz w:val="18"/>
                      <w:szCs w:val="18"/>
                    </w:rPr>
                  </w:pPr>
                </w:p>
              </w:tc>
              <w:tc>
                <w:tcPr>
                  <w:tcW w:w="741" w:type="dxa"/>
                  <w:tcBorders>
                    <w:top w:val="nil"/>
                    <w:left w:val="nil"/>
                    <w:bottom w:val="nil"/>
                  </w:tcBorders>
                  <w:shd w:val="clear" w:color="auto" w:fill="auto"/>
                </w:tcPr>
                <w:p w14:paraId="2521E998" w14:textId="77777777" w:rsidR="00855926" w:rsidRPr="000D62E1" w:rsidRDefault="00855926" w:rsidP="003124B4">
                  <w:pPr>
                    <w:spacing w:line="180" w:lineRule="exact"/>
                    <w:jc w:val="both"/>
                    <w:rPr>
                      <w:rFonts w:ascii="Garamond" w:hAnsi="Garamond"/>
                      <w:sz w:val="18"/>
                      <w:szCs w:val="18"/>
                    </w:rPr>
                  </w:pPr>
                </w:p>
              </w:tc>
            </w:tr>
            <w:tr w:rsidR="00855926" w:rsidRPr="000D62E1" w14:paraId="17ED1916" w14:textId="77777777" w:rsidTr="003124B4">
              <w:tc>
                <w:tcPr>
                  <w:tcW w:w="1630" w:type="dxa"/>
                  <w:tcBorders>
                    <w:top w:val="nil"/>
                    <w:bottom w:val="nil"/>
                    <w:right w:val="nil"/>
                  </w:tcBorders>
                  <w:shd w:val="clear" w:color="auto" w:fill="auto"/>
                </w:tcPr>
                <w:p w14:paraId="43A077C4" w14:textId="77777777" w:rsidR="00855926" w:rsidRPr="000D62E1" w:rsidRDefault="00855926" w:rsidP="003124B4">
                  <w:pPr>
                    <w:spacing w:line="180" w:lineRule="exact"/>
                    <w:jc w:val="both"/>
                    <w:rPr>
                      <w:rFonts w:ascii="Garamond" w:hAnsi="Garamond"/>
                      <w:b/>
                      <w:sz w:val="18"/>
                      <w:szCs w:val="18"/>
                    </w:rPr>
                  </w:pPr>
                  <w:r w:rsidRPr="000D62E1">
                    <w:rPr>
                      <w:rFonts w:ascii="Garamond" w:hAnsi="Garamond"/>
                      <w:b/>
                      <w:sz w:val="18"/>
                      <w:szCs w:val="18"/>
                    </w:rPr>
                    <w:t>Obiettivo:</w:t>
                  </w:r>
                </w:p>
              </w:tc>
              <w:tc>
                <w:tcPr>
                  <w:tcW w:w="5145" w:type="dxa"/>
                  <w:gridSpan w:val="5"/>
                  <w:tcBorders>
                    <w:top w:val="nil"/>
                    <w:left w:val="nil"/>
                    <w:bottom w:val="nil"/>
                  </w:tcBorders>
                  <w:shd w:val="clear" w:color="auto" w:fill="auto"/>
                </w:tcPr>
                <w:p w14:paraId="7E1F758A" w14:textId="77777777" w:rsidR="00855926" w:rsidRPr="000D62E1" w:rsidRDefault="00855926" w:rsidP="003124B4">
                  <w:pPr>
                    <w:spacing w:line="180" w:lineRule="exact"/>
                    <w:rPr>
                      <w:rFonts w:ascii="Garamond" w:hAnsi="Garamond"/>
                      <w:sz w:val="18"/>
                      <w:szCs w:val="18"/>
                    </w:rPr>
                  </w:pPr>
                  <w:r w:rsidRPr="000D62E1">
                    <w:rPr>
                      <w:rFonts w:ascii="Garamond" w:hAnsi="Garamond"/>
                      <w:sz w:val="18"/>
                      <w:szCs w:val="18"/>
                    </w:rPr>
                    <w:t xml:space="preserve">Verifica che i crediti/debiti verso i condomini siano indicati nel </w:t>
                  </w:r>
                  <w:r w:rsidRPr="000D62E1">
                    <w:rPr>
                      <w:rFonts w:ascii="Garamond" w:hAnsi="Garamond"/>
                      <w:i/>
                      <w:sz w:val="18"/>
                      <w:szCs w:val="18"/>
                    </w:rPr>
                    <w:t>Riepilogo finanziario</w:t>
                  </w:r>
                </w:p>
              </w:tc>
            </w:tr>
            <w:tr w:rsidR="00855926" w:rsidRPr="000D62E1" w14:paraId="12C81178" w14:textId="77777777" w:rsidTr="003124B4">
              <w:tc>
                <w:tcPr>
                  <w:tcW w:w="1630" w:type="dxa"/>
                  <w:tcBorders>
                    <w:top w:val="nil"/>
                    <w:bottom w:val="nil"/>
                    <w:right w:val="nil"/>
                  </w:tcBorders>
                  <w:shd w:val="clear" w:color="auto" w:fill="auto"/>
                </w:tcPr>
                <w:p w14:paraId="7DE80E78" w14:textId="77777777" w:rsidR="00855926" w:rsidRPr="000D62E1" w:rsidRDefault="00855926" w:rsidP="003124B4">
                  <w:pPr>
                    <w:spacing w:line="180" w:lineRule="exact"/>
                    <w:jc w:val="both"/>
                    <w:rPr>
                      <w:rFonts w:ascii="Garamond" w:hAnsi="Garamond"/>
                      <w:b/>
                      <w:sz w:val="18"/>
                      <w:szCs w:val="18"/>
                    </w:rPr>
                  </w:pPr>
                  <w:r w:rsidRPr="000D62E1">
                    <w:rPr>
                      <w:rFonts w:ascii="Garamond" w:hAnsi="Garamond"/>
                      <w:b/>
                      <w:sz w:val="18"/>
                      <w:szCs w:val="18"/>
                    </w:rPr>
                    <w:t>Fonte selezione:</w:t>
                  </w:r>
                </w:p>
              </w:tc>
              <w:tc>
                <w:tcPr>
                  <w:tcW w:w="4404" w:type="dxa"/>
                  <w:gridSpan w:val="4"/>
                  <w:tcBorders>
                    <w:top w:val="nil"/>
                    <w:left w:val="nil"/>
                    <w:bottom w:val="nil"/>
                    <w:right w:val="nil"/>
                  </w:tcBorders>
                  <w:shd w:val="clear" w:color="auto" w:fill="auto"/>
                </w:tcPr>
                <w:p w14:paraId="4A801B9D" w14:textId="77777777" w:rsidR="00855926" w:rsidRPr="000D62E1" w:rsidRDefault="00855926" w:rsidP="003124B4">
                  <w:pPr>
                    <w:spacing w:line="180" w:lineRule="exact"/>
                    <w:jc w:val="both"/>
                    <w:rPr>
                      <w:rFonts w:ascii="Garamond" w:hAnsi="Garamond"/>
                      <w:sz w:val="18"/>
                      <w:szCs w:val="18"/>
                    </w:rPr>
                  </w:pPr>
                  <w:r w:rsidRPr="000D62E1">
                    <w:rPr>
                      <w:rFonts w:ascii="Garamond" w:hAnsi="Garamond"/>
                      <w:sz w:val="18"/>
                      <w:szCs w:val="18"/>
                    </w:rPr>
                    <w:t>Dettaglio ottenuto dall</w:t>
                  </w:r>
                  <w:r w:rsidR="001D35DE" w:rsidRPr="000D62E1">
                    <w:rPr>
                      <w:rFonts w:ascii="Garamond" w:hAnsi="Garamond"/>
                      <w:sz w:val="18"/>
                      <w:szCs w:val="18"/>
                    </w:rPr>
                    <w:t>’</w:t>
                  </w:r>
                  <w:r w:rsidRPr="000D62E1">
                    <w:rPr>
                      <w:rFonts w:ascii="Garamond" w:hAnsi="Garamond"/>
                      <w:sz w:val="18"/>
                      <w:szCs w:val="18"/>
                    </w:rPr>
                    <w:t>amministratore condominiale</w:t>
                  </w:r>
                </w:p>
              </w:tc>
              <w:tc>
                <w:tcPr>
                  <w:tcW w:w="741" w:type="dxa"/>
                  <w:tcBorders>
                    <w:top w:val="nil"/>
                    <w:left w:val="nil"/>
                    <w:bottom w:val="nil"/>
                  </w:tcBorders>
                  <w:shd w:val="clear" w:color="auto" w:fill="auto"/>
                </w:tcPr>
                <w:p w14:paraId="2FB01FFE" w14:textId="77777777" w:rsidR="00855926" w:rsidRPr="000D62E1" w:rsidRDefault="00855926" w:rsidP="003124B4">
                  <w:pPr>
                    <w:spacing w:line="180" w:lineRule="exact"/>
                    <w:jc w:val="both"/>
                    <w:rPr>
                      <w:rFonts w:ascii="Garamond" w:hAnsi="Garamond"/>
                      <w:sz w:val="18"/>
                      <w:szCs w:val="18"/>
                    </w:rPr>
                  </w:pPr>
                </w:p>
              </w:tc>
            </w:tr>
            <w:tr w:rsidR="00855926" w:rsidRPr="000D62E1" w14:paraId="2C2F9329" w14:textId="77777777" w:rsidTr="003124B4">
              <w:tc>
                <w:tcPr>
                  <w:tcW w:w="1630" w:type="dxa"/>
                  <w:tcBorders>
                    <w:top w:val="nil"/>
                    <w:right w:val="nil"/>
                  </w:tcBorders>
                  <w:shd w:val="clear" w:color="auto" w:fill="auto"/>
                </w:tcPr>
                <w:p w14:paraId="2052D2EE" w14:textId="77777777" w:rsidR="00855926" w:rsidRPr="000D62E1" w:rsidRDefault="00855926" w:rsidP="003124B4">
                  <w:pPr>
                    <w:spacing w:line="180" w:lineRule="exact"/>
                    <w:jc w:val="both"/>
                    <w:rPr>
                      <w:rFonts w:ascii="Garamond" w:hAnsi="Garamond"/>
                      <w:sz w:val="18"/>
                      <w:szCs w:val="18"/>
                    </w:rPr>
                  </w:pPr>
                </w:p>
              </w:tc>
              <w:tc>
                <w:tcPr>
                  <w:tcW w:w="1068" w:type="dxa"/>
                  <w:tcBorders>
                    <w:top w:val="nil"/>
                    <w:left w:val="nil"/>
                    <w:right w:val="nil"/>
                  </w:tcBorders>
                  <w:shd w:val="clear" w:color="auto" w:fill="auto"/>
                </w:tcPr>
                <w:p w14:paraId="2472BFFE" w14:textId="77777777" w:rsidR="00855926" w:rsidRPr="000D62E1" w:rsidRDefault="00855926" w:rsidP="003124B4">
                  <w:pPr>
                    <w:spacing w:line="180" w:lineRule="exact"/>
                    <w:jc w:val="both"/>
                    <w:rPr>
                      <w:rFonts w:ascii="Garamond" w:hAnsi="Garamond"/>
                      <w:sz w:val="18"/>
                      <w:szCs w:val="18"/>
                    </w:rPr>
                  </w:pPr>
                </w:p>
              </w:tc>
              <w:tc>
                <w:tcPr>
                  <w:tcW w:w="992" w:type="dxa"/>
                  <w:tcBorders>
                    <w:top w:val="nil"/>
                    <w:left w:val="nil"/>
                    <w:right w:val="nil"/>
                  </w:tcBorders>
                  <w:shd w:val="clear" w:color="auto" w:fill="auto"/>
                </w:tcPr>
                <w:p w14:paraId="613C2A58" w14:textId="77777777" w:rsidR="00855926" w:rsidRPr="000D62E1" w:rsidRDefault="00855926" w:rsidP="003124B4">
                  <w:pPr>
                    <w:spacing w:line="180" w:lineRule="exact"/>
                    <w:jc w:val="both"/>
                    <w:rPr>
                      <w:rFonts w:ascii="Garamond" w:hAnsi="Garamond"/>
                      <w:sz w:val="18"/>
                      <w:szCs w:val="18"/>
                    </w:rPr>
                  </w:pPr>
                </w:p>
              </w:tc>
              <w:tc>
                <w:tcPr>
                  <w:tcW w:w="1362" w:type="dxa"/>
                  <w:tcBorders>
                    <w:top w:val="nil"/>
                    <w:left w:val="nil"/>
                    <w:right w:val="nil"/>
                  </w:tcBorders>
                  <w:shd w:val="clear" w:color="auto" w:fill="auto"/>
                </w:tcPr>
                <w:p w14:paraId="5C315F36" w14:textId="77777777" w:rsidR="00855926" w:rsidRPr="000D62E1" w:rsidRDefault="00855926" w:rsidP="003124B4">
                  <w:pPr>
                    <w:spacing w:line="180" w:lineRule="exact"/>
                    <w:jc w:val="both"/>
                    <w:rPr>
                      <w:rFonts w:ascii="Garamond" w:hAnsi="Garamond"/>
                      <w:sz w:val="18"/>
                      <w:szCs w:val="18"/>
                    </w:rPr>
                  </w:pPr>
                </w:p>
              </w:tc>
              <w:tc>
                <w:tcPr>
                  <w:tcW w:w="982" w:type="dxa"/>
                  <w:tcBorders>
                    <w:top w:val="nil"/>
                    <w:left w:val="nil"/>
                    <w:right w:val="nil"/>
                  </w:tcBorders>
                  <w:shd w:val="clear" w:color="auto" w:fill="auto"/>
                </w:tcPr>
                <w:p w14:paraId="6D1E9460" w14:textId="77777777" w:rsidR="00855926" w:rsidRPr="000D62E1" w:rsidRDefault="00855926" w:rsidP="003124B4">
                  <w:pPr>
                    <w:spacing w:line="180" w:lineRule="exact"/>
                    <w:jc w:val="both"/>
                    <w:rPr>
                      <w:rFonts w:ascii="Garamond" w:hAnsi="Garamond"/>
                      <w:sz w:val="18"/>
                      <w:szCs w:val="18"/>
                    </w:rPr>
                  </w:pPr>
                </w:p>
              </w:tc>
              <w:tc>
                <w:tcPr>
                  <w:tcW w:w="741" w:type="dxa"/>
                  <w:tcBorders>
                    <w:top w:val="nil"/>
                    <w:left w:val="nil"/>
                  </w:tcBorders>
                  <w:shd w:val="clear" w:color="auto" w:fill="auto"/>
                </w:tcPr>
                <w:p w14:paraId="492F0715" w14:textId="77777777" w:rsidR="00855926" w:rsidRPr="000D62E1" w:rsidRDefault="00855926" w:rsidP="003124B4">
                  <w:pPr>
                    <w:spacing w:line="180" w:lineRule="exact"/>
                    <w:jc w:val="both"/>
                    <w:rPr>
                      <w:rFonts w:ascii="Garamond" w:hAnsi="Garamond"/>
                      <w:sz w:val="18"/>
                      <w:szCs w:val="18"/>
                    </w:rPr>
                  </w:pPr>
                </w:p>
              </w:tc>
            </w:tr>
            <w:tr w:rsidR="00C80643" w:rsidRPr="000D62E1" w14:paraId="0A963A72" w14:textId="77777777" w:rsidTr="003124B4">
              <w:tc>
                <w:tcPr>
                  <w:tcW w:w="1630" w:type="dxa"/>
                  <w:shd w:val="clear" w:color="auto" w:fill="auto"/>
                  <w:vAlign w:val="center"/>
                </w:tcPr>
                <w:p w14:paraId="382D6044" w14:textId="77777777" w:rsidR="00C80643" w:rsidRPr="000D62E1" w:rsidRDefault="00C80643" w:rsidP="003124B4">
                  <w:pPr>
                    <w:spacing w:line="180" w:lineRule="exact"/>
                    <w:jc w:val="center"/>
                    <w:rPr>
                      <w:rFonts w:ascii="Garamond" w:hAnsi="Garamond"/>
                      <w:b/>
                      <w:sz w:val="18"/>
                      <w:szCs w:val="18"/>
                    </w:rPr>
                  </w:pPr>
                  <w:r w:rsidRPr="000D62E1">
                    <w:rPr>
                      <w:rFonts w:ascii="Garamond" w:hAnsi="Garamond"/>
                      <w:sz w:val="18"/>
                      <w:szCs w:val="18"/>
                    </w:rPr>
                    <w:t>CONDOMINI</w:t>
                  </w:r>
                </w:p>
              </w:tc>
              <w:tc>
                <w:tcPr>
                  <w:tcW w:w="1068" w:type="dxa"/>
                  <w:shd w:val="clear" w:color="auto" w:fill="auto"/>
                  <w:vAlign w:val="center"/>
                </w:tcPr>
                <w:p w14:paraId="3FD2D869" w14:textId="77777777" w:rsidR="00C80643" w:rsidRPr="000D62E1" w:rsidRDefault="00C80643" w:rsidP="003124B4">
                  <w:pPr>
                    <w:spacing w:line="180" w:lineRule="exact"/>
                    <w:jc w:val="center"/>
                    <w:rPr>
                      <w:rFonts w:ascii="Garamond" w:hAnsi="Garamond"/>
                      <w:sz w:val="18"/>
                      <w:szCs w:val="18"/>
                    </w:rPr>
                  </w:pPr>
                  <w:r w:rsidRPr="000D62E1">
                    <w:rPr>
                      <w:rFonts w:ascii="Garamond" w:hAnsi="Garamond"/>
                      <w:sz w:val="18"/>
                      <w:szCs w:val="18"/>
                    </w:rPr>
                    <w:t>Saldo al</w:t>
                  </w:r>
                </w:p>
                <w:p w14:paraId="16C50778" w14:textId="77777777" w:rsidR="00C80643" w:rsidRPr="000D62E1" w:rsidRDefault="00C80643" w:rsidP="003124B4">
                  <w:pPr>
                    <w:spacing w:line="180" w:lineRule="exact"/>
                    <w:jc w:val="center"/>
                    <w:rPr>
                      <w:rFonts w:ascii="Garamond" w:hAnsi="Garamond"/>
                      <w:sz w:val="18"/>
                      <w:szCs w:val="18"/>
                    </w:rPr>
                  </w:pPr>
                  <w:r w:rsidRPr="000D62E1">
                    <w:rPr>
                      <w:rFonts w:ascii="Garamond" w:hAnsi="Garamond"/>
                      <w:sz w:val="18"/>
                      <w:szCs w:val="18"/>
                    </w:rPr>
                    <w:t>31/12/20xx</w:t>
                  </w:r>
                </w:p>
              </w:tc>
              <w:tc>
                <w:tcPr>
                  <w:tcW w:w="992" w:type="dxa"/>
                  <w:shd w:val="clear" w:color="auto" w:fill="auto"/>
                  <w:vAlign w:val="center"/>
                </w:tcPr>
                <w:p w14:paraId="1FBC3979" w14:textId="77777777" w:rsidR="00C80643" w:rsidRPr="000D62E1" w:rsidRDefault="00C80643" w:rsidP="003124B4">
                  <w:pPr>
                    <w:spacing w:line="180" w:lineRule="exact"/>
                    <w:jc w:val="center"/>
                    <w:rPr>
                      <w:rFonts w:ascii="Garamond" w:hAnsi="Garamond"/>
                      <w:sz w:val="18"/>
                      <w:szCs w:val="18"/>
                    </w:rPr>
                  </w:pPr>
                  <w:r w:rsidRPr="000D62E1">
                    <w:rPr>
                      <w:rFonts w:ascii="Garamond" w:hAnsi="Garamond"/>
                      <w:sz w:val="18"/>
                      <w:szCs w:val="18"/>
                    </w:rPr>
                    <w:t>In accordo</w:t>
                  </w:r>
                </w:p>
              </w:tc>
              <w:tc>
                <w:tcPr>
                  <w:tcW w:w="1362" w:type="dxa"/>
                  <w:shd w:val="clear" w:color="auto" w:fill="auto"/>
                  <w:vAlign w:val="center"/>
                </w:tcPr>
                <w:p w14:paraId="12F59740" w14:textId="77777777" w:rsidR="00C80643" w:rsidRPr="000D62E1" w:rsidRDefault="00C80643" w:rsidP="003124B4">
                  <w:pPr>
                    <w:spacing w:line="180" w:lineRule="exact"/>
                    <w:jc w:val="center"/>
                    <w:rPr>
                      <w:rFonts w:ascii="Garamond" w:hAnsi="Garamond"/>
                      <w:sz w:val="18"/>
                      <w:szCs w:val="18"/>
                    </w:rPr>
                  </w:pPr>
                  <w:r w:rsidRPr="000D62E1">
                    <w:rPr>
                      <w:rFonts w:ascii="Garamond" w:hAnsi="Garamond"/>
                      <w:sz w:val="18"/>
                      <w:szCs w:val="18"/>
                    </w:rPr>
                    <w:t>Saldo da risposta riconciliata</w:t>
                  </w:r>
                </w:p>
              </w:tc>
              <w:tc>
                <w:tcPr>
                  <w:tcW w:w="982" w:type="dxa"/>
                  <w:shd w:val="clear" w:color="auto" w:fill="auto"/>
                  <w:vAlign w:val="center"/>
                </w:tcPr>
                <w:p w14:paraId="72B81FE1" w14:textId="77777777" w:rsidR="00C80643" w:rsidRPr="000D62E1" w:rsidRDefault="00C80643" w:rsidP="003124B4">
                  <w:pPr>
                    <w:spacing w:line="180" w:lineRule="exact"/>
                    <w:jc w:val="center"/>
                    <w:rPr>
                      <w:rFonts w:ascii="Garamond" w:hAnsi="Garamond"/>
                      <w:sz w:val="18"/>
                      <w:szCs w:val="18"/>
                    </w:rPr>
                  </w:pPr>
                  <w:r w:rsidRPr="000D62E1">
                    <w:rPr>
                      <w:rFonts w:ascii="Garamond" w:hAnsi="Garamond"/>
                      <w:sz w:val="18"/>
                      <w:szCs w:val="18"/>
                    </w:rPr>
                    <w:t>Non risposto</w:t>
                  </w:r>
                </w:p>
              </w:tc>
              <w:tc>
                <w:tcPr>
                  <w:tcW w:w="741" w:type="dxa"/>
                  <w:shd w:val="clear" w:color="auto" w:fill="auto"/>
                  <w:vAlign w:val="center"/>
                </w:tcPr>
                <w:p w14:paraId="1CABEC55" w14:textId="77777777" w:rsidR="00C80643" w:rsidRPr="000D62E1" w:rsidRDefault="00C80643" w:rsidP="003124B4">
                  <w:pPr>
                    <w:spacing w:line="180" w:lineRule="exact"/>
                    <w:jc w:val="center"/>
                    <w:rPr>
                      <w:rFonts w:ascii="Garamond" w:hAnsi="Garamond"/>
                      <w:sz w:val="18"/>
                      <w:szCs w:val="18"/>
                    </w:rPr>
                  </w:pPr>
                  <w:r w:rsidRPr="000D62E1">
                    <w:rPr>
                      <w:rFonts w:ascii="Garamond" w:hAnsi="Garamond"/>
                      <w:sz w:val="18"/>
                      <w:szCs w:val="18"/>
                    </w:rPr>
                    <w:t>Note</w:t>
                  </w:r>
                </w:p>
              </w:tc>
            </w:tr>
            <w:tr w:rsidR="00C80643" w:rsidRPr="000D62E1" w14:paraId="6FF4E369" w14:textId="77777777" w:rsidTr="003124B4">
              <w:tc>
                <w:tcPr>
                  <w:tcW w:w="1630" w:type="dxa"/>
                  <w:shd w:val="clear" w:color="auto" w:fill="auto"/>
                </w:tcPr>
                <w:p w14:paraId="404CD86B" w14:textId="77777777" w:rsidR="00C80643" w:rsidRPr="000D62E1" w:rsidRDefault="00C80643" w:rsidP="003124B4">
                  <w:pPr>
                    <w:spacing w:line="180" w:lineRule="exact"/>
                    <w:jc w:val="both"/>
                    <w:rPr>
                      <w:rFonts w:ascii="Garamond" w:hAnsi="Garamond"/>
                      <w:sz w:val="18"/>
                      <w:szCs w:val="18"/>
                    </w:rPr>
                  </w:pPr>
                  <w:r w:rsidRPr="000D62E1">
                    <w:rPr>
                      <w:rFonts w:ascii="Garamond" w:hAnsi="Garamond"/>
                      <w:sz w:val="18"/>
                      <w:szCs w:val="18"/>
                    </w:rPr>
                    <w:t>Condomino C</w:t>
                  </w:r>
                </w:p>
              </w:tc>
              <w:tc>
                <w:tcPr>
                  <w:tcW w:w="1068" w:type="dxa"/>
                  <w:shd w:val="clear" w:color="auto" w:fill="auto"/>
                </w:tcPr>
                <w:p w14:paraId="5F1752C4" w14:textId="77777777" w:rsidR="00C80643" w:rsidRPr="000D62E1" w:rsidRDefault="00C80643" w:rsidP="003124B4">
                  <w:pPr>
                    <w:spacing w:line="180" w:lineRule="exact"/>
                    <w:jc w:val="both"/>
                    <w:rPr>
                      <w:rFonts w:ascii="Garamond" w:hAnsi="Garamond"/>
                      <w:sz w:val="18"/>
                      <w:szCs w:val="18"/>
                    </w:rPr>
                  </w:pPr>
                </w:p>
              </w:tc>
              <w:tc>
                <w:tcPr>
                  <w:tcW w:w="992" w:type="dxa"/>
                  <w:shd w:val="clear" w:color="auto" w:fill="auto"/>
                </w:tcPr>
                <w:p w14:paraId="1CCF1780" w14:textId="77777777" w:rsidR="00C80643" w:rsidRPr="000D62E1" w:rsidRDefault="00C80643" w:rsidP="003124B4">
                  <w:pPr>
                    <w:spacing w:line="180" w:lineRule="exact"/>
                    <w:jc w:val="both"/>
                    <w:rPr>
                      <w:rFonts w:ascii="Garamond" w:hAnsi="Garamond"/>
                      <w:sz w:val="18"/>
                      <w:szCs w:val="18"/>
                    </w:rPr>
                  </w:pPr>
                </w:p>
              </w:tc>
              <w:tc>
                <w:tcPr>
                  <w:tcW w:w="1362" w:type="dxa"/>
                  <w:shd w:val="clear" w:color="auto" w:fill="auto"/>
                </w:tcPr>
                <w:p w14:paraId="4FC54B5D" w14:textId="77777777" w:rsidR="00C80643" w:rsidRPr="000D62E1" w:rsidRDefault="00C80643" w:rsidP="003124B4">
                  <w:pPr>
                    <w:spacing w:line="180" w:lineRule="exact"/>
                    <w:jc w:val="both"/>
                    <w:rPr>
                      <w:rFonts w:ascii="Garamond" w:hAnsi="Garamond"/>
                      <w:sz w:val="18"/>
                      <w:szCs w:val="18"/>
                    </w:rPr>
                  </w:pPr>
                </w:p>
              </w:tc>
              <w:tc>
                <w:tcPr>
                  <w:tcW w:w="982" w:type="dxa"/>
                  <w:shd w:val="clear" w:color="auto" w:fill="auto"/>
                </w:tcPr>
                <w:p w14:paraId="5EE8FBA9" w14:textId="77777777" w:rsidR="00C80643" w:rsidRPr="000D62E1" w:rsidRDefault="00C80643" w:rsidP="003124B4">
                  <w:pPr>
                    <w:spacing w:line="180" w:lineRule="exact"/>
                    <w:jc w:val="both"/>
                    <w:rPr>
                      <w:rFonts w:ascii="Garamond" w:hAnsi="Garamond"/>
                      <w:sz w:val="18"/>
                      <w:szCs w:val="18"/>
                    </w:rPr>
                  </w:pPr>
                </w:p>
              </w:tc>
              <w:tc>
                <w:tcPr>
                  <w:tcW w:w="741" w:type="dxa"/>
                  <w:shd w:val="clear" w:color="auto" w:fill="auto"/>
                </w:tcPr>
                <w:p w14:paraId="2B0B6A2C" w14:textId="77777777" w:rsidR="00C80643" w:rsidRPr="000D62E1" w:rsidRDefault="00C80643" w:rsidP="003124B4">
                  <w:pPr>
                    <w:spacing w:line="180" w:lineRule="exact"/>
                    <w:jc w:val="both"/>
                    <w:rPr>
                      <w:rFonts w:ascii="Garamond" w:hAnsi="Garamond"/>
                      <w:sz w:val="18"/>
                      <w:szCs w:val="18"/>
                    </w:rPr>
                  </w:pPr>
                </w:p>
              </w:tc>
            </w:tr>
            <w:tr w:rsidR="00C80643" w:rsidRPr="000D62E1" w14:paraId="550A095A" w14:textId="77777777" w:rsidTr="003124B4">
              <w:tc>
                <w:tcPr>
                  <w:tcW w:w="1630" w:type="dxa"/>
                  <w:shd w:val="clear" w:color="auto" w:fill="auto"/>
                </w:tcPr>
                <w:p w14:paraId="20C533A6" w14:textId="77777777" w:rsidR="00C80643" w:rsidRPr="000D62E1" w:rsidRDefault="00C80643" w:rsidP="003124B4">
                  <w:pPr>
                    <w:spacing w:line="180" w:lineRule="exact"/>
                    <w:jc w:val="both"/>
                    <w:rPr>
                      <w:rFonts w:ascii="Garamond" w:hAnsi="Garamond"/>
                      <w:sz w:val="18"/>
                      <w:szCs w:val="18"/>
                    </w:rPr>
                  </w:pPr>
                  <w:r w:rsidRPr="000D62E1">
                    <w:rPr>
                      <w:rFonts w:ascii="Garamond" w:hAnsi="Garamond"/>
                      <w:sz w:val="18"/>
                      <w:szCs w:val="18"/>
                    </w:rPr>
                    <w:t>Condomino D</w:t>
                  </w:r>
                </w:p>
              </w:tc>
              <w:tc>
                <w:tcPr>
                  <w:tcW w:w="1068" w:type="dxa"/>
                  <w:shd w:val="clear" w:color="auto" w:fill="auto"/>
                </w:tcPr>
                <w:p w14:paraId="485B2E90" w14:textId="77777777" w:rsidR="00C80643" w:rsidRPr="000D62E1" w:rsidRDefault="00C80643" w:rsidP="003124B4">
                  <w:pPr>
                    <w:spacing w:line="180" w:lineRule="exact"/>
                    <w:jc w:val="both"/>
                    <w:rPr>
                      <w:rFonts w:ascii="Garamond" w:hAnsi="Garamond"/>
                      <w:sz w:val="18"/>
                      <w:szCs w:val="18"/>
                    </w:rPr>
                  </w:pPr>
                </w:p>
              </w:tc>
              <w:tc>
                <w:tcPr>
                  <w:tcW w:w="992" w:type="dxa"/>
                  <w:shd w:val="clear" w:color="auto" w:fill="auto"/>
                </w:tcPr>
                <w:p w14:paraId="6D161A2F" w14:textId="77777777" w:rsidR="00C80643" w:rsidRPr="000D62E1" w:rsidRDefault="00C80643" w:rsidP="003124B4">
                  <w:pPr>
                    <w:spacing w:line="180" w:lineRule="exact"/>
                    <w:jc w:val="right"/>
                    <w:rPr>
                      <w:rFonts w:ascii="Garamond" w:hAnsi="Garamond"/>
                      <w:sz w:val="18"/>
                      <w:szCs w:val="18"/>
                    </w:rPr>
                  </w:pPr>
                </w:p>
              </w:tc>
              <w:tc>
                <w:tcPr>
                  <w:tcW w:w="1362" w:type="dxa"/>
                  <w:shd w:val="clear" w:color="auto" w:fill="auto"/>
                </w:tcPr>
                <w:p w14:paraId="03F76F0B" w14:textId="77777777" w:rsidR="00C80643" w:rsidRPr="000D62E1" w:rsidRDefault="00C80643" w:rsidP="003124B4">
                  <w:pPr>
                    <w:spacing w:line="180" w:lineRule="exact"/>
                    <w:jc w:val="right"/>
                    <w:rPr>
                      <w:rFonts w:ascii="Garamond" w:hAnsi="Garamond"/>
                      <w:sz w:val="18"/>
                      <w:szCs w:val="18"/>
                    </w:rPr>
                  </w:pPr>
                </w:p>
              </w:tc>
              <w:tc>
                <w:tcPr>
                  <w:tcW w:w="982" w:type="dxa"/>
                  <w:shd w:val="clear" w:color="auto" w:fill="auto"/>
                </w:tcPr>
                <w:p w14:paraId="466BB71D" w14:textId="77777777" w:rsidR="00C80643" w:rsidRPr="000D62E1" w:rsidRDefault="00C80643" w:rsidP="003124B4">
                  <w:pPr>
                    <w:spacing w:line="180" w:lineRule="exact"/>
                    <w:jc w:val="right"/>
                    <w:rPr>
                      <w:rFonts w:ascii="Garamond" w:hAnsi="Garamond"/>
                      <w:sz w:val="18"/>
                      <w:szCs w:val="18"/>
                    </w:rPr>
                  </w:pPr>
                </w:p>
              </w:tc>
              <w:tc>
                <w:tcPr>
                  <w:tcW w:w="741" w:type="dxa"/>
                  <w:shd w:val="clear" w:color="auto" w:fill="auto"/>
                </w:tcPr>
                <w:p w14:paraId="2D5C9D44" w14:textId="77777777" w:rsidR="00C80643" w:rsidRPr="000D62E1" w:rsidRDefault="00C80643" w:rsidP="003124B4">
                  <w:pPr>
                    <w:spacing w:line="180" w:lineRule="exact"/>
                    <w:jc w:val="both"/>
                    <w:rPr>
                      <w:rFonts w:ascii="Garamond" w:hAnsi="Garamond"/>
                      <w:sz w:val="18"/>
                      <w:szCs w:val="18"/>
                    </w:rPr>
                  </w:pPr>
                </w:p>
              </w:tc>
            </w:tr>
            <w:tr w:rsidR="00C80643" w:rsidRPr="000D62E1" w14:paraId="1E98A6A3" w14:textId="77777777" w:rsidTr="003124B4">
              <w:tc>
                <w:tcPr>
                  <w:tcW w:w="1630" w:type="dxa"/>
                  <w:shd w:val="clear" w:color="auto" w:fill="auto"/>
                </w:tcPr>
                <w:p w14:paraId="7D159EC1" w14:textId="77777777" w:rsidR="00C80643" w:rsidRPr="000D62E1" w:rsidRDefault="00C80643" w:rsidP="003124B4">
                  <w:pPr>
                    <w:spacing w:line="180" w:lineRule="exact"/>
                    <w:jc w:val="both"/>
                    <w:rPr>
                      <w:rFonts w:ascii="Garamond" w:hAnsi="Garamond"/>
                      <w:sz w:val="18"/>
                      <w:szCs w:val="18"/>
                    </w:rPr>
                  </w:pPr>
                  <w:r w:rsidRPr="000D62E1">
                    <w:rPr>
                      <w:rFonts w:ascii="Garamond" w:hAnsi="Garamond"/>
                      <w:sz w:val="18"/>
                      <w:szCs w:val="18"/>
                    </w:rPr>
                    <w:t>Condomino E</w:t>
                  </w:r>
                </w:p>
              </w:tc>
              <w:tc>
                <w:tcPr>
                  <w:tcW w:w="1068" w:type="dxa"/>
                  <w:shd w:val="clear" w:color="auto" w:fill="auto"/>
                </w:tcPr>
                <w:p w14:paraId="417842E1" w14:textId="77777777" w:rsidR="00C80643" w:rsidRPr="000D62E1" w:rsidRDefault="00C80643" w:rsidP="003124B4">
                  <w:pPr>
                    <w:spacing w:line="180" w:lineRule="exact"/>
                    <w:jc w:val="both"/>
                    <w:rPr>
                      <w:rFonts w:ascii="Garamond" w:hAnsi="Garamond"/>
                      <w:sz w:val="18"/>
                      <w:szCs w:val="18"/>
                    </w:rPr>
                  </w:pPr>
                </w:p>
              </w:tc>
              <w:tc>
                <w:tcPr>
                  <w:tcW w:w="992" w:type="dxa"/>
                  <w:shd w:val="clear" w:color="auto" w:fill="auto"/>
                </w:tcPr>
                <w:p w14:paraId="3DAA99D0" w14:textId="77777777" w:rsidR="00C80643" w:rsidRPr="000D62E1" w:rsidRDefault="00C80643" w:rsidP="003124B4">
                  <w:pPr>
                    <w:spacing w:line="180" w:lineRule="exact"/>
                    <w:jc w:val="right"/>
                    <w:rPr>
                      <w:rFonts w:ascii="Garamond" w:hAnsi="Garamond"/>
                      <w:sz w:val="18"/>
                      <w:szCs w:val="18"/>
                    </w:rPr>
                  </w:pPr>
                </w:p>
              </w:tc>
              <w:tc>
                <w:tcPr>
                  <w:tcW w:w="1362" w:type="dxa"/>
                  <w:shd w:val="clear" w:color="auto" w:fill="auto"/>
                </w:tcPr>
                <w:p w14:paraId="54DBA5DD" w14:textId="77777777" w:rsidR="00C80643" w:rsidRPr="000D62E1" w:rsidRDefault="00C80643" w:rsidP="003124B4">
                  <w:pPr>
                    <w:spacing w:line="180" w:lineRule="exact"/>
                    <w:jc w:val="right"/>
                    <w:rPr>
                      <w:rFonts w:ascii="Garamond" w:hAnsi="Garamond"/>
                      <w:sz w:val="18"/>
                      <w:szCs w:val="18"/>
                    </w:rPr>
                  </w:pPr>
                </w:p>
              </w:tc>
              <w:tc>
                <w:tcPr>
                  <w:tcW w:w="982" w:type="dxa"/>
                  <w:shd w:val="clear" w:color="auto" w:fill="auto"/>
                </w:tcPr>
                <w:p w14:paraId="0976FF4E" w14:textId="77777777" w:rsidR="00C80643" w:rsidRPr="000D62E1" w:rsidRDefault="00C80643" w:rsidP="003124B4">
                  <w:pPr>
                    <w:spacing w:line="180" w:lineRule="exact"/>
                    <w:jc w:val="right"/>
                    <w:rPr>
                      <w:rFonts w:ascii="Garamond" w:hAnsi="Garamond"/>
                      <w:sz w:val="18"/>
                      <w:szCs w:val="18"/>
                    </w:rPr>
                  </w:pPr>
                </w:p>
              </w:tc>
              <w:tc>
                <w:tcPr>
                  <w:tcW w:w="741" w:type="dxa"/>
                  <w:shd w:val="clear" w:color="auto" w:fill="auto"/>
                </w:tcPr>
                <w:p w14:paraId="352D1C04" w14:textId="77777777" w:rsidR="00C80643" w:rsidRPr="000D62E1" w:rsidRDefault="00C80643" w:rsidP="003124B4">
                  <w:pPr>
                    <w:spacing w:line="180" w:lineRule="exact"/>
                    <w:jc w:val="both"/>
                    <w:rPr>
                      <w:rFonts w:ascii="Garamond" w:hAnsi="Garamond"/>
                      <w:sz w:val="18"/>
                      <w:szCs w:val="18"/>
                    </w:rPr>
                  </w:pPr>
                </w:p>
              </w:tc>
            </w:tr>
            <w:tr w:rsidR="00C80643" w:rsidRPr="000D62E1" w14:paraId="5A1D9605" w14:textId="77777777" w:rsidTr="003124B4">
              <w:tc>
                <w:tcPr>
                  <w:tcW w:w="1630" w:type="dxa"/>
                  <w:shd w:val="clear" w:color="auto" w:fill="auto"/>
                </w:tcPr>
                <w:p w14:paraId="613D853E" w14:textId="77777777" w:rsidR="00C80643" w:rsidRPr="000D62E1" w:rsidRDefault="00C80643" w:rsidP="003124B4">
                  <w:pPr>
                    <w:spacing w:line="180" w:lineRule="exact"/>
                    <w:jc w:val="both"/>
                    <w:rPr>
                      <w:rFonts w:ascii="Garamond" w:hAnsi="Garamond"/>
                      <w:sz w:val="18"/>
                      <w:szCs w:val="18"/>
                    </w:rPr>
                  </w:pPr>
                  <w:r w:rsidRPr="000D62E1">
                    <w:rPr>
                      <w:rFonts w:ascii="Garamond" w:hAnsi="Garamond"/>
                      <w:sz w:val="18"/>
                      <w:szCs w:val="18"/>
                    </w:rPr>
                    <w:t>Condomino F</w:t>
                  </w:r>
                </w:p>
              </w:tc>
              <w:tc>
                <w:tcPr>
                  <w:tcW w:w="1068" w:type="dxa"/>
                  <w:shd w:val="clear" w:color="auto" w:fill="auto"/>
                </w:tcPr>
                <w:p w14:paraId="102D870C" w14:textId="77777777" w:rsidR="00C80643" w:rsidRPr="000D62E1" w:rsidRDefault="00C80643" w:rsidP="003124B4">
                  <w:pPr>
                    <w:spacing w:line="180" w:lineRule="exact"/>
                    <w:jc w:val="both"/>
                    <w:rPr>
                      <w:rFonts w:ascii="Garamond" w:hAnsi="Garamond"/>
                      <w:sz w:val="18"/>
                      <w:szCs w:val="18"/>
                    </w:rPr>
                  </w:pPr>
                </w:p>
              </w:tc>
              <w:tc>
                <w:tcPr>
                  <w:tcW w:w="992" w:type="dxa"/>
                  <w:shd w:val="clear" w:color="auto" w:fill="auto"/>
                </w:tcPr>
                <w:p w14:paraId="3DA2A3F0" w14:textId="77777777" w:rsidR="00C80643" w:rsidRPr="000D62E1" w:rsidRDefault="00C80643" w:rsidP="003124B4">
                  <w:pPr>
                    <w:spacing w:line="180" w:lineRule="exact"/>
                    <w:jc w:val="right"/>
                    <w:rPr>
                      <w:rFonts w:ascii="Garamond" w:hAnsi="Garamond"/>
                      <w:sz w:val="18"/>
                      <w:szCs w:val="18"/>
                    </w:rPr>
                  </w:pPr>
                </w:p>
              </w:tc>
              <w:tc>
                <w:tcPr>
                  <w:tcW w:w="1362" w:type="dxa"/>
                  <w:shd w:val="clear" w:color="auto" w:fill="auto"/>
                </w:tcPr>
                <w:p w14:paraId="2377FA18" w14:textId="77777777" w:rsidR="00C80643" w:rsidRPr="000D62E1" w:rsidRDefault="00C80643" w:rsidP="003124B4">
                  <w:pPr>
                    <w:spacing w:line="180" w:lineRule="exact"/>
                    <w:jc w:val="right"/>
                    <w:rPr>
                      <w:rFonts w:ascii="Garamond" w:hAnsi="Garamond"/>
                      <w:sz w:val="18"/>
                      <w:szCs w:val="18"/>
                    </w:rPr>
                  </w:pPr>
                </w:p>
              </w:tc>
              <w:tc>
                <w:tcPr>
                  <w:tcW w:w="982" w:type="dxa"/>
                  <w:shd w:val="clear" w:color="auto" w:fill="auto"/>
                </w:tcPr>
                <w:p w14:paraId="4CC21E45" w14:textId="77777777" w:rsidR="00C80643" w:rsidRPr="000D62E1" w:rsidRDefault="00C80643" w:rsidP="003124B4">
                  <w:pPr>
                    <w:spacing w:line="180" w:lineRule="exact"/>
                    <w:jc w:val="right"/>
                    <w:rPr>
                      <w:rFonts w:ascii="Garamond" w:hAnsi="Garamond"/>
                      <w:sz w:val="18"/>
                      <w:szCs w:val="18"/>
                    </w:rPr>
                  </w:pPr>
                </w:p>
              </w:tc>
              <w:tc>
                <w:tcPr>
                  <w:tcW w:w="741" w:type="dxa"/>
                  <w:shd w:val="clear" w:color="auto" w:fill="auto"/>
                </w:tcPr>
                <w:p w14:paraId="4E1015B5" w14:textId="77777777" w:rsidR="00C80643" w:rsidRPr="000D62E1" w:rsidRDefault="00C80643" w:rsidP="003124B4">
                  <w:pPr>
                    <w:spacing w:line="180" w:lineRule="exact"/>
                    <w:jc w:val="both"/>
                    <w:rPr>
                      <w:rFonts w:ascii="Garamond" w:hAnsi="Garamond"/>
                      <w:sz w:val="18"/>
                      <w:szCs w:val="18"/>
                    </w:rPr>
                  </w:pPr>
                </w:p>
              </w:tc>
            </w:tr>
            <w:tr w:rsidR="00C80643" w:rsidRPr="000D62E1" w14:paraId="13E949D0" w14:textId="77777777" w:rsidTr="003124B4">
              <w:tc>
                <w:tcPr>
                  <w:tcW w:w="1630" w:type="dxa"/>
                  <w:shd w:val="clear" w:color="auto" w:fill="auto"/>
                </w:tcPr>
                <w:p w14:paraId="3C1132C8" w14:textId="77777777" w:rsidR="00C80643" w:rsidRPr="000D62E1" w:rsidRDefault="00C80643" w:rsidP="003124B4">
                  <w:pPr>
                    <w:spacing w:line="180" w:lineRule="exact"/>
                    <w:jc w:val="both"/>
                    <w:rPr>
                      <w:rFonts w:ascii="Garamond" w:hAnsi="Garamond"/>
                      <w:sz w:val="18"/>
                      <w:szCs w:val="18"/>
                    </w:rPr>
                  </w:pPr>
                </w:p>
              </w:tc>
              <w:tc>
                <w:tcPr>
                  <w:tcW w:w="1068" w:type="dxa"/>
                  <w:shd w:val="clear" w:color="auto" w:fill="auto"/>
                </w:tcPr>
                <w:p w14:paraId="7AD5EAE2" w14:textId="77777777" w:rsidR="00C80643" w:rsidRPr="000D62E1" w:rsidRDefault="00C80643" w:rsidP="003124B4">
                  <w:pPr>
                    <w:spacing w:line="180" w:lineRule="exact"/>
                    <w:jc w:val="both"/>
                    <w:rPr>
                      <w:rFonts w:ascii="Garamond" w:hAnsi="Garamond"/>
                      <w:sz w:val="18"/>
                      <w:szCs w:val="18"/>
                    </w:rPr>
                  </w:pPr>
                </w:p>
              </w:tc>
              <w:tc>
                <w:tcPr>
                  <w:tcW w:w="992" w:type="dxa"/>
                  <w:shd w:val="clear" w:color="auto" w:fill="auto"/>
                </w:tcPr>
                <w:p w14:paraId="7BA0E432" w14:textId="77777777" w:rsidR="00C80643" w:rsidRPr="000D62E1" w:rsidRDefault="00C80643" w:rsidP="003124B4">
                  <w:pPr>
                    <w:spacing w:line="180" w:lineRule="exact"/>
                    <w:jc w:val="right"/>
                    <w:rPr>
                      <w:rFonts w:ascii="Garamond" w:hAnsi="Garamond"/>
                      <w:sz w:val="18"/>
                      <w:szCs w:val="18"/>
                    </w:rPr>
                  </w:pPr>
                </w:p>
              </w:tc>
              <w:tc>
                <w:tcPr>
                  <w:tcW w:w="1362" w:type="dxa"/>
                  <w:shd w:val="clear" w:color="auto" w:fill="auto"/>
                </w:tcPr>
                <w:p w14:paraId="665F5B5B" w14:textId="77777777" w:rsidR="00C80643" w:rsidRPr="000D62E1" w:rsidRDefault="00C80643" w:rsidP="003124B4">
                  <w:pPr>
                    <w:spacing w:line="180" w:lineRule="exact"/>
                    <w:jc w:val="right"/>
                    <w:rPr>
                      <w:rFonts w:ascii="Garamond" w:hAnsi="Garamond"/>
                      <w:sz w:val="18"/>
                      <w:szCs w:val="18"/>
                    </w:rPr>
                  </w:pPr>
                </w:p>
              </w:tc>
              <w:tc>
                <w:tcPr>
                  <w:tcW w:w="982" w:type="dxa"/>
                  <w:shd w:val="clear" w:color="auto" w:fill="auto"/>
                </w:tcPr>
                <w:p w14:paraId="7340A260" w14:textId="77777777" w:rsidR="00C80643" w:rsidRPr="000D62E1" w:rsidRDefault="00C80643" w:rsidP="003124B4">
                  <w:pPr>
                    <w:spacing w:line="180" w:lineRule="exact"/>
                    <w:jc w:val="right"/>
                    <w:rPr>
                      <w:rFonts w:ascii="Garamond" w:hAnsi="Garamond"/>
                      <w:sz w:val="18"/>
                      <w:szCs w:val="18"/>
                    </w:rPr>
                  </w:pPr>
                </w:p>
              </w:tc>
              <w:tc>
                <w:tcPr>
                  <w:tcW w:w="741" w:type="dxa"/>
                  <w:shd w:val="clear" w:color="auto" w:fill="auto"/>
                </w:tcPr>
                <w:p w14:paraId="11A2216F" w14:textId="77777777" w:rsidR="00C80643" w:rsidRPr="000D62E1" w:rsidRDefault="00C80643" w:rsidP="003124B4">
                  <w:pPr>
                    <w:spacing w:line="180" w:lineRule="exact"/>
                    <w:jc w:val="both"/>
                    <w:rPr>
                      <w:rFonts w:ascii="Garamond" w:hAnsi="Garamond"/>
                      <w:sz w:val="18"/>
                      <w:szCs w:val="18"/>
                    </w:rPr>
                  </w:pPr>
                </w:p>
              </w:tc>
            </w:tr>
            <w:tr w:rsidR="00C80643" w:rsidRPr="000D62E1" w14:paraId="0F6903F9" w14:textId="77777777" w:rsidTr="003124B4">
              <w:tc>
                <w:tcPr>
                  <w:tcW w:w="1630" w:type="dxa"/>
                  <w:tcBorders>
                    <w:bottom w:val="single" w:sz="4" w:space="0" w:color="auto"/>
                  </w:tcBorders>
                  <w:shd w:val="clear" w:color="auto" w:fill="auto"/>
                </w:tcPr>
                <w:p w14:paraId="77C163A9" w14:textId="77777777" w:rsidR="00C80643" w:rsidRPr="000D62E1" w:rsidRDefault="00C80643" w:rsidP="003124B4">
                  <w:pPr>
                    <w:spacing w:line="180" w:lineRule="exact"/>
                    <w:jc w:val="both"/>
                    <w:rPr>
                      <w:rFonts w:ascii="Garamond" w:hAnsi="Garamond"/>
                      <w:b/>
                      <w:sz w:val="18"/>
                      <w:szCs w:val="18"/>
                    </w:rPr>
                  </w:pPr>
                  <w:r w:rsidRPr="000D62E1">
                    <w:rPr>
                      <w:rFonts w:ascii="Garamond" w:hAnsi="Garamond"/>
                      <w:b/>
                      <w:sz w:val="18"/>
                      <w:szCs w:val="18"/>
                    </w:rPr>
                    <w:t>TOTALE</w:t>
                  </w:r>
                </w:p>
              </w:tc>
              <w:tc>
                <w:tcPr>
                  <w:tcW w:w="1068" w:type="dxa"/>
                  <w:tcBorders>
                    <w:bottom w:val="single" w:sz="4" w:space="0" w:color="auto"/>
                  </w:tcBorders>
                  <w:shd w:val="clear" w:color="auto" w:fill="auto"/>
                </w:tcPr>
                <w:p w14:paraId="511945F3" w14:textId="77777777" w:rsidR="00C80643" w:rsidRPr="000D62E1" w:rsidRDefault="00C80643" w:rsidP="003124B4">
                  <w:pPr>
                    <w:spacing w:line="180" w:lineRule="exact"/>
                    <w:jc w:val="both"/>
                    <w:rPr>
                      <w:rFonts w:ascii="Garamond" w:hAnsi="Garamond"/>
                      <w:sz w:val="18"/>
                      <w:szCs w:val="18"/>
                    </w:rPr>
                  </w:pPr>
                </w:p>
              </w:tc>
              <w:tc>
                <w:tcPr>
                  <w:tcW w:w="992" w:type="dxa"/>
                  <w:tcBorders>
                    <w:bottom w:val="single" w:sz="4" w:space="0" w:color="auto"/>
                  </w:tcBorders>
                  <w:shd w:val="clear" w:color="auto" w:fill="auto"/>
                </w:tcPr>
                <w:p w14:paraId="519D6959" w14:textId="77777777" w:rsidR="00C80643" w:rsidRPr="000D62E1" w:rsidRDefault="00C80643" w:rsidP="003124B4">
                  <w:pPr>
                    <w:spacing w:line="180" w:lineRule="exact"/>
                    <w:jc w:val="right"/>
                    <w:rPr>
                      <w:rFonts w:ascii="Garamond" w:hAnsi="Garamond"/>
                      <w:sz w:val="18"/>
                      <w:szCs w:val="18"/>
                    </w:rPr>
                  </w:pPr>
                </w:p>
              </w:tc>
              <w:tc>
                <w:tcPr>
                  <w:tcW w:w="1362" w:type="dxa"/>
                  <w:tcBorders>
                    <w:bottom w:val="single" w:sz="4" w:space="0" w:color="auto"/>
                  </w:tcBorders>
                  <w:shd w:val="clear" w:color="auto" w:fill="auto"/>
                </w:tcPr>
                <w:p w14:paraId="1EDF4EA8" w14:textId="77777777" w:rsidR="00C80643" w:rsidRPr="000D62E1" w:rsidRDefault="00C80643" w:rsidP="003124B4">
                  <w:pPr>
                    <w:spacing w:line="180" w:lineRule="exact"/>
                    <w:jc w:val="center"/>
                    <w:rPr>
                      <w:rFonts w:ascii="Garamond" w:hAnsi="Garamond"/>
                      <w:b/>
                      <w:sz w:val="18"/>
                      <w:szCs w:val="18"/>
                    </w:rPr>
                  </w:pPr>
                </w:p>
              </w:tc>
              <w:tc>
                <w:tcPr>
                  <w:tcW w:w="982" w:type="dxa"/>
                  <w:tcBorders>
                    <w:bottom w:val="single" w:sz="4" w:space="0" w:color="auto"/>
                  </w:tcBorders>
                  <w:shd w:val="clear" w:color="auto" w:fill="auto"/>
                </w:tcPr>
                <w:p w14:paraId="77D935E8" w14:textId="77777777" w:rsidR="00C80643" w:rsidRPr="000D62E1" w:rsidRDefault="00C80643" w:rsidP="003124B4">
                  <w:pPr>
                    <w:spacing w:line="180" w:lineRule="exact"/>
                    <w:jc w:val="center"/>
                    <w:rPr>
                      <w:rFonts w:ascii="Garamond" w:hAnsi="Garamond"/>
                      <w:b/>
                      <w:sz w:val="18"/>
                      <w:szCs w:val="18"/>
                    </w:rPr>
                  </w:pPr>
                </w:p>
              </w:tc>
              <w:tc>
                <w:tcPr>
                  <w:tcW w:w="741" w:type="dxa"/>
                  <w:tcBorders>
                    <w:bottom w:val="single" w:sz="4" w:space="0" w:color="auto"/>
                  </w:tcBorders>
                  <w:shd w:val="clear" w:color="auto" w:fill="auto"/>
                </w:tcPr>
                <w:p w14:paraId="62F5EBEE" w14:textId="77777777" w:rsidR="00C80643" w:rsidRPr="000D62E1" w:rsidRDefault="00C80643" w:rsidP="003124B4">
                  <w:pPr>
                    <w:spacing w:line="180" w:lineRule="exact"/>
                    <w:jc w:val="both"/>
                    <w:rPr>
                      <w:rFonts w:ascii="Garamond" w:hAnsi="Garamond"/>
                      <w:sz w:val="18"/>
                      <w:szCs w:val="18"/>
                    </w:rPr>
                  </w:pPr>
                </w:p>
              </w:tc>
            </w:tr>
            <w:tr w:rsidR="00C42715" w:rsidRPr="000D62E1" w14:paraId="465E35A9" w14:textId="77777777" w:rsidTr="003124B4">
              <w:tc>
                <w:tcPr>
                  <w:tcW w:w="6775" w:type="dxa"/>
                  <w:gridSpan w:val="6"/>
                  <w:tcBorders>
                    <w:top w:val="nil"/>
                    <w:bottom w:val="nil"/>
                  </w:tcBorders>
                  <w:shd w:val="clear" w:color="auto" w:fill="auto"/>
                </w:tcPr>
                <w:p w14:paraId="4ACA1A42" w14:textId="77777777" w:rsidR="00C42715" w:rsidRPr="000D62E1" w:rsidRDefault="00C42715" w:rsidP="003124B4">
                  <w:pPr>
                    <w:spacing w:line="180" w:lineRule="exact"/>
                    <w:jc w:val="both"/>
                    <w:rPr>
                      <w:rFonts w:ascii="Garamond" w:hAnsi="Garamond"/>
                      <w:sz w:val="18"/>
                      <w:szCs w:val="18"/>
                    </w:rPr>
                  </w:pPr>
                  <w:r w:rsidRPr="000D62E1">
                    <w:rPr>
                      <w:rFonts w:ascii="Garamond" w:hAnsi="Garamond"/>
                      <w:sz w:val="18"/>
                      <w:szCs w:val="18"/>
                    </w:rPr>
                    <w:t>Popolazione testata</w:t>
                  </w:r>
                </w:p>
              </w:tc>
            </w:tr>
            <w:tr w:rsidR="00C42715" w:rsidRPr="000D62E1" w14:paraId="7A78A871" w14:textId="77777777" w:rsidTr="003124B4">
              <w:tc>
                <w:tcPr>
                  <w:tcW w:w="6775" w:type="dxa"/>
                  <w:gridSpan w:val="6"/>
                  <w:tcBorders>
                    <w:bottom w:val="single" w:sz="4" w:space="0" w:color="auto"/>
                  </w:tcBorders>
                  <w:shd w:val="clear" w:color="auto" w:fill="auto"/>
                </w:tcPr>
                <w:p w14:paraId="273D6C83" w14:textId="77777777" w:rsidR="00C42715" w:rsidRPr="000D62E1" w:rsidRDefault="00C42715" w:rsidP="003124B4">
                  <w:pPr>
                    <w:spacing w:line="180" w:lineRule="exact"/>
                    <w:jc w:val="both"/>
                    <w:rPr>
                      <w:rFonts w:ascii="Garamond" w:hAnsi="Garamond"/>
                      <w:sz w:val="18"/>
                      <w:szCs w:val="18"/>
                    </w:rPr>
                  </w:pPr>
                  <w:r w:rsidRPr="000D62E1">
                    <w:rPr>
                      <w:rFonts w:ascii="Garamond" w:hAnsi="Garamond"/>
                      <w:sz w:val="18"/>
                      <w:szCs w:val="18"/>
                    </w:rPr>
                    <w:t>Condomini circolarizzati</w:t>
                  </w:r>
                  <w:r w:rsidR="00847D0F" w:rsidRPr="000D62E1">
                    <w:rPr>
                      <w:rFonts w:ascii="Garamond" w:hAnsi="Garamond"/>
                      <w:sz w:val="18"/>
                      <w:szCs w:val="18"/>
                    </w:rPr>
                    <w:t xml:space="preserve"> </w:t>
                  </w:r>
                  <w:r w:rsidRPr="000D62E1">
                    <w:rPr>
                      <w:rFonts w:ascii="Garamond" w:hAnsi="Garamond"/>
                      <w:sz w:val="18"/>
                      <w:szCs w:val="18"/>
                    </w:rPr>
                    <w:t>100%</w:t>
                  </w:r>
                </w:p>
              </w:tc>
            </w:tr>
            <w:tr w:rsidR="00C42715" w:rsidRPr="000D62E1" w14:paraId="78180E41" w14:textId="77777777" w:rsidTr="003124B4">
              <w:tc>
                <w:tcPr>
                  <w:tcW w:w="6775" w:type="dxa"/>
                  <w:gridSpan w:val="6"/>
                  <w:tcBorders>
                    <w:top w:val="nil"/>
                    <w:bottom w:val="single" w:sz="4" w:space="0" w:color="auto"/>
                  </w:tcBorders>
                  <w:shd w:val="clear" w:color="auto" w:fill="auto"/>
                </w:tcPr>
                <w:p w14:paraId="01E2E281" w14:textId="77777777" w:rsidR="00C42715" w:rsidRPr="000D62E1" w:rsidRDefault="00C42715" w:rsidP="003124B4">
                  <w:pPr>
                    <w:spacing w:line="180" w:lineRule="exact"/>
                    <w:jc w:val="both"/>
                    <w:rPr>
                      <w:rFonts w:ascii="Garamond" w:hAnsi="Garamond"/>
                      <w:sz w:val="18"/>
                      <w:szCs w:val="18"/>
                    </w:rPr>
                  </w:pPr>
                  <w:r w:rsidRPr="000D62E1">
                    <w:rPr>
                      <w:rFonts w:ascii="Garamond" w:hAnsi="Garamond"/>
                      <w:sz w:val="18"/>
                      <w:szCs w:val="18"/>
                    </w:rPr>
                    <w:t>Risposte in accordo</w:t>
                  </w:r>
                  <w:r w:rsidR="00847D0F" w:rsidRPr="000D62E1">
                    <w:rPr>
                      <w:rFonts w:ascii="Garamond" w:hAnsi="Garamond"/>
                      <w:sz w:val="18"/>
                      <w:szCs w:val="18"/>
                    </w:rPr>
                    <w:t xml:space="preserve"> </w:t>
                  </w:r>
                  <w:r w:rsidRPr="000D62E1">
                    <w:rPr>
                      <w:rFonts w:ascii="Garamond" w:hAnsi="Garamond"/>
                      <w:sz w:val="18"/>
                      <w:szCs w:val="18"/>
                    </w:rPr>
                    <w:t>100%</w:t>
                  </w:r>
                </w:p>
              </w:tc>
            </w:tr>
            <w:tr w:rsidR="00C42715" w:rsidRPr="000D62E1" w14:paraId="5253FA90" w14:textId="77777777" w:rsidTr="003124B4">
              <w:tc>
                <w:tcPr>
                  <w:tcW w:w="6775" w:type="dxa"/>
                  <w:gridSpan w:val="6"/>
                  <w:tcBorders>
                    <w:top w:val="single" w:sz="4" w:space="0" w:color="auto"/>
                    <w:bottom w:val="single" w:sz="4" w:space="0" w:color="auto"/>
                  </w:tcBorders>
                  <w:shd w:val="clear" w:color="auto" w:fill="auto"/>
                </w:tcPr>
                <w:p w14:paraId="4DE7D7F0" w14:textId="77777777" w:rsidR="00C42715" w:rsidRPr="000D62E1" w:rsidRDefault="00C42715" w:rsidP="003124B4">
                  <w:pPr>
                    <w:spacing w:line="180" w:lineRule="exact"/>
                    <w:jc w:val="both"/>
                    <w:rPr>
                      <w:rFonts w:ascii="Garamond" w:hAnsi="Garamond"/>
                      <w:sz w:val="18"/>
                      <w:szCs w:val="18"/>
                    </w:rPr>
                  </w:pPr>
                  <w:r w:rsidRPr="000D62E1">
                    <w:rPr>
                      <w:rFonts w:ascii="Garamond" w:hAnsi="Garamond"/>
                      <w:sz w:val="18"/>
                      <w:szCs w:val="18"/>
                    </w:rPr>
                    <w:t>Risposte riconciliate</w:t>
                  </w:r>
                  <w:r w:rsidR="00847D0F" w:rsidRPr="000D62E1">
                    <w:rPr>
                      <w:rFonts w:ascii="Garamond" w:hAnsi="Garamond"/>
                      <w:sz w:val="18"/>
                      <w:szCs w:val="18"/>
                    </w:rPr>
                    <w:t xml:space="preserve"> </w:t>
                  </w:r>
                  <w:r w:rsidRPr="000D62E1">
                    <w:rPr>
                      <w:rFonts w:ascii="Garamond" w:hAnsi="Garamond"/>
                      <w:sz w:val="18"/>
                      <w:szCs w:val="18"/>
                    </w:rPr>
                    <w:t>0%</w:t>
                  </w:r>
                </w:p>
              </w:tc>
            </w:tr>
            <w:tr w:rsidR="00C42715" w:rsidRPr="000D62E1" w14:paraId="3C8F4829" w14:textId="77777777" w:rsidTr="003124B4">
              <w:tc>
                <w:tcPr>
                  <w:tcW w:w="6775" w:type="dxa"/>
                  <w:gridSpan w:val="6"/>
                  <w:tcBorders>
                    <w:top w:val="single" w:sz="4" w:space="0" w:color="auto"/>
                  </w:tcBorders>
                  <w:shd w:val="clear" w:color="auto" w:fill="auto"/>
                </w:tcPr>
                <w:p w14:paraId="7AC0411F" w14:textId="77777777" w:rsidR="00C42715" w:rsidRPr="000D62E1" w:rsidRDefault="00C42715" w:rsidP="003124B4">
                  <w:pPr>
                    <w:spacing w:line="180" w:lineRule="exact"/>
                    <w:jc w:val="both"/>
                    <w:rPr>
                      <w:rFonts w:ascii="Garamond" w:hAnsi="Garamond"/>
                      <w:sz w:val="18"/>
                      <w:szCs w:val="18"/>
                    </w:rPr>
                  </w:pPr>
                  <w:r w:rsidRPr="000D62E1">
                    <w:rPr>
                      <w:rFonts w:ascii="Garamond" w:hAnsi="Garamond"/>
                      <w:sz w:val="18"/>
                      <w:szCs w:val="18"/>
                    </w:rPr>
                    <w:t>Non risposto</w:t>
                  </w:r>
                  <w:r w:rsidR="00847D0F" w:rsidRPr="000D62E1">
                    <w:rPr>
                      <w:rFonts w:ascii="Garamond" w:hAnsi="Garamond"/>
                      <w:sz w:val="18"/>
                      <w:szCs w:val="18"/>
                    </w:rPr>
                    <w:t xml:space="preserve"> </w:t>
                  </w:r>
                  <w:r w:rsidRPr="000D62E1">
                    <w:rPr>
                      <w:rFonts w:ascii="Garamond" w:hAnsi="Garamond"/>
                      <w:sz w:val="18"/>
                      <w:szCs w:val="18"/>
                    </w:rPr>
                    <w:t>0%</w:t>
                  </w:r>
                </w:p>
              </w:tc>
            </w:tr>
          </w:tbl>
          <w:p w14:paraId="5FD01726" w14:textId="214BD145" w:rsidR="00855926" w:rsidRPr="000D62E1" w:rsidRDefault="0002308D" w:rsidP="003124B4">
            <w:pPr>
              <w:spacing w:line="180" w:lineRule="exact"/>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06016" behindDoc="0" locked="0" layoutInCell="1" allowOverlap="1" wp14:anchorId="0672EC84" wp14:editId="2A873D6A">
                      <wp:simplePos x="0" y="0"/>
                      <wp:positionH relativeFrom="column">
                        <wp:posOffset>3402965</wp:posOffset>
                      </wp:positionH>
                      <wp:positionV relativeFrom="paragraph">
                        <wp:posOffset>35560</wp:posOffset>
                      </wp:positionV>
                      <wp:extent cx="297180" cy="67310"/>
                      <wp:effectExtent l="0" t="0" r="7620" b="8890"/>
                      <wp:wrapNone/>
                      <wp:docPr id="19"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67310"/>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FBE1EB" id="Rettangolo 14" o:spid="_x0000_s1026" style="position:absolute;margin-left:267.95pt;margin-top:2.8pt;width:23.4pt;height:5.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" fillcolor="window" stroked="f">
                      <v:path arrowok="t"/>
                    </v:rect>
                  </w:pict>
                </mc:Fallback>
              </mc:AlternateContent>
            </w:r>
            <w:r>
              <w:rPr>
                <w:rFonts w:ascii="Garamond" w:hAnsi="Garamond"/>
                <w:noProof/>
                <w:sz w:val="18"/>
                <w:szCs w:val="18"/>
              </w:rPr>
              <mc:AlternateContent>
                <mc:Choice Requires="wps">
                  <w:drawing>
                    <wp:anchor distT="0" distB="0" distL="114300" distR="114300" simplePos="0" relativeHeight="251604992" behindDoc="0" locked="0" layoutInCell="1" allowOverlap="1" wp14:anchorId="01E84153" wp14:editId="1334AC4C">
                      <wp:simplePos x="0" y="0"/>
                      <wp:positionH relativeFrom="column">
                        <wp:posOffset>2644775</wp:posOffset>
                      </wp:positionH>
                      <wp:positionV relativeFrom="paragraph">
                        <wp:posOffset>34925</wp:posOffset>
                      </wp:positionV>
                      <wp:extent cx="297180" cy="67310"/>
                      <wp:effectExtent l="0" t="0" r="7620" b="8890"/>
                      <wp:wrapNone/>
                      <wp:docPr id="18"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67310"/>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EC3F89" id="Rettangolo 13" o:spid="_x0000_s1026" style="position:absolute;margin-left:208.25pt;margin-top:2.75pt;width:23.4pt;height:5.3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" fillcolor="window" stroked="f">
                      <v:path arrowok="t"/>
                    </v:rect>
                  </w:pict>
                </mc:Fallback>
              </mc:AlternateContent>
            </w:r>
          </w:p>
        </w:tc>
      </w:tr>
    </w:tbl>
    <w:p w14:paraId="35E9B93A" w14:textId="77777777" w:rsidR="003124B4" w:rsidRDefault="003124B4">
      <w:pPr>
        <w:rPr>
          <w:rFonts w:ascii="Garamond" w:hAnsi="Garamond"/>
          <w:sz w:val="18"/>
          <w:szCs w:val="18"/>
        </w:rPr>
      </w:pPr>
    </w:p>
    <w:p w14:paraId="6273B318" w14:textId="77777777" w:rsidR="00855926" w:rsidRDefault="00855926" w:rsidP="00341FE5">
      <w:pPr>
        <w:jc w:val="center"/>
        <w:rPr>
          <w:rFonts w:ascii="Garamond" w:hAnsi="Garamond"/>
          <w:sz w:val="18"/>
          <w:szCs w:val="18"/>
        </w:rPr>
      </w:pPr>
      <w:r w:rsidRPr="000D62E1">
        <w:rPr>
          <w:rFonts w:ascii="Garamond" w:hAnsi="Garamond"/>
          <w:sz w:val="18"/>
          <w:szCs w:val="18"/>
        </w:rPr>
        <w:t>ESEMPIO CARTA DI LAVORO</w:t>
      </w:r>
      <w:r w:rsidR="00847D0F" w:rsidRPr="000D62E1">
        <w:rPr>
          <w:rFonts w:ascii="Garamond" w:hAnsi="Garamond"/>
          <w:sz w:val="18"/>
          <w:szCs w:val="18"/>
        </w:rPr>
        <w:t xml:space="preserve"> </w:t>
      </w:r>
      <w:r w:rsidRPr="000D62E1">
        <w:rPr>
          <w:rFonts w:ascii="Garamond" w:hAnsi="Garamond"/>
          <w:sz w:val="18"/>
          <w:szCs w:val="18"/>
        </w:rPr>
        <w:t>2.7.5.1.3</w:t>
      </w:r>
    </w:p>
    <w:p w14:paraId="0BAA956F" w14:textId="77777777" w:rsidR="00D67238" w:rsidRPr="000D62E1" w:rsidRDefault="00D67238" w:rsidP="00341FE5">
      <w:pPr>
        <w:jc w:val="center"/>
        <w:rPr>
          <w:rFonts w:ascii="Garamond" w:hAnsi="Garamond"/>
          <w:sz w:val="18"/>
          <w:szCs w:val="18"/>
        </w:rPr>
      </w:pPr>
    </w:p>
    <w:tbl>
      <w:tblPr>
        <w:tblW w:w="5000" w:type="pct"/>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7001"/>
      </w:tblGrid>
      <w:tr w:rsidR="00855926" w:rsidRPr="000D62E1" w14:paraId="46E95967" w14:textId="77777777" w:rsidTr="00D67238">
        <w:trPr>
          <w:trHeight w:val="4066"/>
        </w:trPr>
        <w:tc>
          <w:tcPr>
            <w:tcW w:w="5000" w:type="pct"/>
            <w:shd w:val="clear" w:color="auto" w:fill="auto"/>
          </w:tcPr>
          <w:p w14:paraId="2A338483" w14:textId="77777777" w:rsidR="00855926" w:rsidRPr="000D62E1" w:rsidRDefault="00855926" w:rsidP="00341FE5">
            <w:pPr>
              <w:rPr>
                <w:rFonts w:ascii="Garamond" w:hAnsi="Garamond"/>
                <w:b/>
                <w:sz w:val="18"/>
                <w:szCs w:val="18"/>
              </w:rPr>
            </w:pPr>
          </w:p>
          <w:p w14:paraId="156F707B" w14:textId="77777777" w:rsidR="00855926" w:rsidRPr="000D62E1" w:rsidRDefault="00855926" w:rsidP="00341FE5">
            <w:pPr>
              <w:rPr>
                <w:rFonts w:ascii="Garamond" w:hAnsi="Garamond"/>
                <w:b/>
                <w:sz w:val="18"/>
                <w:szCs w:val="18"/>
              </w:rPr>
            </w:pPr>
            <w:r w:rsidRPr="000D62E1">
              <w:rPr>
                <w:rFonts w:ascii="Garamond" w:hAnsi="Garamond"/>
                <w:b/>
                <w:sz w:val="18"/>
                <w:szCs w:val="18"/>
              </w:rPr>
              <w:t>VERIFICA INCASSI CONDOMINI</w:t>
            </w:r>
          </w:p>
          <w:p w14:paraId="6F3ADED2" w14:textId="77777777" w:rsidR="00855926" w:rsidRPr="000D62E1" w:rsidRDefault="00855926" w:rsidP="00341FE5">
            <w:pPr>
              <w:jc w:val="center"/>
              <w:rPr>
                <w:rFonts w:ascii="Garamond" w:hAnsi="Garamond"/>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308"/>
              <w:gridCol w:w="1562"/>
              <w:gridCol w:w="1008"/>
              <w:gridCol w:w="870"/>
              <w:gridCol w:w="662"/>
            </w:tblGrid>
            <w:tr w:rsidR="00855926" w:rsidRPr="000D62E1" w14:paraId="22761D16" w14:textId="77777777" w:rsidTr="00C421A7">
              <w:tc>
                <w:tcPr>
                  <w:tcW w:w="1366" w:type="dxa"/>
                  <w:tcBorders>
                    <w:bottom w:val="nil"/>
                    <w:right w:val="nil"/>
                  </w:tcBorders>
                  <w:shd w:val="clear" w:color="auto" w:fill="auto"/>
                </w:tcPr>
                <w:p w14:paraId="40830AB6" w14:textId="77777777" w:rsidR="00855926" w:rsidRPr="000D62E1" w:rsidRDefault="00855926" w:rsidP="00341FE5">
                  <w:pPr>
                    <w:jc w:val="both"/>
                    <w:rPr>
                      <w:rFonts w:ascii="Garamond" w:hAnsi="Garamond"/>
                      <w:sz w:val="18"/>
                      <w:szCs w:val="18"/>
                    </w:rPr>
                  </w:pPr>
                </w:p>
              </w:tc>
              <w:tc>
                <w:tcPr>
                  <w:tcW w:w="4757" w:type="dxa"/>
                  <w:gridSpan w:val="4"/>
                  <w:vMerge w:val="restart"/>
                  <w:tcBorders>
                    <w:left w:val="nil"/>
                    <w:right w:val="nil"/>
                  </w:tcBorders>
                  <w:shd w:val="clear" w:color="auto" w:fill="auto"/>
                </w:tcPr>
                <w:p w14:paraId="7E3EBBA9" w14:textId="77777777" w:rsidR="00855926" w:rsidRPr="000D62E1" w:rsidRDefault="00855926" w:rsidP="00341FE5">
                  <w:pPr>
                    <w:rPr>
                      <w:rFonts w:ascii="Garamond" w:hAnsi="Garamond"/>
                      <w:b/>
                      <w:bCs/>
                      <w:color w:val="000000"/>
                      <w:sz w:val="18"/>
                      <w:szCs w:val="18"/>
                    </w:rPr>
                  </w:pPr>
                </w:p>
                <w:p w14:paraId="47B2308A" w14:textId="77777777" w:rsidR="00855926" w:rsidRPr="000D62E1" w:rsidRDefault="00855926" w:rsidP="00341FE5">
                  <w:pPr>
                    <w:ind w:left="506"/>
                    <w:rPr>
                      <w:rFonts w:ascii="Garamond" w:hAnsi="Garamond"/>
                      <w:b/>
                      <w:bCs/>
                      <w:color w:val="000000"/>
                      <w:sz w:val="18"/>
                      <w:szCs w:val="18"/>
                    </w:rPr>
                  </w:pPr>
                  <w:r w:rsidRPr="000D62E1">
                    <w:rPr>
                      <w:rFonts w:ascii="Garamond" w:hAnsi="Garamond"/>
                      <w:b/>
                      <w:bCs/>
                      <w:color w:val="000000"/>
                      <w:sz w:val="18"/>
                      <w:szCs w:val="18"/>
                    </w:rPr>
                    <w:t>Condominio</w:t>
                  </w:r>
                  <w:r w:rsidR="00847D0F" w:rsidRPr="000D62E1">
                    <w:rPr>
                      <w:rFonts w:ascii="Garamond" w:hAnsi="Garamond"/>
                      <w:b/>
                      <w:bCs/>
                      <w:color w:val="000000"/>
                      <w:sz w:val="18"/>
                      <w:szCs w:val="18"/>
                    </w:rPr>
                    <w:t xml:space="preserve"> </w:t>
                  </w:r>
                  <w:r w:rsidRPr="000D62E1">
                    <w:rPr>
                      <w:rFonts w:ascii="Garamond" w:hAnsi="Garamond"/>
                      <w:b/>
                      <w:bCs/>
                      <w:color w:val="000000"/>
                      <w:sz w:val="18"/>
                      <w:szCs w:val="18"/>
                    </w:rPr>
                    <w:t>______________</w:t>
                  </w:r>
                </w:p>
                <w:p w14:paraId="19FCF893" w14:textId="77777777" w:rsidR="00855926" w:rsidRPr="000D62E1" w:rsidRDefault="00855926" w:rsidP="00341FE5">
                  <w:pPr>
                    <w:ind w:left="506"/>
                    <w:rPr>
                      <w:rFonts w:ascii="Garamond" w:hAnsi="Garamond"/>
                      <w:b/>
                      <w:bCs/>
                      <w:color w:val="000000"/>
                      <w:sz w:val="18"/>
                      <w:szCs w:val="18"/>
                    </w:rPr>
                  </w:pPr>
                  <w:r w:rsidRPr="000D62E1">
                    <w:rPr>
                      <w:rFonts w:ascii="Garamond" w:hAnsi="Garamond"/>
                      <w:b/>
                      <w:bCs/>
                      <w:color w:val="000000"/>
                      <w:sz w:val="18"/>
                      <w:szCs w:val="18"/>
                    </w:rPr>
                    <w:t>Data rendiconto</w:t>
                  </w:r>
                  <w:r w:rsidR="00847D0F" w:rsidRPr="000D62E1">
                    <w:rPr>
                      <w:rFonts w:ascii="Garamond" w:hAnsi="Garamond"/>
                      <w:b/>
                      <w:bCs/>
                      <w:color w:val="000000"/>
                      <w:sz w:val="18"/>
                      <w:szCs w:val="18"/>
                    </w:rPr>
                    <w:t xml:space="preserve"> </w:t>
                  </w:r>
                  <w:r w:rsidRPr="000D62E1">
                    <w:rPr>
                      <w:rFonts w:ascii="Garamond" w:hAnsi="Garamond"/>
                      <w:b/>
                      <w:bCs/>
                      <w:color w:val="000000"/>
                      <w:sz w:val="18"/>
                      <w:szCs w:val="18"/>
                    </w:rPr>
                    <w:t>______________</w:t>
                  </w:r>
                </w:p>
                <w:p w14:paraId="18D8DC19" w14:textId="77777777" w:rsidR="00855926" w:rsidRPr="000D62E1" w:rsidRDefault="00855926" w:rsidP="00341FE5">
                  <w:pPr>
                    <w:jc w:val="both"/>
                    <w:rPr>
                      <w:rFonts w:ascii="Garamond" w:hAnsi="Garamond"/>
                      <w:sz w:val="18"/>
                      <w:szCs w:val="18"/>
                    </w:rPr>
                  </w:pPr>
                  <w:r w:rsidRPr="000D62E1">
                    <w:rPr>
                      <w:rFonts w:ascii="Garamond" w:hAnsi="Garamond"/>
                      <w:color w:val="000000"/>
                      <w:sz w:val="18"/>
                      <w:szCs w:val="18"/>
                    </w:rPr>
                    <w:t> </w:t>
                  </w:r>
                </w:p>
              </w:tc>
              <w:tc>
                <w:tcPr>
                  <w:tcW w:w="663" w:type="dxa"/>
                  <w:tcBorders>
                    <w:left w:val="nil"/>
                    <w:bottom w:val="nil"/>
                  </w:tcBorders>
                  <w:shd w:val="clear" w:color="auto" w:fill="auto"/>
                </w:tcPr>
                <w:p w14:paraId="52806381" w14:textId="77777777" w:rsidR="00855926" w:rsidRPr="000D62E1" w:rsidRDefault="00855926" w:rsidP="00341FE5">
                  <w:pPr>
                    <w:jc w:val="both"/>
                    <w:rPr>
                      <w:rFonts w:ascii="Garamond" w:hAnsi="Garamond"/>
                      <w:sz w:val="18"/>
                      <w:szCs w:val="18"/>
                    </w:rPr>
                  </w:pPr>
                </w:p>
              </w:tc>
            </w:tr>
            <w:tr w:rsidR="00855926" w:rsidRPr="000D62E1" w14:paraId="4233C337" w14:textId="77777777" w:rsidTr="00C421A7">
              <w:tc>
                <w:tcPr>
                  <w:tcW w:w="1366" w:type="dxa"/>
                  <w:tcBorders>
                    <w:top w:val="nil"/>
                    <w:bottom w:val="nil"/>
                    <w:right w:val="nil"/>
                  </w:tcBorders>
                  <w:shd w:val="clear" w:color="auto" w:fill="auto"/>
                </w:tcPr>
                <w:p w14:paraId="2846AAF0" w14:textId="77777777" w:rsidR="00855926" w:rsidRPr="000D62E1" w:rsidRDefault="00855926" w:rsidP="00341FE5">
                  <w:pPr>
                    <w:jc w:val="both"/>
                    <w:rPr>
                      <w:rFonts w:ascii="Garamond" w:hAnsi="Garamond"/>
                      <w:sz w:val="18"/>
                      <w:szCs w:val="18"/>
                    </w:rPr>
                  </w:pPr>
                </w:p>
              </w:tc>
              <w:tc>
                <w:tcPr>
                  <w:tcW w:w="4757" w:type="dxa"/>
                  <w:gridSpan w:val="4"/>
                  <w:vMerge/>
                  <w:tcBorders>
                    <w:left w:val="nil"/>
                    <w:bottom w:val="nil"/>
                    <w:right w:val="nil"/>
                  </w:tcBorders>
                  <w:shd w:val="clear" w:color="auto" w:fill="auto"/>
                </w:tcPr>
                <w:p w14:paraId="3A1879C7" w14:textId="77777777" w:rsidR="00855926" w:rsidRPr="000D62E1" w:rsidRDefault="00855926" w:rsidP="00341FE5">
                  <w:pPr>
                    <w:jc w:val="both"/>
                    <w:rPr>
                      <w:rFonts w:ascii="Garamond" w:hAnsi="Garamond"/>
                      <w:sz w:val="18"/>
                      <w:szCs w:val="18"/>
                    </w:rPr>
                  </w:pPr>
                </w:p>
              </w:tc>
              <w:tc>
                <w:tcPr>
                  <w:tcW w:w="663" w:type="dxa"/>
                  <w:tcBorders>
                    <w:top w:val="nil"/>
                    <w:left w:val="nil"/>
                    <w:bottom w:val="nil"/>
                  </w:tcBorders>
                  <w:shd w:val="clear" w:color="auto" w:fill="auto"/>
                </w:tcPr>
                <w:p w14:paraId="580490CC" w14:textId="77777777" w:rsidR="00855926" w:rsidRPr="000D62E1" w:rsidRDefault="00855926" w:rsidP="00341FE5">
                  <w:pPr>
                    <w:jc w:val="both"/>
                    <w:rPr>
                      <w:rFonts w:ascii="Garamond" w:hAnsi="Garamond"/>
                      <w:sz w:val="18"/>
                      <w:szCs w:val="18"/>
                    </w:rPr>
                  </w:pPr>
                </w:p>
              </w:tc>
            </w:tr>
            <w:tr w:rsidR="00855926" w:rsidRPr="000D62E1" w14:paraId="73F2DC71" w14:textId="77777777" w:rsidTr="00C421A7">
              <w:tc>
                <w:tcPr>
                  <w:tcW w:w="1366" w:type="dxa"/>
                  <w:shd w:val="clear" w:color="auto" w:fill="auto"/>
                  <w:vAlign w:val="center"/>
                </w:tcPr>
                <w:p w14:paraId="56D4FE67" w14:textId="77777777" w:rsidR="00855926" w:rsidRPr="000D62E1" w:rsidRDefault="00855926" w:rsidP="00341FE5">
                  <w:pPr>
                    <w:jc w:val="center"/>
                    <w:rPr>
                      <w:rFonts w:ascii="Garamond" w:hAnsi="Garamond"/>
                      <w:b/>
                      <w:sz w:val="18"/>
                      <w:szCs w:val="18"/>
                    </w:rPr>
                  </w:pPr>
                  <w:r w:rsidRPr="000D62E1">
                    <w:rPr>
                      <w:rFonts w:ascii="Garamond" w:hAnsi="Garamond"/>
                      <w:b/>
                      <w:sz w:val="18"/>
                      <w:szCs w:val="18"/>
                    </w:rPr>
                    <w:t>Condomini</w:t>
                  </w:r>
                </w:p>
              </w:tc>
              <w:tc>
                <w:tcPr>
                  <w:tcW w:w="1311" w:type="dxa"/>
                  <w:shd w:val="clear" w:color="auto" w:fill="auto"/>
                  <w:vAlign w:val="center"/>
                </w:tcPr>
                <w:p w14:paraId="4430A510" w14:textId="77777777" w:rsidR="00855926" w:rsidRPr="000D62E1" w:rsidRDefault="00855926" w:rsidP="00341FE5">
                  <w:pPr>
                    <w:jc w:val="center"/>
                    <w:rPr>
                      <w:rFonts w:ascii="Garamond" w:hAnsi="Garamond"/>
                      <w:b/>
                      <w:sz w:val="18"/>
                      <w:szCs w:val="18"/>
                    </w:rPr>
                  </w:pPr>
                  <w:r w:rsidRPr="000D62E1">
                    <w:rPr>
                      <w:rFonts w:ascii="Garamond" w:hAnsi="Garamond"/>
                      <w:b/>
                      <w:sz w:val="18"/>
                      <w:szCs w:val="18"/>
                    </w:rPr>
                    <w:t>Saldo al</w:t>
                  </w:r>
                </w:p>
                <w:p w14:paraId="19392304" w14:textId="77777777" w:rsidR="00855926" w:rsidRPr="000D62E1" w:rsidRDefault="00855926" w:rsidP="00341FE5">
                  <w:pPr>
                    <w:jc w:val="center"/>
                    <w:rPr>
                      <w:rFonts w:ascii="Garamond" w:hAnsi="Garamond"/>
                      <w:b/>
                      <w:sz w:val="18"/>
                      <w:szCs w:val="18"/>
                    </w:rPr>
                  </w:pPr>
                </w:p>
              </w:tc>
              <w:tc>
                <w:tcPr>
                  <w:tcW w:w="1566" w:type="dxa"/>
                  <w:shd w:val="clear" w:color="auto" w:fill="auto"/>
                  <w:vAlign w:val="center"/>
                </w:tcPr>
                <w:p w14:paraId="40011FE1" w14:textId="77777777" w:rsidR="00855926" w:rsidRPr="000D62E1" w:rsidRDefault="00855926" w:rsidP="00341FE5">
                  <w:pPr>
                    <w:jc w:val="center"/>
                    <w:rPr>
                      <w:rFonts w:ascii="Garamond" w:hAnsi="Garamond"/>
                      <w:b/>
                      <w:sz w:val="18"/>
                      <w:szCs w:val="18"/>
                    </w:rPr>
                  </w:pPr>
                  <w:r w:rsidRPr="000D62E1">
                    <w:rPr>
                      <w:rFonts w:ascii="Garamond" w:hAnsi="Garamond"/>
                      <w:b/>
                      <w:sz w:val="18"/>
                      <w:szCs w:val="18"/>
                    </w:rPr>
                    <w:t>Incasso</w:t>
                  </w:r>
                </w:p>
                <w:p w14:paraId="0630C2E6" w14:textId="77777777" w:rsidR="00855926" w:rsidRPr="000D62E1" w:rsidRDefault="00855926" w:rsidP="00341FE5">
                  <w:pPr>
                    <w:jc w:val="center"/>
                    <w:rPr>
                      <w:rFonts w:ascii="Garamond" w:hAnsi="Garamond"/>
                      <w:b/>
                      <w:sz w:val="18"/>
                      <w:szCs w:val="18"/>
                    </w:rPr>
                  </w:pPr>
                </w:p>
              </w:tc>
              <w:tc>
                <w:tcPr>
                  <w:tcW w:w="1009" w:type="dxa"/>
                  <w:shd w:val="clear" w:color="auto" w:fill="auto"/>
                  <w:vAlign w:val="center"/>
                </w:tcPr>
                <w:p w14:paraId="17B1A1F6" w14:textId="77777777" w:rsidR="00855926" w:rsidRPr="000D62E1" w:rsidRDefault="00855926" w:rsidP="00341FE5">
                  <w:pPr>
                    <w:jc w:val="center"/>
                    <w:rPr>
                      <w:rFonts w:ascii="Garamond" w:hAnsi="Garamond"/>
                      <w:b/>
                      <w:sz w:val="18"/>
                      <w:szCs w:val="18"/>
                    </w:rPr>
                  </w:pPr>
                  <w:r w:rsidRPr="000D62E1">
                    <w:rPr>
                      <w:rFonts w:ascii="Garamond" w:hAnsi="Garamond"/>
                      <w:b/>
                      <w:sz w:val="18"/>
                      <w:szCs w:val="18"/>
                    </w:rPr>
                    <w:t>Non scaduto</w:t>
                  </w:r>
                </w:p>
              </w:tc>
              <w:tc>
                <w:tcPr>
                  <w:tcW w:w="871" w:type="dxa"/>
                  <w:shd w:val="clear" w:color="auto" w:fill="auto"/>
                  <w:vAlign w:val="center"/>
                </w:tcPr>
                <w:p w14:paraId="149F1AE2" w14:textId="77777777" w:rsidR="00855926" w:rsidRPr="000D62E1" w:rsidRDefault="00855926" w:rsidP="00341FE5">
                  <w:pPr>
                    <w:jc w:val="center"/>
                    <w:rPr>
                      <w:rFonts w:ascii="Garamond" w:hAnsi="Garamond"/>
                      <w:b/>
                      <w:sz w:val="18"/>
                      <w:szCs w:val="18"/>
                    </w:rPr>
                  </w:pPr>
                  <w:r w:rsidRPr="000D62E1">
                    <w:rPr>
                      <w:rFonts w:ascii="Garamond" w:hAnsi="Garamond"/>
                      <w:b/>
                      <w:sz w:val="18"/>
                      <w:szCs w:val="18"/>
                    </w:rPr>
                    <w:t>Totale</w:t>
                  </w:r>
                </w:p>
              </w:tc>
              <w:tc>
                <w:tcPr>
                  <w:tcW w:w="663" w:type="dxa"/>
                  <w:shd w:val="clear" w:color="auto" w:fill="auto"/>
                  <w:vAlign w:val="center"/>
                </w:tcPr>
                <w:p w14:paraId="36D712A4" w14:textId="77777777" w:rsidR="00855926" w:rsidRPr="000D62E1" w:rsidRDefault="00855926" w:rsidP="00341FE5">
                  <w:pPr>
                    <w:jc w:val="center"/>
                    <w:rPr>
                      <w:rFonts w:ascii="Garamond" w:hAnsi="Garamond"/>
                      <w:b/>
                      <w:sz w:val="18"/>
                      <w:szCs w:val="18"/>
                    </w:rPr>
                  </w:pPr>
                  <w:r w:rsidRPr="000D62E1">
                    <w:rPr>
                      <w:rFonts w:ascii="Garamond" w:hAnsi="Garamond"/>
                      <w:b/>
                      <w:sz w:val="18"/>
                      <w:szCs w:val="18"/>
                    </w:rPr>
                    <w:t>note</w:t>
                  </w:r>
                </w:p>
              </w:tc>
            </w:tr>
            <w:tr w:rsidR="00855926" w:rsidRPr="000D62E1" w14:paraId="3279D7AE" w14:textId="77777777" w:rsidTr="00C421A7">
              <w:tc>
                <w:tcPr>
                  <w:tcW w:w="1366" w:type="dxa"/>
                  <w:shd w:val="clear" w:color="auto" w:fill="auto"/>
                </w:tcPr>
                <w:p w14:paraId="46FFC41A" w14:textId="77777777" w:rsidR="00855926" w:rsidRPr="000D62E1" w:rsidRDefault="00457503" w:rsidP="00341FE5">
                  <w:pPr>
                    <w:jc w:val="both"/>
                    <w:rPr>
                      <w:rFonts w:ascii="Garamond" w:hAnsi="Garamond"/>
                      <w:sz w:val="18"/>
                      <w:szCs w:val="18"/>
                    </w:rPr>
                  </w:pPr>
                  <w:r w:rsidRPr="000D62E1">
                    <w:rPr>
                      <w:rFonts w:ascii="Garamond" w:hAnsi="Garamond"/>
                      <w:sz w:val="18"/>
                      <w:szCs w:val="18"/>
                    </w:rPr>
                    <w:t>Condomino C</w:t>
                  </w:r>
                </w:p>
              </w:tc>
              <w:tc>
                <w:tcPr>
                  <w:tcW w:w="1311" w:type="dxa"/>
                  <w:shd w:val="clear" w:color="auto" w:fill="auto"/>
                </w:tcPr>
                <w:p w14:paraId="5D12E665" w14:textId="77777777" w:rsidR="00855926" w:rsidRPr="000D62E1" w:rsidRDefault="00855926" w:rsidP="00341FE5">
                  <w:pPr>
                    <w:jc w:val="right"/>
                    <w:rPr>
                      <w:rFonts w:ascii="Garamond" w:hAnsi="Garamond"/>
                      <w:b/>
                      <w:sz w:val="18"/>
                      <w:szCs w:val="18"/>
                    </w:rPr>
                  </w:pPr>
                </w:p>
              </w:tc>
              <w:tc>
                <w:tcPr>
                  <w:tcW w:w="1566" w:type="dxa"/>
                  <w:shd w:val="clear" w:color="auto" w:fill="auto"/>
                </w:tcPr>
                <w:p w14:paraId="391D9F70" w14:textId="77777777" w:rsidR="00855926" w:rsidRPr="000D62E1" w:rsidRDefault="00855926" w:rsidP="00341FE5">
                  <w:pPr>
                    <w:jc w:val="right"/>
                    <w:rPr>
                      <w:rFonts w:ascii="Garamond" w:hAnsi="Garamond"/>
                      <w:sz w:val="18"/>
                      <w:szCs w:val="18"/>
                    </w:rPr>
                  </w:pPr>
                </w:p>
              </w:tc>
              <w:tc>
                <w:tcPr>
                  <w:tcW w:w="1009" w:type="dxa"/>
                  <w:shd w:val="clear" w:color="auto" w:fill="auto"/>
                </w:tcPr>
                <w:p w14:paraId="407A50FF" w14:textId="77777777" w:rsidR="00855926" w:rsidRPr="000D62E1" w:rsidRDefault="00855926" w:rsidP="00341FE5">
                  <w:pPr>
                    <w:jc w:val="right"/>
                    <w:rPr>
                      <w:rFonts w:ascii="Garamond" w:hAnsi="Garamond"/>
                      <w:sz w:val="18"/>
                      <w:szCs w:val="18"/>
                    </w:rPr>
                  </w:pPr>
                </w:p>
              </w:tc>
              <w:tc>
                <w:tcPr>
                  <w:tcW w:w="871" w:type="dxa"/>
                  <w:shd w:val="clear" w:color="auto" w:fill="auto"/>
                </w:tcPr>
                <w:p w14:paraId="2F822127" w14:textId="77777777" w:rsidR="00855926" w:rsidRPr="000D62E1" w:rsidRDefault="00855926" w:rsidP="00341FE5">
                  <w:pPr>
                    <w:jc w:val="right"/>
                    <w:rPr>
                      <w:rFonts w:ascii="Garamond" w:hAnsi="Garamond"/>
                      <w:b/>
                      <w:sz w:val="18"/>
                      <w:szCs w:val="18"/>
                    </w:rPr>
                  </w:pPr>
                </w:p>
              </w:tc>
              <w:tc>
                <w:tcPr>
                  <w:tcW w:w="663" w:type="dxa"/>
                  <w:shd w:val="clear" w:color="auto" w:fill="auto"/>
                </w:tcPr>
                <w:p w14:paraId="2E3E98D4" w14:textId="77777777" w:rsidR="00855926" w:rsidRPr="000D62E1" w:rsidRDefault="00855926" w:rsidP="00341FE5">
                  <w:pPr>
                    <w:jc w:val="both"/>
                    <w:rPr>
                      <w:rFonts w:ascii="Garamond" w:hAnsi="Garamond"/>
                      <w:sz w:val="18"/>
                      <w:szCs w:val="18"/>
                    </w:rPr>
                  </w:pPr>
                </w:p>
              </w:tc>
            </w:tr>
            <w:tr w:rsidR="00855926" w:rsidRPr="000D62E1" w14:paraId="53265C7A" w14:textId="77777777" w:rsidTr="00C421A7">
              <w:tc>
                <w:tcPr>
                  <w:tcW w:w="1366" w:type="dxa"/>
                  <w:shd w:val="clear" w:color="auto" w:fill="auto"/>
                </w:tcPr>
                <w:p w14:paraId="0753FFD0" w14:textId="77777777" w:rsidR="00855926" w:rsidRPr="000D62E1" w:rsidRDefault="00457503" w:rsidP="00341FE5">
                  <w:pPr>
                    <w:jc w:val="both"/>
                    <w:rPr>
                      <w:rFonts w:ascii="Garamond" w:hAnsi="Garamond"/>
                      <w:sz w:val="18"/>
                      <w:szCs w:val="18"/>
                    </w:rPr>
                  </w:pPr>
                  <w:r w:rsidRPr="000D62E1">
                    <w:rPr>
                      <w:rFonts w:ascii="Garamond" w:hAnsi="Garamond"/>
                      <w:sz w:val="18"/>
                      <w:szCs w:val="18"/>
                    </w:rPr>
                    <w:t>Condomino D</w:t>
                  </w:r>
                </w:p>
              </w:tc>
              <w:tc>
                <w:tcPr>
                  <w:tcW w:w="1311" w:type="dxa"/>
                  <w:shd w:val="clear" w:color="auto" w:fill="auto"/>
                </w:tcPr>
                <w:p w14:paraId="3C897A9F" w14:textId="77777777" w:rsidR="00855926" w:rsidRPr="000D62E1" w:rsidRDefault="00855926" w:rsidP="00341FE5">
                  <w:pPr>
                    <w:jc w:val="right"/>
                    <w:rPr>
                      <w:rFonts w:ascii="Garamond" w:hAnsi="Garamond"/>
                      <w:b/>
                      <w:sz w:val="18"/>
                      <w:szCs w:val="18"/>
                    </w:rPr>
                  </w:pPr>
                </w:p>
              </w:tc>
              <w:tc>
                <w:tcPr>
                  <w:tcW w:w="1566" w:type="dxa"/>
                  <w:shd w:val="clear" w:color="auto" w:fill="auto"/>
                </w:tcPr>
                <w:p w14:paraId="0131F81D" w14:textId="77777777" w:rsidR="00855926" w:rsidRPr="000D62E1" w:rsidRDefault="00855926" w:rsidP="00341FE5">
                  <w:pPr>
                    <w:jc w:val="right"/>
                    <w:rPr>
                      <w:rFonts w:ascii="Garamond" w:hAnsi="Garamond"/>
                      <w:sz w:val="18"/>
                      <w:szCs w:val="18"/>
                    </w:rPr>
                  </w:pPr>
                </w:p>
              </w:tc>
              <w:tc>
                <w:tcPr>
                  <w:tcW w:w="1009" w:type="dxa"/>
                  <w:shd w:val="clear" w:color="auto" w:fill="auto"/>
                </w:tcPr>
                <w:p w14:paraId="7508158C" w14:textId="77777777" w:rsidR="00855926" w:rsidRPr="000D62E1" w:rsidRDefault="00855926" w:rsidP="00341FE5">
                  <w:pPr>
                    <w:jc w:val="right"/>
                    <w:rPr>
                      <w:rFonts w:ascii="Garamond" w:hAnsi="Garamond"/>
                      <w:sz w:val="18"/>
                      <w:szCs w:val="18"/>
                    </w:rPr>
                  </w:pPr>
                </w:p>
              </w:tc>
              <w:tc>
                <w:tcPr>
                  <w:tcW w:w="871" w:type="dxa"/>
                  <w:shd w:val="clear" w:color="auto" w:fill="auto"/>
                </w:tcPr>
                <w:p w14:paraId="522F91B9" w14:textId="77777777" w:rsidR="00855926" w:rsidRPr="000D62E1" w:rsidRDefault="00855926" w:rsidP="00341FE5">
                  <w:pPr>
                    <w:jc w:val="right"/>
                    <w:rPr>
                      <w:rFonts w:ascii="Garamond" w:hAnsi="Garamond"/>
                      <w:b/>
                      <w:sz w:val="18"/>
                      <w:szCs w:val="18"/>
                    </w:rPr>
                  </w:pPr>
                </w:p>
              </w:tc>
              <w:tc>
                <w:tcPr>
                  <w:tcW w:w="663" w:type="dxa"/>
                  <w:shd w:val="clear" w:color="auto" w:fill="auto"/>
                </w:tcPr>
                <w:p w14:paraId="05F640F3" w14:textId="77777777" w:rsidR="00855926" w:rsidRPr="000D62E1" w:rsidRDefault="00855926" w:rsidP="00341FE5">
                  <w:pPr>
                    <w:jc w:val="both"/>
                    <w:rPr>
                      <w:rFonts w:ascii="Garamond" w:hAnsi="Garamond"/>
                      <w:sz w:val="18"/>
                      <w:szCs w:val="18"/>
                    </w:rPr>
                  </w:pPr>
                </w:p>
              </w:tc>
            </w:tr>
            <w:tr w:rsidR="00855926" w:rsidRPr="000D62E1" w14:paraId="44FE1FDF" w14:textId="77777777" w:rsidTr="00C421A7">
              <w:tc>
                <w:tcPr>
                  <w:tcW w:w="1366" w:type="dxa"/>
                  <w:shd w:val="clear" w:color="auto" w:fill="auto"/>
                </w:tcPr>
                <w:p w14:paraId="01B6A8FD" w14:textId="77777777" w:rsidR="00855926" w:rsidRPr="000D62E1" w:rsidRDefault="00457503" w:rsidP="00341FE5">
                  <w:pPr>
                    <w:jc w:val="both"/>
                    <w:rPr>
                      <w:rFonts w:ascii="Garamond" w:hAnsi="Garamond"/>
                      <w:sz w:val="18"/>
                      <w:szCs w:val="18"/>
                    </w:rPr>
                  </w:pPr>
                  <w:r w:rsidRPr="000D62E1">
                    <w:rPr>
                      <w:rFonts w:ascii="Garamond" w:hAnsi="Garamond"/>
                      <w:sz w:val="18"/>
                      <w:szCs w:val="18"/>
                    </w:rPr>
                    <w:t>Condomino E</w:t>
                  </w:r>
                </w:p>
              </w:tc>
              <w:tc>
                <w:tcPr>
                  <w:tcW w:w="1311" w:type="dxa"/>
                  <w:shd w:val="clear" w:color="auto" w:fill="auto"/>
                </w:tcPr>
                <w:p w14:paraId="577D9E44" w14:textId="77777777" w:rsidR="00855926" w:rsidRPr="000D62E1" w:rsidRDefault="00855926" w:rsidP="00341FE5">
                  <w:pPr>
                    <w:jc w:val="right"/>
                    <w:rPr>
                      <w:rFonts w:ascii="Garamond" w:hAnsi="Garamond"/>
                      <w:b/>
                      <w:sz w:val="18"/>
                      <w:szCs w:val="18"/>
                    </w:rPr>
                  </w:pPr>
                </w:p>
              </w:tc>
              <w:tc>
                <w:tcPr>
                  <w:tcW w:w="1566" w:type="dxa"/>
                  <w:shd w:val="clear" w:color="auto" w:fill="auto"/>
                </w:tcPr>
                <w:p w14:paraId="092D84EE" w14:textId="77777777" w:rsidR="00855926" w:rsidRPr="000D62E1" w:rsidRDefault="00855926" w:rsidP="00341FE5">
                  <w:pPr>
                    <w:jc w:val="right"/>
                    <w:rPr>
                      <w:rFonts w:ascii="Garamond" w:hAnsi="Garamond"/>
                      <w:sz w:val="18"/>
                      <w:szCs w:val="18"/>
                    </w:rPr>
                  </w:pPr>
                </w:p>
              </w:tc>
              <w:tc>
                <w:tcPr>
                  <w:tcW w:w="1009" w:type="dxa"/>
                  <w:shd w:val="clear" w:color="auto" w:fill="auto"/>
                </w:tcPr>
                <w:p w14:paraId="325149FF" w14:textId="77777777" w:rsidR="00855926" w:rsidRPr="000D62E1" w:rsidRDefault="00855926" w:rsidP="00341FE5">
                  <w:pPr>
                    <w:jc w:val="right"/>
                    <w:rPr>
                      <w:rFonts w:ascii="Garamond" w:hAnsi="Garamond"/>
                      <w:sz w:val="18"/>
                      <w:szCs w:val="18"/>
                    </w:rPr>
                  </w:pPr>
                </w:p>
              </w:tc>
              <w:tc>
                <w:tcPr>
                  <w:tcW w:w="871" w:type="dxa"/>
                  <w:shd w:val="clear" w:color="auto" w:fill="auto"/>
                </w:tcPr>
                <w:p w14:paraId="73908391" w14:textId="77777777" w:rsidR="00855926" w:rsidRPr="000D62E1" w:rsidRDefault="00855926" w:rsidP="00341FE5">
                  <w:pPr>
                    <w:jc w:val="right"/>
                    <w:rPr>
                      <w:rFonts w:ascii="Garamond" w:hAnsi="Garamond"/>
                      <w:b/>
                      <w:sz w:val="18"/>
                      <w:szCs w:val="18"/>
                    </w:rPr>
                  </w:pPr>
                </w:p>
              </w:tc>
              <w:tc>
                <w:tcPr>
                  <w:tcW w:w="663" w:type="dxa"/>
                  <w:shd w:val="clear" w:color="auto" w:fill="auto"/>
                </w:tcPr>
                <w:p w14:paraId="0A1439E8" w14:textId="77777777" w:rsidR="00855926" w:rsidRPr="000D62E1" w:rsidRDefault="00855926" w:rsidP="00341FE5">
                  <w:pPr>
                    <w:jc w:val="both"/>
                    <w:rPr>
                      <w:rFonts w:ascii="Garamond" w:hAnsi="Garamond"/>
                      <w:sz w:val="18"/>
                      <w:szCs w:val="18"/>
                    </w:rPr>
                  </w:pPr>
                </w:p>
              </w:tc>
            </w:tr>
            <w:tr w:rsidR="00855926" w:rsidRPr="000D62E1" w14:paraId="7717485C" w14:textId="77777777" w:rsidTr="00C421A7">
              <w:tc>
                <w:tcPr>
                  <w:tcW w:w="1366" w:type="dxa"/>
                  <w:shd w:val="clear" w:color="auto" w:fill="auto"/>
                </w:tcPr>
                <w:p w14:paraId="64197664" w14:textId="77777777" w:rsidR="00855926" w:rsidRPr="000D62E1" w:rsidRDefault="00457503" w:rsidP="00341FE5">
                  <w:pPr>
                    <w:jc w:val="both"/>
                    <w:rPr>
                      <w:rFonts w:ascii="Garamond" w:hAnsi="Garamond"/>
                      <w:sz w:val="18"/>
                      <w:szCs w:val="18"/>
                    </w:rPr>
                  </w:pPr>
                  <w:r w:rsidRPr="000D62E1">
                    <w:rPr>
                      <w:rFonts w:ascii="Garamond" w:hAnsi="Garamond"/>
                      <w:sz w:val="18"/>
                      <w:szCs w:val="18"/>
                    </w:rPr>
                    <w:t>Condomino F</w:t>
                  </w:r>
                </w:p>
              </w:tc>
              <w:tc>
                <w:tcPr>
                  <w:tcW w:w="1311" w:type="dxa"/>
                  <w:shd w:val="clear" w:color="auto" w:fill="auto"/>
                </w:tcPr>
                <w:p w14:paraId="3FDFC600" w14:textId="77777777" w:rsidR="00855926" w:rsidRPr="000D62E1" w:rsidRDefault="00855926" w:rsidP="00341FE5">
                  <w:pPr>
                    <w:jc w:val="right"/>
                    <w:rPr>
                      <w:rFonts w:ascii="Garamond" w:hAnsi="Garamond"/>
                      <w:b/>
                      <w:sz w:val="18"/>
                      <w:szCs w:val="18"/>
                    </w:rPr>
                  </w:pPr>
                </w:p>
              </w:tc>
              <w:tc>
                <w:tcPr>
                  <w:tcW w:w="1566" w:type="dxa"/>
                  <w:shd w:val="clear" w:color="auto" w:fill="auto"/>
                </w:tcPr>
                <w:p w14:paraId="06BBC884" w14:textId="77777777" w:rsidR="00855926" w:rsidRPr="000D62E1" w:rsidRDefault="00855926" w:rsidP="00341FE5">
                  <w:pPr>
                    <w:jc w:val="right"/>
                    <w:rPr>
                      <w:rFonts w:ascii="Garamond" w:hAnsi="Garamond"/>
                      <w:sz w:val="18"/>
                      <w:szCs w:val="18"/>
                    </w:rPr>
                  </w:pPr>
                </w:p>
              </w:tc>
              <w:tc>
                <w:tcPr>
                  <w:tcW w:w="1009" w:type="dxa"/>
                  <w:shd w:val="clear" w:color="auto" w:fill="auto"/>
                </w:tcPr>
                <w:p w14:paraId="6D08339C" w14:textId="77777777" w:rsidR="00855926" w:rsidRPr="000D62E1" w:rsidRDefault="00855926" w:rsidP="00341FE5">
                  <w:pPr>
                    <w:jc w:val="right"/>
                    <w:rPr>
                      <w:rFonts w:ascii="Garamond" w:hAnsi="Garamond"/>
                      <w:sz w:val="18"/>
                      <w:szCs w:val="18"/>
                    </w:rPr>
                  </w:pPr>
                </w:p>
              </w:tc>
              <w:tc>
                <w:tcPr>
                  <w:tcW w:w="871" w:type="dxa"/>
                  <w:shd w:val="clear" w:color="auto" w:fill="auto"/>
                </w:tcPr>
                <w:p w14:paraId="6EB0E8B2" w14:textId="77777777" w:rsidR="00855926" w:rsidRPr="000D62E1" w:rsidRDefault="00855926" w:rsidP="00341FE5">
                  <w:pPr>
                    <w:jc w:val="right"/>
                    <w:rPr>
                      <w:rFonts w:ascii="Garamond" w:hAnsi="Garamond"/>
                      <w:b/>
                      <w:sz w:val="18"/>
                      <w:szCs w:val="18"/>
                    </w:rPr>
                  </w:pPr>
                </w:p>
              </w:tc>
              <w:tc>
                <w:tcPr>
                  <w:tcW w:w="663" w:type="dxa"/>
                  <w:shd w:val="clear" w:color="auto" w:fill="auto"/>
                </w:tcPr>
                <w:p w14:paraId="13DBECC7" w14:textId="77777777" w:rsidR="00855926" w:rsidRPr="000D62E1" w:rsidRDefault="00855926" w:rsidP="00341FE5">
                  <w:pPr>
                    <w:jc w:val="both"/>
                    <w:rPr>
                      <w:rFonts w:ascii="Garamond" w:hAnsi="Garamond"/>
                      <w:sz w:val="18"/>
                      <w:szCs w:val="18"/>
                    </w:rPr>
                  </w:pPr>
                </w:p>
              </w:tc>
            </w:tr>
            <w:tr w:rsidR="00855926" w:rsidRPr="000D62E1" w14:paraId="19D4549D" w14:textId="77777777" w:rsidTr="00C421A7">
              <w:tc>
                <w:tcPr>
                  <w:tcW w:w="1366" w:type="dxa"/>
                  <w:shd w:val="clear" w:color="auto" w:fill="auto"/>
                </w:tcPr>
                <w:p w14:paraId="533FE8DB" w14:textId="77777777" w:rsidR="00855926" w:rsidRPr="000D62E1" w:rsidRDefault="00855926" w:rsidP="00341FE5">
                  <w:pPr>
                    <w:jc w:val="both"/>
                    <w:rPr>
                      <w:rFonts w:ascii="Garamond" w:hAnsi="Garamond"/>
                      <w:sz w:val="18"/>
                      <w:szCs w:val="18"/>
                    </w:rPr>
                  </w:pPr>
                </w:p>
              </w:tc>
              <w:tc>
                <w:tcPr>
                  <w:tcW w:w="1311" w:type="dxa"/>
                  <w:shd w:val="clear" w:color="auto" w:fill="auto"/>
                </w:tcPr>
                <w:p w14:paraId="55D50814" w14:textId="77777777" w:rsidR="00855926" w:rsidRPr="000D62E1" w:rsidRDefault="00855926" w:rsidP="00341FE5">
                  <w:pPr>
                    <w:jc w:val="right"/>
                    <w:rPr>
                      <w:rFonts w:ascii="Garamond" w:hAnsi="Garamond"/>
                      <w:sz w:val="18"/>
                      <w:szCs w:val="18"/>
                    </w:rPr>
                  </w:pPr>
                </w:p>
              </w:tc>
              <w:tc>
                <w:tcPr>
                  <w:tcW w:w="1566" w:type="dxa"/>
                  <w:shd w:val="clear" w:color="auto" w:fill="auto"/>
                </w:tcPr>
                <w:p w14:paraId="68A3BE08" w14:textId="77777777" w:rsidR="00855926" w:rsidRPr="000D62E1" w:rsidRDefault="00855926" w:rsidP="00341FE5">
                  <w:pPr>
                    <w:jc w:val="right"/>
                    <w:rPr>
                      <w:rFonts w:ascii="Garamond" w:hAnsi="Garamond"/>
                      <w:sz w:val="18"/>
                      <w:szCs w:val="18"/>
                    </w:rPr>
                  </w:pPr>
                </w:p>
              </w:tc>
              <w:tc>
                <w:tcPr>
                  <w:tcW w:w="1009" w:type="dxa"/>
                  <w:shd w:val="clear" w:color="auto" w:fill="auto"/>
                </w:tcPr>
                <w:p w14:paraId="6CBE1FC8" w14:textId="77777777" w:rsidR="00855926" w:rsidRPr="000D62E1" w:rsidRDefault="00855926" w:rsidP="00341FE5">
                  <w:pPr>
                    <w:jc w:val="right"/>
                    <w:rPr>
                      <w:rFonts w:ascii="Garamond" w:hAnsi="Garamond"/>
                      <w:sz w:val="18"/>
                      <w:szCs w:val="18"/>
                    </w:rPr>
                  </w:pPr>
                </w:p>
              </w:tc>
              <w:tc>
                <w:tcPr>
                  <w:tcW w:w="871" w:type="dxa"/>
                  <w:shd w:val="clear" w:color="auto" w:fill="auto"/>
                </w:tcPr>
                <w:p w14:paraId="54D6248E" w14:textId="77777777" w:rsidR="00855926" w:rsidRPr="000D62E1" w:rsidRDefault="00855926" w:rsidP="00341FE5">
                  <w:pPr>
                    <w:jc w:val="right"/>
                    <w:rPr>
                      <w:rFonts w:ascii="Garamond" w:hAnsi="Garamond"/>
                      <w:sz w:val="18"/>
                      <w:szCs w:val="18"/>
                    </w:rPr>
                  </w:pPr>
                </w:p>
              </w:tc>
              <w:tc>
                <w:tcPr>
                  <w:tcW w:w="663" w:type="dxa"/>
                  <w:shd w:val="clear" w:color="auto" w:fill="auto"/>
                </w:tcPr>
                <w:p w14:paraId="364540D1" w14:textId="77777777" w:rsidR="00855926" w:rsidRPr="000D62E1" w:rsidRDefault="00855926" w:rsidP="00341FE5">
                  <w:pPr>
                    <w:jc w:val="both"/>
                    <w:rPr>
                      <w:rFonts w:ascii="Garamond" w:hAnsi="Garamond"/>
                      <w:sz w:val="18"/>
                      <w:szCs w:val="18"/>
                    </w:rPr>
                  </w:pPr>
                </w:p>
              </w:tc>
            </w:tr>
            <w:tr w:rsidR="00855926" w:rsidRPr="000D62E1" w14:paraId="2636F57F" w14:textId="77777777" w:rsidTr="00C421A7">
              <w:tc>
                <w:tcPr>
                  <w:tcW w:w="1366" w:type="dxa"/>
                  <w:tcBorders>
                    <w:bottom w:val="single" w:sz="4" w:space="0" w:color="auto"/>
                  </w:tcBorders>
                  <w:shd w:val="clear" w:color="auto" w:fill="auto"/>
                </w:tcPr>
                <w:p w14:paraId="01BED7D7" w14:textId="77777777" w:rsidR="00855926" w:rsidRPr="000D62E1" w:rsidRDefault="00855926" w:rsidP="00341FE5">
                  <w:pPr>
                    <w:jc w:val="both"/>
                    <w:rPr>
                      <w:rFonts w:ascii="Garamond" w:hAnsi="Garamond"/>
                      <w:b/>
                      <w:sz w:val="18"/>
                      <w:szCs w:val="18"/>
                    </w:rPr>
                  </w:pPr>
                  <w:r w:rsidRPr="000D62E1">
                    <w:rPr>
                      <w:rFonts w:ascii="Garamond" w:hAnsi="Garamond"/>
                      <w:b/>
                      <w:sz w:val="18"/>
                      <w:szCs w:val="18"/>
                    </w:rPr>
                    <w:t>TOTALE</w:t>
                  </w:r>
                </w:p>
              </w:tc>
              <w:tc>
                <w:tcPr>
                  <w:tcW w:w="1311" w:type="dxa"/>
                  <w:tcBorders>
                    <w:bottom w:val="single" w:sz="4" w:space="0" w:color="auto"/>
                  </w:tcBorders>
                  <w:shd w:val="clear" w:color="auto" w:fill="auto"/>
                </w:tcPr>
                <w:p w14:paraId="116B0D8D" w14:textId="77777777" w:rsidR="00855926" w:rsidRPr="000D62E1" w:rsidRDefault="00855926" w:rsidP="00341FE5">
                  <w:pPr>
                    <w:jc w:val="both"/>
                    <w:rPr>
                      <w:rFonts w:ascii="Garamond" w:hAnsi="Garamond"/>
                      <w:sz w:val="18"/>
                      <w:szCs w:val="18"/>
                    </w:rPr>
                  </w:pPr>
                </w:p>
              </w:tc>
              <w:tc>
                <w:tcPr>
                  <w:tcW w:w="1566" w:type="dxa"/>
                  <w:tcBorders>
                    <w:bottom w:val="single" w:sz="4" w:space="0" w:color="auto"/>
                  </w:tcBorders>
                  <w:shd w:val="clear" w:color="auto" w:fill="auto"/>
                </w:tcPr>
                <w:p w14:paraId="52F3A7C6" w14:textId="77777777" w:rsidR="00855926" w:rsidRPr="000D62E1" w:rsidRDefault="00855926" w:rsidP="00341FE5">
                  <w:pPr>
                    <w:jc w:val="right"/>
                    <w:rPr>
                      <w:rFonts w:ascii="Garamond" w:hAnsi="Garamond"/>
                      <w:sz w:val="18"/>
                      <w:szCs w:val="18"/>
                    </w:rPr>
                  </w:pPr>
                </w:p>
              </w:tc>
              <w:tc>
                <w:tcPr>
                  <w:tcW w:w="1009" w:type="dxa"/>
                  <w:tcBorders>
                    <w:bottom w:val="single" w:sz="4" w:space="0" w:color="auto"/>
                  </w:tcBorders>
                  <w:shd w:val="clear" w:color="auto" w:fill="auto"/>
                </w:tcPr>
                <w:p w14:paraId="687847B2" w14:textId="77777777" w:rsidR="00855926" w:rsidRPr="000D62E1" w:rsidRDefault="00855926" w:rsidP="00341FE5">
                  <w:pPr>
                    <w:jc w:val="center"/>
                    <w:rPr>
                      <w:rFonts w:ascii="Garamond" w:hAnsi="Garamond"/>
                      <w:b/>
                      <w:sz w:val="18"/>
                      <w:szCs w:val="18"/>
                    </w:rPr>
                  </w:pPr>
                </w:p>
              </w:tc>
              <w:tc>
                <w:tcPr>
                  <w:tcW w:w="871" w:type="dxa"/>
                  <w:tcBorders>
                    <w:bottom w:val="single" w:sz="4" w:space="0" w:color="auto"/>
                  </w:tcBorders>
                  <w:shd w:val="clear" w:color="auto" w:fill="auto"/>
                </w:tcPr>
                <w:p w14:paraId="69635FAA" w14:textId="77777777" w:rsidR="00855926" w:rsidRPr="000D62E1" w:rsidRDefault="00855926" w:rsidP="00341FE5">
                  <w:pPr>
                    <w:jc w:val="center"/>
                    <w:rPr>
                      <w:rFonts w:ascii="Garamond" w:hAnsi="Garamond"/>
                      <w:b/>
                      <w:sz w:val="18"/>
                      <w:szCs w:val="18"/>
                    </w:rPr>
                  </w:pPr>
                </w:p>
              </w:tc>
              <w:tc>
                <w:tcPr>
                  <w:tcW w:w="663" w:type="dxa"/>
                  <w:tcBorders>
                    <w:bottom w:val="single" w:sz="4" w:space="0" w:color="auto"/>
                  </w:tcBorders>
                  <w:shd w:val="clear" w:color="auto" w:fill="auto"/>
                </w:tcPr>
                <w:p w14:paraId="2459DB18" w14:textId="77777777" w:rsidR="00855926" w:rsidRPr="000D62E1" w:rsidRDefault="00855926" w:rsidP="00341FE5">
                  <w:pPr>
                    <w:jc w:val="both"/>
                    <w:rPr>
                      <w:rFonts w:ascii="Garamond" w:hAnsi="Garamond"/>
                      <w:sz w:val="18"/>
                      <w:szCs w:val="18"/>
                    </w:rPr>
                  </w:pPr>
                </w:p>
              </w:tc>
            </w:tr>
            <w:tr w:rsidR="00855926" w:rsidRPr="000D62E1" w14:paraId="4C1F8273" w14:textId="77777777" w:rsidTr="00C421A7">
              <w:tc>
                <w:tcPr>
                  <w:tcW w:w="1366" w:type="dxa"/>
                  <w:tcBorders>
                    <w:bottom w:val="nil"/>
                    <w:right w:val="nil"/>
                  </w:tcBorders>
                  <w:shd w:val="clear" w:color="auto" w:fill="auto"/>
                </w:tcPr>
                <w:p w14:paraId="2574D172" w14:textId="77777777" w:rsidR="00855926" w:rsidRPr="000D62E1" w:rsidRDefault="00855926" w:rsidP="00341FE5">
                  <w:pPr>
                    <w:jc w:val="both"/>
                    <w:rPr>
                      <w:rFonts w:ascii="Garamond" w:hAnsi="Garamond"/>
                      <w:sz w:val="18"/>
                      <w:szCs w:val="18"/>
                    </w:rPr>
                  </w:pPr>
                </w:p>
              </w:tc>
              <w:tc>
                <w:tcPr>
                  <w:tcW w:w="1311" w:type="dxa"/>
                  <w:tcBorders>
                    <w:left w:val="nil"/>
                    <w:bottom w:val="nil"/>
                    <w:right w:val="nil"/>
                  </w:tcBorders>
                  <w:shd w:val="clear" w:color="auto" w:fill="auto"/>
                </w:tcPr>
                <w:p w14:paraId="0D93C0C2" w14:textId="77777777" w:rsidR="00855926" w:rsidRPr="000D62E1" w:rsidRDefault="00855926" w:rsidP="00341FE5">
                  <w:pPr>
                    <w:jc w:val="both"/>
                    <w:rPr>
                      <w:rFonts w:ascii="Garamond" w:hAnsi="Garamond"/>
                      <w:sz w:val="18"/>
                      <w:szCs w:val="18"/>
                    </w:rPr>
                  </w:pPr>
                </w:p>
              </w:tc>
              <w:tc>
                <w:tcPr>
                  <w:tcW w:w="1566" w:type="dxa"/>
                  <w:tcBorders>
                    <w:left w:val="nil"/>
                    <w:bottom w:val="nil"/>
                    <w:right w:val="nil"/>
                  </w:tcBorders>
                  <w:shd w:val="clear" w:color="auto" w:fill="auto"/>
                </w:tcPr>
                <w:p w14:paraId="78568ABF" w14:textId="77777777" w:rsidR="00855926" w:rsidRPr="000D62E1" w:rsidRDefault="00855926" w:rsidP="00341FE5">
                  <w:pPr>
                    <w:jc w:val="right"/>
                    <w:rPr>
                      <w:rFonts w:ascii="Garamond" w:hAnsi="Garamond"/>
                      <w:sz w:val="18"/>
                      <w:szCs w:val="18"/>
                    </w:rPr>
                  </w:pPr>
                </w:p>
              </w:tc>
              <w:tc>
                <w:tcPr>
                  <w:tcW w:w="1009" w:type="dxa"/>
                  <w:tcBorders>
                    <w:left w:val="nil"/>
                    <w:bottom w:val="nil"/>
                    <w:right w:val="nil"/>
                  </w:tcBorders>
                  <w:shd w:val="clear" w:color="auto" w:fill="auto"/>
                </w:tcPr>
                <w:p w14:paraId="2B15AB0A" w14:textId="77777777" w:rsidR="00855926" w:rsidRPr="000D62E1" w:rsidRDefault="00855926" w:rsidP="00341FE5">
                  <w:pPr>
                    <w:jc w:val="right"/>
                    <w:rPr>
                      <w:rFonts w:ascii="Garamond" w:hAnsi="Garamond"/>
                      <w:sz w:val="18"/>
                      <w:szCs w:val="18"/>
                    </w:rPr>
                  </w:pPr>
                </w:p>
              </w:tc>
              <w:tc>
                <w:tcPr>
                  <w:tcW w:w="871" w:type="dxa"/>
                  <w:tcBorders>
                    <w:left w:val="nil"/>
                    <w:bottom w:val="nil"/>
                    <w:right w:val="nil"/>
                  </w:tcBorders>
                  <w:shd w:val="clear" w:color="auto" w:fill="auto"/>
                </w:tcPr>
                <w:p w14:paraId="794F569A" w14:textId="77777777" w:rsidR="00855926" w:rsidRPr="000D62E1" w:rsidRDefault="00855926" w:rsidP="00341FE5">
                  <w:pPr>
                    <w:jc w:val="right"/>
                    <w:rPr>
                      <w:rFonts w:ascii="Garamond" w:hAnsi="Garamond"/>
                      <w:sz w:val="18"/>
                      <w:szCs w:val="18"/>
                    </w:rPr>
                  </w:pPr>
                </w:p>
              </w:tc>
              <w:tc>
                <w:tcPr>
                  <w:tcW w:w="663" w:type="dxa"/>
                  <w:tcBorders>
                    <w:left w:val="nil"/>
                    <w:bottom w:val="nil"/>
                  </w:tcBorders>
                  <w:shd w:val="clear" w:color="auto" w:fill="auto"/>
                </w:tcPr>
                <w:p w14:paraId="73BA4615" w14:textId="77777777" w:rsidR="00855926" w:rsidRPr="000D62E1" w:rsidRDefault="00855926" w:rsidP="00341FE5">
                  <w:pPr>
                    <w:jc w:val="both"/>
                    <w:rPr>
                      <w:rFonts w:ascii="Garamond" w:hAnsi="Garamond"/>
                      <w:sz w:val="18"/>
                      <w:szCs w:val="18"/>
                    </w:rPr>
                  </w:pPr>
                </w:p>
              </w:tc>
            </w:tr>
            <w:tr w:rsidR="00855926" w:rsidRPr="000D62E1" w14:paraId="70FC3E63" w14:textId="77777777" w:rsidTr="00C421A7">
              <w:tc>
                <w:tcPr>
                  <w:tcW w:w="1366" w:type="dxa"/>
                  <w:tcBorders>
                    <w:top w:val="nil"/>
                    <w:bottom w:val="single" w:sz="4" w:space="0" w:color="auto"/>
                    <w:right w:val="nil"/>
                  </w:tcBorders>
                  <w:shd w:val="clear" w:color="auto" w:fill="auto"/>
                </w:tcPr>
                <w:p w14:paraId="6FDC4220" w14:textId="77777777" w:rsidR="00855926" w:rsidRPr="000D62E1" w:rsidRDefault="00855926" w:rsidP="00341FE5">
                  <w:pPr>
                    <w:jc w:val="both"/>
                    <w:rPr>
                      <w:rFonts w:ascii="Garamond" w:hAnsi="Garamond"/>
                      <w:sz w:val="18"/>
                      <w:szCs w:val="18"/>
                    </w:rPr>
                  </w:pPr>
                  <w:r w:rsidRPr="000D62E1">
                    <w:rPr>
                      <w:rFonts w:ascii="Garamond" w:hAnsi="Garamond"/>
                      <w:sz w:val="18"/>
                      <w:szCs w:val="18"/>
                    </w:rPr>
                    <w:t>Note:</w:t>
                  </w:r>
                </w:p>
                <w:p w14:paraId="6FE1C959" w14:textId="77777777" w:rsidR="00855926" w:rsidRPr="000D62E1" w:rsidRDefault="00855926" w:rsidP="00341FE5">
                  <w:pPr>
                    <w:jc w:val="both"/>
                    <w:rPr>
                      <w:rFonts w:ascii="Garamond" w:hAnsi="Garamond"/>
                      <w:b/>
                      <w:sz w:val="18"/>
                      <w:szCs w:val="18"/>
                    </w:rPr>
                  </w:pPr>
                </w:p>
              </w:tc>
              <w:tc>
                <w:tcPr>
                  <w:tcW w:w="1311" w:type="dxa"/>
                  <w:tcBorders>
                    <w:top w:val="nil"/>
                    <w:left w:val="nil"/>
                    <w:bottom w:val="single" w:sz="4" w:space="0" w:color="auto"/>
                    <w:right w:val="nil"/>
                  </w:tcBorders>
                  <w:shd w:val="clear" w:color="auto" w:fill="auto"/>
                </w:tcPr>
                <w:p w14:paraId="43F641C2" w14:textId="77777777" w:rsidR="00855926" w:rsidRPr="000D62E1" w:rsidRDefault="00855926" w:rsidP="00341FE5">
                  <w:pPr>
                    <w:jc w:val="both"/>
                    <w:rPr>
                      <w:rFonts w:ascii="Garamond" w:hAnsi="Garamond"/>
                      <w:sz w:val="18"/>
                      <w:szCs w:val="18"/>
                    </w:rPr>
                  </w:pPr>
                </w:p>
              </w:tc>
              <w:tc>
                <w:tcPr>
                  <w:tcW w:w="1566" w:type="dxa"/>
                  <w:tcBorders>
                    <w:top w:val="nil"/>
                    <w:left w:val="nil"/>
                    <w:bottom w:val="single" w:sz="4" w:space="0" w:color="auto"/>
                    <w:right w:val="nil"/>
                  </w:tcBorders>
                  <w:shd w:val="clear" w:color="auto" w:fill="auto"/>
                </w:tcPr>
                <w:p w14:paraId="59459501" w14:textId="77777777" w:rsidR="00855926" w:rsidRPr="000D62E1" w:rsidRDefault="00855926" w:rsidP="00341FE5">
                  <w:pPr>
                    <w:jc w:val="right"/>
                    <w:rPr>
                      <w:rFonts w:ascii="Garamond" w:hAnsi="Garamond"/>
                      <w:sz w:val="18"/>
                      <w:szCs w:val="18"/>
                    </w:rPr>
                  </w:pPr>
                </w:p>
              </w:tc>
              <w:tc>
                <w:tcPr>
                  <w:tcW w:w="1009" w:type="dxa"/>
                  <w:tcBorders>
                    <w:top w:val="nil"/>
                    <w:left w:val="nil"/>
                    <w:bottom w:val="single" w:sz="4" w:space="0" w:color="auto"/>
                    <w:right w:val="nil"/>
                  </w:tcBorders>
                  <w:shd w:val="clear" w:color="auto" w:fill="auto"/>
                </w:tcPr>
                <w:p w14:paraId="5D7225EC" w14:textId="77777777" w:rsidR="00855926" w:rsidRPr="000D62E1" w:rsidRDefault="00855926" w:rsidP="00341FE5">
                  <w:pPr>
                    <w:jc w:val="right"/>
                    <w:rPr>
                      <w:rFonts w:ascii="Garamond" w:hAnsi="Garamond"/>
                      <w:sz w:val="18"/>
                      <w:szCs w:val="18"/>
                    </w:rPr>
                  </w:pPr>
                </w:p>
              </w:tc>
              <w:tc>
                <w:tcPr>
                  <w:tcW w:w="871" w:type="dxa"/>
                  <w:tcBorders>
                    <w:top w:val="nil"/>
                    <w:left w:val="nil"/>
                    <w:bottom w:val="single" w:sz="4" w:space="0" w:color="auto"/>
                    <w:right w:val="nil"/>
                  </w:tcBorders>
                  <w:shd w:val="clear" w:color="auto" w:fill="auto"/>
                </w:tcPr>
                <w:p w14:paraId="7F25B169" w14:textId="77777777" w:rsidR="00855926" w:rsidRPr="000D62E1" w:rsidRDefault="00855926" w:rsidP="00341FE5">
                  <w:pPr>
                    <w:jc w:val="right"/>
                    <w:rPr>
                      <w:rFonts w:ascii="Garamond" w:hAnsi="Garamond"/>
                      <w:sz w:val="18"/>
                      <w:szCs w:val="18"/>
                    </w:rPr>
                  </w:pPr>
                </w:p>
              </w:tc>
              <w:tc>
                <w:tcPr>
                  <w:tcW w:w="663" w:type="dxa"/>
                  <w:tcBorders>
                    <w:top w:val="nil"/>
                    <w:left w:val="nil"/>
                    <w:bottom w:val="single" w:sz="4" w:space="0" w:color="auto"/>
                  </w:tcBorders>
                  <w:shd w:val="clear" w:color="auto" w:fill="auto"/>
                </w:tcPr>
                <w:p w14:paraId="641411D0" w14:textId="77777777" w:rsidR="00855926" w:rsidRPr="000D62E1" w:rsidRDefault="00855926" w:rsidP="00341FE5">
                  <w:pPr>
                    <w:jc w:val="both"/>
                    <w:rPr>
                      <w:rFonts w:ascii="Garamond" w:hAnsi="Garamond"/>
                      <w:sz w:val="18"/>
                      <w:szCs w:val="18"/>
                    </w:rPr>
                  </w:pPr>
                </w:p>
              </w:tc>
            </w:tr>
          </w:tbl>
          <w:p w14:paraId="17F25667" w14:textId="77777777" w:rsidR="00855926" w:rsidRPr="000D62E1" w:rsidRDefault="00855926" w:rsidP="00341FE5">
            <w:pPr>
              <w:rPr>
                <w:rFonts w:ascii="Garamond" w:hAnsi="Garamond"/>
                <w:sz w:val="18"/>
                <w:szCs w:val="18"/>
              </w:rPr>
            </w:pPr>
          </w:p>
        </w:tc>
      </w:tr>
    </w:tbl>
    <w:p w14:paraId="01178FCD" w14:textId="77777777" w:rsidR="00096C8D" w:rsidRDefault="00096C8D" w:rsidP="00341FE5">
      <w:pPr>
        <w:rPr>
          <w:rFonts w:ascii="Garamond" w:hAnsi="Garamond"/>
          <w:sz w:val="18"/>
          <w:szCs w:val="18"/>
        </w:rPr>
      </w:pPr>
    </w:p>
    <w:p w14:paraId="7FF4549B" w14:textId="6094CC70" w:rsidR="00855926" w:rsidRPr="000D62E1" w:rsidRDefault="0002308D" w:rsidP="00341FE5">
      <w:pPr>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11136" behindDoc="0" locked="0" layoutInCell="1" allowOverlap="1" wp14:anchorId="461EB790" wp14:editId="41B1E46C">
                <wp:simplePos x="0" y="0"/>
                <wp:positionH relativeFrom="margin">
                  <wp:posOffset>54610</wp:posOffset>
                </wp:positionH>
                <wp:positionV relativeFrom="paragraph">
                  <wp:posOffset>-20457160</wp:posOffset>
                </wp:positionV>
                <wp:extent cx="6148070" cy="4425950"/>
                <wp:effectExtent l="6985" t="12065" r="7620" b="29210"/>
                <wp:wrapNone/>
                <wp:docPr id="17" name="Angolo ripiegat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070" cy="4425950"/>
                        </a:xfrm>
                        <a:prstGeom prst="foldedCorner">
                          <a:avLst>
                            <a:gd name="adj" fmla="val 16667"/>
                          </a:avLst>
                        </a:prstGeom>
                        <a:noFill/>
                        <a:ln w="9525">
                          <a:solidFill>
                            <a:srgbClr val="00B050"/>
                          </a:solidFill>
                          <a:round/>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86AB6" id="Angolo ripiegato 32" o:spid="_x0000_s1026" type="#_x0000_t65" style="position:absolute;margin-left:4.3pt;margin-top:-1610.8pt;width:484.1pt;height:348.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" adj="18000" filled="f" strokecolor="#00b050">
                <v:shadow on="t" opacity="22936f" origin=",.5" offset="0,.63889mm"/>
                <w10:wrap anchorx="margin"/>
              </v:shape>
            </w:pict>
          </mc:Fallback>
        </mc:AlternateContent>
      </w:r>
    </w:p>
    <w:p w14:paraId="5B5EB3CC" w14:textId="77777777" w:rsidR="00096C8D" w:rsidRDefault="00096C8D" w:rsidP="00C42715">
      <w:pPr>
        <w:rPr>
          <w:rFonts w:ascii="Garamond" w:hAnsi="Garamond"/>
          <w:b/>
          <w:bCs/>
          <w:caps/>
        </w:rPr>
        <w:sectPr w:rsidR="00096C8D" w:rsidSect="00EA52D2">
          <w:footnotePr>
            <w:numRestart w:val="eachSect"/>
          </w:footnotePr>
          <w:pgSz w:w="9620" w:h="13600"/>
          <w:pgMar w:top="1418" w:right="1701" w:bottom="1701" w:left="1134" w:header="709" w:footer="709" w:gutter="0"/>
          <w:cols w:space="708"/>
          <w:titlePg/>
          <w:docGrid w:linePitch="360"/>
        </w:sectPr>
      </w:pPr>
    </w:p>
    <w:p w14:paraId="5B24774B" w14:textId="6F2AD048" w:rsidR="00855926" w:rsidRPr="00070AAF" w:rsidRDefault="00855926" w:rsidP="00070AAF">
      <w:pPr>
        <w:pStyle w:val="Default"/>
        <w:jc w:val="right"/>
        <w:rPr>
          <w:rFonts w:ascii="Garamond" w:hAnsi="Garamond"/>
          <w:b/>
          <w:bCs/>
          <w:caps/>
          <w:color w:val="185238"/>
        </w:rPr>
      </w:pPr>
      <w:r w:rsidRPr="00070AAF">
        <w:rPr>
          <w:rFonts w:ascii="Garamond" w:hAnsi="Garamond"/>
          <w:b/>
          <w:bCs/>
          <w:caps/>
          <w:color w:val="185238"/>
        </w:rPr>
        <w:t>A</w:t>
      </w:r>
      <w:r w:rsidR="00096C8D" w:rsidRPr="00070AAF">
        <w:rPr>
          <w:rFonts w:ascii="Garamond" w:hAnsi="Garamond"/>
          <w:b/>
          <w:bCs/>
          <w:color w:val="185238"/>
        </w:rPr>
        <w:t>llegato</w:t>
      </w:r>
      <w:r w:rsidR="00847D0F" w:rsidRPr="00070AAF">
        <w:rPr>
          <w:rFonts w:ascii="Garamond" w:hAnsi="Garamond"/>
          <w:b/>
          <w:bCs/>
          <w:caps/>
          <w:color w:val="185238"/>
        </w:rPr>
        <w:t xml:space="preserve"> </w:t>
      </w:r>
      <w:r w:rsidRPr="00070AAF">
        <w:rPr>
          <w:rFonts w:ascii="Garamond" w:hAnsi="Garamond"/>
          <w:b/>
          <w:bCs/>
          <w:caps/>
          <w:color w:val="185238"/>
        </w:rPr>
        <w:t>2.7.5.2</w:t>
      </w:r>
      <w:r w:rsidR="00363725">
        <w:rPr>
          <w:rFonts w:ascii="Garamond" w:hAnsi="Garamond"/>
          <w:b/>
          <w:bCs/>
          <w:caps/>
          <w:color w:val="185238"/>
        </w:rPr>
        <w:t>.</w:t>
      </w:r>
    </w:p>
    <w:p w14:paraId="21015E73" w14:textId="77777777" w:rsidR="00855926" w:rsidRPr="00096C8D" w:rsidRDefault="00855926" w:rsidP="00096C8D">
      <w:pPr>
        <w:jc w:val="center"/>
        <w:rPr>
          <w:rFonts w:ascii="Garamond" w:hAnsi="Garamond"/>
          <w:b/>
          <w:sz w:val="18"/>
          <w:szCs w:val="18"/>
        </w:rPr>
      </w:pPr>
    </w:p>
    <w:p w14:paraId="4C913253" w14:textId="77777777" w:rsidR="00855926" w:rsidRPr="00096C8D" w:rsidRDefault="00855926" w:rsidP="00096C8D">
      <w:pPr>
        <w:jc w:val="center"/>
        <w:rPr>
          <w:rFonts w:ascii="Garamond" w:hAnsi="Garamond"/>
          <w:b/>
          <w:sz w:val="18"/>
          <w:szCs w:val="18"/>
        </w:rPr>
      </w:pPr>
      <w:r w:rsidRPr="00096C8D">
        <w:rPr>
          <w:rFonts w:ascii="Garamond" w:hAnsi="Garamond"/>
          <w:b/>
          <w:sz w:val="18"/>
          <w:szCs w:val="18"/>
        </w:rPr>
        <w:t>DEPOSITI CAUZIONALI</w:t>
      </w:r>
    </w:p>
    <w:p w14:paraId="79447E1A" w14:textId="77777777" w:rsidR="00855926" w:rsidRPr="00096C8D" w:rsidRDefault="00855926" w:rsidP="00096C8D">
      <w:pPr>
        <w:rPr>
          <w:rFonts w:ascii="Garamond" w:hAnsi="Garamond"/>
          <w:b/>
          <w:sz w:val="18"/>
          <w:szCs w:val="18"/>
        </w:rPr>
      </w:pPr>
    </w:p>
    <w:p w14:paraId="53A6B77C" w14:textId="77777777" w:rsidR="00855926" w:rsidRPr="00096C8D" w:rsidRDefault="00855926" w:rsidP="00096C8D">
      <w:pPr>
        <w:jc w:val="both"/>
        <w:rPr>
          <w:rFonts w:ascii="Garamond" w:hAnsi="Garamond"/>
          <w:sz w:val="18"/>
          <w:szCs w:val="18"/>
          <w:u w:val="single"/>
        </w:rPr>
      </w:pPr>
      <w:r w:rsidRPr="00096C8D">
        <w:rPr>
          <w:rFonts w:ascii="Garamond" w:hAnsi="Garamond"/>
          <w:sz w:val="18"/>
          <w:szCs w:val="18"/>
        </w:rPr>
        <w:t>Rappresentano crediti per somme versate a terzi a titolo di cauzione su contratti sottoscritti dal condominio, ad esempio locazioni passive, o contratti di utenza</w:t>
      </w:r>
      <w:r w:rsidR="00847D0F" w:rsidRPr="00096C8D">
        <w:rPr>
          <w:rFonts w:ascii="Garamond" w:hAnsi="Garamond"/>
          <w:sz w:val="18"/>
          <w:szCs w:val="18"/>
        </w:rPr>
        <w:t xml:space="preserve"> </w:t>
      </w:r>
      <w:r w:rsidRPr="00096C8D">
        <w:rPr>
          <w:rFonts w:ascii="Garamond" w:hAnsi="Garamond"/>
          <w:sz w:val="18"/>
          <w:szCs w:val="18"/>
        </w:rPr>
        <w:t>ecc.</w:t>
      </w:r>
    </w:p>
    <w:p w14:paraId="3DD9FC9E" w14:textId="77777777" w:rsidR="00855926" w:rsidRPr="00096C8D" w:rsidRDefault="00855926" w:rsidP="00096C8D">
      <w:pPr>
        <w:jc w:val="both"/>
        <w:rPr>
          <w:rFonts w:ascii="Garamond" w:hAnsi="Garamond"/>
          <w:sz w:val="18"/>
          <w:szCs w:val="18"/>
        </w:rPr>
      </w:pPr>
      <w:r w:rsidRPr="00096C8D">
        <w:rPr>
          <w:rFonts w:ascii="Garamond" w:hAnsi="Garamond"/>
          <w:sz w:val="18"/>
          <w:szCs w:val="18"/>
        </w:rPr>
        <w:t>Se l</w:t>
      </w:r>
      <w:r w:rsidR="001D35DE" w:rsidRPr="00096C8D">
        <w:rPr>
          <w:rFonts w:ascii="Garamond" w:hAnsi="Garamond"/>
          <w:sz w:val="18"/>
          <w:szCs w:val="18"/>
        </w:rPr>
        <w:t>’</w:t>
      </w:r>
      <w:r w:rsidRPr="00096C8D">
        <w:rPr>
          <w:rFonts w:ascii="Garamond" w:hAnsi="Garamond"/>
          <w:sz w:val="18"/>
          <w:szCs w:val="18"/>
        </w:rPr>
        <w:t>ammontare dei depositi cauzionali non è significativo, è sufficiente</w:t>
      </w:r>
      <w:r w:rsidR="00847D0F" w:rsidRPr="00096C8D">
        <w:rPr>
          <w:rFonts w:ascii="Garamond" w:hAnsi="Garamond"/>
          <w:sz w:val="18"/>
          <w:szCs w:val="18"/>
        </w:rPr>
        <w:t xml:space="preserve"> </w:t>
      </w:r>
      <w:r w:rsidRPr="00096C8D">
        <w:rPr>
          <w:rFonts w:ascii="Garamond" w:hAnsi="Garamond"/>
          <w:sz w:val="18"/>
          <w:szCs w:val="18"/>
        </w:rPr>
        <w:t>richiedere</w:t>
      </w:r>
      <w:r w:rsidR="00847D0F" w:rsidRPr="00096C8D">
        <w:rPr>
          <w:rFonts w:ascii="Garamond" w:hAnsi="Garamond"/>
          <w:sz w:val="18"/>
          <w:szCs w:val="18"/>
        </w:rPr>
        <w:t xml:space="preserve"> </w:t>
      </w:r>
      <w:r w:rsidRPr="00096C8D">
        <w:rPr>
          <w:rFonts w:ascii="Garamond" w:hAnsi="Garamond"/>
          <w:sz w:val="18"/>
          <w:szCs w:val="18"/>
        </w:rPr>
        <w:t>il dettaglio e compararlo con quello dell</w:t>
      </w:r>
      <w:r w:rsidR="001D35DE" w:rsidRPr="00096C8D">
        <w:rPr>
          <w:rFonts w:ascii="Garamond" w:hAnsi="Garamond"/>
          <w:sz w:val="18"/>
          <w:szCs w:val="18"/>
        </w:rPr>
        <w:t>’</w:t>
      </w:r>
      <w:r w:rsidRPr="00096C8D">
        <w:rPr>
          <w:rFonts w:ascii="Garamond" w:hAnsi="Garamond"/>
          <w:sz w:val="18"/>
          <w:szCs w:val="18"/>
        </w:rPr>
        <w:t>esercizio precedente. In caso di importi significativi o di forti variazioni, è opportuno verificare la documentazione di supporto.</w:t>
      </w:r>
    </w:p>
    <w:p w14:paraId="6EBD1ACD" w14:textId="77777777" w:rsidR="00855926" w:rsidRPr="00096C8D" w:rsidRDefault="00855926" w:rsidP="00096C8D">
      <w:pPr>
        <w:jc w:val="center"/>
        <w:rPr>
          <w:rFonts w:ascii="Garamond" w:hAnsi="Garamond"/>
          <w:sz w:val="18"/>
          <w:szCs w:val="18"/>
        </w:rPr>
      </w:pPr>
    </w:p>
    <w:tbl>
      <w:tblPr>
        <w:tblpPr w:leftFromText="141" w:rightFromText="141" w:vertAnchor="text" w:horzAnchor="margin" w:tblpY="425"/>
        <w:tblW w:w="5000" w:type="pct"/>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7001"/>
      </w:tblGrid>
      <w:tr w:rsidR="00855926" w:rsidRPr="00096C8D" w14:paraId="7270B9B8" w14:textId="77777777" w:rsidTr="00096C8D">
        <w:trPr>
          <w:trHeight w:val="3490"/>
        </w:trPr>
        <w:tc>
          <w:tcPr>
            <w:tcW w:w="5000" w:type="pct"/>
            <w:shd w:val="clear" w:color="auto" w:fill="auto"/>
          </w:tcPr>
          <w:p w14:paraId="67BA2FC5" w14:textId="77777777" w:rsidR="00855926" w:rsidRPr="00096C8D" w:rsidRDefault="00855926" w:rsidP="00096C8D">
            <w:pPr>
              <w:rPr>
                <w:rFonts w:ascii="Garamond" w:hAnsi="Garamond"/>
                <w:b/>
                <w:sz w:val="18"/>
                <w:szCs w:val="18"/>
              </w:rPr>
            </w:pPr>
            <w:r w:rsidRPr="00096C8D">
              <w:rPr>
                <w:rFonts w:ascii="Garamond" w:hAnsi="Garamond"/>
                <w:b/>
                <w:sz w:val="18"/>
                <w:szCs w:val="18"/>
              </w:rPr>
              <w:t>DETTAGLIO DEI DEPOSITI CAUZIONALI</w:t>
            </w:r>
          </w:p>
          <w:p w14:paraId="6CC777CC" w14:textId="77777777" w:rsidR="00855926" w:rsidRPr="00096C8D" w:rsidRDefault="00855926" w:rsidP="00096C8D">
            <w:pPr>
              <w:jc w:val="center"/>
              <w:rPr>
                <w:rFonts w:ascii="Garamond" w:hAnsi="Garamond"/>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226"/>
              <w:gridCol w:w="978"/>
              <w:gridCol w:w="1483"/>
              <w:gridCol w:w="1571"/>
            </w:tblGrid>
            <w:tr w:rsidR="00855926" w:rsidRPr="00096C8D" w14:paraId="53616E43" w14:textId="77777777" w:rsidTr="00C421A7">
              <w:tc>
                <w:tcPr>
                  <w:tcW w:w="1520" w:type="dxa"/>
                  <w:tcBorders>
                    <w:bottom w:val="nil"/>
                    <w:right w:val="nil"/>
                  </w:tcBorders>
                  <w:shd w:val="clear" w:color="auto" w:fill="auto"/>
                </w:tcPr>
                <w:p w14:paraId="3B4BC824" w14:textId="77777777" w:rsidR="00855926" w:rsidRPr="00096C8D" w:rsidRDefault="00855926" w:rsidP="00D770F9">
                  <w:pPr>
                    <w:framePr w:hSpace="141" w:wrap="around" w:vAnchor="text" w:hAnchor="margin" w:y="425"/>
                    <w:jc w:val="both"/>
                    <w:rPr>
                      <w:rFonts w:ascii="Garamond" w:hAnsi="Garamond"/>
                      <w:sz w:val="18"/>
                      <w:szCs w:val="18"/>
                    </w:rPr>
                  </w:pPr>
                </w:p>
              </w:tc>
              <w:tc>
                <w:tcPr>
                  <w:tcW w:w="5266" w:type="dxa"/>
                  <w:gridSpan w:val="4"/>
                  <w:vMerge w:val="restart"/>
                  <w:tcBorders>
                    <w:left w:val="nil"/>
                    <w:right w:val="single" w:sz="4" w:space="0" w:color="auto"/>
                  </w:tcBorders>
                  <w:shd w:val="clear" w:color="auto" w:fill="auto"/>
                </w:tcPr>
                <w:p w14:paraId="6549F0CE" w14:textId="77777777" w:rsidR="00855926" w:rsidRPr="00096C8D" w:rsidRDefault="00855926" w:rsidP="00D770F9">
                  <w:pPr>
                    <w:framePr w:hSpace="141" w:wrap="around" w:vAnchor="text" w:hAnchor="margin" w:y="425"/>
                    <w:rPr>
                      <w:rFonts w:ascii="Garamond" w:hAnsi="Garamond"/>
                      <w:b/>
                      <w:bCs/>
                      <w:color w:val="000000"/>
                      <w:sz w:val="18"/>
                      <w:szCs w:val="18"/>
                    </w:rPr>
                  </w:pPr>
                </w:p>
                <w:p w14:paraId="60A805F8" w14:textId="77777777" w:rsidR="00855926" w:rsidRPr="00096C8D" w:rsidRDefault="00855926" w:rsidP="00D770F9">
                  <w:pPr>
                    <w:framePr w:hSpace="141" w:wrap="around" w:vAnchor="text" w:hAnchor="margin" w:y="425"/>
                    <w:ind w:left="352"/>
                    <w:rPr>
                      <w:rFonts w:ascii="Garamond" w:hAnsi="Garamond"/>
                      <w:b/>
                      <w:bCs/>
                      <w:color w:val="000000"/>
                      <w:sz w:val="18"/>
                      <w:szCs w:val="18"/>
                    </w:rPr>
                  </w:pPr>
                  <w:r w:rsidRPr="00096C8D">
                    <w:rPr>
                      <w:rFonts w:ascii="Garamond" w:hAnsi="Garamond"/>
                      <w:b/>
                      <w:bCs/>
                      <w:color w:val="000000"/>
                      <w:sz w:val="18"/>
                      <w:szCs w:val="18"/>
                    </w:rPr>
                    <w:t>Condominio</w:t>
                  </w:r>
                  <w:r w:rsidR="00847D0F" w:rsidRPr="00096C8D">
                    <w:rPr>
                      <w:rFonts w:ascii="Garamond" w:hAnsi="Garamond"/>
                      <w:b/>
                      <w:bCs/>
                      <w:color w:val="000000"/>
                      <w:sz w:val="18"/>
                      <w:szCs w:val="18"/>
                    </w:rPr>
                    <w:t xml:space="preserve"> </w:t>
                  </w:r>
                  <w:r w:rsidRPr="00096C8D">
                    <w:rPr>
                      <w:rFonts w:ascii="Garamond" w:hAnsi="Garamond"/>
                      <w:b/>
                      <w:bCs/>
                      <w:color w:val="000000"/>
                      <w:sz w:val="18"/>
                      <w:szCs w:val="18"/>
                    </w:rPr>
                    <w:t>______________</w:t>
                  </w:r>
                </w:p>
                <w:p w14:paraId="28F9F3F4" w14:textId="77777777" w:rsidR="00855926" w:rsidRPr="00096C8D" w:rsidRDefault="00855926" w:rsidP="00D770F9">
                  <w:pPr>
                    <w:framePr w:hSpace="141" w:wrap="around" w:vAnchor="text" w:hAnchor="margin" w:y="425"/>
                    <w:ind w:left="352"/>
                    <w:rPr>
                      <w:rFonts w:ascii="Garamond" w:hAnsi="Garamond"/>
                      <w:b/>
                      <w:bCs/>
                      <w:color w:val="000000"/>
                      <w:sz w:val="18"/>
                      <w:szCs w:val="18"/>
                    </w:rPr>
                  </w:pPr>
                  <w:r w:rsidRPr="00096C8D">
                    <w:rPr>
                      <w:rFonts w:ascii="Garamond" w:hAnsi="Garamond"/>
                      <w:b/>
                      <w:bCs/>
                      <w:color w:val="000000"/>
                      <w:sz w:val="18"/>
                      <w:szCs w:val="18"/>
                    </w:rPr>
                    <w:t>Data rendiconto</w:t>
                  </w:r>
                  <w:r w:rsidR="00847D0F" w:rsidRPr="00096C8D">
                    <w:rPr>
                      <w:rFonts w:ascii="Garamond" w:hAnsi="Garamond"/>
                      <w:b/>
                      <w:bCs/>
                      <w:color w:val="000000"/>
                      <w:sz w:val="18"/>
                      <w:szCs w:val="18"/>
                    </w:rPr>
                    <w:t xml:space="preserve"> </w:t>
                  </w:r>
                  <w:r w:rsidRPr="00096C8D">
                    <w:rPr>
                      <w:rFonts w:ascii="Garamond" w:hAnsi="Garamond"/>
                      <w:b/>
                      <w:bCs/>
                      <w:color w:val="000000"/>
                      <w:sz w:val="18"/>
                      <w:szCs w:val="18"/>
                    </w:rPr>
                    <w:t>______________</w:t>
                  </w:r>
                </w:p>
                <w:p w14:paraId="1810B0F5" w14:textId="77777777" w:rsidR="00855926" w:rsidRPr="00096C8D" w:rsidRDefault="00855926" w:rsidP="00D770F9">
                  <w:pPr>
                    <w:framePr w:hSpace="141" w:wrap="around" w:vAnchor="text" w:hAnchor="margin" w:y="425"/>
                    <w:jc w:val="both"/>
                    <w:rPr>
                      <w:rFonts w:ascii="Garamond" w:hAnsi="Garamond"/>
                      <w:sz w:val="18"/>
                      <w:szCs w:val="18"/>
                    </w:rPr>
                  </w:pPr>
                  <w:r w:rsidRPr="00096C8D">
                    <w:rPr>
                      <w:rFonts w:ascii="Garamond" w:hAnsi="Garamond"/>
                      <w:color w:val="000000"/>
                      <w:sz w:val="18"/>
                      <w:szCs w:val="18"/>
                    </w:rPr>
                    <w:t> </w:t>
                  </w:r>
                </w:p>
              </w:tc>
            </w:tr>
            <w:tr w:rsidR="00855926" w:rsidRPr="00096C8D" w14:paraId="43D7CD88" w14:textId="77777777" w:rsidTr="00C421A7">
              <w:trPr>
                <w:trHeight w:val="598"/>
              </w:trPr>
              <w:tc>
                <w:tcPr>
                  <w:tcW w:w="1520" w:type="dxa"/>
                  <w:tcBorders>
                    <w:top w:val="nil"/>
                    <w:bottom w:val="nil"/>
                    <w:right w:val="nil"/>
                  </w:tcBorders>
                  <w:shd w:val="clear" w:color="auto" w:fill="auto"/>
                </w:tcPr>
                <w:p w14:paraId="5BCFD036" w14:textId="77777777" w:rsidR="00855926" w:rsidRPr="00096C8D" w:rsidRDefault="00855926" w:rsidP="00D770F9">
                  <w:pPr>
                    <w:framePr w:hSpace="141" w:wrap="around" w:vAnchor="text" w:hAnchor="margin" w:y="425"/>
                    <w:jc w:val="both"/>
                    <w:rPr>
                      <w:rFonts w:ascii="Garamond" w:hAnsi="Garamond"/>
                      <w:sz w:val="18"/>
                      <w:szCs w:val="18"/>
                    </w:rPr>
                  </w:pPr>
                </w:p>
              </w:tc>
              <w:tc>
                <w:tcPr>
                  <w:tcW w:w="5266" w:type="dxa"/>
                  <w:gridSpan w:val="4"/>
                  <w:vMerge/>
                  <w:tcBorders>
                    <w:left w:val="nil"/>
                    <w:bottom w:val="nil"/>
                    <w:right w:val="single" w:sz="4" w:space="0" w:color="auto"/>
                  </w:tcBorders>
                  <w:shd w:val="clear" w:color="auto" w:fill="auto"/>
                </w:tcPr>
                <w:p w14:paraId="4E739995" w14:textId="77777777" w:rsidR="00855926" w:rsidRPr="00096C8D" w:rsidRDefault="00855926" w:rsidP="00D770F9">
                  <w:pPr>
                    <w:framePr w:hSpace="141" w:wrap="around" w:vAnchor="text" w:hAnchor="margin" w:y="425"/>
                    <w:jc w:val="both"/>
                    <w:rPr>
                      <w:rFonts w:ascii="Garamond" w:hAnsi="Garamond"/>
                      <w:sz w:val="18"/>
                      <w:szCs w:val="18"/>
                    </w:rPr>
                  </w:pPr>
                </w:p>
              </w:tc>
            </w:tr>
            <w:tr w:rsidR="00855926" w:rsidRPr="00096C8D" w14:paraId="5D25F708" w14:textId="77777777" w:rsidTr="00C421A7">
              <w:tc>
                <w:tcPr>
                  <w:tcW w:w="3728" w:type="dxa"/>
                  <w:gridSpan w:val="3"/>
                  <w:shd w:val="clear" w:color="auto" w:fill="auto"/>
                </w:tcPr>
                <w:p w14:paraId="48F4C388" w14:textId="77777777" w:rsidR="00855926" w:rsidRPr="00096C8D" w:rsidRDefault="00855926" w:rsidP="00D770F9">
                  <w:pPr>
                    <w:framePr w:hSpace="141" w:wrap="around" w:vAnchor="text" w:hAnchor="margin" w:y="425"/>
                    <w:jc w:val="center"/>
                    <w:rPr>
                      <w:rFonts w:ascii="Garamond" w:hAnsi="Garamond"/>
                      <w:b/>
                      <w:sz w:val="18"/>
                      <w:szCs w:val="18"/>
                    </w:rPr>
                  </w:pPr>
                  <w:r w:rsidRPr="00096C8D">
                    <w:rPr>
                      <w:rFonts w:ascii="Garamond" w:hAnsi="Garamond"/>
                      <w:b/>
                      <w:sz w:val="18"/>
                      <w:szCs w:val="18"/>
                    </w:rPr>
                    <w:t>Descrizione</w:t>
                  </w:r>
                </w:p>
              </w:tc>
              <w:tc>
                <w:tcPr>
                  <w:tcW w:w="3058" w:type="dxa"/>
                  <w:gridSpan w:val="2"/>
                  <w:shd w:val="clear" w:color="auto" w:fill="auto"/>
                </w:tcPr>
                <w:p w14:paraId="70FE0C2C" w14:textId="77777777" w:rsidR="00855926" w:rsidRPr="00096C8D" w:rsidRDefault="00855926" w:rsidP="00D770F9">
                  <w:pPr>
                    <w:framePr w:hSpace="141" w:wrap="around" w:vAnchor="text" w:hAnchor="margin" w:y="425"/>
                    <w:jc w:val="center"/>
                    <w:rPr>
                      <w:rFonts w:ascii="Garamond" w:hAnsi="Garamond"/>
                      <w:b/>
                      <w:sz w:val="18"/>
                      <w:szCs w:val="18"/>
                    </w:rPr>
                  </w:pPr>
                  <w:r w:rsidRPr="00096C8D">
                    <w:rPr>
                      <w:rFonts w:ascii="Garamond" w:hAnsi="Garamond"/>
                      <w:b/>
                      <w:sz w:val="18"/>
                      <w:szCs w:val="18"/>
                    </w:rPr>
                    <w:t>Ammontare</w:t>
                  </w:r>
                </w:p>
              </w:tc>
            </w:tr>
            <w:tr w:rsidR="00855926" w:rsidRPr="00096C8D" w14:paraId="0EBC4230" w14:textId="77777777" w:rsidTr="00C421A7">
              <w:tc>
                <w:tcPr>
                  <w:tcW w:w="3728" w:type="dxa"/>
                  <w:gridSpan w:val="3"/>
                  <w:shd w:val="clear" w:color="auto" w:fill="auto"/>
                </w:tcPr>
                <w:p w14:paraId="1482E246" w14:textId="77777777" w:rsidR="00855926" w:rsidRPr="00096C8D" w:rsidRDefault="00855926" w:rsidP="00D770F9">
                  <w:pPr>
                    <w:framePr w:hSpace="141" w:wrap="around" w:vAnchor="text" w:hAnchor="margin" w:y="425"/>
                    <w:jc w:val="right"/>
                    <w:rPr>
                      <w:rFonts w:ascii="Garamond" w:hAnsi="Garamond"/>
                      <w:sz w:val="18"/>
                      <w:szCs w:val="18"/>
                    </w:rPr>
                  </w:pPr>
                </w:p>
              </w:tc>
              <w:tc>
                <w:tcPr>
                  <w:tcW w:w="1485" w:type="dxa"/>
                  <w:shd w:val="clear" w:color="auto" w:fill="auto"/>
                </w:tcPr>
                <w:p w14:paraId="7C2F4E46" w14:textId="77777777" w:rsidR="00855926" w:rsidRPr="00096C8D" w:rsidRDefault="00855926" w:rsidP="00D770F9">
                  <w:pPr>
                    <w:framePr w:hSpace="141" w:wrap="around" w:vAnchor="text" w:hAnchor="margin" w:y="425"/>
                    <w:jc w:val="center"/>
                    <w:rPr>
                      <w:rFonts w:ascii="Garamond" w:hAnsi="Garamond"/>
                      <w:sz w:val="18"/>
                      <w:szCs w:val="18"/>
                    </w:rPr>
                  </w:pPr>
                  <w:r w:rsidRPr="00096C8D">
                    <w:rPr>
                      <w:rFonts w:ascii="Garamond" w:hAnsi="Garamond"/>
                      <w:sz w:val="18"/>
                      <w:szCs w:val="18"/>
                    </w:rPr>
                    <w:t>Anno corrente</w:t>
                  </w:r>
                </w:p>
              </w:tc>
              <w:tc>
                <w:tcPr>
                  <w:tcW w:w="1573" w:type="dxa"/>
                  <w:shd w:val="clear" w:color="auto" w:fill="auto"/>
                </w:tcPr>
                <w:p w14:paraId="3DDAD222" w14:textId="77777777" w:rsidR="00855926" w:rsidRPr="00096C8D" w:rsidRDefault="00855926" w:rsidP="00D770F9">
                  <w:pPr>
                    <w:framePr w:hSpace="141" w:wrap="around" w:vAnchor="text" w:hAnchor="margin" w:y="425"/>
                    <w:jc w:val="right"/>
                    <w:rPr>
                      <w:rFonts w:ascii="Garamond" w:hAnsi="Garamond"/>
                      <w:sz w:val="18"/>
                      <w:szCs w:val="18"/>
                    </w:rPr>
                  </w:pPr>
                  <w:r w:rsidRPr="00096C8D">
                    <w:rPr>
                      <w:rFonts w:ascii="Garamond" w:hAnsi="Garamond"/>
                      <w:sz w:val="18"/>
                      <w:szCs w:val="18"/>
                    </w:rPr>
                    <w:t>Anno Precedente</w:t>
                  </w:r>
                </w:p>
              </w:tc>
            </w:tr>
            <w:tr w:rsidR="00855926" w:rsidRPr="00096C8D" w14:paraId="2D1C7739" w14:textId="77777777" w:rsidTr="00C421A7">
              <w:tc>
                <w:tcPr>
                  <w:tcW w:w="3728" w:type="dxa"/>
                  <w:gridSpan w:val="3"/>
                  <w:shd w:val="clear" w:color="auto" w:fill="auto"/>
                </w:tcPr>
                <w:p w14:paraId="6743EB20" w14:textId="77777777" w:rsidR="00855926" w:rsidRPr="00096C8D" w:rsidRDefault="00855926" w:rsidP="00D770F9">
                  <w:pPr>
                    <w:framePr w:hSpace="141" w:wrap="around" w:vAnchor="text" w:hAnchor="margin" w:y="425"/>
                    <w:rPr>
                      <w:rFonts w:ascii="Garamond" w:hAnsi="Garamond"/>
                      <w:sz w:val="18"/>
                      <w:szCs w:val="18"/>
                    </w:rPr>
                  </w:pPr>
                  <w:r w:rsidRPr="00096C8D">
                    <w:rPr>
                      <w:rFonts w:ascii="Garamond" w:hAnsi="Garamond"/>
                      <w:sz w:val="18"/>
                      <w:szCs w:val="18"/>
                    </w:rPr>
                    <w:t>Fornitore Gas</w:t>
                  </w:r>
                </w:p>
              </w:tc>
              <w:tc>
                <w:tcPr>
                  <w:tcW w:w="1485" w:type="dxa"/>
                  <w:shd w:val="clear" w:color="auto" w:fill="auto"/>
                </w:tcPr>
                <w:p w14:paraId="33A0139A" w14:textId="77777777" w:rsidR="00855926" w:rsidRPr="00096C8D" w:rsidRDefault="00855926" w:rsidP="00D770F9">
                  <w:pPr>
                    <w:framePr w:hSpace="141" w:wrap="around" w:vAnchor="text" w:hAnchor="margin" w:y="425"/>
                    <w:jc w:val="right"/>
                    <w:rPr>
                      <w:rFonts w:ascii="Garamond" w:hAnsi="Garamond"/>
                      <w:sz w:val="18"/>
                      <w:szCs w:val="18"/>
                    </w:rPr>
                  </w:pPr>
                </w:p>
              </w:tc>
              <w:tc>
                <w:tcPr>
                  <w:tcW w:w="1573" w:type="dxa"/>
                  <w:shd w:val="clear" w:color="auto" w:fill="auto"/>
                </w:tcPr>
                <w:p w14:paraId="1F1CC0C8" w14:textId="77777777" w:rsidR="00855926" w:rsidRPr="00096C8D" w:rsidRDefault="00855926" w:rsidP="00D770F9">
                  <w:pPr>
                    <w:framePr w:hSpace="141" w:wrap="around" w:vAnchor="text" w:hAnchor="margin" w:y="425"/>
                    <w:jc w:val="right"/>
                    <w:rPr>
                      <w:rFonts w:ascii="Garamond" w:hAnsi="Garamond"/>
                      <w:b/>
                      <w:sz w:val="18"/>
                      <w:szCs w:val="18"/>
                    </w:rPr>
                  </w:pPr>
                </w:p>
              </w:tc>
            </w:tr>
            <w:tr w:rsidR="00855926" w:rsidRPr="00096C8D" w14:paraId="7E46C710" w14:textId="77777777" w:rsidTr="00C421A7">
              <w:tc>
                <w:tcPr>
                  <w:tcW w:w="3728" w:type="dxa"/>
                  <w:gridSpan w:val="3"/>
                  <w:shd w:val="clear" w:color="auto" w:fill="auto"/>
                </w:tcPr>
                <w:p w14:paraId="381692E2" w14:textId="77777777" w:rsidR="00855926" w:rsidRPr="00096C8D" w:rsidRDefault="00855926" w:rsidP="00D770F9">
                  <w:pPr>
                    <w:framePr w:hSpace="141" w:wrap="around" w:vAnchor="text" w:hAnchor="margin" w:y="425"/>
                    <w:rPr>
                      <w:rFonts w:ascii="Garamond" w:hAnsi="Garamond"/>
                      <w:sz w:val="18"/>
                      <w:szCs w:val="18"/>
                    </w:rPr>
                  </w:pPr>
                  <w:r w:rsidRPr="00096C8D">
                    <w:rPr>
                      <w:rFonts w:ascii="Garamond" w:hAnsi="Garamond"/>
                      <w:sz w:val="18"/>
                      <w:szCs w:val="18"/>
                    </w:rPr>
                    <w:t>Fornitore Elettricità</w:t>
                  </w:r>
                </w:p>
              </w:tc>
              <w:tc>
                <w:tcPr>
                  <w:tcW w:w="1485" w:type="dxa"/>
                  <w:shd w:val="clear" w:color="auto" w:fill="auto"/>
                </w:tcPr>
                <w:p w14:paraId="550DC563" w14:textId="77777777" w:rsidR="00855926" w:rsidRPr="00096C8D" w:rsidRDefault="00855926" w:rsidP="00D770F9">
                  <w:pPr>
                    <w:framePr w:hSpace="141" w:wrap="around" w:vAnchor="text" w:hAnchor="margin" w:y="425"/>
                    <w:jc w:val="right"/>
                    <w:rPr>
                      <w:rFonts w:ascii="Garamond" w:hAnsi="Garamond"/>
                      <w:sz w:val="18"/>
                      <w:szCs w:val="18"/>
                    </w:rPr>
                  </w:pPr>
                </w:p>
              </w:tc>
              <w:tc>
                <w:tcPr>
                  <w:tcW w:w="1573" w:type="dxa"/>
                  <w:shd w:val="clear" w:color="auto" w:fill="auto"/>
                </w:tcPr>
                <w:p w14:paraId="0C5A4647" w14:textId="77777777" w:rsidR="00855926" w:rsidRPr="00096C8D" w:rsidRDefault="00855926" w:rsidP="00D770F9">
                  <w:pPr>
                    <w:framePr w:hSpace="141" w:wrap="around" w:vAnchor="text" w:hAnchor="margin" w:y="425"/>
                    <w:jc w:val="right"/>
                    <w:rPr>
                      <w:rFonts w:ascii="Garamond" w:hAnsi="Garamond"/>
                      <w:b/>
                      <w:sz w:val="18"/>
                      <w:szCs w:val="18"/>
                    </w:rPr>
                  </w:pPr>
                </w:p>
              </w:tc>
            </w:tr>
            <w:tr w:rsidR="00855926" w:rsidRPr="00096C8D" w14:paraId="703E0389" w14:textId="77777777" w:rsidTr="00C421A7">
              <w:tc>
                <w:tcPr>
                  <w:tcW w:w="3728" w:type="dxa"/>
                  <w:gridSpan w:val="3"/>
                  <w:shd w:val="clear" w:color="auto" w:fill="auto"/>
                </w:tcPr>
                <w:p w14:paraId="7C4FB6A2" w14:textId="77777777" w:rsidR="00855926" w:rsidRPr="00096C8D" w:rsidRDefault="00855926" w:rsidP="00D770F9">
                  <w:pPr>
                    <w:framePr w:hSpace="141" w:wrap="around" w:vAnchor="text" w:hAnchor="margin" w:y="425"/>
                    <w:jc w:val="right"/>
                    <w:rPr>
                      <w:rFonts w:ascii="Garamond" w:hAnsi="Garamond"/>
                      <w:sz w:val="18"/>
                      <w:szCs w:val="18"/>
                    </w:rPr>
                  </w:pPr>
                </w:p>
              </w:tc>
              <w:tc>
                <w:tcPr>
                  <w:tcW w:w="1485" w:type="dxa"/>
                  <w:shd w:val="clear" w:color="auto" w:fill="auto"/>
                </w:tcPr>
                <w:p w14:paraId="191E4E94" w14:textId="77777777" w:rsidR="00855926" w:rsidRPr="00096C8D" w:rsidRDefault="00855926" w:rsidP="00D770F9">
                  <w:pPr>
                    <w:framePr w:hSpace="141" w:wrap="around" w:vAnchor="text" w:hAnchor="margin" w:y="425"/>
                    <w:jc w:val="right"/>
                    <w:rPr>
                      <w:rFonts w:ascii="Garamond" w:hAnsi="Garamond"/>
                      <w:sz w:val="18"/>
                      <w:szCs w:val="18"/>
                    </w:rPr>
                  </w:pPr>
                </w:p>
              </w:tc>
              <w:tc>
                <w:tcPr>
                  <w:tcW w:w="1573" w:type="dxa"/>
                  <w:shd w:val="clear" w:color="auto" w:fill="auto"/>
                </w:tcPr>
                <w:p w14:paraId="3AB942A2" w14:textId="77777777" w:rsidR="00855926" w:rsidRPr="00096C8D" w:rsidRDefault="00855926" w:rsidP="00D770F9">
                  <w:pPr>
                    <w:framePr w:hSpace="141" w:wrap="around" w:vAnchor="text" w:hAnchor="margin" w:y="425"/>
                    <w:jc w:val="right"/>
                    <w:rPr>
                      <w:rFonts w:ascii="Garamond" w:hAnsi="Garamond"/>
                      <w:sz w:val="18"/>
                      <w:szCs w:val="18"/>
                    </w:rPr>
                  </w:pPr>
                </w:p>
              </w:tc>
            </w:tr>
            <w:tr w:rsidR="00855926" w:rsidRPr="00096C8D" w14:paraId="7487C512" w14:textId="77777777" w:rsidTr="00C421A7">
              <w:tc>
                <w:tcPr>
                  <w:tcW w:w="3728" w:type="dxa"/>
                  <w:gridSpan w:val="3"/>
                  <w:tcBorders>
                    <w:bottom w:val="single" w:sz="4" w:space="0" w:color="auto"/>
                  </w:tcBorders>
                  <w:shd w:val="clear" w:color="auto" w:fill="auto"/>
                </w:tcPr>
                <w:p w14:paraId="161A91F0" w14:textId="77777777" w:rsidR="00855926" w:rsidRPr="00096C8D" w:rsidRDefault="00855926" w:rsidP="00D770F9">
                  <w:pPr>
                    <w:framePr w:hSpace="141" w:wrap="around" w:vAnchor="text" w:hAnchor="margin" w:y="425"/>
                    <w:rPr>
                      <w:rFonts w:ascii="Garamond" w:hAnsi="Garamond"/>
                      <w:sz w:val="18"/>
                      <w:szCs w:val="18"/>
                    </w:rPr>
                  </w:pPr>
                  <w:r w:rsidRPr="00096C8D">
                    <w:rPr>
                      <w:rFonts w:ascii="Garamond" w:hAnsi="Garamond"/>
                      <w:b/>
                      <w:sz w:val="18"/>
                      <w:szCs w:val="18"/>
                    </w:rPr>
                    <w:t>TOTALE</w:t>
                  </w:r>
                </w:p>
              </w:tc>
              <w:tc>
                <w:tcPr>
                  <w:tcW w:w="1485" w:type="dxa"/>
                  <w:tcBorders>
                    <w:bottom w:val="single" w:sz="4" w:space="0" w:color="auto"/>
                  </w:tcBorders>
                  <w:shd w:val="clear" w:color="auto" w:fill="auto"/>
                </w:tcPr>
                <w:p w14:paraId="145D5EB6" w14:textId="77777777" w:rsidR="00855926" w:rsidRPr="00096C8D" w:rsidRDefault="00855926" w:rsidP="00D770F9">
                  <w:pPr>
                    <w:framePr w:hSpace="141" w:wrap="around" w:vAnchor="text" w:hAnchor="margin" w:y="425"/>
                    <w:jc w:val="center"/>
                    <w:rPr>
                      <w:rFonts w:ascii="Garamond" w:hAnsi="Garamond"/>
                      <w:b/>
                      <w:sz w:val="18"/>
                      <w:szCs w:val="18"/>
                    </w:rPr>
                  </w:pPr>
                </w:p>
              </w:tc>
              <w:tc>
                <w:tcPr>
                  <w:tcW w:w="1573" w:type="dxa"/>
                  <w:tcBorders>
                    <w:bottom w:val="single" w:sz="4" w:space="0" w:color="auto"/>
                  </w:tcBorders>
                  <w:shd w:val="clear" w:color="auto" w:fill="auto"/>
                </w:tcPr>
                <w:p w14:paraId="5D071A46" w14:textId="77777777" w:rsidR="00855926" w:rsidRPr="00096C8D" w:rsidRDefault="00855926" w:rsidP="00D770F9">
                  <w:pPr>
                    <w:framePr w:hSpace="141" w:wrap="around" w:vAnchor="text" w:hAnchor="margin" w:y="425"/>
                    <w:jc w:val="center"/>
                    <w:rPr>
                      <w:rFonts w:ascii="Garamond" w:hAnsi="Garamond"/>
                      <w:b/>
                      <w:sz w:val="18"/>
                      <w:szCs w:val="18"/>
                    </w:rPr>
                  </w:pPr>
                </w:p>
              </w:tc>
            </w:tr>
            <w:tr w:rsidR="00855926" w:rsidRPr="00096C8D" w14:paraId="6ABB39DA" w14:textId="77777777" w:rsidTr="00C421A7">
              <w:tc>
                <w:tcPr>
                  <w:tcW w:w="1520" w:type="dxa"/>
                  <w:tcBorders>
                    <w:bottom w:val="nil"/>
                    <w:right w:val="nil"/>
                  </w:tcBorders>
                  <w:shd w:val="clear" w:color="auto" w:fill="auto"/>
                </w:tcPr>
                <w:p w14:paraId="17A034FC" w14:textId="77777777" w:rsidR="00855926" w:rsidRPr="00096C8D" w:rsidRDefault="00855926" w:rsidP="00D770F9">
                  <w:pPr>
                    <w:framePr w:hSpace="141" w:wrap="around" w:vAnchor="text" w:hAnchor="margin" w:y="425"/>
                    <w:jc w:val="both"/>
                    <w:rPr>
                      <w:rFonts w:ascii="Garamond" w:hAnsi="Garamond"/>
                      <w:sz w:val="18"/>
                      <w:szCs w:val="18"/>
                    </w:rPr>
                  </w:pPr>
                </w:p>
              </w:tc>
              <w:tc>
                <w:tcPr>
                  <w:tcW w:w="1228" w:type="dxa"/>
                  <w:tcBorders>
                    <w:left w:val="nil"/>
                    <w:bottom w:val="nil"/>
                    <w:right w:val="nil"/>
                  </w:tcBorders>
                  <w:shd w:val="clear" w:color="auto" w:fill="auto"/>
                </w:tcPr>
                <w:p w14:paraId="781D5B52" w14:textId="77777777" w:rsidR="00855926" w:rsidRPr="00096C8D" w:rsidRDefault="00855926" w:rsidP="00D770F9">
                  <w:pPr>
                    <w:framePr w:hSpace="141" w:wrap="around" w:vAnchor="text" w:hAnchor="margin" w:y="425"/>
                    <w:jc w:val="both"/>
                    <w:rPr>
                      <w:rFonts w:ascii="Garamond" w:hAnsi="Garamond"/>
                      <w:sz w:val="18"/>
                      <w:szCs w:val="18"/>
                    </w:rPr>
                  </w:pPr>
                </w:p>
              </w:tc>
              <w:tc>
                <w:tcPr>
                  <w:tcW w:w="980" w:type="dxa"/>
                  <w:tcBorders>
                    <w:left w:val="nil"/>
                    <w:bottom w:val="nil"/>
                    <w:right w:val="nil"/>
                  </w:tcBorders>
                  <w:shd w:val="clear" w:color="auto" w:fill="auto"/>
                </w:tcPr>
                <w:p w14:paraId="19454656" w14:textId="77777777" w:rsidR="00855926" w:rsidRPr="00096C8D" w:rsidRDefault="00855926" w:rsidP="00D770F9">
                  <w:pPr>
                    <w:framePr w:hSpace="141" w:wrap="around" w:vAnchor="text" w:hAnchor="margin" w:y="425"/>
                    <w:jc w:val="right"/>
                    <w:rPr>
                      <w:rFonts w:ascii="Garamond" w:hAnsi="Garamond"/>
                      <w:sz w:val="18"/>
                      <w:szCs w:val="18"/>
                    </w:rPr>
                  </w:pPr>
                </w:p>
              </w:tc>
              <w:tc>
                <w:tcPr>
                  <w:tcW w:w="1485" w:type="dxa"/>
                  <w:tcBorders>
                    <w:left w:val="nil"/>
                    <w:bottom w:val="nil"/>
                    <w:right w:val="nil"/>
                  </w:tcBorders>
                  <w:shd w:val="clear" w:color="auto" w:fill="auto"/>
                </w:tcPr>
                <w:p w14:paraId="11A81A4D" w14:textId="77777777" w:rsidR="00855926" w:rsidRPr="00096C8D" w:rsidRDefault="00855926" w:rsidP="00D770F9">
                  <w:pPr>
                    <w:framePr w:hSpace="141" w:wrap="around" w:vAnchor="text" w:hAnchor="margin" w:y="425"/>
                    <w:jc w:val="right"/>
                    <w:rPr>
                      <w:rFonts w:ascii="Garamond" w:hAnsi="Garamond"/>
                      <w:sz w:val="18"/>
                      <w:szCs w:val="18"/>
                    </w:rPr>
                  </w:pPr>
                </w:p>
              </w:tc>
              <w:tc>
                <w:tcPr>
                  <w:tcW w:w="1573" w:type="dxa"/>
                  <w:tcBorders>
                    <w:left w:val="nil"/>
                    <w:bottom w:val="nil"/>
                    <w:right w:val="single" w:sz="4" w:space="0" w:color="auto"/>
                  </w:tcBorders>
                  <w:shd w:val="clear" w:color="auto" w:fill="auto"/>
                </w:tcPr>
                <w:p w14:paraId="7905B344" w14:textId="77777777" w:rsidR="00855926" w:rsidRPr="00096C8D" w:rsidRDefault="00855926" w:rsidP="00D770F9">
                  <w:pPr>
                    <w:framePr w:hSpace="141" w:wrap="around" w:vAnchor="text" w:hAnchor="margin" w:y="425"/>
                    <w:jc w:val="right"/>
                    <w:rPr>
                      <w:rFonts w:ascii="Garamond" w:hAnsi="Garamond"/>
                      <w:sz w:val="18"/>
                      <w:szCs w:val="18"/>
                    </w:rPr>
                  </w:pPr>
                </w:p>
              </w:tc>
            </w:tr>
            <w:tr w:rsidR="00855926" w:rsidRPr="00096C8D" w14:paraId="67C1224B" w14:textId="77777777" w:rsidTr="00C421A7">
              <w:tc>
                <w:tcPr>
                  <w:tcW w:w="6786" w:type="dxa"/>
                  <w:gridSpan w:val="5"/>
                  <w:tcBorders>
                    <w:top w:val="nil"/>
                    <w:bottom w:val="single" w:sz="4" w:space="0" w:color="auto"/>
                    <w:right w:val="single" w:sz="4" w:space="0" w:color="auto"/>
                  </w:tcBorders>
                  <w:shd w:val="clear" w:color="auto" w:fill="auto"/>
                </w:tcPr>
                <w:p w14:paraId="2BA74DAB" w14:textId="77777777" w:rsidR="00855926" w:rsidRPr="00096C8D" w:rsidRDefault="00855926" w:rsidP="00D770F9">
                  <w:pPr>
                    <w:framePr w:hSpace="141" w:wrap="around" w:vAnchor="text" w:hAnchor="margin" w:y="425"/>
                    <w:jc w:val="both"/>
                    <w:rPr>
                      <w:rFonts w:ascii="Garamond" w:hAnsi="Garamond"/>
                      <w:sz w:val="18"/>
                      <w:szCs w:val="18"/>
                    </w:rPr>
                  </w:pPr>
                  <w:r w:rsidRPr="00096C8D">
                    <w:rPr>
                      <w:rFonts w:ascii="Garamond" w:hAnsi="Garamond"/>
                      <w:sz w:val="18"/>
                      <w:szCs w:val="18"/>
                    </w:rPr>
                    <w:t>Gli ammontari non sono variati, oppure sono variati e si chiede la documentazione di supporto per verificarne l</w:t>
                  </w:r>
                  <w:r w:rsidR="001D35DE" w:rsidRPr="00096C8D">
                    <w:rPr>
                      <w:rFonts w:ascii="Garamond" w:hAnsi="Garamond"/>
                      <w:sz w:val="18"/>
                      <w:szCs w:val="18"/>
                    </w:rPr>
                    <w:t>’</w:t>
                  </w:r>
                  <w:r w:rsidRPr="00096C8D">
                    <w:rPr>
                      <w:rFonts w:ascii="Garamond" w:hAnsi="Garamond"/>
                      <w:sz w:val="18"/>
                      <w:szCs w:val="18"/>
                    </w:rPr>
                    <w:t>esistenza e la validità</w:t>
                  </w:r>
                </w:p>
                <w:p w14:paraId="4C5B5B0F" w14:textId="77777777" w:rsidR="00855926" w:rsidRPr="00096C8D" w:rsidRDefault="00855926" w:rsidP="00D770F9">
                  <w:pPr>
                    <w:framePr w:hSpace="141" w:wrap="around" w:vAnchor="text" w:hAnchor="margin" w:y="425"/>
                    <w:jc w:val="right"/>
                    <w:rPr>
                      <w:rFonts w:ascii="Garamond" w:hAnsi="Garamond"/>
                      <w:sz w:val="18"/>
                      <w:szCs w:val="18"/>
                    </w:rPr>
                  </w:pPr>
                </w:p>
              </w:tc>
            </w:tr>
          </w:tbl>
          <w:p w14:paraId="774D7AE6" w14:textId="77777777" w:rsidR="00855926" w:rsidRPr="00096C8D" w:rsidRDefault="00855926" w:rsidP="00096C8D">
            <w:pPr>
              <w:rPr>
                <w:rFonts w:ascii="Garamond" w:hAnsi="Garamond"/>
                <w:sz w:val="18"/>
                <w:szCs w:val="18"/>
              </w:rPr>
            </w:pPr>
          </w:p>
        </w:tc>
      </w:tr>
    </w:tbl>
    <w:p w14:paraId="6991C4E6" w14:textId="77777777" w:rsidR="00855926" w:rsidRPr="00096C8D" w:rsidRDefault="00855926" w:rsidP="00096C8D">
      <w:pPr>
        <w:jc w:val="center"/>
        <w:rPr>
          <w:rFonts w:ascii="Garamond" w:hAnsi="Garamond"/>
          <w:sz w:val="18"/>
          <w:szCs w:val="18"/>
        </w:rPr>
      </w:pPr>
      <w:r w:rsidRPr="00096C8D">
        <w:rPr>
          <w:rFonts w:ascii="Garamond" w:hAnsi="Garamond"/>
          <w:sz w:val="18"/>
          <w:szCs w:val="18"/>
        </w:rPr>
        <w:t>ESEMPIO CARTA DI LAVORO</w:t>
      </w:r>
      <w:r w:rsidR="00847D0F" w:rsidRPr="00096C8D">
        <w:rPr>
          <w:rFonts w:ascii="Garamond" w:hAnsi="Garamond"/>
          <w:sz w:val="18"/>
          <w:szCs w:val="18"/>
        </w:rPr>
        <w:t xml:space="preserve"> </w:t>
      </w:r>
      <w:r w:rsidRPr="00096C8D">
        <w:rPr>
          <w:rFonts w:ascii="Garamond" w:hAnsi="Garamond"/>
          <w:sz w:val="18"/>
          <w:szCs w:val="18"/>
        </w:rPr>
        <w:t>2.7.5.2.1</w:t>
      </w:r>
    </w:p>
    <w:p w14:paraId="183B8B8A" w14:textId="77777777" w:rsidR="00855926" w:rsidRPr="00096C8D" w:rsidRDefault="00855926" w:rsidP="00096C8D">
      <w:pPr>
        <w:pStyle w:val="Default"/>
        <w:ind w:left="6372" w:firstLine="708"/>
        <w:jc w:val="both"/>
        <w:rPr>
          <w:rFonts w:ascii="Garamond" w:hAnsi="Garamond" w:cs="Times New Roman"/>
          <w:b/>
          <w:bCs/>
          <w:caps/>
          <w:color w:val="auto"/>
          <w:sz w:val="18"/>
          <w:szCs w:val="18"/>
        </w:rPr>
      </w:pPr>
    </w:p>
    <w:p w14:paraId="3F64FAC2" w14:textId="77777777" w:rsidR="00855926" w:rsidRDefault="00855926" w:rsidP="00096C8D">
      <w:pPr>
        <w:pStyle w:val="Default"/>
        <w:jc w:val="both"/>
        <w:rPr>
          <w:rFonts w:ascii="Garamond" w:hAnsi="Garamond" w:cs="Times New Roman"/>
          <w:b/>
          <w:bCs/>
          <w:caps/>
          <w:color w:val="auto"/>
          <w:sz w:val="18"/>
          <w:szCs w:val="18"/>
        </w:rPr>
      </w:pPr>
    </w:p>
    <w:p w14:paraId="1FF4C536" w14:textId="77777777" w:rsidR="00C51B58" w:rsidRPr="00096C8D" w:rsidRDefault="00C51B58" w:rsidP="00096C8D">
      <w:pPr>
        <w:pStyle w:val="Default"/>
        <w:jc w:val="both"/>
        <w:rPr>
          <w:rFonts w:ascii="Garamond" w:hAnsi="Garamond" w:cs="Times New Roman"/>
          <w:b/>
          <w:bCs/>
          <w:caps/>
          <w:color w:val="auto"/>
          <w:sz w:val="18"/>
          <w:szCs w:val="18"/>
        </w:rPr>
      </w:pPr>
    </w:p>
    <w:p w14:paraId="0C3E6F34" w14:textId="77777777" w:rsidR="00C51B58" w:rsidRDefault="00C51B58" w:rsidP="00096C8D">
      <w:pPr>
        <w:pStyle w:val="Default"/>
        <w:jc w:val="both"/>
        <w:rPr>
          <w:rFonts w:ascii="Garamond" w:hAnsi="Garamond" w:cs="Times New Roman"/>
          <w:b/>
          <w:bCs/>
          <w:caps/>
          <w:color w:val="auto"/>
          <w:sz w:val="18"/>
          <w:szCs w:val="18"/>
        </w:rPr>
        <w:sectPr w:rsidR="00C51B58" w:rsidSect="00EA52D2">
          <w:footnotePr>
            <w:numRestart w:val="eachSect"/>
          </w:footnotePr>
          <w:pgSz w:w="9620" w:h="13600"/>
          <w:pgMar w:top="1418" w:right="1701" w:bottom="1701" w:left="1134" w:header="709" w:footer="709" w:gutter="0"/>
          <w:cols w:space="708"/>
          <w:titlePg/>
          <w:docGrid w:linePitch="360"/>
        </w:sectPr>
      </w:pPr>
    </w:p>
    <w:p w14:paraId="523CD569" w14:textId="58854394" w:rsidR="00855926" w:rsidRPr="00070AAF" w:rsidRDefault="00855926" w:rsidP="00070AAF">
      <w:pPr>
        <w:pStyle w:val="Default"/>
        <w:jc w:val="right"/>
        <w:rPr>
          <w:rFonts w:ascii="Garamond" w:hAnsi="Garamond"/>
          <w:b/>
          <w:bCs/>
          <w:caps/>
          <w:color w:val="185238"/>
        </w:rPr>
      </w:pPr>
      <w:r w:rsidRPr="00070AAF">
        <w:rPr>
          <w:rFonts w:ascii="Garamond" w:hAnsi="Garamond"/>
          <w:b/>
          <w:bCs/>
          <w:caps/>
          <w:color w:val="185238"/>
        </w:rPr>
        <w:t>A</w:t>
      </w:r>
      <w:r w:rsidR="00C51B58" w:rsidRPr="00070AAF">
        <w:rPr>
          <w:rFonts w:ascii="Garamond" w:hAnsi="Garamond"/>
          <w:b/>
          <w:bCs/>
          <w:color w:val="185238"/>
        </w:rPr>
        <w:t>llegato</w:t>
      </w:r>
      <w:r w:rsidR="00847D0F" w:rsidRPr="00070AAF">
        <w:rPr>
          <w:rFonts w:ascii="Garamond" w:hAnsi="Garamond"/>
          <w:b/>
          <w:bCs/>
          <w:caps/>
          <w:color w:val="185238"/>
        </w:rPr>
        <w:t xml:space="preserve"> </w:t>
      </w:r>
      <w:r w:rsidRPr="00070AAF">
        <w:rPr>
          <w:rFonts w:ascii="Garamond" w:hAnsi="Garamond"/>
          <w:b/>
          <w:bCs/>
          <w:caps/>
          <w:color w:val="185238"/>
        </w:rPr>
        <w:t>2.7.5.3</w:t>
      </w:r>
      <w:r w:rsidR="00363725">
        <w:rPr>
          <w:rFonts w:ascii="Garamond" w:hAnsi="Garamond"/>
          <w:b/>
          <w:bCs/>
          <w:caps/>
          <w:color w:val="185238"/>
        </w:rPr>
        <w:t>.</w:t>
      </w:r>
    </w:p>
    <w:p w14:paraId="02D40DD7" w14:textId="77777777" w:rsidR="00855926" w:rsidRPr="00956262" w:rsidRDefault="00855926" w:rsidP="00956262">
      <w:pPr>
        <w:rPr>
          <w:rFonts w:ascii="Garamond" w:hAnsi="Garamond"/>
          <w:b/>
          <w:sz w:val="18"/>
          <w:szCs w:val="18"/>
        </w:rPr>
      </w:pPr>
    </w:p>
    <w:p w14:paraId="1C23ABC7" w14:textId="77777777" w:rsidR="00855926" w:rsidRPr="00956262" w:rsidRDefault="00855926" w:rsidP="00956262">
      <w:pPr>
        <w:jc w:val="center"/>
        <w:rPr>
          <w:rFonts w:ascii="Garamond" w:hAnsi="Garamond"/>
          <w:b/>
          <w:sz w:val="18"/>
          <w:szCs w:val="18"/>
        </w:rPr>
      </w:pPr>
      <w:r w:rsidRPr="00956262">
        <w:rPr>
          <w:rFonts w:ascii="Garamond" w:hAnsi="Garamond"/>
          <w:b/>
          <w:sz w:val="18"/>
          <w:szCs w:val="18"/>
        </w:rPr>
        <w:t>DEBITI VERSO CONDOMINI</w:t>
      </w:r>
    </w:p>
    <w:p w14:paraId="1F81AD64" w14:textId="77777777" w:rsidR="00855926" w:rsidRPr="00956262" w:rsidRDefault="00855926" w:rsidP="00956262">
      <w:pPr>
        <w:rPr>
          <w:rFonts w:ascii="Garamond" w:hAnsi="Garamond"/>
          <w:b/>
          <w:sz w:val="18"/>
          <w:szCs w:val="18"/>
        </w:rPr>
      </w:pPr>
    </w:p>
    <w:p w14:paraId="4CE5935E" w14:textId="77777777" w:rsidR="00855926" w:rsidRPr="00956262" w:rsidRDefault="00855926" w:rsidP="00956262">
      <w:pPr>
        <w:jc w:val="both"/>
        <w:rPr>
          <w:rFonts w:ascii="Garamond" w:hAnsi="Garamond"/>
          <w:sz w:val="18"/>
          <w:szCs w:val="18"/>
        </w:rPr>
      </w:pPr>
      <w:r w:rsidRPr="00956262">
        <w:rPr>
          <w:rFonts w:ascii="Garamond" w:hAnsi="Garamond"/>
          <w:sz w:val="18"/>
          <w:szCs w:val="18"/>
        </w:rPr>
        <w:t>Esso rappresenta il conguaglio a credito del condomino (e dunque a debito del condominio) come differenza tra le spese imputate al singolo condomino e le maggiori somme da questi versate sulla base del preventivo di gest</w:t>
      </w:r>
      <w:r w:rsidR="00956262">
        <w:rPr>
          <w:rFonts w:ascii="Garamond" w:hAnsi="Garamond"/>
          <w:sz w:val="18"/>
          <w:szCs w:val="18"/>
        </w:rPr>
        <w:t>ione.</w:t>
      </w:r>
    </w:p>
    <w:p w14:paraId="1E536646" w14:textId="77777777" w:rsidR="00855926" w:rsidRPr="00956262" w:rsidRDefault="00855926" w:rsidP="00956262">
      <w:pPr>
        <w:jc w:val="both"/>
        <w:rPr>
          <w:rFonts w:ascii="Garamond" w:hAnsi="Garamond"/>
          <w:sz w:val="18"/>
          <w:szCs w:val="18"/>
        </w:rPr>
      </w:pPr>
    </w:p>
    <w:p w14:paraId="00875F34" w14:textId="77777777" w:rsidR="00855926" w:rsidRPr="00956262" w:rsidRDefault="00855926" w:rsidP="00956262">
      <w:pPr>
        <w:pStyle w:val="Titolo5"/>
        <w:spacing w:before="0" w:after="0"/>
        <w:ind w:right="701"/>
        <w:rPr>
          <w:rFonts w:ascii="Garamond" w:hAnsi="Garamond"/>
          <w:i w:val="0"/>
          <w:sz w:val="18"/>
          <w:szCs w:val="18"/>
        </w:rPr>
      </w:pPr>
      <w:r w:rsidRPr="00956262">
        <w:rPr>
          <w:rFonts w:ascii="Garamond" w:hAnsi="Garamond"/>
          <w:i w:val="0"/>
          <w:sz w:val="18"/>
          <w:szCs w:val="18"/>
        </w:rPr>
        <w:t>Traccia del programma di lavoro</w:t>
      </w:r>
    </w:p>
    <w:p w14:paraId="645C0436" w14:textId="1A1A591F" w:rsidR="00855926" w:rsidRPr="00956262" w:rsidRDefault="0002308D" w:rsidP="00956262">
      <w:pPr>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43904" behindDoc="0" locked="0" layoutInCell="1" allowOverlap="1" wp14:anchorId="2374E1D0" wp14:editId="54FD7264">
                <wp:simplePos x="0" y="0"/>
                <wp:positionH relativeFrom="margin">
                  <wp:align>left</wp:align>
                </wp:positionH>
                <wp:positionV relativeFrom="paragraph">
                  <wp:posOffset>11430</wp:posOffset>
                </wp:positionV>
                <wp:extent cx="4343400" cy="2374900"/>
                <wp:effectExtent l="0" t="0" r="19050" b="25400"/>
                <wp:wrapNone/>
                <wp:docPr id="90" name="Angolo ripiegato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0" cy="2374900"/>
                        </a:xfrm>
                        <a:prstGeom prst="foldedCorner">
                          <a:avLst>
                            <a:gd name="adj" fmla="val 11895"/>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9BF1E" id="Angolo ripiegato 90" o:spid="_x0000_s1026" type="#_x0000_t65" style="position:absolute;margin-left:0;margin-top:.9pt;width:342pt;height:187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" adj="19031" filled="f" strokecolor="#00b050">
                <v:path arrowok="t"/>
                <w10:wrap anchorx="margin"/>
              </v:shape>
            </w:pict>
          </mc:Fallback>
        </mc:AlternateContent>
      </w:r>
    </w:p>
    <w:p w14:paraId="391A7FE8" w14:textId="77777777" w:rsidR="00855926" w:rsidRPr="00956262" w:rsidRDefault="00855926" w:rsidP="00DE60C0">
      <w:pPr>
        <w:ind w:left="142" w:right="701"/>
        <w:rPr>
          <w:rFonts w:ascii="Garamond" w:hAnsi="Garamond"/>
          <w:sz w:val="18"/>
          <w:szCs w:val="18"/>
        </w:rPr>
      </w:pPr>
      <w:r w:rsidRPr="00956262">
        <w:rPr>
          <w:rFonts w:ascii="Garamond" w:hAnsi="Garamond"/>
          <w:sz w:val="18"/>
          <w:szCs w:val="18"/>
        </w:rPr>
        <w:t>L</w:t>
      </w:r>
      <w:r w:rsidR="001D35DE" w:rsidRPr="00956262">
        <w:rPr>
          <w:rFonts w:ascii="Garamond" w:hAnsi="Garamond"/>
          <w:sz w:val="18"/>
          <w:szCs w:val="18"/>
        </w:rPr>
        <w:t>’</w:t>
      </w:r>
      <w:r w:rsidRPr="00956262">
        <w:rPr>
          <w:rFonts w:ascii="Garamond" w:hAnsi="Garamond"/>
          <w:sz w:val="18"/>
          <w:szCs w:val="18"/>
        </w:rPr>
        <w:t xml:space="preserve">ordinato e corretto svolgimento del lavoro di verifica, sulla base delle procedure di validità pianificate, potrebbe comportare per il revisore i seguenti passaggi: </w:t>
      </w:r>
    </w:p>
    <w:p w14:paraId="48A9C8FD" w14:textId="40C43105" w:rsidR="00855926" w:rsidRPr="00956262" w:rsidRDefault="0002308D" w:rsidP="00956262">
      <w:pPr>
        <w:pStyle w:val="Paragrafoelenco"/>
        <w:numPr>
          <w:ilvl w:val="0"/>
          <w:numId w:val="29"/>
        </w:numPr>
        <w:ind w:left="567" w:right="701"/>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44928" behindDoc="0" locked="0" layoutInCell="1" allowOverlap="1" wp14:anchorId="5607B284" wp14:editId="4A51D77A">
                <wp:simplePos x="0" y="0"/>
                <wp:positionH relativeFrom="column">
                  <wp:posOffset>4014470</wp:posOffset>
                </wp:positionH>
                <wp:positionV relativeFrom="paragraph">
                  <wp:posOffset>48895</wp:posOffset>
                </wp:positionV>
                <wp:extent cx="213995" cy="71120"/>
                <wp:effectExtent l="0" t="0" r="14605" b="24130"/>
                <wp:wrapNone/>
                <wp:docPr id="94" name="Rettangolo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86191" id="Rettangolo 94" o:spid="_x0000_s1026" style="position:absolute;margin-left:316.1pt;margin-top:3.85pt;width:16.85pt;height: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" filled="f" strokecolor="#00b050">
                <v:path arrowok="t"/>
              </v:rect>
            </w:pict>
          </mc:Fallback>
        </mc:AlternateContent>
      </w:r>
      <w:r w:rsidR="00855926" w:rsidRPr="00956262">
        <w:rPr>
          <w:rFonts w:ascii="Garamond" w:hAnsi="Garamond"/>
          <w:sz w:val="18"/>
          <w:szCs w:val="18"/>
        </w:rPr>
        <w:t xml:space="preserve">Ottenere il dettaglio dei debiti verso condomini suddiviso per categoria, </w:t>
      </w:r>
      <w:r w:rsidR="00855926" w:rsidRPr="00956262">
        <w:rPr>
          <w:rFonts w:ascii="Garamond" w:hAnsi="Garamond"/>
          <w:i/>
          <w:sz w:val="18"/>
          <w:szCs w:val="18"/>
        </w:rPr>
        <w:t>(carta di lavoro 2.7.5.3.2.).</w:t>
      </w:r>
      <w:r w:rsidR="00855926" w:rsidRPr="00956262">
        <w:rPr>
          <w:rFonts w:ascii="Garamond" w:hAnsi="Garamond"/>
          <w:sz w:val="18"/>
          <w:szCs w:val="18"/>
        </w:rPr>
        <w:t xml:space="preserve"> </w:t>
      </w:r>
      <w:r w:rsidR="00855926" w:rsidRPr="00956262">
        <w:rPr>
          <w:rFonts w:ascii="Garamond" w:hAnsi="Garamond"/>
          <w:noProof/>
          <w:sz w:val="18"/>
          <w:szCs w:val="18"/>
        </w:rPr>
        <w:t>Il totale del dettaglio deve coincidere con l</w:t>
      </w:r>
      <w:r w:rsidR="001D35DE" w:rsidRPr="00956262">
        <w:rPr>
          <w:rFonts w:ascii="Garamond" w:hAnsi="Garamond"/>
          <w:noProof/>
          <w:sz w:val="18"/>
          <w:szCs w:val="18"/>
        </w:rPr>
        <w:t>’</w:t>
      </w:r>
      <w:r w:rsidR="00855926" w:rsidRPr="00956262">
        <w:rPr>
          <w:rFonts w:ascii="Garamond" w:hAnsi="Garamond"/>
          <w:noProof/>
          <w:sz w:val="18"/>
          <w:szCs w:val="18"/>
        </w:rPr>
        <w:t xml:space="preserve">ammontare indicato nel </w:t>
      </w:r>
      <w:r w:rsidR="00855926" w:rsidRPr="00956262">
        <w:rPr>
          <w:rFonts w:ascii="Garamond" w:hAnsi="Garamond"/>
          <w:i/>
          <w:noProof/>
          <w:sz w:val="18"/>
          <w:szCs w:val="18"/>
        </w:rPr>
        <w:t>Riepilogo finanziario</w:t>
      </w:r>
      <w:r w:rsidR="00855926" w:rsidRPr="00956262">
        <w:rPr>
          <w:rFonts w:ascii="Garamond" w:hAnsi="Garamond"/>
          <w:noProof/>
          <w:sz w:val="18"/>
          <w:szCs w:val="18"/>
        </w:rPr>
        <w:t xml:space="preserve"> 2.7.5. e nel </w:t>
      </w:r>
      <w:r w:rsidR="00855926" w:rsidRPr="00956262">
        <w:rPr>
          <w:rFonts w:ascii="Garamond" w:hAnsi="Garamond"/>
          <w:i/>
          <w:noProof/>
          <w:sz w:val="18"/>
          <w:szCs w:val="18"/>
        </w:rPr>
        <w:t>Prospetto di riparto delle spese consuntive</w:t>
      </w:r>
      <w:r w:rsidR="00847D0F" w:rsidRPr="00956262">
        <w:rPr>
          <w:rFonts w:ascii="Garamond" w:hAnsi="Garamond"/>
          <w:i/>
          <w:noProof/>
          <w:sz w:val="18"/>
          <w:szCs w:val="18"/>
        </w:rPr>
        <w:t xml:space="preserve"> </w:t>
      </w:r>
      <w:r w:rsidR="00855926" w:rsidRPr="00956262">
        <w:rPr>
          <w:rFonts w:ascii="Garamond" w:hAnsi="Garamond"/>
          <w:noProof/>
          <w:sz w:val="18"/>
          <w:szCs w:val="18"/>
        </w:rPr>
        <w:t>2.7.2.</w:t>
      </w:r>
    </w:p>
    <w:p w14:paraId="3490665B" w14:textId="62AECB3C" w:rsidR="00855926" w:rsidRPr="00956262" w:rsidRDefault="0002308D" w:rsidP="00956262">
      <w:pPr>
        <w:numPr>
          <w:ilvl w:val="0"/>
          <w:numId w:val="29"/>
        </w:numPr>
        <w:ind w:left="426" w:right="701" w:hanging="284"/>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48000" behindDoc="0" locked="0" layoutInCell="1" allowOverlap="1" wp14:anchorId="00585683" wp14:editId="70CC24DB">
                <wp:simplePos x="0" y="0"/>
                <wp:positionH relativeFrom="column">
                  <wp:posOffset>4013835</wp:posOffset>
                </wp:positionH>
                <wp:positionV relativeFrom="paragraph">
                  <wp:posOffset>33655</wp:posOffset>
                </wp:positionV>
                <wp:extent cx="213995" cy="71120"/>
                <wp:effectExtent l="0" t="0" r="14605" b="24130"/>
                <wp:wrapNone/>
                <wp:docPr id="98" name="Rettangolo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C763A" id="Rettangolo 98" o:spid="_x0000_s1026" style="position:absolute;margin-left:316.05pt;margin-top:2.65pt;width:16.85pt;height: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" filled="f" strokecolor="#00b050">
                <v:path arrowok="t"/>
              </v:rect>
            </w:pict>
          </mc:Fallback>
        </mc:AlternateContent>
      </w:r>
      <w:r w:rsidR="00855926" w:rsidRPr="00956262">
        <w:rPr>
          <w:rFonts w:ascii="Garamond" w:hAnsi="Garamond"/>
          <w:sz w:val="18"/>
          <w:szCs w:val="18"/>
        </w:rPr>
        <w:t>Verificare i debiti condominiali con la procedura della richiesta di conferma (la così detta tecnica della “</w:t>
      </w:r>
      <w:r w:rsidR="00855926" w:rsidRPr="00956262">
        <w:rPr>
          <w:rFonts w:ascii="Garamond" w:hAnsi="Garamond"/>
          <w:i/>
          <w:sz w:val="18"/>
          <w:szCs w:val="18"/>
        </w:rPr>
        <w:t>circolarizzazione</w:t>
      </w:r>
      <w:r w:rsidR="00855926" w:rsidRPr="00956262">
        <w:rPr>
          <w:rFonts w:ascii="Garamond" w:hAnsi="Garamond"/>
          <w:sz w:val="18"/>
          <w:szCs w:val="18"/>
        </w:rPr>
        <w:t>”). In questo caso il revisore condominiale seleziona alcuni nominativi seguendo uno dei metodi di campionamento indicati nel cap. 2.6.3. ed indica i nominativi scelti (</w:t>
      </w:r>
      <w:r w:rsidR="00855926" w:rsidRPr="00956262">
        <w:rPr>
          <w:rFonts w:ascii="Garamond" w:hAnsi="Garamond"/>
          <w:i/>
          <w:sz w:val="18"/>
          <w:szCs w:val="18"/>
        </w:rPr>
        <w:t xml:space="preserve">carta di lavoro 2.7.5.3.2) </w:t>
      </w:r>
      <w:r w:rsidR="00855926" w:rsidRPr="00956262">
        <w:rPr>
          <w:rFonts w:ascii="Garamond" w:hAnsi="Garamond"/>
          <w:sz w:val="18"/>
          <w:szCs w:val="18"/>
        </w:rPr>
        <w:t>in</w:t>
      </w:r>
      <w:r w:rsidR="00847D0F" w:rsidRPr="00956262">
        <w:rPr>
          <w:rFonts w:ascii="Garamond" w:hAnsi="Garamond"/>
          <w:sz w:val="18"/>
          <w:szCs w:val="18"/>
        </w:rPr>
        <w:t xml:space="preserve"> </w:t>
      </w:r>
      <w:r w:rsidR="00855926" w:rsidRPr="00956262">
        <w:rPr>
          <w:rFonts w:ascii="Garamond" w:hAnsi="Garamond"/>
          <w:sz w:val="18"/>
          <w:szCs w:val="18"/>
        </w:rPr>
        <w:t>“Circolarizzazione</w:t>
      </w:r>
      <w:r w:rsidR="00D370C8" w:rsidRPr="00956262">
        <w:rPr>
          <w:rFonts w:ascii="Garamond" w:hAnsi="Garamond"/>
          <w:sz w:val="18"/>
          <w:szCs w:val="18"/>
        </w:rPr>
        <w:t xml:space="preserve"> crediti verso</w:t>
      </w:r>
      <w:r w:rsidR="00855926" w:rsidRPr="00956262">
        <w:rPr>
          <w:rFonts w:ascii="Garamond" w:hAnsi="Garamond"/>
          <w:sz w:val="18"/>
          <w:szCs w:val="18"/>
        </w:rPr>
        <w:t xml:space="preserve"> condomini” </w:t>
      </w:r>
      <w:r w:rsidR="00855926" w:rsidRPr="00956262">
        <w:rPr>
          <w:rFonts w:ascii="Garamond" w:hAnsi="Garamond"/>
          <w:i/>
          <w:sz w:val="18"/>
          <w:szCs w:val="18"/>
        </w:rPr>
        <w:t>(carta di lavoro 2.7.5.1.2.)</w:t>
      </w:r>
      <w:r w:rsidR="00855926" w:rsidRPr="00956262">
        <w:rPr>
          <w:rFonts w:ascii="Garamond" w:hAnsi="Garamond"/>
          <w:sz w:val="18"/>
          <w:szCs w:val="18"/>
        </w:rPr>
        <w:t xml:space="preserve"> </w:t>
      </w:r>
    </w:p>
    <w:p w14:paraId="22B37FBC" w14:textId="2B9143A0" w:rsidR="00855926" w:rsidRPr="00956262" w:rsidRDefault="0002308D" w:rsidP="00956262">
      <w:pPr>
        <w:numPr>
          <w:ilvl w:val="0"/>
          <w:numId w:val="29"/>
        </w:numPr>
        <w:ind w:left="426" w:right="701" w:hanging="284"/>
        <w:contextualSpacing/>
        <w:jc w:val="both"/>
        <w:rPr>
          <w:rFonts w:ascii="Garamond" w:hAnsi="Garamond"/>
          <w:i/>
          <w:sz w:val="18"/>
          <w:szCs w:val="18"/>
        </w:rPr>
      </w:pPr>
      <w:r>
        <w:rPr>
          <w:rFonts w:ascii="Garamond" w:hAnsi="Garamond"/>
          <w:noProof/>
          <w:sz w:val="18"/>
          <w:szCs w:val="18"/>
        </w:rPr>
        <mc:AlternateContent>
          <mc:Choice Requires="wps">
            <w:drawing>
              <wp:anchor distT="0" distB="0" distL="114300" distR="114300" simplePos="0" relativeHeight="251646976" behindDoc="0" locked="0" layoutInCell="1" allowOverlap="1" wp14:anchorId="57FB89EC" wp14:editId="756B2C59">
                <wp:simplePos x="0" y="0"/>
                <wp:positionH relativeFrom="column">
                  <wp:posOffset>4015105</wp:posOffset>
                </wp:positionH>
                <wp:positionV relativeFrom="paragraph">
                  <wp:posOffset>43180</wp:posOffset>
                </wp:positionV>
                <wp:extent cx="213995" cy="71120"/>
                <wp:effectExtent l="0" t="0" r="14605" b="24130"/>
                <wp:wrapNone/>
                <wp:docPr id="95" name="Rettangolo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8B93C" id="Rettangolo 95" o:spid="_x0000_s1026" style="position:absolute;margin-left:316.15pt;margin-top:3.4pt;width:16.85pt;height: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" filled="f" strokecolor="#00b050">
                <v:path arrowok="t"/>
              </v:rect>
            </w:pict>
          </mc:Fallback>
        </mc:AlternateContent>
      </w:r>
      <w:r w:rsidR="00855926" w:rsidRPr="00956262">
        <w:rPr>
          <w:rFonts w:ascii="Garamond" w:hAnsi="Garamond"/>
          <w:sz w:val="18"/>
          <w:szCs w:val="18"/>
        </w:rPr>
        <w:t xml:space="preserve">Verificare che il totale dei debiti corrisponda al totale dei debiti indicati nel </w:t>
      </w:r>
      <w:r w:rsidR="00855926" w:rsidRPr="00956262">
        <w:rPr>
          <w:rFonts w:ascii="Garamond" w:hAnsi="Garamond"/>
          <w:i/>
          <w:sz w:val="18"/>
          <w:szCs w:val="18"/>
        </w:rPr>
        <w:t>prospetto di riparto delle spese consuntive</w:t>
      </w:r>
      <w:r w:rsidR="00847D0F" w:rsidRPr="00956262">
        <w:rPr>
          <w:rFonts w:ascii="Garamond" w:hAnsi="Garamond"/>
          <w:i/>
          <w:sz w:val="18"/>
          <w:szCs w:val="18"/>
        </w:rPr>
        <w:t xml:space="preserve"> </w:t>
      </w:r>
      <w:r w:rsidR="00855926" w:rsidRPr="00956262">
        <w:rPr>
          <w:rFonts w:ascii="Garamond" w:hAnsi="Garamond"/>
          <w:sz w:val="18"/>
          <w:szCs w:val="18"/>
        </w:rPr>
        <w:t>2.7.2.</w:t>
      </w:r>
    </w:p>
    <w:p w14:paraId="5B381E7F" w14:textId="77777777" w:rsidR="00DE60C0" w:rsidRDefault="00DE60C0" w:rsidP="00DE60C0">
      <w:pPr>
        <w:rPr>
          <w:rFonts w:ascii="Garamond" w:hAnsi="Garamond"/>
          <w:sz w:val="18"/>
          <w:szCs w:val="18"/>
        </w:rPr>
      </w:pPr>
    </w:p>
    <w:p w14:paraId="12F6C7C1" w14:textId="77777777" w:rsidR="00EA5F66" w:rsidRDefault="00EA5F66" w:rsidP="00DE60C0">
      <w:pPr>
        <w:rPr>
          <w:rFonts w:ascii="Garamond" w:hAnsi="Garamond"/>
          <w:sz w:val="18"/>
          <w:szCs w:val="18"/>
        </w:rPr>
      </w:pPr>
    </w:p>
    <w:p w14:paraId="2059F3E2" w14:textId="77777777" w:rsidR="00EA5F66" w:rsidRDefault="00EA5F66" w:rsidP="00DE60C0">
      <w:pPr>
        <w:rPr>
          <w:rFonts w:ascii="Garamond" w:hAnsi="Garamond"/>
          <w:sz w:val="18"/>
          <w:szCs w:val="18"/>
        </w:rPr>
      </w:pPr>
    </w:p>
    <w:p w14:paraId="35EDE47E" w14:textId="77777777" w:rsidR="00855926" w:rsidRPr="00956262" w:rsidRDefault="00855926" w:rsidP="00EA5F66">
      <w:pPr>
        <w:jc w:val="center"/>
        <w:rPr>
          <w:rFonts w:ascii="Garamond" w:hAnsi="Garamond"/>
          <w:sz w:val="18"/>
          <w:szCs w:val="18"/>
        </w:rPr>
      </w:pPr>
      <w:r w:rsidRPr="00956262">
        <w:rPr>
          <w:rFonts w:ascii="Garamond" w:hAnsi="Garamond"/>
          <w:sz w:val="18"/>
          <w:szCs w:val="18"/>
        </w:rPr>
        <w:t>ESEMPIO CARTA DI LAVORO</w:t>
      </w:r>
      <w:r w:rsidR="00847D0F" w:rsidRPr="00956262">
        <w:rPr>
          <w:rFonts w:ascii="Garamond" w:hAnsi="Garamond"/>
          <w:sz w:val="18"/>
          <w:szCs w:val="18"/>
        </w:rPr>
        <w:t xml:space="preserve"> </w:t>
      </w:r>
      <w:r w:rsidRPr="00956262">
        <w:rPr>
          <w:rFonts w:ascii="Garamond" w:hAnsi="Garamond"/>
          <w:sz w:val="18"/>
          <w:szCs w:val="18"/>
        </w:rPr>
        <w:t>2.7.5.3.1</w:t>
      </w:r>
    </w:p>
    <w:p w14:paraId="026382E1" w14:textId="77777777" w:rsidR="00855926" w:rsidRDefault="00855926" w:rsidP="00956262">
      <w:pPr>
        <w:ind w:right="-7"/>
        <w:jc w:val="center"/>
        <w:rPr>
          <w:rFonts w:ascii="Garamond" w:hAnsi="Garamond"/>
          <w:sz w:val="18"/>
          <w:szCs w:val="18"/>
        </w:rPr>
      </w:pPr>
    </w:p>
    <w:p w14:paraId="40AF57C9" w14:textId="77777777" w:rsidR="007618B6" w:rsidRPr="00956262" w:rsidRDefault="007618B6" w:rsidP="00956262">
      <w:pPr>
        <w:ind w:right="-7"/>
        <w:jc w:val="center"/>
        <w:rPr>
          <w:rFonts w:ascii="Garamond" w:hAnsi="Garamond"/>
          <w:sz w:val="18"/>
          <w:szCs w:val="18"/>
        </w:rPr>
      </w:pPr>
    </w:p>
    <w:tbl>
      <w:tblPr>
        <w:tblW w:w="5000" w:type="pct"/>
        <w:tblCellMar>
          <w:left w:w="70" w:type="dxa"/>
          <w:right w:w="70" w:type="dxa"/>
        </w:tblCellMar>
        <w:tblLook w:val="04A0" w:firstRow="1" w:lastRow="0" w:firstColumn="1" w:lastColumn="0" w:noHBand="0" w:noVBand="1"/>
      </w:tblPr>
      <w:tblGrid>
        <w:gridCol w:w="185"/>
        <w:gridCol w:w="2461"/>
        <w:gridCol w:w="88"/>
        <w:gridCol w:w="1475"/>
        <w:gridCol w:w="209"/>
        <w:gridCol w:w="186"/>
        <w:gridCol w:w="516"/>
        <w:gridCol w:w="273"/>
        <w:gridCol w:w="410"/>
        <w:gridCol w:w="937"/>
        <w:gridCol w:w="185"/>
      </w:tblGrid>
      <w:tr w:rsidR="00855926" w:rsidRPr="00956262" w14:paraId="39282C71" w14:textId="77777777" w:rsidTr="00EA5F66">
        <w:tc>
          <w:tcPr>
            <w:tcW w:w="116" w:type="pct"/>
            <w:tcBorders>
              <w:top w:val="wave" w:sz="6" w:space="0" w:color="auto"/>
              <w:left w:val="wave" w:sz="6" w:space="0" w:color="auto"/>
              <w:bottom w:val="nil"/>
              <w:right w:val="nil"/>
            </w:tcBorders>
            <w:shd w:val="clear" w:color="000000" w:fill="FFFFFF"/>
            <w:noWrap/>
            <w:vAlign w:val="bottom"/>
            <w:hideMark/>
          </w:tcPr>
          <w:p w14:paraId="3EA0A1B1"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4770" w:type="pct"/>
            <w:gridSpan w:val="9"/>
            <w:tcBorders>
              <w:top w:val="wave" w:sz="6" w:space="0" w:color="auto"/>
              <w:left w:val="nil"/>
              <w:bottom w:val="nil"/>
              <w:right w:val="nil"/>
            </w:tcBorders>
            <w:shd w:val="clear" w:color="000000" w:fill="FFFFFF"/>
            <w:noWrap/>
            <w:vAlign w:val="bottom"/>
          </w:tcPr>
          <w:p w14:paraId="3367E6BC" w14:textId="77777777" w:rsidR="00855926" w:rsidRPr="00956262" w:rsidRDefault="00D370C8" w:rsidP="00956262">
            <w:pPr>
              <w:ind w:left="-86"/>
              <w:rPr>
                <w:rFonts w:ascii="Garamond" w:hAnsi="Garamond"/>
                <w:color w:val="000000"/>
                <w:sz w:val="18"/>
                <w:szCs w:val="18"/>
              </w:rPr>
            </w:pPr>
            <w:r w:rsidRPr="00956262">
              <w:rPr>
                <w:rFonts w:ascii="Garamond" w:hAnsi="Garamond"/>
                <w:b/>
                <w:sz w:val="18"/>
                <w:szCs w:val="18"/>
              </w:rPr>
              <w:t xml:space="preserve">DETTAGLIO </w:t>
            </w:r>
            <w:r w:rsidR="00855926" w:rsidRPr="00956262">
              <w:rPr>
                <w:rFonts w:ascii="Garamond" w:hAnsi="Garamond"/>
                <w:b/>
                <w:sz w:val="18"/>
                <w:szCs w:val="18"/>
              </w:rPr>
              <w:t>DEBITI VERSO CONDOMINI</w:t>
            </w:r>
            <w:r w:rsidR="00855926" w:rsidRPr="00956262">
              <w:rPr>
                <w:rFonts w:ascii="Garamond" w:hAnsi="Garamond"/>
                <w:color w:val="000000"/>
                <w:sz w:val="18"/>
                <w:szCs w:val="18"/>
              </w:rPr>
              <w:t> </w:t>
            </w:r>
          </w:p>
        </w:tc>
        <w:tc>
          <w:tcPr>
            <w:tcW w:w="114" w:type="pct"/>
            <w:tcBorders>
              <w:top w:val="wave" w:sz="6" w:space="0" w:color="auto"/>
              <w:left w:val="nil"/>
              <w:bottom w:val="nil"/>
              <w:right w:val="wave" w:sz="6" w:space="0" w:color="auto"/>
            </w:tcBorders>
            <w:shd w:val="clear" w:color="000000" w:fill="FFFFFF"/>
            <w:noWrap/>
            <w:vAlign w:val="bottom"/>
            <w:hideMark/>
          </w:tcPr>
          <w:p w14:paraId="340B8633"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r>
      <w:tr w:rsidR="00C80643" w:rsidRPr="00956262" w14:paraId="2CC8E157" w14:textId="77777777" w:rsidTr="00EA5F66">
        <w:tc>
          <w:tcPr>
            <w:tcW w:w="116" w:type="pct"/>
            <w:tcBorders>
              <w:top w:val="nil"/>
              <w:left w:val="wave" w:sz="6" w:space="0" w:color="auto"/>
              <w:bottom w:val="nil"/>
              <w:right w:val="nil"/>
            </w:tcBorders>
            <w:shd w:val="clear" w:color="000000" w:fill="FFFFFF"/>
            <w:noWrap/>
            <w:vAlign w:val="bottom"/>
            <w:hideMark/>
          </w:tcPr>
          <w:p w14:paraId="553DC3B1"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795" w:type="pct"/>
            <w:tcBorders>
              <w:top w:val="nil"/>
              <w:left w:val="nil"/>
              <w:bottom w:val="single" w:sz="4" w:space="0" w:color="auto"/>
              <w:right w:val="nil"/>
            </w:tcBorders>
            <w:shd w:val="clear" w:color="000000" w:fill="FFFFFF"/>
            <w:noWrap/>
            <w:vAlign w:val="bottom"/>
            <w:hideMark/>
          </w:tcPr>
          <w:p w14:paraId="3D893292"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308" w:type="pct"/>
            <w:gridSpan w:val="3"/>
            <w:tcBorders>
              <w:top w:val="nil"/>
              <w:left w:val="nil"/>
              <w:bottom w:val="single" w:sz="4" w:space="0" w:color="auto"/>
              <w:right w:val="nil"/>
            </w:tcBorders>
            <w:shd w:val="clear" w:color="000000" w:fill="FFFFFF"/>
            <w:noWrap/>
            <w:vAlign w:val="bottom"/>
            <w:hideMark/>
          </w:tcPr>
          <w:p w14:paraId="5365D9A3"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471" w:type="pct"/>
            <w:gridSpan w:val="2"/>
            <w:tcBorders>
              <w:top w:val="nil"/>
              <w:left w:val="nil"/>
              <w:bottom w:val="single" w:sz="4" w:space="0" w:color="auto"/>
              <w:right w:val="nil"/>
            </w:tcBorders>
            <w:shd w:val="clear" w:color="000000" w:fill="FFFFFF"/>
            <w:noWrap/>
            <w:vAlign w:val="bottom"/>
            <w:hideMark/>
          </w:tcPr>
          <w:p w14:paraId="055B30D0"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495" w:type="pct"/>
            <w:gridSpan w:val="2"/>
            <w:tcBorders>
              <w:top w:val="nil"/>
              <w:left w:val="nil"/>
              <w:bottom w:val="single" w:sz="4" w:space="0" w:color="auto"/>
              <w:right w:val="nil"/>
            </w:tcBorders>
            <w:shd w:val="clear" w:color="000000" w:fill="FFFFFF"/>
            <w:noWrap/>
            <w:vAlign w:val="bottom"/>
            <w:hideMark/>
          </w:tcPr>
          <w:p w14:paraId="166C52F0"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700" w:type="pct"/>
            <w:tcBorders>
              <w:top w:val="nil"/>
              <w:left w:val="nil"/>
              <w:bottom w:val="single" w:sz="4" w:space="0" w:color="auto"/>
              <w:right w:val="nil"/>
            </w:tcBorders>
            <w:shd w:val="clear" w:color="000000" w:fill="FFFFFF"/>
            <w:noWrap/>
            <w:vAlign w:val="bottom"/>
            <w:hideMark/>
          </w:tcPr>
          <w:p w14:paraId="54B67D94"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14" w:type="pct"/>
            <w:tcBorders>
              <w:top w:val="nil"/>
              <w:left w:val="nil"/>
              <w:bottom w:val="nil"/>
              <w:right w:val="wave" w:sz="6" w:space="0" w:color="auto"/>
            </w:tcBorders>
            <w:shd w:val="clear" w:color="000000" w:fill="FFFFFF"/>
            <w:noWrap/>
            <w:vAlign w:val="bottom"/>
            <w:hideMark/>
          </w:tcPr>
          <w:p w14:paraId="77FC8009"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r>
      <w:tr w:rsidR="00855926" w:rsidRPr="00956262" w14:paraId="3E4B4C2F" w14:textId="77777777" w:rsidTr="00EA5F66">
        <w:tc>
          <w:tcPr>
            <w:tcW w:w="116" w:type="pct"/>
            <w:tcBorders>
              <w:top w:val="nil"/>
              <w:left w:val="wave" w:sz="6" w:space="0" w:color="auto"/>
              <w:bottom w:val="nil"/>
              <w:right w:val="single" w:sz="4" w:space="0" w:color="auto"/>
            </w:tcBorders>
            <w:shd w:val="clear" w:color="000000" w:fill="FFFFFF"/>
            <w:noWrap/>
            <w:vAlign w:val="bottom"/>
            <w:hideMark/>
          </w:tcPr>
          <w:p w14:paraId="31799B0D"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4070" w:type="pct"/>
            <w:gridSpan w:val="8"/>
            <w:vMerge w:val="restart"/>
            <w:tcBorders>
              <w:top w:val="single" w:sz="4" w:space="0" w:color="auto"/>
              <w:left w:val="single" w:sz="4" w:space="0" w:color="auto"/>
              <w:right w:val="nil"/>
            </w:tcBorders>
            <w:shd w:val="clear" w:color="000000" w:fill="FFFFFF"/>
            <w:noWrap/>
            <w:hideMark/>
          </w:tcPr>
          <w:p w14:paraId="213E1066" w14:textId="77777777" w:rsidR="00855926" w:rsidRPr="00956262" w:rsidRDefault="00855926" w:rsidP="00956262">
            <w:pPr>
              <w:ind w:left="3208"/>
              <w:rPr>
                <w:rFonts w:ascii="Garamond" w:hAnsi="Garamond"/>
                <w:b/>
                <w:bCs/>
                <w:color w:val="000000"/>
                <w:sz w:val="18"/>
                <w:szCs w:val="18"/>
              </w:rPr>
            </w:pPr>
          </w:p>
          <w:p w14:paraId="6507E841" w14:textId="77777777" w:rsidR="00855926" w:rsidRPr="00956262" w:rsidRDefault="00C80643" w:rsidP="00956262">
            <w:pPr>
              <w:ind w:left="1963"/>
              <w:rPr>
                <w:rFonts w:ascii="Garamond" w:hAnsi="Garamond"/>
                <w:b/>
                <w:bCs/>
                <w:color w:val="000000"/>
                <w:sz w:val="18"/>
                <w:szCs w:val="18"/>
              </w:rPr>
            </w:pPr>
            <w:r w:rsidRPr="00956262">
              <w:rPr>
                <w:rFonts w:ascii="Garamond" w:hAnsi="Garamond"/>
                <w:b/>
                <w:bCs/>
                <w:color w:val="000000"/>
                <w:sz w:val="18"/>
                <w:szCs w:val="18"/>
              </w:rPr>
              <w:t>Condominio</w:t>
            </w:r>
            <w:r w:rsidR="00847D0F" w:rsidRPr="00956262">
              <w:rPr>
                <w:rFonts w:ascii="Garamond" w:hAnsi="Garamond"/>
                <w:b/>
                <w:bCs/>
                <w:color w:val="000000"/>
                <w:sz w:val="18"/>
                <w:szCs w:val="18"/>
              </w:rPr>
              <w:t xml:space="preserve"> </w:t>
            </w:r>
            <w:r w:rsidR="00855926" w:rsidRPr="00956262">
              <w:rPr>
                <w:rFonts w:ascii="Garamond" w:hAnsi="Garamond"/>
                <w:b/>
                <w:bCs/>
                <w:color w:val="000000"/>
                <w:sz w:val="18"/>
                <w:szCs w:val="18"/>
              </w:rPr>
              <w:t>______________</w:t>
            </w:r>
          </w:p>
          <w:p w14:paraId="7B65DF39" w14:textId="77777777" w:rsidR="00855926" w:rsidRPr="00956262" w:rsidRDefault="00C80643" w:rsidP="00956262">
            <w:pPr>
              <w:ind w:left="1963"/>
              <w:rPr>
                <w:rFonts w:ascii="Garamond" w:hAnsi="Garamond"/>
                <w:b/>
                <w:bCs/>
                <w:color w:val="000000"/>
                <w:sz w:val="18"/>
                <w:szCs w:val="18"/>
              </w:rPr>
            </w:pPr>
            <w:r w:rsidRPr="00956262">
              <w:rPr>
                <w:rFonts w:ascii="Garamond" w:hAnsi="Garamond"/>
                <w:b/>
                <w:bCs/>
                <w:color w:val="000000"/>
                <w:sz w:val="18"/>
                <w:szCs w:val="18"/>
              </w:rPr>
              <w:t>Data rendiconto</w:t>
            </w:r>
            <w:r w:rsidR="00847D0F" w:rsidRPr="00956262">
              <w:rPr>
                <w:rFonts w:ascii="Garamond" w:hAnsi="Garamond"/>
                <w:b/>
                <w:bCs/>
                <w:color w:val="000000"/>
                <w:sz w:val="18"/>
                <w:szCs w:val="18"/>
              </w:rPr>
              <w:t xml:space="preserve"> </w:t>
            </w:r>
            <w:r w:rsidR="00855926" w:rsidRPr="00956262">
              <w:rPr>
                <w:rFonts w:ascii="Garamond" w:hAnsi="Garamond"/>
                <w:b/>
                <w:bCs/>
                <w:color w:val="000000"/>
                <w:sz w:val="18"/>
                <w:szCs w:val="18"/>
              </w:rPr>
              <w:t>______________</w:t>
            </w:r>
          </w:p>
          <w:p w14:paraId="0E319734" w14:textId="77777777" w:rsidR="00855926" w:rsidRPr="00956262" w:rsidRDefault="00855926" w:rsidP="00956262">
            <w:pPr>
              <w:ind w:left="3208"/>
              <w:rPr>
                <w:rFonts w:ascii="Garamond" w:hAnsi="Garamond"/>
                <w:color w:val="000000"/>
                <w:sz w:val="18"/>
                <w:szCs w:val="18"/>
              </w:rPr>
            </w:pPr>
            <w:r w:rsidRPr="00956262">
              <w:rPr>
                <w:rFonts w:ascii="Garamond" w:hAnsi="Garamond"/>
                <w:color w:val="000000"/>
                <w:sz w:val="18"/>
                <w:szCs w:val="18"/>
              </w:rPr>
              <w:t> </w:t>
            </w:r>
          </w:p>
        </w:tc>
        <w:tc>
          <w:tcPr>
            <w:tcW w:w="700" w:type="pct"/>
            <w:tcBorders>
              <w:top w:val="single" w:sz="4" w:space="0" w:color="auto"/>
              <w:left w:val="nil"/>
              <w:bottom w:val="nil"/>
              <w:right w:val="single" w:sz="4" w:space="0" w:color="auto"/>
            </w:tcBorders>
            <w:shd w:val="clear" w:color="000000" w:fill="FFFFFF"/>
            <w:noWrap/>
            <w:vAlign w:val="bottom"/>
            <w:hideMark/>
          </w:tcPr>
          <w:p w14:paraId="1F82655B"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14" w:type="pct"/>
            <w:tcBorders>
              <w:top w:val="nil"/>
              <w:left w:val="nil"/>
              <w:bottom w:val="nil"/>
              <w:right w:val="wave" w:sz="6" w:space="0" w:color="auto"/>
            </w:tcBorders>
            <w:shd w:val="clear" w:color="000000" w:fill="FFFFFF"/>
            <w:noWrap/>
            <w:vAlign w:val="bottom"/>
            <w:hideMark/>
          </w:tcPr>
          <w:p w14:paraId="68772820"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r>
      <w:tr w:rsidR="00855926" w:rsidRPr="00956262" w14:paraId="500197D0" w14:textId="77777777" w:rsidTr="00EA5F66">
        <w:tc>
          <w:tcPr>
            <w:tcW w:w="116" w:type="pct"/>
            <w:tcBorders>
              <w:top w:val="nil"/>
              <w:left w:val="wave" w:sz="6" w:space="0" w:color="auto"/>
              <w:bottom w:val="nil"/>
              <w:right w:val="single" w:sz="4" w:space="0" w:color="auto"/>
            </w:tcBorders>
            <w:shd w:val="clear" w:color="000000" w:fill="FFFFFF"/>
            <w:noWrap/>
            <w:vAlign w:val="bottom"/>
            <w:hideMark/>
          </w:tcPr>
          <w:p w14:paraId="69B68AE0"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4070" w:type="pct"/>
            <w:gridSpan w:val="8"/>
            <w:vMerge/>
            <w:tcBorders>
              <w:left w:val="single" w:sz="4" w:space="0" w:color="auto"/>
              <w:bottom w:val="nil"/>
              <w:right w:val="nil"/>
            </w:tcBorders>
            <w:shd w:val="clear" w:color="000000" w:fill="FFFFFF"/>
            <w:noWrap/>
            <w:hideMark/>
          </w:tcPr>
          <w:p w14:paraId="1AFAB17B" w14:textId="77777777" w:rsidR="00855926" w:rsidRPr="00956262" w:rsidRDefault="00855926" w:rsidP="00956262">
            <w:pPr>
              <w:ind w:left="-378"/>
              <w:rPr>
                <w:rFonts w:ascii="Garamond" w:hAnsi="Garamond"/>
                <w:color w:val="000000"/>
                <w:sz w:val="18"/>
                <w:szCs w:val="18"/>
              </w:rPr>
            </w:pPr>
          </w:p>
        </w:tc>
        <w:tc>
          <w:tcPr>
            <w:tcW w:w="700" w:type="pct"/>
            <w:tcBorders>
              <w:top w:val="nil"/>
              <w:left w:val="nil"/>
              <w:bottom w:val="nil"/>
              <w:right w:val="single" w:sz="4" w:space="0" w:color="auto"/>
            </w:tcBorders>
            <w:shd w:val="clear" w:color="000000" w:fill="FFFFFF"/>
            <w:noWrap/>
            <w:hideMark/>
          </w:tcPr>
          <w:p w14:paraId="1E778A10" w14:textId="77777777" w:rsidR="00855926" w:rsidRPr="00956262" w:rsidRDefault="00855926" w:rsidP="00956262">
            <w:pPr>
              <w:rPr>
                <w:rFonts w:ascii="Garamond" w:hAnsi="Garamond"/>
                <w:color w:val="000000"/>
                <w:sz w:val="18"/>
                <w:szCs w:val="18"/>
              </w:rPr>
            </w:pPr>
          </w:p>
        </w:tc>
        <w:tc>
          <w:tcPr>
            <w:tcW w:w="114" w:type="pct"/>
            <w:tcBorders>
              <w:top w:val="nil"/>
              <w:left w:val="nil"/>
              <w:bottom w:val="nil"/>
              <w:right w:val="wave" w:sz="6" w:space="0" w:color="auto"/>
            </w:tcBorders>
            <w:shd w:val="clear" w:color="000000" w:fill="FFFFFF"/>
            <w:noWrap/>
            <w:vAlign w:val="bottom"/>
            <w:hideMark/>
          </w:tcPr>
          <w:p w14:paraId="6AF83B23"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r>
      <w:tr w:rsidR="00D370C8" w:rsidRPr="00956262" w14:paraId="1D85722A" w14:textId="77777777" w:rsidTr="00EA5F66">
        <w:tc>
          <w:tcPr>
            <w:tcW w:w="116" w:type="pct"/>
            <w:tcBorders>
              <w:top w:val="nil"/>
              <w:left w:val="wave" w:sz="6" w:space="0" w:color="auto"/>
              <w:bottom w:val="nil"/>
              <w:right w:val="single" w:sz="4" w:space="0" w:color="auto"/>
            </w:tcBorders>
            <w:shd w:val="clear" w:color="000000" w:fill="FFFFFF"/>
            <w:noWrap/>
            <w:vAlign w:val="bottom"/>
            <w:hideMark/>
          </w:tcPr>
          <w:p w14:paraId="6829E831" w14:textId="77777777" w:rsidR="00D370C8" w:rsidRPr="00956262" w:rsidRDefault="00D370C8" w:rsidP="00956262">
            <w:pPr>
              <w:jc w:val="center"/>
              <w:rPr>
                <w:rFonts w:ascii="Garamond" w:hAnsi="Garamond"/>
                <w:b/>
                <w:bCs/>
                <w:color w:val="000000"/>
                <w:sz w:val="18"/>
                <w:szCs w:val="18"/>
              </w:rPr>
            </w:pPr>
          </w:p>
        </w:tc>
        <w:tc>
          <w:tcPr>
            <w:tcW w:w="2959"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BD93A4" w14:textId="77777777" w:rsidR="00D370C8" w:rsidRPr="00956262" w:rsidRDefault="00D370C8" w:rsidP="00956262">
            <w:pPr>
              <w:jc w:val="center"/>
              <w:rPr>
                <w:rFonts w:ascii="Garamond" w:hAnsi="Garamond"/>
                <w:b/>
                <w:bCs/>
                <w:color w:val="000000"/>
                <w:sz w:val="18"/>
                <w:szCs w:val="18"/>
              </w:rPr>
            </w:pPr>
            <w:r w:rsidRPr="00956262">
              <w:rPr>
                <w:rFonts w:ascii="Garamond" w:hAnsi="Garamond"/>
                <w:b/>
                <w:bCs/>
                <w:color w:val="000000"/>
                <w:sz w:val="18"/>
                <w:szCs w:val="18"/>
              </w:rPr>
              <w:t>Descrizione</w:t>
            </w:r>
          </w:p>
        </w:tc>
        <w:tc>
          <w:tcPr>
            <w:tcW w:w="1811" w:type="pct"/>
            <w:gridSpan w:val="6"/>
            <w:tcBorders>
              <w:top w:val="single" w:sz="4" w:space="0" w:color="auto"/>
              <w:left w:val="nil"/>
              <w:bottom w:val="single" w:sz="4" w:space="0" w:color="auto"/>
              <w:right w:val="single" w:sz="4" w:space="0" w:color="auto"/>
            </w:tcBorders>
            <w:shd w:val="clear" w:color="000000" w:fill="FFFFFF"/>
            <w:noWrap/>
            <w:vAlign w:val="bottom"/>
            <w:hideMark/>
          </w:tcPr>
          <w:p w14:paraId="45D5CD60" w14:textId="77777777" w:rsidR="00D370C8" w:rsidRPr="00956262" w:rsidRDefault="00D370C8" w:rsidP="00956262">
            <w:pPr>
              <w:jc w:val="center"/>
              <w:rPr>
                <w:rFonts w:ascii="Garamond" w:hAnsi="Garamond"/>
                <w:b/>
                <w:bCs/>
                <w:color w:val="000000"/>
                <w:sz w:val="18"/>
                <w:szCs w:val="18"/>
              </w:rPr>
            </w:pPr>
            <w:r w:rsidRPr="00956262">
              <w:rPr>
                <w:rFonts w:ascii="Garamond" w:hAnsi="Garamond"/>
                <w:b/>
                <w:bCs/>
                <w:color w:val="000000"/>
                <w:sz w:val="18"/>
                <w:szCs w:val="18"/>
              </w:rPr>
              <w:t>Importo</w:t>
            </w:r>
          </w:p>
        </w:tc>
        <w:tc>
          <w:tcPr>
            <w:tcW w:w="114" w:type="pct"/>
            <w:tcBorders>
              <w:top w:val="nil"/>
              <w:left w:val="nil"/>
              <w:bottom w:val="nil"/>
              <w:right w:val="wave" w:sz="6" w:space="0" w:color="auto"/>
            </w:tcBorders>
            <w:shd w:val="clear" w:color="000000" w:fill="FFFFFF"/>
            <w:noWrap/>
            <w:vAlign w:val="bottom"/>
            <w:hideMark/>
          </w:tcPr>
          <w:p w14:paraId="3634AAB3" w14:textId="77777777" w:rsidR="00D370C8" w:rsidRPr="00956262" w:rsidRDefault="00D370C8" w:rsidP="00956262">
            <w:pPr>
              <w:jc w:val="center"/>
              <w:rPr>
                <w:rFonts w:ascii="Garamond" w:hAnsi="Garamond"/>
                <w:b/>
                <w:bCs/>
                <w:color w:val="000000"/>
                <w:sz w:val="18"/>
                <w:szCs w:val="18"/>
              </w:rPr>
            </w:pPr>
          </w:p>
        </w:tc>
      </w:tr>
      <w:tr w:rsidR="00C80643" w:rsidRPr="00956262" w14:paraId="20D659BA" w14:textId="77777777" w:rsidTr="00EA5F66">
        <w:tc>
          <w:tcPr>
            <w:tcW w:w="116" w:type="pct"/>
            <w:tcBorders>
              <w:top w:val="nil"/>
              <w:left w:val="wave" w:sz="6" w:space="0" w:color="auto"/>
              <w:bottom w:val="nil"/>
              <w:right w:val="single" w:sz="4" w:space="0" w:color="auto"/>
            </w:tcBorders>
            <w:shd w:val="clear" w:color="000000" w:fill="FFFFFF"/>
            <w:noWrap/>
            <w:vAlign w:val="bottom"/>
          </w:tcPr>
          <w:p w14:paraId="237986A2" w14:textId="77777777" w:rsidR="00D370C8" w:rsidRPr="00956262" w:rsidRDefault="00D370C8" w:rsidP="00956262">
            <w:pPr>
              <w:rPr>
                <w:rFonts w:ascii="Garamond" w:hAnsi="Garamond"/>
                <w:color w:val="000000"/>
                <w:sz w:val="18"/>
                <w:szCs w:val="18"/>
              </w:rPr>
            </w:pPr>
          </w:p>
        </w:tc>
        <w:tc>
          <w:tcPr>
            <w:tcW w:w="2959"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082EB25F" w14:textId="77777777" w:rsidR="00D370C8" w:rsidRPr="00956262" w:rsidRDefault="00D370C8" w:rsidP="00956262">
            <w:pPr>
              <w:rPr>
                <w:rFonts w:ascii="Garamond" w:hAnsi="Garamond"/>
                <w:color w:val="000000"/>
                <w:sz w:val="18"/>
                <w:szCs w:val="18"/>
              </w:rPr>
            </w:pPr>
          </w:p>
        </w:tc>
        <w:tc>
          <w:tcPr>
            <w:tcW w:w="804" w:type="pct"/>
            <w:gridSpan w:val="4"/>
            <w:tcBorders>
              <w:top w:val="nil"/>
              <w:left w:val="nil"/>
              <w:bottom w:val="single" w:sz="4" w:space="0" w:color="auto"/>
              <w:right w:val="single" w:sz="4" w:space="0" w:color="auto"/>
            </w:tcBorders>
            <w:shd w:val="clear" w:color="000000" w:fill="FFFFFF"/>
            <w:noWrap/>
            <w:vAlign w:val="bottom"/>
          </w:tcPr>
          <w:p w14:paraId="027D9EDD" w14:textId="77777777" w:rsidR="00D370C8" w:rsidRPr="00956262" w:rsidRDefault="00D370C8" w:rsidP="00956262">
            <w:pPr>
              <w:jc w:val="center"/>
              <w:rPr>
                <w:rFonts w:ascii="Garamond" w:hAnsi="Garamond"/>
                <w:color w:val="000000"/>
                <w:sz w:val="18"/>
                <w:szCs w:val="18"/>
              </w:rPr>
            </w:pPr>
            <w:r w:rsidRPr="00956262">
              <w:rPr>
                <w:rFonts w:ascii="Garamond" w:hAnsi="Garamond"/>
                <w:color w:val="000000"/>
                <w:sz w:val="18"/>
                <w:szCs w:val="18"/>
              </w:rPr>
              <w:t>Anno corrente</w:t>
            </w:r>
          </w:p>
        </w:tc>
        <w:tc>
          <w:tcPr>
            <w:tcW w:w="1007" w:type="pct"/>
            <w:gridSpan w:val="2"/>
            <w:tcBorders>
              <w:top w:val="nil"/>
              <w:left w:val="nil"/>
              <w:bottom w:val="single" w:sz="4" w:space="0" w:color="auto"/>
              <w:right w:val="single" w:sz="4" w:space="0" w:color="auto"/>
            </w:tcBorders>
            <w:shd w:val="clear" w:color="000000" w:fill="FFFFFF"/>
            <w:noWrap/>
            <w:vAlign w:val="bottom"/>
          </w:tcPr>
          <w:p w14:paraId="2844282D" w14:textId="77777777" w:rsidR="00D370C8" w:rsidRPr="00956262" w:rsidRDefault="00D370C8" w:rsidP="00956262">
            <w:pPr>
              <w:jc w:val="center"/>
              <w:rPr>
                <w:rFonts w:ascii="Garamond" w:hAnsi="Garamond"/>
                <w:color w:val="000000"/>
                <w:sz w:val="18"/>
                <w:szCs w:val="18"/>
              </w:rPr>
            </w:pPr>
            <w:r w:rsidRPr="00956262">
              <w:rPr>
                <w:rFonts w:ascii="Garamond" w:hAnsi="Garamond"/>
                <w:color w:val="000000"/>
                <w:sz w:val="18"/>
                <w:szCs w:val="18"/>
              </w:rPr>
              <w:t>Anno precedente</w:t>
            </w:r>
          </w:p>
        </w:tc>
        <w:tc>
          <w:tcPr>
            <w:tcW w:w="114" w:type="pct"/>
            <w:tcBorders>
              <w:top w:val="nil"/>
              <w:left w:val="nil"/>
              <w:bottom w:val="nil"/>
              <w:right w:val="wave" w:sz="6" w:space="0" w:color="auto"/>
            </w:tcBorders>
            <w:shd w:val="clear" w:color="000000" w:fill="FFFFFF"/>
            <w:noWrap/>
            <w:vAlign w:val="bottom"/>
          </w:tcPr>
          <w:p w14:paraId="59C6206A" w14:textId="77777777" w:rsidR="00D370C8" w:rsidRPr="00956262" w:rsidRDefault="00D370C8" w:rsidP="00956262">
            <w:pPr>
              <w:rPr>
                <w:rFonts w:ascii="Garamond" w:hAnsi="Garamond"/>
                <w:color w:val="000000"/>
                <w:sz w:val="18"/>
                <w:szCs w:val="18"/>
              </w:rPr>
            </w:pPr>
          </w:p>
        </w:tc>
      </w:tr>
      <w:tr w:rsidR="00C80643" w:rsidRPr="00956262" w14:paraId="0C77816D" w14:textId="77777777" w:rsidTr="00EA5F66">
        <w:tc>
          <w:tcPr>
            <w:tcW w:w="116" w:type="pct"/>
            <w:tcBorders>
              <w:top w:val="nil"/>
              <w:left w:val="wave" w:sz="6" w:space="0" w:color="auto"/>
              <w:bottom w:val="nil"/>
              <w:right w:val="single" w:sz="4" w:space="0" w:color="auto"/>
            </w:tcBorders>
            <w:shd w:val="clear" w:color="000000" w:fill="FFFFFF"/>
            <w:noWrap/>
            <w:vAlign w:val="bottom"/>
            <w:hideMark/>
          </w:tcPr>
          <w:p w14:paraId="5A3CF887"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2959"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70174994" w14:textId="77777777" w:rsidR="00855926" w:rsidRPr="00956262" w:rsidRDefault="00855926" w:rsidP="00956262">
            <w:pPr>
              <w:rPr>
                <w:rFonts w:ascii="Garamond" w:hAnsi="Garamond"/>
                <w:i/>
                <w:color w:val="000000"/>
                <w:sz w:val="18"/>
                <w:szCs w:val="18"/>
              </w:rPr>
            </w:pPr>
            <w:r w:rsidRPr="00956262">
              <w:rPr>
                <w:rFonts w:ascii="Garamond" w:hAnsi="Garamond"/>
                <w:color w:val="000000"/>
                <w:sz w:val="18"/>
                <w:szCs w:val="18"/>
              </w:rPr>
              <w:t xml:space="preserve">Debiti per </w:t>
            </w:r>
            <w:r w:rsidRPr="00956262">
              <w:rPr>
                <w:rFonts w:ascii="Garamond" w:hAnsi="Garamond"/>
                <w:i/>
                <w:color w:val="000000"/>
                <w:sz w:val="18"/>
                <w:szCs w:val="18"/>
              </w:rPr>
              <w:t>quote correnti</w:t>
            </w:r>
          </w:p>
        </w:tc>
        <w:tc>
          <w:tcPr>
            <w:tcW w:w="804" w:type="pct"/>
            <w:gridSpan w:val="4"/>
            <w:tcBorders>
              <w:top w:val="nil"/>
              <w:left w:val="nil"/>
              <w:bottom w:val="single" w:sz="4" w:space="0" w:color="auto"/>
              <w:right w:val="single" w:sz="4" w:space="0" w:color="auto"/>
            </w:tcBorders>
            <w:shd w:val="clear" w:color="000000" w:fill="FFFFFF"/>
            <w:noWrap/>
            <w:vAlign w:val="bottom"/>
          </w:tcPr>
          <w:p w14:paraId="486E9A3E" w14:textId="77777777" w:rsidR="00855926" w:rsidRPr="00956262" w:rsidRDefault="00855926" w:rsidP="00956262">
            <w:pPr>
              <w:jc w:val="center"/>
              <w:rPr>
                <w:rFonts w:ascii="Garamond" w:hAnsi="Garamond"/>
                <w:color w:val="000000"/>
                <w:sz w:val="18"/>
                <w:szCs w:val="18"/>
              </w:rPr>
            </w:pPr>
          </w:p>
        </w:tc>
        <w:tc>
          <w:tcPr>
            <w:tcW w:w="1007" w:type="pct"/>
            <w:gridSpan w:val="2"/>
            <w:tcBorders>
              <w:top w:val="nil"/>
              <w:left w:val="nil"/>
              <w:bottom w:val="single" w:sz="4" w:space="0" w:color="auto"/>
              <w:right w:val="single" w:sz="4" w:space="0" w:color="auto"/>
            </w:tcBorders>
            <w:shd w:val="clear" w:color="000000" w:fill="FFFFFF"/>
            <w:noWrap/>
            <w:vAlign w:val="bottom"/>
          </w:tcPr>
          <w:p w14:paraId="56201084" w14:textId="77777777" w:rsidR="00855926" w:rsidRPr="00956262" w:rsidRDefault="00855926" w:rsidP="00956262">
            <w:pPr>
              <w:jc w:val="center"/>
              <w:rPr>
                <w:rFonts w:ascii="Garamond" w:hAnsi="Garamond"/>
                <w:color w:val="000000"/>
                <w:sz w:val="18"/>
                <w:szCs w:val="18"/>
              </w:rPr>
            </w:pPr>
          </w:p>
        </w:tc>
        <w:tc>
          <w:tcPr>
            <w:tcW w:w="114" w:type="pct"/>
            <w:tcBorders>
              <w:top w:val="nil"/>
              <w:left w:val="nil"/>
              <w:bottom w:val="nil"/>
              <w:right w:val="wave" w:sz="6" w:space="0" w:color="auto"/>
            </w:tcBorders>
            <w:shd w:val="clear" w:color="000000" w:fill="FFFFFF"/>
            <w:noWrap/>
            <w:vAlign w:val="bottom"/>
            <w:hideMark/>
          </w:tcPr>
          <w:p w14:paraId="2726898C"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r>
      <w:tr w:rsidR="00C80643" w:rsidRPr="00956262" w14:paraId="481E48AF" w14:textId="77777777" w:rsidTr="00EA5F66">
        <w:tc>
          <w:tcPr>
            <w:tcW w:w="116" w:type="pct"/>
            <w:tcBorders>
              <w:top w:val="nil"/>
              <w:left w:val="wave" w:sz="6" w:space="0" w:color="auto"/>
              <w:bottom w:val="nil"/>
              <w:right w:val="single" w:sz="4" w:space="0" w:color="auto"/>
            </w:tcBorders>
            <w:shd w:val="clear" w:color="000000" w:fill="FFFFFF"/>
            <w:noWrap/>
            <w:vAlign w:val="bottom"/>
            <w:hideMark/>
          </w:tcPr>
          <w:p w14:paraId="5FACE399"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2959"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A45CD9"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xml:space="preserve">Debiti per </w:t>
            </w:r>
            <w:r w:rsidRPr="00956262">
              <w:rPr>
                <w:rFonts w:ascii="Garamond" w:hAnsi="Garamond"/>
                <w:i/>
                <w:color w:val="000000"/>
                <w:sz w:val="18"/>
                <w:szCs w:val="18"/>
              </w:rPr>
              <w:t>quote straordinarie</w:t>
            </w:r>
          </w:p>
        </w:tc>
        <w:tc>
          <w:tcPr>
            <w:tcW w:w="80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8A9266"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00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1F3B47"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14" w:type="pct"/>
            <w:tcBorders>
              <w:top w:val="nil"/>
              <w:left w:val="nil"/>
              <w:bottom w:val="nil"/>
              <w:right w:val="wave" w:sz="6" w:space="0" w:color="auto"/>
            </w:tcBorders>
            <w:shd w:val="clear" w:color="000000" w:fill="FFFFFF"/>
            <w:noWrap/>
            <w:vAlign w:val="bottom"/>
            <w:hideMark/>
          </w:tcPr>
          <w:p w14:paraId="06320609"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r>
      <w:tr w:rsidR="00C80643" w:rsidRPr="00956262" w14:paraId="495D6568" w14:textId="77777777" w:rsidTr="00EA5F66">
        <w:tc>
          <w:tcPr>
            <w:tcW w:w="116" w:type="pct"/>
            <w:tcBorders>
              <w:top w:val="nil"/>
              <w:left w:val="wave" w:sz="6" w:space="0" w:color="auto"/>
              <w:bottom w:val="nil"/>
              <w:right w:val="single" w:sz="4" w:space="0" w:color="auto"/>
            </w:tcBorders>
            <w:shd w:val="clear" w:color="000000" w:fill="FFFFFF"/>
            <w:noWrap/>
            <w:vAlign w:val="bottom"/>
            <w:hideMark/>
          </w:tcPr>
          <w:p w14:paraId="4CD72B01"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2959"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999F80" w14:textId="77777777" w:rsidR="00855926" w:rsidRPr="00956262" w:rsidRDefault="00855926" w:rsidP="00956262">
            <w:pPr>
              <w:rPr>
                <w:rFonts w:ascii="Garamond" w:hAnsi="Garamond"/>
                <w:color w:val="000000"/>
                <w:sz w:val="18"/>
                <w:szCs w:val="18"/>
              </w:rPr>
            </w:pPr>
            <w:r w:rsidRPr="00956262">
              <w:rPr>
                <w:rFonts w:ascii="Garamond" w:hAnsi="Garamond"/>
                <w:b/>
                <w:bCs/>
                <w:color w:val="000000"/>
                <w:sz w:val="18"/>
                <w:szCs w:val="18"/>
              </w:rPr>
              <w:t>TOTALE</w:t>
            </w:r>
          </w:p>
        </w:tc>
        <w:tc>
          <w:tcPr>
            <w:tcW w:w="80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88DF0C"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00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E1986B"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14" w:type="pct"/>
            <w:tcBorders>
              <w:top w:val="nil"/>
              <w:left w:val="nil"/>
              <w:bottom w:val="nil"/>
              <w:right w:val="wave" w:sz="6" w:space="0" w:color="auto"/>
            </w:tcBorders>
            <w:shd w:val="clear" w:color="000000" w:fill="FFFFFF"/>
            <w:noWrap/>
            <w:vAlign w:val="bottom"/>
            <w:hideMark/>
          </w:tcPr>
          <w:p w14:paraId="5BA0F82B"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r>
      <w:tr w:rsidR="00C80643" w:rsidRPr="00956262" w14:paraId="35273888" w14:textId="77777777" w:rsidTr="00EA5F66">
        <w:tc>
          <w:tcPr>
            <w:tcW w:w="116" w:type="pct"/>
            <w:tcBorders>
              <w:top w:val="nil"/>
              <w:left w:val="wave" w:sz="6" w:space="0" w:color="auto"/>
              <w:bottom w:val="nil"/>
              <w:right w:val="single" w:sz="4" w:space="0" w:color="auto"/>
            </w:tcBorders>
            <w:shd w:val="clear" w:color="000000" w:fill="FFFFFF"/>
            <w:noWrap/>
            <w:vAlign w:val="bottom"/>
            <w:hideMark/>
          </w:tcPr>
          <w:p w14:paraId="1F08342E"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872" w:type="pct"/>
            <w:gridSpan w:val="2"/>
            <w:tcBorders>
              <w:top w:val="single" w:sz="4" w:space="0" w:color="auto"/>
              <w:left w:val="single" w:sz="4" w:space="0" w:color="auto"/>
              <w:bottom w:val="nil"/>
              <w:right w:val="nil"/>
            </w:tcBorders>
            <w:shd w:val="clear" w:color="000000" w:fill="FFFFFF"/>
            <w:noWrap/>
            <w:vAlign w:val="bottom"/>
            <w:hideMark/>
          </w:tcPr>
          <w:p w14:paraId="18C683AF" w14:textId="77777777" w:rsidR="00855926" w:rsidRPr="00956262" w:rsidRDefault="00855926" w:rsidP="00EA5F66">
            <w:pPr>
              <w:rPr>
                <w:rFonts w:ascii="Garamond" w:hAnsi="Garamond"/>
                <w:color w:val="000000"/>
                <w:sz w:val="18"/>
                <w:szCs w:val="18"/>
              </w:rPr>
            </w:pPr>
            <w:r w:rsidRPr="00956262">
              <w:rPr>
                <w:rFonts w:ascii="Garamond" w:hAnsi="Garamond"/>
                <w:color w:val="000000"/>
                <w:sz w:val="18"/>
                <w:szCs w:val="18"/>
              </w:rPr>
              <w:t>Note:</w:t>
            </w:r>
            <w:r w:rsidR="00EA5F66">
              <w:rPr>
                <w:rFonts w:ascii="Garamond" w:hAnsi="Garamond"/>
                <w:color w:val="000000"/>
                <w:sz w:val="18"/>
                <w:szCs w:val="18"/>
              </w:rPr>
              <w:t xml:space="preserve"> _______________</w:t>
            </w:r>
          </w:p>
        </w:tc>
        <w:tc>
          <w:tcPr>
            <w:tcW w:w="1231" w:type="pct"/>
            <w:gridSpan w:val="2"/>
            <w:tcBorders>
              <w:top w:val="single" w:sz="4" w:space="0" w:color="auto"/>
              <w:left w:val="nil"/>
              <w:bottom w:val="nil"/>
              <w:right w:val="nil"/>
            </w:tcBorders>
            <w:shd w:val="clear" w:color="000000" w:fill="FFFFFF"/>
            <w:noWrap/>
            <w:vAlign w:val="bottom"/>
            <w:hideMark/>
          </w:tcPr>
          <w:p w14:paraId="12B6822E"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14" w:type="pct"/>
            <w:tcBorders>
              <w:top w:val="single" w:sz="4" w:space="0" w:color="auto"/>
              <w:left w:val="nil"/>
              <w:bottom w:val="nil"/>
              <w:right w:val="nil"/>
            </w:tcBorders>
            <w:shd w:val="clear" w:color="000000" w:fill="FFFFFF"/>
            <w:noWrap/>
            <w:vAlign w:val="bottom"/>
            <w:hideMark/>
          </w:tcPr>
          <w:p w14:paraId="7EACDBA0"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545" w:type="pct"/>
            <w:gridSpan w:val="2"/>
            <w:tcBorders>
              <w:top w:val="single" w:sz="4" w:space="0" w:color="auto"/>
              <w:left w:val="nil"/>
              <w:bottom w:val="nil"/>
              <w:right w:val="nil"/>
            </w:tcBorders>
            <w:shd w:val="clear" w:color="000000" w:fill="FFFFFF"/>
            <w:noWrap/>
            <w:vAlign w:val="bottom"/>
            <w:hideMark/>
          </w:tcPr>
          <w:p w14:paraId="48727CD0"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007" w:type="pct"/>
            <w:gridSpan w:val="2"/>
            <w:tcBorders>
              <w:top w:val="single" w:sz="4" w:space="0" w:color="auto"/>
              <w:left w:val="nil"/>
              <w:bottom w:val="nil"/>
              <w:right w:val="single" w:sz="4" w:space="0" w:color="auto"/>
            </w:tcBorders>
            <w:shd w:val="clear" w:color="000000" w:fill="FFFFFF"/>
            <w:noWrap/>
            <w:vAlign w:val="bottom"/>
            <w:hideMark/>
          </w:tcPr>
          <w:p w14:paraId="6B2B22C8"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14" w:type="pct"/>
            <w:tcBorders>
              <w:top w:val="nil"/>
              <w:left w:val="nil"/>
              <w:bottom w:val="nil"/>
              <w:right w:val="wave" w:sz="6" w:space="0" w:color="auto"/>
            </w:tcBorders>
            <w:shd w:val="clear" w:color="000000" w:fill="FFFFFF"/>
            <w:noWrap/>
            <w:vAlign w:val="bottom"/>
            <w:hideMark/>
          </w:tcPr>
          <w:p w14:paraId="70E25015"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r>
      <w:tr w:rsidR="00C80643" w:rsidRPr="00956262" w14:paraId="2B4C5507" w14:textId="77777777" w:rsidTr="00EA5F66">
        <w:tc>
          <w:tcPr>
            <w:tcW w:w="116" w:type="pct"/>
            <w:tcBorders>
              <w:top w:val="nil"/>
              <w:left w:val="wave" w:sz="6" w:space="0" w:color="auto"/>
              <w:bottom w:val="nil"/>
              <w:right w:val="single" w:sz="4" w:space="0" w:color="auto"/>
            </w:tcBorders>
            <w:shd w:val="clear" w:color="000000" w:fill="FFFFFF"/>
            <w:noWrap/>
            <w:vAlign w:val="bottom"/>
            <w:hideMark/>
          </w:tcPr>
          <w:p w14:paraId="3CB07978"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872" w:type="pct"/>
            <w:gridSpan w:val="2"/>
            <w:tcBorders>
              <w:top w:val="nil"/>
              <w:left w:val="single" w:sz="4" w:space="0" w:color="auto"/>
              <w:bottom w:val="single" w:sz="4" w:space="0" w:color="auto"/>
              <w:right w:val="nil"/>
            </w:tcBorders>
            <w:shd w:val="clear" w:color="000000" w:fill="FFFFFF"/>
            <w:noWrap/>
            <w:vAlign w:val="bottom"/>
            <w:hideMark/>
          </w:tcPr>
          <w:p w14:paraId="5930D60C"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231" w:type="pct"/>
            <w:gridSpan w:val="2"/>
            <w:tcBorders>
              <w:top w:val="nil"/>
              <w:left w:val="nil"/>
              <w:bottom w:val="single" w:sz="4" w:space="0" w:color="auto"/>
              <w:right w:val="nil"/>
            </w:tcBorders>
            <w:shd w:val="clear" w:color="000000" w:fill="FFFFFF"/>
            <w:noWrap/>
            <w:vAlign w:val="bottom"/>
            <w:hideMark/>
          </w:tcPr>
          <w:p w14:paraId="419061F3"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14" w:type="pct"/>
            <w:tcBorders>
              <w:top w:val="nil"/>
              <w:left w:val="nil"/>
              <w:bottom w:val="single" w:sz="4" w:space="0" w:color="auto"/>
              <w:right w:val="nil"/>
            </w:tcBorders>
            <w:shd w:val="clear" w:color="000000" w:fill="FFFFFF"/>
            <w:noWrap/>
            <w:vAlign w:val="bottom"/>
            <w:hideMark/>
          </w:tcPr>
          <w:p w14:paraId="5B0A8E14"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545" w:type="pct"/>
            <w:gridSpan w:val="2"/>
            <w:tcBorders>
              <w:top w:val="nil"/>
              <w:left w:val="nil"/>
              <w:bottom w:val="single" w:sz="4" w:space="0" w:color="auto"/>
              <w:right w:val="nil"/>
            </w:tcBorders>
            <w:shd w:val="clear" w:color="000000" w:fill="FFFFFF"/>
            <w:noWrap/>
            <w:vAlign w:val="bottom"/>
            <w:hideMark/>
          </w:tcPr>
          <w:p w14:paraId="3EF97733"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007" w:type="pct"/>
            <w:gridSpan w:val="2"/>
            <w:tcBorders>
              <w:top w:val="nil"/>
              <w:left w:val="nil"/>
              <w:bottom w:val="single" w:sz="4" w:space="0" w:color="auto"/>
              <w:right w:val="single" w:sz="4" w:space="0" w:color="auto"/>
            </w:tcBorders>
            <w:shd w:val="clear" w:color="000000" w:fill="FFFFFF"/>
            <w:noWrap/>
            <w:vAlign w:val="bottom"/>
            <w:hideMark/>
          </w:tcPr>
          <w:p w14:paraId="035EA284"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14" w:type="pct"/>
            <w:tcBorders>
              <w:top w:val="nil"/>
              <w:left w:val="nil"/>
              <w:bottom w:val="nil"/>
              <w:right w:val="wave" w:sz="6" w:space="0" w:color="auto"/>
            </w:tcBorders>
            <w:shd w:val="clear" w:color="000000" w:fill="FFFFFF"/>
            <w:noWrap/>
            <w:vAlign w:val="bottom"/>
            <w:hideMark/>
          </w:tcPr>
          <w:p w14:paraId="608D6443"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r>
      <w:tr w:rsidR="00C80643" w:rsidRPr="00956262" w14:paraId="36148185" w14:textId="77777777" w:rsidTr="00EA5F66">
        <w:tc>
          <w:tcPr>
            <w:tcW w:w="116" w:type="pct"/>
            <w:tcBorders>
              <w:top w:val="nil"/>
              <w:left w:val="wave" w:sz="6" w:space="0" w:color="auto"/>
              <w:bottom w:val="wave" w:sz="6" w:space="0" w:color="auto"/>
              <w:right w:val="nil"/>
            </w:tcBorders>
            <w:shd w:val="clear" w:color="000000" w:fill="FFFFFF"/>
            <w:noWrap/>
            <w:vAlign w:val="bottom"/>
            <w:hideMark/>
          </w:tcPr>
          <w:p w14:paraId="2A66BC98"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872" w:type="pct"/>
            <w:gridSpan w:val="2"/>
            <w:tcBorders>
              <w:top w:val="nil"/>
              <w:left w:val="nil"/>
              <w:bottom w:val="wave" w:sz="6" w:space="0" w:color="auto"/>
              <w:right w:val="nil"/>
            </w:tcBorders>
            <w:shd w:val="clear" w:color="000000" w:fill="FFFFFF"/>
            <w:noWrap/>
            <w:vAlign w:val="bottom"/>
            <w:hideMark/>
          </w:tcPr>
          <w:p w14:paraId="425DDEE6"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231" w:type="pct"/>
            <w:gridSpan w:val="2"/>
            <w:tcBorders>
              <w:top w:val="nil"/>
              <w:left w:val="nil"/>
              <w:bottom w:val="wave" w:sz="6" w:space="0" w:color="auto"/>
              <w:right w:val="nil"/>
            </w:tcBorders>
            <w:shd w:val="clear" w:color="000000" w:fill="FFFFFF"/>
            <w:noWrap/>
            <w:vAlign w:val="bottom"/>
            <w:hideMark/>
          </w:tcPr>
          <w:p w14:paraId="263CE291"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14" w:type="pct"/>
            <w:tcBorders>
              <w:top w:val="nil"/>
              <w:left w:val="nil"/>
              <w:bottom w:val="wave" w:sz="6" w:space="0" w:color="auto"/>
              <w:right w:val="nil"/>
            </w:tcBorders>
            <w:shd w:val="clear" w:color="000000" w:fill="FFFFFF"/>
            <w:noWrap/>
            <w:vAlign w:val="bottom"/>
            <w:hideMark/>
          </w:tcPr>
          <w:p w14:paraId="08CC9352"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545" w:type="pct"/>
            <w:gridSpan w:val="2"/>
            <w:tcBorders>
              <w:top w:val="nil"/>
              <w:left w:val="nil"/>
              <w:bottom w:val="wave" w:sz="6" w:space="0" w:color="auto"/>
              <w:right w:val="nil"/>
            </w:tcBorders>
            <w:shd w:val="clear" w:color="000000" w:fill="FFFFFF"/>
            <w:noWrap/>
            <w:vAlign w:val="bottom"/>
            <w:hideMark/>
          </w:tcPr>
          <w:p w14:paraId="2B3C5E92"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007" w:type="pct"/>
            <w:gridSpan w:val="2"/>
            <w:tcBorders>
              <w:top w:val="nil"/>
              <w:left w:val="nil"/>
              <w:bottom w:val="wave" w:sz="6" w:space="0" w:color="auto"/>
              <w:right w:val="nil"/>
            </w:tcBorders>
            <w:shd w:val="clear" w:color="000000" w:fill="FFFFFF"/>
            <w:noWrap/>
            <w:vAlign w:val="bottom"/>
            <w:hideMark/>
          </w:tcPr>
          <w:p w14:paraId="4604E034"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c>
          <w:tcPr>
            <w:tcW w:w="114" w:type="pct"/>
            <w:tcBorders>
              <w:top w:val="nil"/>
              <w:left w:val="nil"/>
              <w:bottom w:val="wave" w:sz="6" w:space="0" w:color="auto"/>
              <w:right w:val="wave" w:sz="6" w:space="0" w:color="auto"/>
            </w:tcBorders>
            <w:shd w:val="clear" w:color="000000" w:fill="FFFFFF"/>
            <w:noWrap/>
            <w:vAlign w:val="bottom"/>
            <w:hideMark/>
          </w:tcPr>
          <w:p w14:paraId="441A0A93" w14:textId="77777777" w:rsidR="00855926" w:rsidRPr="00956262" w:rsidRDefault="00855926" w:rsidP="00956262">
            <w:pPr>
              <w:rPr>
                <w:rFonts w:ascii="Garamond" w:hAnsi="Garamond"/>
                <w:color w:val="000000"/>
                <w:sz w:val="18"/>
                <w:szCs w:val="18"/>
              </w:rPr>
            </w:pPr>
            <w:r w:rsidRPr="00956262">
              <w:rPr>
                <w:rFonts w:ascii="Garamond" w:hAnsi="Garamond"/>
                <w:color w:val="000000"/>
                <w:sz w:val="18"/>
                <w:szCs w:val="18"/>
              </w:rPr>
              <w:t> </w:t>
            </w:r>
          </w:p>
        </w:tc>
      </w:tr>
    </w:tbl>
    <w:p w14:paraId="4BB9962B" w14:textId="77777777" w:rsidR="00855926" w:rsidRPr="00956262" w:rsidRDefault="00855926" w:rsidP="00956262">
      <w:pPr>
        <w:ind w:left="142" w:right="701"/>
        <w:jc w:val="right"/>
        <w:rPr>
          <w:rFonts w:ascii="Garamond" w:hAnsi="Garamond"/>
          <w:sz w:val="18"/>
          <w:szCs w:val="18"/>
        </w:rPr>
      </w:pPr>
    </w:p>
    <w:p w14:paraId="29C2DB12" w14:textId="77777777" w:rsidR="00C80643" w:rsidRPr="00956262" w:rsidRDefault="00C80643" w:rsidP="00EA5F66">
      <w:pPr>
        <w:jc w:val="center"/>
        <w:rPr>
          <w:rFonts w:ascii="Garamond" w:hAnsi="Garamond"/>
          <w:sz w:val="18"/>
          <w:szCs w:val="18"/>
        </w:rPr>
      </w:pPr>
      <w:r w:rsidRPr="00956262">
        <w:rPr>
          <w:rFonts w:ascii="Garamond" w:hAnsi="Garamond"/>
          <w:sz w:val="18"/>
          <w:szCs w:val="18"/>
        </w:rPr>
        <w:br w:type="page"/>
        <w:t>ESEMPIO CARTA DI LAVORO</w:t>
      </w:r>
      <w:r w:rsidR="00847D0F" w:rsidRPr="00956262">
        <w:rPr>
          <w:rFonts w:ascii="Garamond" w:hAnsi="Garamond"/>
          <w:sz w:val="18"/>
          <w:szCs w:val="18"/>
        </w:rPr>
        <w:t xml:space="preserve"> </w:t>
      </w:r>
      <w:r w:rsidRPr="00956262">
        <w:rPr>
          <w:rFonts w:ascii="Garamond" w:hAnsi="Garamond"/>
          <w:sz w:val="18"/>
          <w:szCs w:val="18"/>
        </w:rPr>
        <w:t>2.7.5.3.2</w:t>
      </w:r>
    </w:p>
    <w:p w14:paraId="335B0726" w14:textId="77777777" w:rsidR="00C80643" w:rsidRPr="00956262" w:rsidRDefault="00C80643" w:rsidP="00EA5F66">
      <w:pPr>
        <w:jc w:val="center"/>
        <w:rPr>
          <w:rFonts w:ascii="Garamond" w:hAnsi="Garamond"/>
          <w:sz w:val="18"/>
          <w:szCs w:val="18"/>
        </w:rPr>
      </w:pPr>
    </w:p>
    <w:tbl>
      <w:tblPr>
        <w:tblW w:w="5000" w:type="pct"/>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7001"/>
      </w:tblGrid>
      <w:tr w:rsidR="00C80643" w:rsidRPr="00956262" w14:paraId="0DE7ED2F" w14:textId="77777777" w:rsidTr="00EA5F66">
        <w:tc>
          <w:tcPr>
            <w:tcW w:w="5000" w:type="pct"/>
            <w:shd w:val="clear" w:color="auto" w:fill="auto"/>
          </w:tcPr>
          <w:p w14:paraId="462E0CD4" w14:textId="77777777" w:rsidR="00C80643" w:rsidRPr="00956262" w:rsidRDefault="00C80643" w:rsidP="00EA5F66">
            <w:pPr>
              <w:jc w:val="both"/>
              <w:rPr>
                <w:rFonts w:ascii="Garamond" w:hAnsi="Garamond"/>
                <w:b/>
                <w:sz w:val="18"/>
                <w:szCs w:val="18"/>
              </w:rPr>
            </w:pPr>
          </w:p>
          <w:p w14:paraId="6FAEFA8D" w14:textId="77777777" w:rsidR="00C80643" w:rsidRPr="00956262" w:rsidRDefault="00C80643" w:rsidP="00956262">
            <w:pPr>
              <w:rPr>
                <w:rFonts w:ascii="Garamond" w:hAnsi="Garamond"/>
                <w:b/>
                <w:sz w:val="18"/>
                <w:szCs w:val="18"/>
              </w:rPr>
            </w:pPr>
            <w:r w:rsidRPr="00956262">
              <w:rPr>
                <w:rFonts w:ascii="Garamond" w:hAnsi="Garamond"/>
                <w:b/>
                <w:sz w:val="18"/>
                <w:szCs w:val="18"/>
              </w:rPr>
              <w:t>DETTAGLIO DEI DEBITI VERSO CONDOMINI DA UTILIZZARE PER LA CIRCOLARIZZAZIONE</w:t>
            </w:r>
          </w:p>
          <w:p w14:paraId="26CEF5C0" w14:textId="77777777" w:rsidR="00C80643" w:rsidRPr="00956262" w:rsidRDefault="00C80643" w:rsidP="00956262">
            <w:pPr>
              <w:jc w:val="center"/>
              <w:rPr>
                <w:rFonts w:ascii="Garamond" w:hAnsi="Garamond"/>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264"/>
              <w:gridCol w:w="1122"/>
              <w:gridCol w:w="1184"/>
              <w:gridCol w:w="702"/>
              <w:gridCol w:w="965"/>
            </w:tblGrid>
            <w:tr w:rsidR="00C80643" w:rsidRPr="00956262" w14:paraId="6E5AC8E5" w14:textId="77777777" w:rsidTr="00EA5F66">
              <w:tc>
                <w:tcPr>
                  <w:tcW w:w="1555" w:type="dxa"/>
                  <w:tcBorders>
                    <w:bottom w:val="nil"/>
                    <w:right w:val="nil"/>
                  </w:tcBorders>
                  <w:shd w:val="clear" w:color="auto" w:fill="auto"/>
                </w:tcPr>
                <w:p w14:paraId="6CB68A68" w14:textId="77777777" w:rsidR="00C80643" w:rsidRPr="00956262" w:rsidRDefault="00C80643" w:rsidP="00956262">
                  <w:pPr>
                    <w:jc w:val="both"/>
                    <w:rPr>
                      <w:rFonts w:ascii="Garamond" w:hAnsi="Garamond"/>
                      <w:sz w:val="18"/>
                      <w:szCs w:val="18"/>
                    </w:rPr>
                  </w:pPr>
                </w:p>
              </w:tc>
              <w:tc>
                <w:tcPr>
                  <w:tcW w:w="4252" w:type="dxa"/>
                  <w:gridSpan w:val="4"/>
                  <w:vMerge w:val="restart"/>
                  <w:tcBorders>
                    <w:left w:val="nil"/>
                    <w:right w:val="nil"/>
                  </w:tcBorders>
                  <w:shd w:val="clear" w:color="auto" w:fill="auto"/>
                </w:tcPr>
                <w:p w14:paraId="31E8B8CF" w14:textId="77777777" w:rsidR="00C80643" w:rsidRPr="00956262" w:rsidRDefault="00C80643" w:rsidP="00956262">
                  <w:pPr>
                    <w:ind w:left="434"/>
                    <w:rPr>
                      <w:rFonts w:ascii="Garamond" w:hAnsi="Garamond"/>
                      <w:b/>
                      <w:bCs/>
                      <w:color w:val="000000"/>
                      <w:sz w:val="18"/>
                      <w:szCs w:val="18"/>
                    </w:rPr>
                  </w:pPr>
                  <w:r w:rsidRPr="00956262">
                    <w:rPr>
                      <w:rFonts w:ascii="Garamond" w:hAnsi="Garamond"/>
                      <w:b/>
                      <w:bCs/>
                      <w:color w:val="000000"/>
                      <w:sz w:val="18"/>
                      <w:szCs w:val="18"/>
                    </w:rPr>
                    <w:t>Condominio</w:t>
                  </w:r>
                  <w:r w:rsidR="00847D0F" w:rsidRPr="00956262">
                    <w:rPr>
                      <w:rFonts w:ascii="Garamond" w:hAnsi="Garamond"/>
                      <w:b/>
                      <w:bCs/>
                      <w:color w:val="000000"/>
                      <w:sz w:val="18"/>
                      <w:szCs w:val="18"/>
                    </w:rPr>
                    <w:t xml:space="preserve"> </w:t>
                  </w:r>
                  <w:r w:rsidRPr="00956262">
                    <w:rPr>
                      <w:rFonts w:ascii="Garamond" w:hAnsi="Garamond"/>
                      <w:b/>
                      <w:bCs/>
                      <w:color w:val="000000"/>
                      <w:sz w:val="18"/>
                      <w:szCs w:val="18"/>
                    </w:rPr>
                    <w:t>______________</w:t>
                  </w:r>
                </w:p>
                <w:p w14:paraId="4806AEF2" w14:textId="77777777" w:rsidR="00C80643" w:rsidRPr="00956262" w:rsidRDefault="00C80643" w:rsidP="00956262">
                  <w:pPr>
                    <w:ind w:left="434"/>
                    <w:rPr>
                      <w:rFonts w:ascii="Garamond" w:hAnsi="Garamond"/>
                      <w:b/>
                      <w:bCs/>
                      <w:color w:val="000000"/>
                      <w:sz w:val="18"/>
                      <w:szCs w:val="18"/>
                    </w:rPr>
                  </w:pPr>
                  <w:r w:rsidRPr="00956262">
                    <w:rPr>
                      <w:rFonts w:ascii="Garamond" w:hAnsi="Garamond"/>
                      <w:b/>
                      <w:bCs/>
                      <w:color w:val="000000"/>
                      <w:sz w:val="18"/>
                      <w:szCs w:val="18"/>
                    </w:rPr>
                    <w:t>Data rendiconto</w:t>
                  </w:r>
                  <w:r w:rsidR="00847D0F" w:rsidRPr="00956262">
                    <w:rPr>
                      <w:rFonts w:ascii="Garamond" w:hAnsi="Garamond"/>
                      <w:b/>
                      <w:bCs/>
                      <w:color w:val="000000"/>
                      <w:sz w:val="18"/>
                      <w:szCs w:val="18"/>
                    </w:rPr>
                    <w:t xml:space="preserve"> </w:t>
                  </w:r>
                  <w:r w:rsidRPr="00956262">
                    <w:rPr>
                      <w:rFonts w:ascii="Garamond" w:hAnsi="Garamond"/>
                      <w:b/>
                      <w:bCs/>
                      <w:color w:val="000000"/>
                      <w:sz w:val="18"/>
                      <w:szCs w:val="18"/>
                    </w:rPr>
                    <w:t>______________</w:t>
                  </w:r>
                </w:p>
                <w:p w14:paraId="43725A46" w14:textId="77777777" w:rsidR="00C80643" w:rsidRPr="00956262" w:rsidRDefault="00C80643" w:rsidP="00956262">
                  <w:pPr>
                    <w:ind w:left="434"/>
                    <w:rPr>
                      <w:rFonts w:ascii="Garamond" w:hAnsi="Garamond"/>
                      <w:b/>
                      <w:bCs/>
                      <w:color w:val="000000"/>
                      <w:sz w:val="18"/>
                      <w:szCs w:val="18"/>
                    </w:rPr>
                  </w:pPr>
                </w:p>
              </w:tc>
              <w:tc>
                <w:tcPr>
                  <w:tcW w:w="979" w:type="dxa"/>
                  <w:tcBorders>
                    <w:left w:val="nil"/>
                    <w:bottom w:val="nil"/>
                  </w:tcBorders>
                  <w:shd w:val="clear" w:color="auto" w:fill="auto"/>
                </w:tcPr>
                <w:p w14:paraId="14FDF989" w14:textId="77777777" w:rsidR="00C80643" w:rsidRPr="00956262" w:rsidRDefault="00C80643" w:rsidP="00956262">
                  <w:pPr>
                    <w:jc w:val="both"/>
                    <w:rPr>
                      <w:rFonts w:ascii="Garamond" w:hAnsi="Garamond"/>
                      <w:sz w:val="18"/>
                      <w:szCs w:val="18"/>
                    </w:rPr>
                  </w:pPr>
                </w:p>
              </w:tc>
            </w:tr>
            <w:tr w:rsidR="00C80643" w:rsidRPr="00956262" w14:paraId="37A2BD6C" w14:textId="77777777" w:rsidTr="00EA5F66">
              <w:tc>
                <w:tcPr>
                  <w:tcW w:w="1555" w:type="dxa"/>
                  <w:tcBorders>
                    <w:top w:val="nil"/>
                    <w:bottom w:val="nil"/>
                    <w:right w:val="nil"/>
                  </w:tcBorders>
                  <w:shd w:val="clear" w:color="auto" w:fill="auto"/>
                </w:tcPr>
                <w:p w14:paraId="2BD9E803" w14:textId="77777777" w:rsidR="00C80643" w:rsidRPr="00956262" w:rsidRDefault="00C80643" w:rsidP="00956262">
                  <w:pPr>
                    <w:jc w:val="both"/>
                    <w:rPr>
                      <w:rFonts w:ascii="Garamond" w:hAnsi="Garamond"/>
                      <w:sz w:val="18"/>
                      <w:szCs w:val="18"/>
                    </w:rPr>
                  </w:pPr>
                </w:p>
              </w:tc>
              <w:tc>
                <w:tcPr>
                  <w:tcW w:w="4252" w:type="dxa"/>
                  <w:gridSpan w:val="4"/>
                  <w:vMerge/>
                  <w:tcBorders>
                    <w:left w:val="nil"/>
                    <w:bottom w:val="nil"/>
                    <w:right w:val="nil"/>
                  </w:tcBorders>
                  <w:shd w:val="clear" w:color="auto" w:fill="auto"/>
                </w:tcPr>
                <w:p w14:paraId="61A68771" w14:textId="77777777" w:rsidR="00C80643" w:rsidRPr="00956262" w:rsidRDefault="00C80643" w:rsidP="00956262">
                  <w:pPr>
                    <w:jc w:val="both"/>
                    <w:rPr>
                      <w:rFonts w:ascii="Garamond" w:hAnsi="Garamond"/>
                      <w:sz w:val="18"/>
                      <w:szCs w:val="18"/>
                    </w:rPr>
                  </w:pPr>
                </w:p>
              </w:tc>
              <w:tc>
                <w:tcPr>
                  <w:tcW w:w="979" w:type="dxa"/>
                  <w:tcBorders>
                    <w:top w:val="nil"/>
                    <w:left w:val="nil"/>
                    <w:bottom w:val="nil"/>
                  </w:tcBorders>
                  <w:shd w:val="clear" w:color="auto" w:fill="auto"/>
                </w:tcPr>
                <w:p w14:paraId="4CA6D769" w14:textId="77777777" w:rsidR="00C80643" w:rsidRPr="00956262" w:rsidRDefault="00C80643" w:rsidP="00956262">
                  <w:pPr>
                    <w:jc w:val="both"/>
                    <w:rPr>
                      <w:rFonts w:ascii="Garamond" w:hAnsi="Garamond"/>
                      <w:sz w:val="18"/>
                      <w:szCs w:val="18"/>
                    </w:rPr>
                  </w:pPr>
                </w:p>
              </w:tc>
            </w:tr>
            <w:tr w:rsidR="00C80643" w:rsidRPr="00956262" w14:paraId="2BB16EAF" w14:textId="77777777" w:rsidTr="00EA5F66">
              <w:tc>
                <w:tcPr>
                  <w:tcW w:w="1555" w:type="dxa"/>
                  <w:shd w:val="clear" w:color="auto" w:fill="auto"/>
                  <w:vAlign w:val="center"/>
                </w:tcPr>
                <w:p w14:paraId="7949AFBF" w14:textId="77777777" w:rsidR="00C80643" w:rsidRPr="00956262" w:rsidRDefault="00C80643" w:rsidP="00956262">
                  <w:pPr>
                    <w:jc w:val="center"/>
                    <w:rPr>
                      <w:rFonts w:ascii="Garamond" w:hAnsi="Garamond"/>
                      <w:b/>
                      <w:sz w:val="18"/>
                      <w:szCs w:val="18"/>
                    </w:rPr>
                  </w:pPr>
                  <w:r w:rsidRPr="00956262">
                    <w:rPr>
                      <w:rFonts w:ascii="Garamond" w:hAnsi="Garamond"/>
                      <w:b/>
                      <w:sz w:val="18"/>
                      <w:szCs w:val="18"/>
                    </w:rPr>
                    <w:t>Nominativo</w:t>
                  </w:r>
                </w:p>
              </w:tc>
              <w:tc>
                <w:tcPr>
                  <w:tcW w:w="1275" w:type="dxa"/>
                  <w:shd w:val="clear" w:color="auto" w:fill="auto"/>
                  <w:vAlign w:val="center"/>
                </w:tcPr>
                <w:p w14:paraId="1AE83896" w14:textId="77777777" w:rsidR="00C80643" w:rsidRPr="00956262" w:rsidRDefault="00C80643" w:rsidP="00956262">
                  <w:pPr>
                    <w:jc w:val="center"/>
                    <w:rPr>
                      <w:rFonts w:ascii="Garamond" w:hAnsi="Garamond"/>
                      <w:b/>
                      <w:sz w:val="18"/>
                      <w:szCs w:val="18"/>
                    </w:rPr>
                  </w:pPr>
                  <w:r w:rsidRPr="00956262">
                    <w:rPr>
                      <w:rFonts w:ascii="Garamond" w:hAnsi="Garamond"/>
                      <w:b/>
                      <w:color w:val="FF0000"/>
                      <w:sz w:val="18"/>
                      <w:szCs w:val="18"/>
                    </w:rPr>
                    <w:t>CARTA DI LAVORO</w:t>
                  </w:r>
                </w:p>
              </w:tc>
              <w:tc>
                <w:tcPr>
                  <w:tcW w:w="1134" w:type="dxa"/>
                  <w:shd w:val="clear" w:color="auto" w:fill="auto"/>
                  <w:vAlign w:val="center"/>
                </w:tcPr>
                <w:p w14:paraId="59CF9241" w14:textId="77777777" w:rsidR="00C80643" w:rsidRPr="00956262" w:rsidRDefault="00C80643" w:rsidP="00956262">
                  <w:pPr>
                    <w:jc w:val="center"/>
                    <w:rPr>
                      <w:rFonts w:ascii="Garamond" w:hAnsi="Garamond"/>
                      <w:b/>
                      <w:sz w:val="18"/>
                      <w:szCs w:val="18"/>
                    </w:rPr>
                  </w:pPr>
                  <w:r w:rsidRPr="00956262">
                    <w:rPr>
                      <w:rFonts w:ascii="Garamond" w:hAnsi="Garamond"/>
                      <w:b/>
                      <w:sz w:val="18"/>
                      <w:szCs w:val="18"/>
                    </w:rPr>
                    <w:t>Debiti per quote correnti</w:t>
                  </w:r>
                </w:p>
              </w:tc>
              <w:tc>
                <w:tcPr>
                  <w:tcW w:w="1134" w:type="dxa"/>
                  <w:shd w:val="clear" w:color="auto" w:fill="auto"/>
                  <w:vAlign w:val="center"/>
                </w:tcPr>
                <w:p w14:paraId="0B2AB78F" w14:textId="77777777" w:rsidR="00C80643" w:rsidRPr="00956262" w:rsidRDefault="00C80643" w:rsidP="00956262">
                  <w:pPr>
                    <w:jc w:val="center"/>
                    <w:rPr>
                      <w:rFonts w:ascii="Garamond" w:hAnsi="Garamond"/>
                      <w:b/>
                      <w:sz w:val="18"/>
                      <w:szCs w:val="18"/>
                    </w:rPr>
                  </w:pPr>
                  <w:r w:rsidRPr="00956262">
                    <w:rPr>
                      <w:rFonts w:ascii="Garamond" w:hAnsi="Garamond"/>
                      <w:b/>
                      <w:sz w:val="18"/>
                      <w:szCs w:val="18"/>
                    </w:rPr>
                    <w:t>Debiti per quote straordinarie</w:t>
                  </w:r>
                </w:p>
              </w:tc>
              <w:tc>
                <w:tcPr>
                  <w:tcW w:w="709" w:type="dxa"/>
                  <w:shd w:val="clear" w:color="auto" w:fill="auto"/>
                  <w:vAlign w:val="center"/>
                </w:tcPr>
                <w:p w14:paraId="00D0AAAA" w14:textId="77777777" w:rsidR="00C80643" w:rsidRPr="00956262" w:rsidRDefault="00C80643" w:rsidP="00956262">
                  <w:pPr>
                    <w:jc w:val="center"/>
                    <w:rPr>
                      <w:rFonts w:ascii="Garamond" w:hAnsi="Garamond"/>
                      <w:b/>
                      <w:sz w:val="18"/>
                      <w:szCs w:val="18"/>
                    </w:rPr>
                  </w:pPr>
                  <w:r w:rsidRPr="00956262">
                    <w:rPr>
                      <w:rFonts w:ascii="Garamond" w:hAnsi="Garamond"/>
                      <w:b/>
                      <w:sz w:val="18"/>
                      <w:szCs w:val="18"/>
                    </w:rPr>
                    <w:t>Tot.</w:t>
                  </w:r>
                </w:p>
              </w:tc>
              <w:tc>
                <w:tcPr>
                  <w:tcW w:w="979" w:type="dxa"/>
                  <w:shd w:val="clear" w:color="auto" w:fill="auto"/>
                  <w:vAlign w:val="center"/>
                </w:tcPr>
                <w:p w14:paraId="602FFAB2" w14:textId="77777777" w:rsidR="00C80643" w:rsidRPr="00956262" w:rsidRDefault="00C80643" w:rsidP="00956262">
                  <w:pPr>
                    <w:jc w:val="center"/>
                    <w:rPr>
                      <w:rFonts w:ascii="Garamond" w:hAnsi="Garamond"/>
                      <w:b/>
                      <w:sz w:val="18"/>
                      <w:szCs w:val="18"/>
                    </w:rPr>
                  </w:pPr>
                  <w:r w:rsidRPr="00956262">
                    <w:rPr>
                      <w:rFonts w:ascii="Garamond" w:hAnsi="Garamond"/>
                      <w:b/>
                      <w:sz w:val="18"/>
                      <w:szCs w:val="18"/>
                    </w:rPr>
                    <w:t>Note</w:t>
                  </w:r>
                </w:p>
              </w:tc>
            </w:tr>
            <w:tr w:rsidR="00C80643" w:rsidRPr="00956262" w14:paraId="6CD307DB" w14:textId="77777777" w:rsidTr="00EA5F66">
              <w:tc>
                <w:tcPr>
                  <w:tcW w:w="1555" w:type="dxa"/>
                  <w:shd w:val="clear" w:color="auto" w:fill="auto"/>
                  <w:vAlign w:val="bottom"/>
                </w:tcPr>
                <w:p w14:paraId="50F003B8" w14:textId="77777777" w:rsidR="00C80643" w:rsidRPr="00956262" w:rsidRDefault="00C80643" w:rsidP="00956262">
                  <w:pPr>
                    <w:rPr>
                      <w:rFonts w:ascii="Garamond" w:hAnsi="Garamond"/>
                      <w:color w:val="000000"/>
                      <w:sz w:val="18"/>
                      <w:szCs w:val="18"/>
                    </w:rPr>
                  </w:pPr>
                  <w:r w:rsidRPr="00956262">
                    <w:rPr>
                      <w:rFonts w:ascii="Garamond" w:hAnsi="Garamond"/>
                      <w:color w:val="000000"/>
                      <w:sz w:val="18"/>
                      <w:szCs w:val="18"/>
                    </w:rPr>
                    <w:t>Condomino A</w:t>
                  </w:r>
                </w:p>
              </w:tc>
              <w:tc>
                <w:tcPr>
                  <w:tcW w:w="1275" w:type="dxa"/>
                  <w:shd w:val="clear" w:color="auto" w:fill="auto"/>
                </w:tcPr>
                <w:p w14:paraId="22CB8303" w14:textId="77777777" w:rsidR="00C80643" w:rsidRPr="00956262" w:rsidRDefault="00C80643" w:rsidP="00956262">
                  <w:pPr>
                    <w:jc w:val="right"/>
                    <w:rPr>
                      <w:rFonts w:ascii="Garamond" w:hAnsi="Garamond"/>
                      <w:b/>
                      <w:color w:val="000000"/>
                      <w:sz w:val="18"/>
                      <w:szCs w:val="18"/>
                    </w:rPr>
                  </w:pPr>
                  <w:r w:rsidRPr="00956262">
                    <w:rPr>
                      <w:rFonts w:ascii="Garamond" w:hAnsi="Garamond"/>
                      <w:b/>
                      <w:color w:val="FF0000"/>
                      <w:sz w:val="18"/>
                      <w:szCs w:val="18"/>
                    </w:rPr>
                    <w:t>2.7.2</w:t>
                  </w:r>
                </w:p>
              </w:tc>
              <w:tc>
                <w:tcPr>
                  <w:tcW w:w="1134" w:type="dxa"/>
                  <w:shd w:val="clear" w:color="auto" w:fill="auto"/>
                  <w:vAlign w:val="bottom"/>
                </w:tcPr>
                <w:p w14:paraId="746DC368" w14:textId="77777777" w:rsidR="00C80643" w:rsidRPr="00956262" w:rsidRDefault="00201EA6" w:rsidP="00956262">
                  <w:pPr>
                    <w:jc w:val="right"/>
                    <w:rPr>
                      <w:rFonts w:ascii="Garamond" w:hAnsi="Garamond"/>
                      <w:color w:val="000000"/>
                      <w:sz w:val="18"/>
                      <w:szCs w:val="18"/>
                    </w:rPr>
                  </w:pPr>
                  <w:r>
                    <w:rPr>
                      <w:rFonts w:ascii="Garamond" w:hAnsi="Garamond"/>
                      <w:color w:val="000000"/>
                      <w:sz w:val="18"/>
                      <w:szCs w:val="18"/>
                    </w:rPr>
                    <w:t>-163,00</w:t>
                  </w:r>
                </w:p>
              </w:tc>
              <w:tc>
                <w:tcPr>
                  <w:tcW w:w="1134" w:type="dxa"/>
                  <w:shd w:val="clear" w:color="auto" w:fill="auto"/>
                </w:tcPr>
                <w:p w14:paraId="31EE6B43" w14:textId="77777777" w:rsidR="00C80643" w:rsidRPr="00956262" w:rsidRDefault="00C80643" w:rsidP="00956262">
                  <w:pPr>
                    <w:jc w:val="right"/>
                    <w:rPr>
                      <w:rFonts w:ascii="Garamond" w:hAnsi="Garamond"/>
                      <w:sz w:val="18"/>
                      <w:szCs w:val="18"/>
                    </w:rPr>
                  </w:pPr>
                </w:p>
              </w:tc>
              <w:tc>
                <w:tcPr>
                  <w:tcW w:w="709" w:type="dxa"/>
                  <w:shd w:val="clear" w:color="auto" w:fill="auto"/>
                  <w:vAlign w:val="bottom"/>
                </w:tcPr>
                <w:p w14:paraId="2295B432" w14:textId="77777777" w:rsidR="00C80643" w:rsidRPr="00956262" w:rsidRDefault="00C80643" w:rsidP="00956262">
                  <w:pPr>
                    <w:jc w:val="center"/>
                    <w:rPr>
                      <w:rFonts w:ascii="Garamond" w:hAnsi="Garamond"/>
                      <w:color w:val="000000"/>
                      <w:sz w:val="18"/>
                      <w:szCs w:val="18"/>
                    </w:rPr>
                  </w:pPr>
                </w:p>
              </w:tc>
              <w:tc>
                <w:tcPr>
                  <w:tcW w:w="979" w:type="dxa"/>
                  <w:shd w:val="clear" w:color="auto" w:fill="auto"/>
                  <w:vAlign w:val="bottom"/>
                </w:tcPr>
                <w:p w14:paraId="642EA73F" w14:textId="77777777" w:rsidR="00C80643" w:rsidRPr="00956262" w:rsidRDefault="00C80643" w:rsidP="00956262">
                  <w:pPr>
                    <w:jc w:val="center"/>
                    <w:rPr>
                      <w:rFonts w:ascii="Garamond" w:hAnsi="Garamond"/>
                      <w:color w:val="000000"/>
                      <w:sz w:val="18"/>
                      <w:szCs w:val="18"/>
                    </w:rPr>
                  </w:pPr>
                </w:p>
              </w:tc>
            </w:tr>
            <w:tr w:rsidR="00C80643" w:rsidRPr="00956262" w14:paraId="03850A6D" w14:textId="77777777" w:rsidTr="00EA5F66">
              <w:tc>
                <w:tcPr>
                  <w:tcW w:w="1555" w:type="dxa"/>
                  <w:shd w:val="clear" w:color="auto" w:fill="auto"/>
                  <w:vAlign w:val="bottom"/>
                </w:tcPr>
                <w:p w14:paraId="76E152F1" w14:textId="77777777" w:rsidR="00C80643" w:rsidRPr="00956262" w:rsidRDefault="00C80643" w:rsidP="00956262">
                  <w:pPr>
                    <w:rPr>
                      <w:rFonts w:ascii="Garamond" w:hAnsi="Garamond"/>
                      <w:color w:val="000000"/>
                      <w:sz w:val="18"/>
                      <w:szCs w:val="18"/>
                    </w:rPr>
                  </w:pPr>
                  <w:r w:rsidRPr="00956262">
                    <w:rPr>
                      <w:rFonts w:ascii="Garamond" w:hAnsi="Garamond"/>
                      <w:color w:val="000000"/>
                      <w:sz w:val="18"/>
                      <w:szCs w:val="18"/>
                    </w:rPr>
                    <w:t>Condomino B</w:t>
                  </w:r>
                </w:p>
              </w:tc>
              <w:tc>
                <w:tcPr>
                  <w:tcW w:w="1275" w:type="dxa"/>
                  <w:shd w:val="clear" w:color="auto" w:fill="auto"/>
                </w:tcPr>
                <w:p w14:paraId="3D37E774" w14:textId="77777777" w:rsidR="00C80643" w:rsidRPr="00956262" w:rsidRDefault="00C80643" w:rsidP="00956262">
                  <w:pPr>
                    <w:jc w:val="right"/>
                    <w:rPr>
                      <w:rFonts w:ascii="Garamond" w:hAnsi="Garamond"/>
                      <w:sz w:val="18"/>
                      <w:szCs w:val="18"/>
                    </w:rPr>
                  </w:pPr>
                  <w:r w:rsidRPr="00956262">
                    <w:rPr>
                      <w:rFonts w:ascii="Garamond" w:hAnsi="Garamond"/>
                      <w:b/>
                      <w:color w:val="FF0000"/>
                      <w:sz w:val="18"/>
                      <w:szCs w:val="18"/>
                    </w:rPr>
                    <w:t>2.7.2</w:t>
                  </w:r>
                </w:p>
              </w:tc>
              <w:tc>
                <w:tcPr>
                  <w:tcW w:w="1134" w:type="dxa"/>
                  <w:shd w:val="clear" w:color="auto" w:fill="auto"/>
                  <w:vAlign w:val="bottom"/>
                </w:tcPr>
                <w:p w14:paraId="24B72961" w14:textId="77777777" w:rsidR="00C80643" w:rsidRPr="00956262" w:rsidRDefault="00201EA6" w:rsidP="00956262">
                  <w:pPr>
                    <w:jc w:val="right"/>
                    <w:rPr>
                      <w:rFonts w:ascii="Garamond" w:hAnsi="Garamond"/>
                      <w:color w:val="000000"/>
                      <w:sz w:val="18"/>
                      <w:szCs w:val="18"/>
                    </w:rPr>
                  </w:pPr>
                  <w:r>
                    <w:rPr>
                      <w:rFonts w:ascii="Garamond" w:hAnsi="Garamond"/>
                      <w:color w:val="000000"/>
                      <w:sz w:val="18"/>
                      <w:szCs w:val="18"/>
                    </w:rPr>
                    <w:t>-10,24</w:t>
                  </w:r>
                </w:p>
              </w:tc>
              <w:tc>
                <w:tcPr>
                  <w:tcW w:w="1134" w:type="dxa"/>
                  <w:shd w:val="clear" w:color="auto" w:fill="auto"/>
                </w:tcPr>
                <w:p w14:paraId="21BB38B8" w14:textId="77777777" w:rsidR="00C80643" w:rsidRPr="00956262" w:rsidRDefault="00C80643" w:rsidP="00956262">
                  <w:pPr>
                    <w:jc w:val="right"/>
                    <w:rPr>
                      <w:rFonts w:ascii="Garamond" w:hAnsi="Garamond"/>
                      <w:sz w:val="18"/>
                      <w:szCs w:val="18"/>
                    </w:rPr>
                  </w:pPr>
                </w:p>
              </w:tc>
              <w:tc>
                <w:tcPr>
                  <w:tcW w:w="709" w:type="dxa"/>
                  <w:shd w:val="clear" w:color="auto" w:fill="auto"/>
                </w:tcPr>
                <w:p w14:paraId="267BB373" w14:textId="77777777" w:rsidR="00C80643" w:rsidRPr="00956262" w:rsidRDefault="00C80643" w:rsidP="00956262">
                  <w:pPr>
                    <w:jc w:val="right"/>
                    <w:rPr>
                      <w:rFonts w:ascii="Garamond" w:hAnsi="Garamond"/>
                      <w:b/>
                      <w:sz w:val="18"/>
                      <w:szCs w:val="18"/>
                    </w:rPr>
                  </w:pPr>
                </w:p>
              </w:tc>
              <w:tc>
                <w:tcPr>
                  <w:tcW w:w="979" w:type="dxa"/>
                  <w:shd w:val="clear" w:color="auto" w:fill="auto"/>
                </w:tcPr>
                <w:p w14:paraId="72A01CFD" w14:textId="77777777" w:rsidR="00C80643" w:rsidRPr="00956262" w:rsidRDefault="00C80643" w:rsidP="00956262">
                  <w:pPr>
                    <w:jc w:val="both"/>
                    <w:rPr>
                      <w:rFonts w:ascii="Garamond" w:hAnsi="Garamond"/>
                      <w:sz w:val="18"/>
                      <w:szCs w:val="18"/>
                    </w:rPr>
                  </w:pPr>
                </w:p>
              </w:tc>
            </w:tr>
            <w:tr w:rsidR="00C80643" w:rsidRPr="00956262" w14:paraId="26B550F0" w14:textId="77777777" w:rsidTr="00EA5F66">
              <w:tc>
                <w:tcPr>
                  <w:tcW w:w="1555" w:type="dxa"/>
                  <w:shd w:val="clear" w:color="auto" w:fill="auto"/>
                  <w:vAlign w:val="bottom"/>
                </w:tcPr>
                <w:p w14:paraId="21EDBC75" w14:textId="77777777" w:rsidR="00C80643" w:rsidRPr="00956262" w:rsidRDefault="00C80643" w:rsidP="00956262">
                  <w:pPr>
                    <w:rPr>
                      <w:rFonts w:ascii="Garamond" w:hAnsi="Garamond"/>
                      <w:color w:val="000000"/>
                      <w:sz w:val="18"/>
                      <w:szCs w:val="18"/>
                    </w:rPr>
                  </w:pPr>
                  <w:r w:rsidRPr="00956262">
                    <w:rPr>
                      <w:rFonts w:ascii="Garamond" w:hAnsi="Garamond"/>
                      <w:color w:val="000000"/>
                      <w:sz w:val="18"/>
                      <w:szCs w:val="18"/>
                    </w:rPr>
                    <w:t>Condomino G</w:t>
                  </w:r>
                </w:p>
              </w:tc>
              <w:tc>
                <w:tcPr>
                  <w:tcW w:w="1275" w:type="dxa"/>
                  <w:shd w:val="clear" w:color="auto" w:fill="auto"/>
                </w:tcPr>
                <w:p w14:paraId="3863AB92" w14:textId="77777777" w:rsidR="00C80643" w:rsidRPr="00956262" w:rsidRDefault="00C80643" w:rsidP="00956262">
                  <w:pPr>
                    <w:jc w:val="right"/>
                    <w:rPr>
                      <w:rFonts w:ascii="Garamond" w:hAnsi="Garamond"/>
                      <w:sz w:val="18"/>
                      <w:szCs w:val="18"/>
                    </w:rPr>
                  </w:pPr>
                  <w:r w:rsidRPr="00956262">
                    <w:rPr>
                      <w:rFonts w:ascii="Garamond" w:hAnsi="Garamond"/>
                      <w:b/>
                      <w:color w:val="FF0000"/>
                      <w:sz w:val="18"/>
                      <w:szCs w:val="18"/>
                    </w:rPr>
                    <w:t>2.7.2</w:t>
                  </w:r>
                </w:p>
              </w:tc>
              <w:tc>
                <w:tcPr>
                  <w:tcW w:w="1134" w:type="dxa"/>
                  <w:shd w:val="clear" w:color="auto" w:fill="auto"/>
                  <w:vAlign w:val="bottom"/>
                </w:tcPr>
                <w:p w14:paraId="62B9DC6D" w14:textId="77777777" w:rsidR="00C80643" w:rsidRPr="00956262" w:rsidRDefault="00201EA6" w:rsidP="00956262">
                  <w:pPr>
                    <w:jc w:val="right"/>
                    <w:rPr>
                      <w:rFonts w:ascii="Garamond" w:hAnsi="Garamond"/>
                      <w:color w:val="000000"/>
                      <w:sz w:val="18"/>
                      <w:szCs w:val="18"/>
                    </w:rPr>
                  </w:pPr>
                  <w:r>
                    <w:rPr>
                      <w:rFonts w:ascii="Garamond" w:hAnsi="Garamond"/>
                      <w:color w:val="000000"/>
                      <w:sz w:val="18"/>
                      <w:szCs w:val="18"/>
                    </w:rPr>
                    <w:t>-280,14</w:t>
                  </w:r>
                </w:p>
              </w:tc>
              <w:tc>
                <w:tcPr>
                  <w:tcW w:w="1134" w:type="dxa"/>
                  <w:shd w:val="clear" w:color="auto" w:fill="auto"/>
                </w:tcPr>
                <w:p w14:paraId="0F4A1A04" w14:textId="77777777" w:rsidR="00C80643" w:rsidRPr="00956262" w:rsidRDefault="00C80643" w:rsidP="00956262">
                  <w:pPr>
                    <w:jc w:val="right"/>
                    <w:rPr>
                      <w:rFonts w:ascii="Garamond" w:hAnsi="Garamond"/>
                      <w:sz w:val="18"/>
                      <w:szCs w:val="18"/>
                    </w:rPr>
                  </w:pPr>
                </w:p>
              </w:tc>
              <w:tc>
                <w:tcPr>
                  <w:tcW w:w="709" w:type="dxa"/>
                  <w:shd w:val="clear" w:color="auto" w:fill="auto"/>
                </w:tcPr>
                <w:p w14:paraId="28D4CBD1" w14:textId="77777777" w:rsidR="00C80643" w:rsidRPr="00956262" w:rsidRDefault="00C80643" w:rsidP="00956262">
                  <w:pPr>
                    <w:jc w:val="right"/>
                    <w:rPr>
                      <w:rFonts w:ascii="Garamond" w:hAnsi="Garamond"/>
                      <w:b/>
                      <w:sz w:val="18"/>
                      <w:szCs w:val="18"/>
                    </w:rPr>
                  </w:pPr>
                </w:p>
              </w:tc>
              <w:tc>
                <w:tcPr>
                  <w:tcW w:w="979" w:type="dxa"/>
                  <w:shd w:val="clear" w:color="auto" w:fill="auto"/>
                </w:tcPr>
                <w:p w14:paraId="069BEBE4" w14:textId="77777777" w:rsidR="00C80643" w:rsidRPr="00956262" w:rsidRDefault="00C80643" w:rsidP="00956262">
                  <w:pPr>
                    <w:jc w:val="both"/>
                    <w:rPr>
                      <w:rFonts w:ascii="Garamond" w:hAnsi="Garamond"/>
                      <w:sz w:val="18"/>
                      <w:szCs w:val="18"/>
                    </w:rPr>
                  </w:pPr>
                </w:p>
              </w:tc>
            </w:tr>
            <w:tr w:rsidR="00C80643" w:rsidRPr="00956262" w14:paraId="6BC440A8" w14:textId="77777777" w:rsidTr="00EA5F66">
              <w:tc>
                <w:tcPr>
                  <w:tcW w:w="1555" w:type="dxa"/>
                  <w:shd w:val="clear" w:color="auto" w:fill="auto"/>
                  <w:vAlign w:val="bottom"/>
                </w:tcPr>
                <w:p w14:paraId="14EEC921" w14:textId="77777777" w:rsidR="00C80643" w:rsidRPr="00956262" w:rsidRDefault="00C80643" w:rsidP="00956262">
                  <w:pPr>
                    <w:rPr>
                      <w:rFonts w:ascii="Garamond" w:hAnsi="Garamond"/>
                      <w:color w:val="000000"/>
                      <w:sz w:val="18"/>
                      <w:szCs w:val="18"/>
                    </w:rPr>
                  </w:pPr>
                  <w:r w:rsidRPr="00956262">
                    <w:rPr>
                      <w:rFonts w:ascii="Garamond" w:hAnsi="Garamond"/>
                      <w:color w:val="000000"/>
                      <w:sz w:val="18"/>
                      <w:szCs w:val="18"/>
                    </w:rPr>
                    <w:t xml:space="preserve">Condomino </w:t>
                  </w:r>
                  <w:r w:rsidR="00201EA6">
                    <w:rPr>
                      <w:rFonts w:ascii="Garamond" w:hAnsi="Garamond"/>
                      <w:color w:val="000000"/>
                      <w:sz w:val="18"/>
                      <w:szCs w:val="18"/>
                    </w:rPr>
                    <w:t>I</w:t>
                  </w:r>
                </w:p>
              </w:tc>
              <w:tc>
                <w:tcPr>
                  <w:tcW w:w="1275" w:type="dxa"/>
                  <w:shd w:val="clear" w:color="auto" w:fill="auto"/>
                </w:tcPr>
                <w:p w14:paraId="27A6A479" w14:textId="77777777" w:rsidR="00C80643" w:rsidRPr="00956262" w:rsidRDefault="00C80643" w:rsidP="00956262">
                  <w:pPr>
                    <w:jc w:val="right"/>
                    <w:rPr>
                      <w:rFonts w:ascii="Garamond" w:hAnsi="Garamond"/>
                      <w:sz w:val="18"/>
                      <w:szCs w:val="18"/>
                    </w:rPr>
                  </w:pPr>
                  <w:r w:rsidRPr="00956262">
                    <w:rPr>
                      <w:rFonts w:ascii="Garamond" w:hAnsi="Garamond"/>
                      <w:b/>
                      <w:color w:val="FF0000"/>
                      <w:sz w:val="18"/>
                      <w:szCs w:val="18"/>
                    </w:rPr>
                    <w:t>2.7.2</w:t>
                  </w:r>
                </w:p>
              </w:tc>
              <w:tc>
                <w:tcPr>
                  <w:tcW w:w="1134" w:type="dxa"/>
                  <w:shd w:val="clear" w:color="auto" w:fill="auto"/>
                  <w:vAlign w:val="bottom"/>
                </w:tcPr>
                <w:p w14:paraId="3F007340" w14:textId="77777777" w:rsidR="00C80643" w:rsidRPr="00956262" w:rsidRDefault="00201EA6" w:rsidP="00201EA6">
                  <w:pPr>
                    <w:jc w:val="right"/>
                    <w:rPr>
                      <w:rFonts w:ascii="Garamond" w:hAnsi="Garamond"/>
                      <w:color w:val="000000"/>
                      <w:sz w:val="18"/>
                      <w:szCs w:val="18"/>
                    </w:rPr>
                  </w:pPr>
                  <w:r>
                    <w:rPr>
                      <w:rFonts w:ascii="Garamond" w:hAnsi="Garamond"/>
                      <w:color w:val="000000"/>
                      <w:sz w:val="18"/>
                      <w:szCs w:val="18"/>
                    </w:rPr>
                    <w:t>-32,16</w:t>
                  </w:r>
                </w:p>
              </w:tc>
              <w:tc>
                <w:tcPr>
                  <w:tcW w:w="1134" w:type="dxa"/>
                  <w:shd w:val="clear" w:color="auto" w:fill="auto"/>
                </w:tcPr>
                <w:p w14:paraId="0F52280F" w14:textId="77777777" w:rsidR="00C80643" w:rsidRPr="00956262" w:rsidRDefault="00C80643" w:rsidP="00956262">
                  <w:pPr>
                    <w:jc w:val="right"/>
                    <w:rPr>
                      <w:rFonts w:ascii="Garamond" w:hAnsi="Garamond"/>
                      <w:sz w:val="18"/>
                      <w:szCs w:val="18"/>
                    </w:rPr>
                  </w:pPr>
                </w:p>
              </w:tc>
              <w:tc>
                <w:tcPr>
                  <w:tcW w:w="709" w:type="dxa"/>
                  <w:shd w:val="clear" w:color="auto" w:fill="auto"/>
                </w:tcPr>
                <w:p w14:paraId="5DD777B4" w14:textId="77777777" w:rsidR="00C80643" w:rsidRPr="00956262" w:rsidRDefault="00C80643" w:rsidP="00956262">
                  <w:pPr>
                    <w:jc w:val="right"/>
                    <w:rPr>
                      <w:rFonts w:ascii="Garamond" w:hAnsi="Garamond"/>
                      <w:b/>
                      <w:sz w:val="18"/>
                      <w:szCs w:val="18"/>
                    </w:rPr>
                  </w:pPr>
                </w:p>
              </w:tc>
              <w:tc>
                <w:tcPr>
                  <w:tcW w:w="979" w:type="dxa"/>
                  <w:shd w:val="clear" w:color="auto" w:fill="auto"/>
                </w:tcPr>
                <w:p w14:paraId="2E180D55" w14:textId="77777777" w:rsidR="00C80643" w:rsidRPr="00956262" w:rsidRDefault="00C80643" w:rsidP="00956262">
                  <w:pPr>
                    <w:jc w:val="both"/>
                    <w:rPr>
                      <w:rFonts w:ascii="Garamond" w:hAnsi="Garamond"/>
                      <w:sz w:val="18"/>
                      <w:szCs w:val="18"/>
                    </w:rPr>
                  </w:pPr>
                </w:p>
              </w:tc>
            </w:tr>
            <w:tr w:rsidR="00C80643" w:rsidRPr="00956262" w14:paraId="72BBFCDC" w14:textId="77777777" w:rsidTr="00EA5F66">
              <w:tc>
                <w:tcPr>
                  <w:tcW w:w="1555" w:type="dxa"/>
                  <w:shd w:val="clear" w:color="auto" w:fill="auto"/>
                  <w:vAlign w:val="bottom"/>
                </w:tcPr>
                <w:p w14:paraId="62F15182" w14:textId="77777777" w:rsidR="00C80643" w:rsidRPr="00956262" w:rsidRDefault="00C80643" w:rsidP="00956262">
                  <w:pPr>
                    <w:rPr>
                      <w:rFonts w:ascii="Garamond" w:hAnsi="Garamond"/>
                      <w:color w:val="000000"/>
                      <w:sz w:val="18"/>
                      <w:szCs w:val="18"/>
                    </w:rPr>
                  </w:pPr>
                  <w:r w:rsidRPr="00956262">
                    <w:rPr>
                      <w:rFonts w:ascii="Garamond" w:hAnsi="Garamond"/>
                      <w:color w:val="000000"/>
                      <w:sz w:val="18"/>
                      <w:szCs w:val="18"/>
                    </w:rPr>
                    <w:t>Condomino J</w:t>
                  </w:r>
                </w:p>
              </w:tc>
              <w:tc>
                <w:tcPr>
                  <w:tcW w:w="1275" w:type="dxa"/>
                  <w:shd w:val="clear" w:color="auto" w:fill="auto"/>
                </w:tcPr>
                <w:p w14:paraId="5ED0D865" w14:textId="77777777" w:rsidR="00C80643" w:rsidRPr="00956262" w:rsidRDefault="00C80643" w:rsidP="00956262">
                  <w:pPr>
                    <w:jc w:val="right"/>
                    <w:rPr>
                      <w:rFonts w:ascii="Garamond" w:hAnsi="Garamond"/>
                      <w:sz w:val="18"/>
                      <w:szCs w:val="18"/>
                    </w:rPr>
                  </w:pPr>
                  <w:r w:rsidRPr="00956262">
                    <w:rPr>
                      <w:rFonts w:ascii="Garamond" w:hAnsi="Garamond"/>
                      <w:b/>
                      <w:color w:val="FF0000"/>
                      <w:sz w:val="18"/>
                      <w:szCs w:val="18"/>
                    </w:rPr>
                    <w:t>2.7.2</w:t>
                  </w:r>
                </w:p>
              </w:tc>
              <w:tc>
                <w:tcPr>
                  <w:tcW w:w="1134" w:type="dxa"/>
                  <w:shd w:val="clear" w:color="auto" w:fill="auto"/>
                  <w:vAlign w:val="bottom"/>
                </w:tcPr>
                <w:p w14:paraId="0D0A7150" w14:textId="77777777" w:rsidR="00C80643" w:rsidRPr="00956262" w:rsidRDefault="00201EA6" w:rsidP="00956262">
                  <w:pPr>
                    <w:jc w:val="right"/>
                    <w:rPr>
                      <w:rFonts w:ascii="Garamond" w:hAnsi="Garamond"/>
                      <w:color w:val="000000"/>
                      <w:sz w:val="18"/>
                      <w:szCs w:val="18"/>
                    </w:rPr>
                  </w:pPr>
                  <w:r>
                    <w:rPr>
                      <w:rFonts w:ascii="Garamond" w:hAnsi="Garamond"/>
                      <w:color w:val="000000"/>
                      <w:sz w:val="18"/>
                      <w:szCs w:val="18"/>
                    </w:rPr>
                    <w:t>-291,76</w:t>
                  </w:r>
                </w:p>
              </w:tc>
              <w:tc>
                <w:tcPr>
                  <w:tcW w:w="1134" w:type="dxa"/>
                  <w:shd w:val="clear" w:color="auto" w:fill="auto"/>
                </w:tcPr>
                <w:p w14:paraId="64A9BCA3" w14:textId="77777777" w:rsidR="00C80643" w:rsidRPr="00956262" w:rsidRDefault="00C80643" w:rsidP="00956262">
                  <w:pPr>
                    <w:jc w:val="right"/>
                    <w:rPr>
                      <w:rFonts w:ascii="Garamond" w:hAnsi="Garamond"/>
                      <w:sz w:val="18"/>
                      <w:szCs w:val="18"/>
                    </w:rPr>
                  </w:pPr>
                </w:p>
              </w:tc>
              <w:tc>
                <w:tcPr>
                  <w:tcW w:w="709" w:type="dxa"/>
                  <w:shd w:val="clear" w:color="auto" w:fill="auto"/>
                </w:tcPr>
                <w:p w14:paraId="5EB6AA5B" w14:textId="77777777" w:rsidR="00C80643" w:rsidRPr="00956262" w:rsidRDefault="00C80643" w:rsidP="00956262">
                  <w:pPr>
                    <w:jc w:val="right"/>
                    <w:rPr>
                      <w:rFonts w:ascii="Garamond" w:hAnsi="Garamond"/>
                      <w:sz w:val="18"/>
                      <w:szCs w:val="18"/>
                    </w:rPr>
                  </w:pPr>
                </w:p>
              </w:tc>
              <w:tc>
                <w:tcPr>
                  <w:tcW w:w="979" w:type="dxa"/>
                  <w:shd w:val="clear" w:color="auto" w:fill="auto"/>
                </w:tcPr>
                <w:p w14:paraId="20B2498A" w14:textId="77777777" w:rsidR="00C80643" w:rsidRPr="00956262" w:rsidRDefault="00C80643" w:rsidP="00956262">
                  <w:pPr>
                    <w:jc w:val="both"/>
                    <w:rPr>
                      <w:rFonts w:ascii="Garamond" w:hAnsi="Garamond"/>
                      <w:sz w:val="18"/>
                      <w:szCs w:val="18"/>
                    </w:rPr>
                  </w:pPr>
                </w:p>
              </w:tc>
            </w:tr>
            <w:tr w:rsidR="00C80643" w:rsidRPr="00956262" w14:paraId="671A1D58" w14:textId="77777777" w:rsidTr="00EA5F66">
              <w:tc>
                <w:tcPr>
                  <w:tcW w:w="1555" w:type="dxa"/>
                  <w:tcBorders>
                    <w:bottom w:val="single" w:sz="4" w:space="0" w:color="auto"/>
                  </w:tcBorders>
                  <w:shd w:val="clear" w:color="auto" w:fill="auto"/>
                  <w:vAlign w:val="bottom"/>
                </w:tcPr>
                <w:p w14:paraId="30E079EF" w14:textId="77777777" w:rsidR="00C80643" w:rsidRPr="00956262" w:rsidRDefault="00C80643" w:rsidP="00956262">
                  <w:pPr>
                    <w:rPr>
                      <w:rFonts w:ascii="Garamond" w:hAnsi="Garamond"/>
                      <w:color w:val="000000"/>
                      <w:sz w:val="18"/>
                      <w:szCs w:val="18"/>
                    </w:rPr>
                  </w:pPr>
                  <w:r w:rsidRPr="00956262">
                    <w:rPr>
                      <w:rFonts w:ascii="Garamond" w:hAnsi="Garamond"/>
                      <w:color w:val="000000"/>
                      <w:sz w:val="18"/>
                      <w:szCs w:val="18"/>
                    </w:rPr>
                    <w:t>Condomino K</w:t>
                  </w:r>
                </w:p>
              </w:tc>
              <w:tc>
                <w:tcPr>
                  <w:tcW w:w="1275" w:type="dxa"/>
                  <w:tcBorders>
                    <w:bottom w:val="single" w:sz="4" w:space="0" w:color="auto"/>
                  </w:tcBorders>
                  <w:shd w:val="clear" w:color="auto" w:fill="auto"/>
                </w:tcPr>
                <w:p w14:paraId="2EB2A2F6" w14:textId="77777777" w:rsidR="00C80643" w:rsidRPr="00956262" w:rsidRDefault="00C80643" w:rsidP="00956262">
                  <w:pPr>
                    <w:jc w:val="right"/>
                    <w:rPr>
                      <w:rFonts w:ascii="Garamond" w:hAnsi="Garamond"/>
                      <w:sz w:val="18"/>
                      <w:szCs w:val="18"/>
                    </w:rPr>
                  </w:pPr>
                  <w:r w:rsidRPr="00956262">
                    <w:rPr>
                      <w:rFonts w:ascii="Garamond" w:hAnsi="Garamond"/>
                      <w:b/>
                      <w:color w:val="FF0000"/>
                      <w:sz w:val="18"/>
                      <w:szCs w:val="18"/>
                    </w:rPr>
                    <w:t>2.7.2</w:t>
                  </w:r>
                </w:p>
              </w:tc>
              <w:tc>
                <w:tcPr>
                  <w:tcW w:w="1134" w:type="dxa"/>
                  <w:tcBorders>
                    <w:bottom w:val="single" w:sz="4" w:space="0" w:color="auto"/>
                  </w:tcBorders>
                  <w:shd w:val="clear" w:color="auto" w:fill="auto"/>
                  <w:vAlign w:val="bottom"/>
                </w:tcPr>
                <w:p w14:paraId="162288BE" w14:textId="77777777" w:rsidR="00C80643" w:rsidRPr="00956262" w:rsidRDefault="00201EA6" w:rsidP="00201EA6">
                  <w:pPr>
                    <w:jc w:val="right"/>
                    <w:rPr>
                      <w:rFonts w:ascii="Garamond" w:hAnsi="Garamond"/>
                      <w:color w:val="000000"/>
                      <w:sz w:val="18"/>
                      <w:szCs w:val="18"/>
                    </w:rPr>
                  </w:pPr>
                  <w:r>
                    <w:rPr>
                      <w:rFonts w:ascii="Garamond" w:hAnsi="Garamond"/>
                      <w:color w:val="000000"/>
                      <w:sz w:val="18"/>
                      <w:szCs w:val="18"/>
                    </w:rPr>
                    <w:t>-191,29</w:t>
                  </w:r>
                </w:p>
              </w:tc>
              <w:tc>
                <w:tcPr>
                  <w:tcW w:w="1134" w:type="dxa"/>
                  <w:tcBorders>
                    <w:bottom w:val="single" w:sz="4" w:space="0" w:color="auto"/>
                  </w:tcBorders>
                  <w:shd w:val="clear" w:color="auto" w:fill="auto"/>
                </w:tcPr>
                <w:p w14:paraId="45E49E8A" w14:textId="77777777" w:rsidR="00C80643" w:rsidRPr="00956262" w:rsidRDefault="00C80643" w:rsidP="00956262">
                  <w:pPr>
                    <w:jc w:val="center"/>
                    <w:rPr>
                      <w:rFonts w:ascii="Garamond" w:hAnsi="Garamond"/>
                      <w:b/>
                      <w:sz w:val="18"/>
                      <w:szCs w:val="18"/>
                    </w:rPr>
                  </w:pPr>
                </w:p>
              </w:tc>
              <w:tc>
                <w:tcPr>
                  <w:tcW w:w="709" w:type="dxa"/>
                  <w:tcBorders>
                    <w:bottom w:val="single" w:sz="4" w:space="0" w:color="auto"/>
                  </w:tcBorders>
                  <w:shd w:val="clear" w:color="auto" w:fill="auto"/>
                </w:tcPr>
                <w:p w14:paraId="6EA2F2D7" w14:textId="77777777" w:rsidR="00C80643" w:rsidRPr="00956262" w:rsidRDefault="00C80643" w:rsidP="00956262">
                  <w:pPr>
                    <w:jc w:val="center"/>
                    <w:rPr>
                      <w:rFonts w:ascii="Garamond" w:hAnsi="Garamond"/>
                      <w:b/>
                      <w:sz w:val="18"/>
                      <w:szCs w:val="18"/>
                    </w:rPr>
                  </w:pPr>
                </w:p>
              </w:tc>
              <w:tc>
                <w:tcPr>
                  <w:tcW w:w="979" w:type="dxa"/>
                  <w:tcBorders>
                    <w:bottom w:val="single" w:sz="4" w:space="0" w:color="auto"/>
                  </w:tcBorders>
                  <w:shd w:val="clear" w:color="auto" w:fill="auto"/>
                </w:tcPr>
                <w:p w14:paraId="7C4B12B8" w14:textId="77777777" w:rsidR="00C80643" w:rsidRPr="00956262" w:rsidRDefault="00C80643" w:rsidP="00956262">
                  <w:pPr>
                    <w:jc w:val="both"/>
                    <w:rPr>
                      <w:rFonts w:ascii="Garamond" w:hAnsi="Garamond"/>
                      <w:sz w:val="18"/>
                      <w:szCs w:val="18"/>
                    </w:rPr>
                  </w:pPr>
                </w:p>
              </w:tc>
            </w:tr>
            <w:tr w:rsidR="00C80643" w:rsidRPr="00956262" w14:paraId="04A065FB" w14:textId="77777777" w:rsidTr="00EA5F66">
              <w:tc>
                <w:tcPr>
                  <w:tcW w:w="1555" w:type="dxa"/>
                  <w:tcBorders>
                    <w:bottom w:val="single" w:sz="4" w:space="0" w:color="auto"/>
                  </w:tcBorders>
                  <w:shd w:val="clear" w:color="auto" w:fill="auto"/>
                </w:tcPr>
                <w:p w14:paraId="6FE4A696" w14:textId="77777777" w:rsidR="00C80643" w:rsidRPr="00956262" w:rsidRDefault="00C80643" w:rsidP="00956262">
                  <w:pPr>
                    <w:jc w:val="both"/>
                    <w:rPr>
                      <w:rFonts w:ascii="Garamond" w:hAnsi="Garamond"/>
                      <w:b/>
                      <w:sz w:val="18"/>
                      <w:szCs w:val="18"/>
                    </w:rPr>
                  </w:pPr>
                </w:p>
              </w:tc>
              <w:tc>
                <w:tcPr>
                  <w:tcW w:w="1275" w:type="dxa"/>
                  <w:tcBorders>
                    <w:bottom w:val="single" w:sz="4" w:space="0" w:color="auto"/>
                  </w:tcBorders>
                  <w:shd w:val="clear" w:color="auto" w:fill="auto"/>
                </w:tcPr>
                <w:p w14:paraId="31D7BEBB" w14:textId="77777777" w:rsidR="00C80643" w:rsidRPr="00956262" w:rsidRDefault="00C80643" w:rsidP="00956262">
                  <w:pPr>
                    <w:jc w:val="both"/>
                    <w:rPr>
                      <w:rFonts w:ascii="Garamond" w:hAnsi="Garamond"/>
                      <w:sz w:val="18"/>
                      <w:szCs w:val="18"/>
                    </w:rPr>
                  </w:pPr>
                </w:p>
              </w:tc>
              <w:tc>
                <w:tcPr>
                  <w:tcW w:w="1134" w:type="dxa"/>
                  <w:tcBorders>
                    <w:bottom w:val="single" w:sz="4" w:space="0" w:color="auto"/>
                  </w:tcBorders>
                  <w:shd w:val="clear" w:color="auto" w:fill="auto"/>
                </w:tcPr>
                <w:p w14:paraId="3CBCD7B0" w14:textId="77777777" w:rsidR="00C80643" w:rsidRPr="00956262" w:rsidRDefault="00C80643" w:rsidP="00956262">
                  <w:pPr>
                    <w:jc w:val="right"/>
                    <w:rPr>
                      <w:rFonts w:ascii="Garamond" w:hAnsi="Garamond"/>
                      <w:sz w:val="18"/>
                      <w:szCs w:val="18"/>
                    </w:rPr>
                  </w:pPr>
                </w:p>
              </w:tc>
              <w:tc>
                <w:tcPr>
                  <w:tcW w:w="1134" w:type="dxa"/>
                  <w:tcBorders>
                    <w:bottom w:val="single" w:sz="4" w:space="0" w:color="auto"/>
                  </w:tcBorders>
                  <w:shd w:val="clear" w:color="auto" w:fill="auto"/>
                </w:tcPr>
                <w:p w14:paraId="33AB46EA" w14:textId="77777777" w:rsidR="00C80643" w:rsidRPr="00956262" w:rsidRDefault="00C80643" w:rsidP="00956262">
                  <w:pPr>
                    <w:jc w:val="center"/>
                    <w:rPr>
                      <w:rFonts w:ascii="Garamond" w:hAnsi="Garamond"/>
                      <w:b/>
                      <w:sz w:val="18"/>
                      <w:szCs w:val="18"/>
                    </w:rPr>
                  </w:pPr>
                </w:p>
              </w:tc>
              <w:tc>
                <w:tcPr>
                  <w:tcW w:w="709" w:type="dxa"/>
                  <w:tcBorders>
                    <w:bottom w:val="single" w:sz="4" w:space="0" w:color="auto"/>
                  </w:tcBorders>
                  <w:shd w:val="clear" w:color="auto" w:fill="auto"/>
                </w:tcPr>
                <w:p w14:paraId="4CCC5FE4" w14:textId="77777777" w:rsidR="00C80643" w:rsidRPr="00956262" w:rsidRDefault="00C80643" w:rsidP="00956262">
                  <w:pPr>
                    <w:jc w:val="center"/>
                    <w:rPr>
                      <w:rFonts w:ascii="Garamond" w:hAnsi="Garamond"/>
                      <w:b/>
                      <w:sz w:val="18"/>
                      <w:szCs w:val="18"/>
                    </w:rPr>
                  </w:pPr>
                </w:p>
              </w:tc>
              <w:tc>
                <w:tcPr>
                  <w:tcW w:w="979" w:type="dxa"/>
                  <w:tcBorders>
                    <w:bottom w:val="single" w:sz="4" w:space="0" w:color="auto"/>
                  </w:tcBorders>
                  <w:shd w:val="clear" w:color="auto" w:fill="auto"/>
                </w:tcPr>
                <w:p w14:paraId="57878259" w14:textId="77777777" w:rsidR="00C80643" w:rsidRPr="00956262" w:rsidRDefault="00C80643" w:rsidP="00956262">
                  <w:pPr>
                    <w:jc w:val="both"/>
                    <w:rPr>
                      <w:rFonts w:ascii="Garamond" w:hAnsi="Garamond"/>
                      <w:sz w:val="18"/>
                      <w:szCs w:val="18"/>
                    </w:rPr>
                  </w:pPr>
                </w:p>
              </w:tc>
            </w:tr>
            <w:tr w:rsidR="00C80643" w:rsidRPr="00956262" w14:paraId="72746323" w14:textId="77777777" w:rsidTr="00EA5F66">
              <w:tc>
                <w:tcPr>
                  <w:tcW w:w="1555" w:type="dxa"/>
                  <w:tcBorders>
                    <w:bottom w:val="single" w:sz="4" w:space="0" w:color="auto"/>
                  </w:tcBorders>
                  <w:shd w:val="clear" w:color="auto" w:fill="auto"/>
                  <w:vAlign w:val="bottom"/>
                </w:tcPr>
                <w:p w14:paraId="1874F2E7" w14:textId="77777777" w:rsidR="00C80643" w:rsidRPr="00956262" w:rsidRDefault="00C80643" w:rsidP="00956262">
                  <w:pPr>
                    <w:rPr>
                      <w:rFonts w:ascii="Garamond" w:hAnsi="Garamond"/>
                      <w:b/>
                      <w:sz w:val="18"/>
                      <w:szCs w:val="18"/>
                    </w:rPr>
                  </w:pPr>
                  <w:r w:rsidRPr="00956262">
                    <w:rPr>
                      <w:rFonts w:ascii="Garamond" w:hAnsi="Garamond"/>
                      <w:b/>
                      <w:sz w:val="18"/>
                      <w:szCs w:val="18"/>
                    </w:rPr>
                    <w:t>TOTALE</w:t>
                  </w:r>
                </w:p>
              </w:tc>
              <w:tc>
                <w:tcPr>
                  <w:tcW w:w="1275" w:type="dxa"/>
                  <w:tcBorders>
                    <w:bottom w:val="single" w:sz="4" w:space="0" w:color="auto"/>
                  </w:tcBorders>
                  <w:shd w:val="clear" w:color="auto" w:fill="auto"/>
                </w:tcPr>
                <w:p w14:paraId="59973B8B" w14:textId="77777777" w:rsidR="00C80643" w:rsidRPr="00956262" w:rsidRDefault="00C80643" w:rsidP="00956262">
                  <w:pPr>
                    <w:jc w:val="both"/>
                    <w:rPr>
                      <w:rFonts w:ascii="Garamond" w:hAnsi="Garamond"/>
                      <w:sz w:val="18"/>
                      <w:szCs w:val="18"/>
                    </w:rPr>
                  </w:pPr>
                </w:p>
              </w:tc>
              <w:tc>
                <w:tcPr>
                  <w:tcW w:w="1134" w:type="dxa"/>
                  <w:tcBorders>
                    <w:bottom w:val="single" w:sz="4" w:space="0" w:color="auto"/>
                  </w:tcBorders>
                  <w:shd w:val="clear" w:color="auto" w:fill="auto"/>
                </w:tcPr>
                <w:p w14:paraId="19D4231B" w14:textId="77777777" w:rsidR="00C80643" w:rsidRPr="00956262" w:rsidRDefault="00847D0F" w:rsidP="00956262">
                  <w:pPr>
                    <w:jc w:val="right"/>
                    <w:rPr>
                      <w:rFonts w:ascii="Garamond" w:hAnsi="Garamond"/>
                      <w:sz w:val="18"/>
                      <w:szCs w:val="18"/>
                    </w:rPr>
                  </w:pPr>
                  <w:r w:rsidRPr="00956262">
                    <w:rPr>
                      <w:rFonts w:ascii="Garamond" w:hAnsi="Garamond"/>
                      <w:b/>
                      <w:bCs/>
                      <w:color w:val="000000"/>
                      <w:sz w:val="18"/>
                      <w:szCs w:val="18"/>
                    </w:rPr>
                    <w:t xml:space="preserve"> </w:t>
                  </w:r>
                  <w:r w:rsidR="00201EA6">
                    <w:rPr>
                      <w:rFonts w:ascii="Garamond" w:hAnsi="Garamond"/>
                      <w:b/>
                      <w:bCs/>
                      <w:color w:val="000000"/>
                      <w:sz w:val="18"/>
                      <w:szCs w:val="18"/>
                    </w:rPr>
                    <w:t>-968,59</w:t>
                  </w:r>
                  <w:r w:rsidR="00C80643" w:rsidRPr="00956262">
                    <w:rPr>
                      <w:rStyle w:val="Rimandonotaapidipagina"/>
                      <w:rFonts w:ascii="Garamond" w:hAnsi="Garamond"/>
                      <w:b/>
                      <w:bCs/>
                      <w:color w:val="000000"/>
                      <w:sz w:val="18"/>
                      <w:szCs w:val="18"/>
                    </w:rPr>
                    <w:footnoteReference w:id="81"/>
                  </w:r>
                </w:p>
              </w:tc>
              <w:tc>
                <w:tcPr>
                  <w:tcW w:w="1134" w:type="dxa"/>
                  <w:tcBorders>
                    <w:bottom w:val="single" w:sz="4" w:space="0" w:color="auto"/>
                  </w:tcBorders>
                  <w:shd w:val="clear" w:color="auto" w:fill="auto"/>
                </w:tcPr>
                <w:p w14:paraId="7A5393F4" w14:textId="77777777" w:rsidR="00C80643" w:rsidRPr="00956262" w:rsidRDefault="00C80643" w:rsidP="00956262">
                  <w:pPr>
                    <w:jc w:val="center"/>
                    <w:rPr>
                      <w:rFonts w:ascii="Garamond" w:hAnsi="Garamond"/>
                      <w:b/>
                      <w:sz w:val="18"/>
                      <w:szCs w:val="18"/>
                    </w:rPr>
                  </w:pPr>
                </w:p>
              </w:tc>
              <w:tc>
                <w:tcPr>
                  <w:tcW w:w="709" w:type="dxa"/>
                  <w:tcBorders>
                    <w:bottom w:val="single" w:sz="4" w:space="0" w:color="auto"/>
                  </w:tcBorders>
                  <w:shd w:val="clear" w:color="auto" w:fill="auto"/>
                </w:tcPr>
                <w:p w14:paraId="735FECFA" w14:textId="77777777" w:rsidR="00C80643" w:rsidRPr="00956262" w:rsidRDefault="00C80643" w:rsidP="00956262">
                  <w:pPr>
                    <w:jc w:val="center"/>
                    <w:rPr>
                      <w:rFonts w:ascii="Garamond" w:hAnsi="Garamond"/>
                      <w:b/>
                      <w:sz w:val="18"/>
                      <w:szCs w:val="18"/>
                    </w:rPr>
                  </w:pPr>
                </w:p>
              </w:tc>
              <w:tc>
                <w:tcPr>
                  <w:tcW w:w="979" w:type="dxa"/>
                  <w:tcBorders>
                    <w:bottom w:val="single" w:sz="4" w:space="0" w:color="auto"/>
                  </w:tcBorders>
                  <w:shd w:val="clear" w:color="auto" w:fill="auto"/>
                </w:tcPr>
                <w:p w14:paraId="42131E0B" w14:textId="77777777" w:rsidR="00C80643" w:rsidRPr="00956262" w:rsidRDefault="00C80643" w:rsidP="00956262">
                  <w:pPr>
                    <w:jc w:val="both"/>
                    <w:rPr>
                      <w:rFonts w:ascii="Garamond" w:hAnsi="Garamond"/>
                      <w:sz w:val="18"/>
                      <w:szCs w:val="18"/>
                    </w:rPr>
                  </w:pPr>
                </w:p>
              </w:tc>
            </w:tr>
            <w:tr w:rsidR="00C80643" w:rsidRPr="00956262" w14:paraId="6694BA3B" w14:textId="77777777" w:rsidTr="00EA5F66">
              <w:tc>
                <w:tcPr>
                  <w:tcW w:w="1555" w:type="dxa"/>
                  <w:tcBorders>
                    <w:bottom w:val="single" w:sz="4" w:space="0" w:color="auto"/>
                    <w:right w:val="single" w:sz="4" w:space="0" w:color="auto"/>
                  </w:tcBorders>
                  <w:shd w:val="clear" w:color="auto" w:fill="auto"/>
                  <w:vAlign w:val="bottom"/>
                </w:tcPr>
                <w:p w14:paraId="760C1911" w14:textId="77777777" w:rsidR="00C80643" w:rsidRPr="00956262" w:rsidRDefault="00C80643" w:rsidP="00956262">
                  <w:pPr>
                    <w:rPr>
                      <w:rFonts w:ascii="Garamond" w:hAnsi="Garamond"/>
                      <w:b/>
                      <w:bCs/>
                      <w:color w:val="FF0000"/>
                      <w:sz w:val="18"/>
                      <w:szCs w:val="18"/>
                    </w:rPr>
                  </w:pPr>
                  <w:r w:rsidRPr="00956262">
                    <w:rPr>
                      <w:rFonts w:ascii="Garamond" w:hAnsi="Garamond"/>
                      <w:b/>
                      <w:bCs/>
                      <w:color w:val="FF0000"/>
                      <w:sz w:val="18"/>
                      <w:szCs w:val="18"/>
                    </w:rPr>
                    <w:t>CARTA DI LAVORO</w:t>
                  </w:r>
                </w:p>
              </w:tc>
              <w:tc>
                <w:tcPr>
                  <w:tcW w:w="1275" w:type="dxa"/>
                  <w:tcBorders>
                    <w:left w:val="single" w:sz="4" w:space="0" w:color="auto"/>
                    <w:bottom w:val="single" w:sz="4" w:space="0" w:color="auto"/>
                    <w:right w:val="single" w:sz="4" w:space="0" w:color="auto"/>
                  </w:tcBorders>
                  <w:shd w:val="clear" w:color="auto" w:fill="auto"/>
                </w:tcPr>
                <w:p w14:paraId="492A9BFC" w14:textId="77777777" w:rsidR="00C80643" w:rsidRPr="00956262" w:rsidRDefault="00C80643" w:rsidP="00956262">
                  <w:pPr>
                    <w:jc w:val="right"/>
                    <w:rPr>
                      <w:rFonts w:ascii="Garamond" w:hAnsi="Garamond"/>
                      <w:b/>
                      <w:bCs/>
                      <w:color w:val="FF0000"/>
                      <w:sz w:val="18"/>
                      <w:szCs w:val="18"/>
                    </w:rPr>
                  </w:pPr>
                </w:p>
              </w:tc>
              <w:tc>
                <w:tcPr>
                  <w:tcW w:w="1134" w:type="dxa"/>
                  <w:tcBorders>
                    <w:left w:val="single" w:sz="4" w:space="0" w:color="auto"/>
                    <w:bottom w:val="single" w:sz="4" w:space="0" w:color="auto"/>
                    <w:right w:val="single" w:sz="4" w:space="0" w:color="auto"/>
                  </w:tcBorders>
                  <w:shd w:val="clear" w:color="auto" w:fill="auto"/>
                  <w:vAlign w:val="bottom"/>
                </w:tcPr>
                <w:p w14:paraId="02AEE14D" w14:textId="77777777" w:rsidR="00C80643" w:rsidRPr="00956262" w:rsidRDefault="00C80643" w:rsidP="00956262">
                  <w:pPr>
                    <w:jc w:val="right"/>
                    <w:rPr>
                      <w:rFonts w:ascii="Garamond" w:hAnsi="Garamond"/>
                      <w:b/>
                      <w:bCs/>
                      <w:color w:val="FF0000"/>
                      <w:sz w:val="18"/>
                      <w:szCs w:val="18"/>
                    </w:rPr>
                  </w:pPr>
                  <w:r w:rsidRPr="00956262">
                    <w:rPr>
                      <w:rFonts w:ascii="Garamond" w:hAnsi="Garamond"/>
                      <w:b/>
                      <w:bCs/>
                      <w:color w:val="FF0000"/>
                      <w:sz w:val="18"/>
                      <w:szCs w:val="18"/>
                    </w:rPr>
                    <w:t>2.7.5</w:t>
                  </w:r>
                </w:p>
              </w:tc>
              <w:tc>
                <w:tcPr>
                  <w:tcW w:w="1134" w:type="dxa"/>
                  <w:tcBorders>
                    <w:left w:val="single" w:sz="4" w:space="0" w:color="auto"/>
                    <w:bottom w:val="single" w:sz="4" w:space="0" w:color="auto"/>
                    <w:right w:val="single" w:sz="4" w:space="0" w:color="auto"/>
                  </w:tcBorders>
                  <w:shd w:val="clear" w:color="auto" w:fill="auto"/>
                </w:tcPr>
                <w:p w14:paraId="0A05F6C8" w14:textId="77777777" w:rsidR="00C80643" w:rsidRPr="00956262" w:rsidRDefault="00C80643" w:rsidP="00956262">
                  <w:pPr>
                    <w:jc w:val="right"/>
                    <w:rPr>
                      <w:rFonts w:ascii="Garamond" w:hAnsi="Garamond"/>
                      <w:sz w:val="18"/>
                      <w:szCs w:val="18"/>
                    </w:rPr>
                  </w:pPr>
                </w:p>
              </w:tc>
              <w:tc>
                <w:tcPr>
                  <w:tcW w:w="709" w:type="dxa"/>
                  <w:tcBorders>
                    <w:left w:val="single" w:sz="4" w:space="0" w:color="auto"/>
                    <w:bottom w:val="single" w:sz="4" w:space="0" w:color="auto"/>
                    <w:right w:val="single" w:sz="4" w:space="0" w:color="auto"/>
                  </w:tcBorders>
                  <w:shd w:val="clear" w:color="auto" w:fill="auto"/>
                </w:tcPr>
                <w:p w14:paraId="21D905CA" w14:textId="77777777" w:rsidR="00C80643" w:rsidRPr="00956262" w:rsidRDefault="00C80643" w:rsidP="00956262">
                  <w:pPr>
                    <w:jc w:val="right"/>
                    <w:rPr>
                      <w:rFonts w:ascii="Garamond" w:hAnsi="Garamond"/>
                      <w:sz w:val="18"/>
                      <w:szCs w:val="18"/>
                    </w:rPr>
                  </w:pPr>
                </w:p>
              </w:tc>
              <w:tc>
                <w:tcPr>
                  <w:tcW w:w="979" w:type="dxa"/>
                  <w:tcBorders>
                    <w:left w:val="single" w:sz="4" w:space="0" w:color="auto"/>
                    <w:bottom w:val="single" w:sz="4" w:space="0" w:color="auto"/>
                  </w:tcBorders>
                  <w:shd w:val="clear" w:color="auto" w:fill="auto"/>
                </w:tcPr>
                <w:p w14:paraId="1DBFEA85" w14:textId="77777777" w:rsidR="00C80643" w:rsidRPr="00956262" w:rsidRDefault="00C80643" w:rsidP="00956262">
                  <w:pPr>
                    <w:jc w:val="both"/>
                    <w:rPr>
                      <w:rFonts w:ascii="Garamond" w:hAnsi="Garamond"/>
                      <w:sz w:val="18"/>
                      <w:szCs w:val="18"/>
                    </w:rPr>
                  </w:pPr>
                </w:p>
              </w:tc>
            </w:tr>
            <w:tr w:rsidR="00C80643" w:rsidRPr="00956262" w14:paraId="77D0EF12" w14:textId="77777777" w:rsidTr="00EA5F66">
              <w:tc>
                <w:tcPr>
                  <w:tcW w:w="1555" w:type="dxa"/>
                  <w:tcBorders>
                    <w:top w:val="single" w:sz="4" w:space="0" w:color="auto"/>
                    <w:bottom w:val="nil"/>
                    <w:right w:val="nil"/>
                  </w:tcBorders>
                  <w:shd w:val="clear" w:color="auto" w:fill="auto"/>
                </w:tcPr>
                <w:p w14:paraId="72B95DAF" w14:textId="77777777" w:rsidR="00C80643" w:rsidRPr="00956262" w:rsidRDefault="00C80643" w:rsidP="00956262">
                  <w:pPr>
                    <w:jc w:val="both"/>
                    <w:rPr>
                      <w:rFonts w:ascii="Garamond" w:hAnsi="Garamond"/>
                      <w:sz w:val="18"/>
                      <w:szCs w:val="18"/>
                    </w:rPr>
                  </w:pPr>
                </w:p>
              </w:tc>
              <w:tc>
                <w:tcPr>
                  <w:tcW w:w="1275" w:type="dxa"/>
                  <w:tcBorders>
                    <w:top w:val="single" w:sz="4" w:space="0" w:color="auto"/>
                    <w:left w:val="nil"/>
                    <w:bottom w:val="nil"/>
                    <w:right w:val="nil"/>
                  </w:tcBorders>
                  <w:shd w:val="clear" w:color="auto" w:fill="auto"/>
                </w:tcPr>
                <w:p w14:paraId="4C4BE87A" w14:textId="77777777" w:rsidR="00C80643" w:rsidRPr="00956262" w:rsidRDefault="00C80643" w:rsidP="00956262">
                  <w:pPr>
                    <w:jc w:val="both"/>
                    <w:rPr>
                      <w:rFonts w:ascii="Garamond" w:hAnsi="Garamond"/>
                      <w:sz w:val="18"/>
                      <w:szCs w:val="18"/>
                    </w:rPr>
                  </w:pPr>
                </w:p>
              </w:tc>
              <w:tc>
                <w:tcPr>
                  <w:tcW w:w="1134" w:type="dxa"/>
                  <w:tcBorders>
                    <w:top w:val="single" w:sz="4" w:space="0" w:color="auto"/>
                    <w:left w:val="nil"/>
                    <w:bottom w:val="nil"/>
                    <w:right w:val="nil"/>
                  </w:tcBorders>
                  <w:shd w:val="clear" w:color="auto" w:fill="auto"/>
                </w:tcPr>
                <w:p w14:paraId="17226B5C" w14:textId="77777777" w:rsidR="00C80643" w:rsidRPr="00956262" w:rsidRDefault="00C80643" w:rsidP="00956262">
                  <w:pPr>
                    <w:jc w:val="right"/>
                    <w:rPr>
                      <w:rFonts w:ascii="Garamond" w:hAnsi="Garamond"/>
                      <w:sz w:val="18"/>
                      <w:szCs w:val="18"/>
                    </w:rPr>
                  </w:pPr>
                </w:p>
              </w:tc>
              <w:tc>
                <w:tcPr>
                  <w:tcW w:w="1134" w:type="dxa"/>
                  <w:tcBorders>
                    <w:top w:val="single" w:sz="4" w:space="0" w:color="auto"/>
                    <w:left w:val="nil"/>
                    <w:bottom w:val="nil"/>
                    <w:right w:val="nil"/>
                  </w:tcBorders>
                  <w:shd w:val="clear" w:color="auto" w:fill="auto"/>
                </w:tcPr>
                <w:p w14:paraId="1E7D7680" w14:textId="77777777" w:rsidR="00C80643" w:rsidRPr="00956262" w:rsidRDefault="00C80643" w:rsidP="00956262">
                  <w:pPr>
                    <w:jc w:val="right"/>
                    <w:rPr>
                      <w:rFonts w:ascii="Garamond" w:hAnsi="Garamond"/>
                      <w:sz w:val="18"/>
                      <w:szCs w:val="18"/>
                    </w:rPr>
                  </w:pPr>
                </w:p>
              </w:tc>
              <w:tc>
                <w:tcPr>
                  <w:tcW w:w="709" w:type="dxa"/>
                  <w:tcBorders>
                    <w:top w:val="single" w:sz="4" w:space="0" w:color="auto"/>
                    <w:left w:val="nil"/>
                    <w:bottom w:val="nil"/>
                    <w:right w:val="nil"/>
                  </w:tcBorders>
                  <w:shd w:val="clear" w:color="auto" w:fill="auto"/>
                </w:tcPr>
                <w:p w14:paraId="4E37CA51" w14:textId="77777777" w:rsidR="00C80643" w:rsidRPr="00956262" w:rsidRDefault="00C80643" w:rsidP="00956262">
                  <w:pPr>
                    <w:jc w:val="right"/>
                    <w:rPr>
                      <w:rFonts w:ascii="Garamond" w:hAnsi="Garamond"/>
                      <w:sz w:val="18"/>
                      <w:szCs w:val="18"/>
                    </w:rPr>
                  </w:pPr>
                </w:p>
              </w:tc>
              <w:tc>
                <w:tcPr>
                  <w:tcW w:w="979" w:type="dxa"/>
                  <w:tcBorders>
                    <w:top w:val="single" w:sz="4" w:space="0" w:color="auto"/>
                    <w:left w:val="nil"/>
                    <w:bottom w:val="nil"/>
                  </w:tcBorders>
                  <w:shd w:val="clear" w:color="auto" w:fill="auto"/>
                </w:tcPr>
                <w:p w14:paraId="4D5959A5" w14:textId="77777777" w:rsidR="00C80643" w:rsidRPr="00956262" w:rsidRDefault="00C80643" w:rsidP="00956262">
                  <w:pPr>
                    <w:jc w:val="both"/>
                    <w:rPr>
                      <w:rFonts w:ascii="Garamond" w:hAnsi="Garamond"/>
                      <w:sz w:val="18"/>
                      <w:szCs w:val="18"/>
                    </w:rPr>
                  </w:pPr>
                </w:p>
              </w:tc>
            </w:tr>
            <w:tr w:rsidR="00C80643" w:rsidRPr="00956262" w14:paraId="2705B168" w14:textId="77777777" w:rsidTr="00EA5F66">
              <w:tc>
                <w:tcPr>
                  <w:tcW w:w="1555" w:type="dxa"/>
                  <w:tcBorders>
                    <w:top w:val="nil"/>
                    <w:bottom w:val="single" w:sz="4" w:space="0" w:color="auto"/>
                    <w:right w:val="nil"/>
                  </w:tcBorders>
                  <w:shd w:val="clear" w:color="auto" w:fill="auto"/>
                </w:tcPr>
                <w:p w14:paraId="25708777" w14:textId="77777777" w:rsidR="00C80643" w:rsidRPr="00956262" w:rsidRDefault="00C80643" w:rsidP="00956262">
                  <w:pPr>
                    <w:jc w:val="both"/>
                    <w:rPr>
                      <w:rFonts w:ascii="Garamond" w:hAnsi="Garamond"/>
                      <w:sz w:val="18"/>
                      <w:szCs w:val="18"/>
                    </w:rPr>
                  </w:pPr>
                  <w:r w:rsidRPr="00956262">
                    <w:rPr>
                      <w:rFonts w:ascii="Garamond" w:hAnsi="Garamond"/>
                      <w:sz w:val="18"/>
                      <w:szCs w:val="18"/>
                    </w:rPr>
                    <w:t>Note:</w:t>
                  </w:r>
                </w:p>
                <w:p w14:paraId="6909B8DE" w14:textId="77777777" w:rsidR="00C80643" w:rsidRPr="00956262" w:rsidRDefault="00C80643" w:rsidP="00956262">
                  <w:pPr>
                    <w:jc w:val="both"/>
                    <w:rPr>
                      <w:rFonts w:ascii="Garamond" w:hAnsi="Garamond"/>
                      <w:b/>
                      <w:sz w:val="18"/>
                      <w:szCs w:val="18"/>
                    </w:rPr>
                  </w:pPr>
                </w:p>
              </w:tc>
              <w:tc>
                <w:tcPr>
                  <w:tcW w:w="1275" w:type="dxa"/>
                  <w:tcBorders>
                    <w:top w:val="nil"/>
                    <w:left w:val="nil"/>
                    <w:bottom w:val="single" w:sz="4" w:space="0" w:color="auto"/>
                    <w:right w:val="nil"/>
                  </w:tcBorders>
                  <w:shd w:val="clear" w:color="auto" w:fill="auto"/>
                </w:tcPr>
                <w:p w14:paraId="35061848" w14:textId="77777777" w:rsidR="00C80643" w:rsidRPr="00956262" w:rsidRDefault="00C80643" w:rsidP="00956262">
                  <w:pPr>
                    <w:jc w:val="both"/>
                    <w:rPr>
                      <w:rFonts w:ascii="Garamond" w:hAnsi="Garamond"/>
                      <w:sz w:val="18"/>
                      <w:szCs w:val="18"/>
                    </w:rPr>
                  </w:pPr>
                </w:p>
              </w:tc>
              <w:tc>
                <w:tcPr>
                  <w:tcW w:w="1134" w:type="dxa"/>
                  <w:tcBorders>
                    <w:top w:val="nil"/>
                    <w:left w:val="nil"/>
                    <w:bottom w:val="single" w:sz="4" w:space="0" w:color="auto"/>
                    <w:right w:val="nil"/>
                  </w:tcBorders>
                  <w:shd w:val="clear" w:color="auto" w:fill="auto"/>
                </w:tcPr>
                <w:p w14:paraId="45DE50C2" w14:textId="77777777" w:rsidR="00C80643" w:rsidRPr="00956262" w:rsidRDefault="00C80643" w:rsidP="00956262">
                  <w:pPr>
                    <w:jc w:val="right"/>
                    <w:rPr>
                      <w:rFonts w:ascii="Garamond" w:hAnsi="Garamond"/>
                      <w:sz w:val="18"/>
                      <w:szCs w:val="18"/>
                    </w:rPr>
                  </w:pPr>
                </w:p>
              </w:tc>
              <w:tc>
                <w:tcPr>
                  <w:tcW w:w="1134" w:type="dxa"/>
                  <w:tcBorders>
                    <w:top w:val="nil"/>
                    <w:left w:val="nil"/>
                    <w:bottom w:val="single" w:sz="4" w:space="0" w:color="auto"/>
                    <w:right w:val="nil"/>
                  </w:tcBorders>
                  <w:shd w:val="clear" w:color="auto" w:fill="auto"/>
                </w:tcPr>
                <w:p w14:paraId="7CCCEAB4" w14:textId="77777777" w:rsidR="00C80643" w:rsidRPr="00956262" w:rsidRDefault="00C80643" w:rsidP="00956262">
                  <w:pPr>
                    <w:jc w:val="right"/>
                    <w:rPr>
                      <w:rFonts w:ascii="Garamond" w:hAnsi="Garamond"/>
                      <w:sz w:val="18"/>
                      <w:szCs w:val="18"/>
                    </w:rPr>
                  </w:pPr>
                </w:p>
              </w:tc>
              <w:tc>
                <w:tcPr>
                  <w:tcW w:w="709" w:type="dxa"/>
                  <w:tcBorders>
                    <w:top w:val="nil"/>
                    <w:left w:val="nil"/>
                    <w:bottom w:val="single" w:sz="4" w:space="0" w:color="auto"/>
                    <w:right w:val="nil"/>
                  </w:tcBorders>
                  <w:shd w:val="clear" w:color="auto" w:fill="auto"/>
                </w:tcPr>
                <w:p w14:paraId="5C54FF7D" w14:textId="77777777" w:rsidR="00C80643" w:rsidRPr="00956262" w:rsidRDefault="00C80643" w:rsidP="00956262">
                  <w:pPr>
                    <w:jc w:val="right"/>
                    <w:rPr>
                      <w:rFonts w:ascii="Garamond" w:hAnsi="Garamond"/>
                      <w:sz w:val="18"/>
                      <w:szCs w:val="18"/>
                    </w:rPr>
                  </w:pPr>
                </w:p>
              </w:tc>
              <w:tc>
                <w:tcPr>
                  <w:tcW w:w="979" w:type="dxa"/>
                  <w:tcBorders>
                    <w:top w:val="nil"/>
                    <w:left w:val="nil"/>
                    <w:bottom w:val="single" w:sz="4" w:space="0" w:color="auto"/>
                  </w:tcBorders>
                  <w:shd w:val="clear" w:color="auto" w:fill="auto"/>
                </w:tcPr>
                <w:p w14:paraId="43DA413E" w14:textId="77777777" w:rsidR="00C80643" w:rsidRPr="00956262" w:rsidRDefault="00C80643" w:rsidP="00956262">
                  <w:pPr>
                    <w:jc w:val="both"/>
                    <w:rPr>
                      <w:rFonts w:ascii="Garamond" w:hAnsi="Garamond"/>
                      <w:sz w:val="18"/>
                      <w:szCs w:val="18"/>
                    </w:rPr>
                  </w:pPr>
                </w:p>
              </w:tc>
            </w:tr>
          </w:tbl>
          <w:p w14:paraId="20739A01" w14:textId="77777777" w:rsidR="00C80643" w:rsidRPr="00956262" w:rsidRDefault="00C80643" w:rsidP="00956262">
            <w:pPr>
              <w:rPr>
                <w:rFonts w:ascii="Garamond" w:hAnsi="Garamond"/>
                <w:sz w:val="18"/>
                <w:szCs w:val="18"/>
              </w:rPr>
            </w:pPr>
          </w:p>
        </w:tc>
      </w:tr>
    </w:tbl>
    <w:p w14:paraId="1582EF3B" w14:textId="77777777" w:rsidR="00855926" w:rsidRPr="00956262" w:rsidRDefault="00855926" w:rsidP="00294507">
      <w:pPr>
        <w:rPr>
          <w:rFonts w:ascii="Garamond" w:hAnsi="Garamond"/>
          <w:sz w:val="18"/>
          <w:szCs w:val="18"/>
        </w:rPr>
      </w:pPr>
    </w:p>
    <w:p w14:paraId="5B206507" w14:textId="77777777" w:rsidR="00855926" w:rsidRPr="00956262" w:rsidRDefault="00855926" w:rsidP="00294507">
      <w:pPr>
        <w:rPr>
          <w:rFonts w:ascii="Garamond" w:hAnsi="Garamond"/>
          <w:sz w:val="18"/>
          <w:szCs w:val="18"/>
        </w:rPr>
      </w:pPr>
    </w:p>
    <w:p w14:paraId="04D09909" w14:textId="77777777" w:rsidR="00294507" w:rsidRDefault="00294507" w:rsidP="00294507">
      <w:pPr>
        <w:rPr>
          <w:rFonts w:ascii="Garamond" w:hAnsi="Garamond"/>
          <w:sz w:val="18"/>
          <w:szCs w:val="18"/>
        </w:rPr>
        <w:sectPr w:rsidR="00294507" w:rsidSect="00EA52D2">
          <w:footnotePr>
            <w:numRestart w:val="eachSect"/>
          </w:footnotePr>
          <w:pgSz w:w="9620" w:h="13600"/>
          <w:pgMar w:top="1418" w:right="1701" w:bottom="1701" w:left="1134" w:header="709" w:footer="709" w:gutter="0"/>
          <w:cols w:space="708"/>
          <w:titlePg/>
          <w:docGrid w:linePitch="360"/>
        </w:sectPr>
      </w:pPr>
    </w:p>
    <w:p w14:paraId="518B996D" w14:textId="77777777" w:rsidR="00855926" w:rsidRPr="00070AAF" w:rsidRDefault="00855926" w:rsidP="00070AAF">
      <w:pPr>
        <w:pStyle w:val="Default"/>
        <w:jc w:val="right"/>
        <w:rPr>
          <w:rFonts w:ascii="Garamond" w:hAnsi="Garamond"/>
          <w:b/>
          <w:bCs/>
          <w:caps/>
          <w:color w:val="185238"/>
        </w:rPr>
      </w:pPr>
      <w:r w:rsidRPr="00070AAF">
        <w:rPr>
          <w:rFonts w:ascii="Garamond" w:hAnsi="Garamond"/>
          <w:b/>
          <w:bCs/>
          <w:caps/>
          <w:color w:val="185238"/>
        </w:rPr>
        <w:t>A</w:t>
      </w:r>
      <w:r w:rsidR="00663C41" w:rsidRPr="00070AAF">
        <w:rPr>
          <w:rFonts w:ascii="Garamond" w:hAnsi="Garamond"/>
          <w:b/>
          <w:bCs/>
          <w:color w:val="185238"/>
        </w:rPr>
        <w:t>llegato</w:t>
      </w:r>
      <w:r w:rsidRPr="00070AAF">
        <w:rPr>
          <w:rFonts w:ascii="Garamond" w:hAnsi="Garamond"/>
          <w:b/>
          <w:bCs/>
          <w:caps/>
          <w:color w:val="185238"/>
        </w:rPr>
        <w:t xml:space="preserve"> 2.7.5.4.</w:t>
      </w:r>
    </w:p>
    <w:p w14:paraId="7389DC69" w14:textId="77777777" w:rsidR="00855926" w:rsidRPr="00AA3653" w:rsidRDefault="00855926" w:rsidP="00AA3653">
      <w:pPr>
        <w:pStyle w:val="Default"/>
        <w:jc w:val="both"/>
        <w:rPr>
          <w:rFonts w:ascii="Garamond" w:hAnsi="Garamond" w:cs="Times New Roman"/>
          <w:b/>
          <w:bCs/>
          <w:caps/>
          <w:color w:val="auto"/>
          <w:sz w:val="18"/>
          <w:szCs w:val="18"/>
        </w:rPr>
      </w:pPr>
    </w:p>
    <w:p w14:paraId="0AD9A4FB" w14:textId="77777777" w:rsidR="00855926" w:rsidRPr="00AA3653" w:rsidRDefault="00855926" w:rsidP="00AA3653">
      <w:pPr>
        <w:jc w:val="center"/>
        <w:rPr>
          <w:rFonts w:ascii="Garamond" w:hAnsi="Garamond"/>
          <w:b/>
          <w:sz w:val="18"/>
          <w:szCs w:val="18"/>
        </w:rPr>
      </w:pPr>
      <w:r w:rsidRPr="00AA3653">
        <w:rPr>
          <w:rFonts w:ascii="Garamond" w:hAnsi="Garamond"/>
          <w:b/>
          <w:sz w:val="18"/>
          <w:szCs w:val="18"/>
        </w:rPr>
        <w:t>DEBITI VERSO FORNITORI</w:t>
      </w:r>
    </w:p>
    <w:p w14:paraId="5A9AD5F9" w14:textId="77777777" w:rsidR="00AA3653" w:rsidRDefault="00AA3653" w:rsidP="00AA3653">
      <w:pPr>
        <w:pStyle w:val="Titolo5"/>
        <w:spacing w:before="0" w:after="0"/>
        <w:jc w:val="both"/>
        <w:rPr>
          <w:rFonts w:ascii="Garamond" w:hAnsi="Garamond"/>
          <w:b w:val="0"/>
          <w:i w:val="0"/>
          <w:sz w:val="18"/>
          <w:szCs w:val="18"/>
        </w:rPr>
      </w:pPr>
    </w:p>
    <w:p w14:paraId="010F926B" w14:textId="77777777" w:rsidR="00855926" w:rsidRPr="00AA3653" w:rsidRDefault="00855926" w:rsidP="00AA3653">
      <w:pPr>
        <w:pStyle w:val="Titolo5"/>
        <w:spacing w:before="0" w:after="0"/>
        <w:jc w:val="both"/>
        <w:rPr>
          <w:rFonts w:ascii="Garamond" w:hAnsi="Garamond"/>
          <w:b w:val="0"/>
          <w:i w:val="0"/>
          <w:sz w:val="18"/>
          <w:szCs w:val="18"/>
        </w:rPr>
      </w:pPr>
      <w:r w:rsidRPr="00AA3653">
        <w:rPr>
          <w:rFonts w:ascii="Garamond" w:hAnsi="Garamond"/>
          <w:b w:val="0"/>
          <w:i w:val="0"/>
          <w:sz w:val="18"/>
          <w:szCs w:val="18"/>
        </w:rPr>
        <w:t>Essi rappresentano il saldo a debito del condominio nei confronti di fornitori per prestazioni già effettuate ed incluse nel consuntivo di gestione e non ancora saldate alla data di chiusu</w:t>
      </w:r>
      <w:r w:rsidR="00AA3653">
        <w:rPr>
          <w:rFonts w:ascii="Garamond" w:hAnsi="Garamond"/>
          <w:b w:val="0"/>
          <w:i w:val="0"/>
          <w:sz w:val="18"/>
          <w:szCs w:val="18"/>
        </w:rPr>
        <w:t>ra del rendiconto condominiale.</w:t>
      </w:r>
    </w:p>
    <w:tbl>
      <w:tblPr>
        <w:tblpPr w:leftFromText="141" w:rightFromText="141" w:vertAnchor="page" w:horzAnchor="margin" w:tblpX="222" w:tblpY="5371"/>
        <w:tblOverlap w:val="never"/>
        <w:tblW w:w="4759" w:type="pct"/>
        <w:tblLayout w:type="fixed"/>
        <w:tblCellMar>
          <w:left w:w="70" w:type="dxa"/>
          <w:right w:w="70" w:type="dxa"/>
        </w:tblCellMar>
        <w:tblLook w:val="04A0" w:firstRow="1" w:lastRow="0" w:firstColumn="1" w:lastColumn="0" w:noHBand="0" w:noVBand="1"/>
      </w:tblPr>
      <w:tblGrid>
        <w:gridCol w:w="2700"/>
        <w:gridCol w:w="1558"/>
        <w:gridCol w:w="916"/>
        <w:gridCol w:w="708"/>
        <w:gridCol w:w="709"/>
      </w:tblGrid>
      <w:tr w:rsidR="00CC0D8B" w:rsidRPr="00AA3653" w14:paraId="7B50A05C" w14:textId="77777777" w:rsidTr="00CC0D8B">
        <w:trPr>
          <w:trHeight w:val="565"/>
        </w:trPr>
        <w:tc>
          <w:tcPr>
            <w:tcW w:w="20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0C7FF" w14:textId="77777777" w:rsidR="00855926" w:rsidRPr="00AA3653" w:rsidRDefault="00855926" w:rsidP="00CC0D8B">
            <w:pPr>
              <w:jc w:val="center"/>
              <w:rPr>
                <w:rFonts w:ascii="Garamond" w:hAnsi="Garamond"/>
                <w:b/>
                <w:sz w:val="18"/>
                <w:szCs w:val="18"/>
              </w:rPr>
            </w:pPr>
            <w:r w:rsidRPr="00AA3653">
              <w:rPr>
                <w:rFonts w:ascii="Garamond" w:hAnsi="Garamond"/>
                <w:b/>
                <w:sz w:val="18"/>
                <w:szCs w:val="18"/>
              </w:rPr>
              <w:t>Dettaglio debiti verso fornitori</w:t>
            </w:r>
          </w:p>
        </w:tc>
        <w:tc>
          <w:tcPr>
            <w:tcW w:w="1182" w:type="pct"/>
            <w:tcBorders>
              <w:top w:val="single" w:sz="4" w:space="0" w:color="auto"/>
              <w:left w:val="nil"/>
              <w:bottom w:val="single" w:sz="4" w:space="0" w:color="auto"/>
              <w:right w:val="single" w:sz="4" w:space="0" w:color="auto"/>
            </w:tcBorders>
            <w:shd w:val="clear" w:color="auto" w:fill="auto"/>
            <w:noWrap/>
            <w:vAlign w:val="center"/>
            <w:hideMark/>
          </w:tcPr>
          <w:p w14:paraId="7AB55328" w14:textId="77777777" w:rsidR="00855926" w:rsidRPr="00AA3653" w:rsidRDefault="00855926" w:rsidP="00CC0D8B">
            <w:pPr>
              <w:jc w:val="center"/>
              <w:rPr>
                <w:rFonts w:ascii="Garamond" w:hAnsi="Garamond"/>
                <w:b/>
                <w:sz w:val="18"/>
                <w:szCs w:val="18"/>
              </w:rPr>
            </w:pPr>
            <w:r w:rsidRPr="00AA3653">
              <w:rPr>
                <w:rFonts w:ascii="Garamond" w:hAnsi="Garamond"/>
                <w:b/>
                <w:sz w:val="18"/>
                <w:szCs w:val="18"/>
              </w:rPr>
              <w:t>Anno corrente</w:t>
            </w:r>
          </w:p>
        </w:tc>
        <w:tc>
          <w:tcPr>
            <w:tcW w:w="695" w:type="pct"/>
            <w:tcBorders>
              <w:top w:val="single" w:sz="4" w:space="0" w:color="auto"/>
              <w:left w:val="nil"/>
              <w:bottom w:val="single" w:sz="4" w:space="0" w:color="auto"/>
              <w:right w:val="single" w:sz="4" w:space="0" w:color="auto"/>
            </w:tcBorders>
            <w:vAlign w:val="center"/>
          </w:tcPr>
          <w:p w14:paraId="194422D0" w14:textId="77777777" w:rsidR="00855926" w:rsidRPr="00AA3653" w:rsidRDefault="00855926" w:rsidP="00CC0D8B">
            <w:pPr>
              <w:jc w:val="center"/>
              <w:rPr>
                <w:rFonts w:ascii="Garamond" w:hAnsi="Garamond"/>
                <w:b/>
                <w:sz w:val="18"/>
                <w:szCs w:val="18"/>
              </w:rPr>
            </w:pPr>
            <w:r w:rsidRPr="00AA3653">
              <w:rPr>
                <w:rFonts w:ascii="Garamond" w:hAnsi="Garamond"/>
                <w:b/>
                <w:sz w:val="18"/>
                <w:szCs w:val="18"/>
              </w:rPr>
              <w:t>Anno passato</w:t>
            </w:r>
          </w:p>
        </w:tc>
        <w:tc>
          <w:tcPr>
            <w:tcW w:w="537" w:type="pct"/>
            <w:tcBorders>
              <w:top w:val="single" w:sz="4" w:space="0" w:color="auto"/>
              <w:left w:val="nil"/>
              <w:bottom w:val="single" w:sz="4" w:space="0" w:color="auto"/>
              <w:right w:val="single" w:sz="4" w:space="0" w:color="auto"/>
            </w:tcBorders>
            <w:vAlign w:val="center"/>
          </w:tcPr>
          <w:p w14:paraId="65F85403" w14:textId="77777777" w:rsidR="00855926" w:rsidRPr="00AA3653" w:rsidRDefault="00855926" w:rsidP="00CC0D8B">
            <w:pPr>
              <w:jc w:val="center"/>
              <w:rPr>
                <w:rFonts w:ascii="Garamond" w:hAnsi="Garamond"/>
                <w:b/>
                <w:sz w:val="18"/>
                <w:szCs w:val="18"/>
              </w:rPr>
            </w:pPr>
            <w:r w:rsidRPr="00AA3653">
              <w:rPr>
                <w:rFonts w:ascii="Garamond" w:hAnsi="Garamond"/>
                <w:b/>
                <w:sz w:val="18"/>
                <w:szCs w:val="18"/>
              </w:rPr>
              <w:t>Totale</w:t>
            </w:r>
          </w:p>
        </w:tc>
        <w:tc>
          <w:tcPr>
            <w:tcW w:w="538" w:type="pct"/>
            <w:tcBorders>
              <w:top w:val="single" w:sz="4" w:space="0" w:color="auto"/>
              <w:left w:val="nil"/>
              <w:bottom w:val="single" w:sz="4" w:space="0" w:color="auto"/>
              <w:right w:val="single" w:sz="4" w:space="0" w:color="auto"/>
            </w:tcBorders>
            <w:vAlign w:val="center"/>
          </w:tcPr>
          <w:p w14:paraId="02BBD7C0" w14:textId="77777777" w:rsidR="00855926" w:rsidRPr="00AA3653" w:rsidRDefault="00855926" w:rsidP="00CC0D8B">
            <w:pPr>
              <w:jc w:val="center"/>
              <w:rPr>
                <w:rFonts w:ascii="Garamond" w:hAnsi="Garamond"/>
                <w:b/>
                <w:sz w:val="18"/>
                <w:szCs w:val="18"/>
              </w:rPr>
            </w:pPr>
            <w:r w:rsidRPr="00AA3653">
              <w:rPr>
                <w:rFonts w:ascii="Garamond" w:hAnsi="Garamond"/>
                <w:b/>
                <w:sz w:val="18"/>
                <w:szCs w:val="18"/>
              </w:rPr>
              <w:t>Rif.</w:t>
            </w:r>
          </w:p>
        </w:tc>
      </w:tr>
      <w:tr w:rsidR="00CC0D8B" w:rsidRPr="00AA3653" w14:paraId="45E75895" w14:textId="77777777" w:rsidTr="00CC0D8B">
        <w:trPr>
          <w:trHeight w:val="230"/>
        </w:trPr>
        <w:tc>
          <w:tcPr>
            <w:tcW w:w="2048" w:type="pct"/>
            <w:tcBorders>
              <w:top w:val="nil"/>
              <w:left w:val="single" w:sz="4" w:space="0" w:color="auto"/>
              <w:bottom w:val="single" w:sz="4" w:space="0" w:color="auto"/>
              <w:right w:val="single" w:sz="4" w:space="0" w:color="auto"/>
            </w:tcBorders>
            <w:shd w:val="clear" w:color="auto" w:fill="auto"/>
            <w:noWrap/>
            <w:vAlign w:val="center"/>
          </w:tcPr>
          <w:p w14:paraId="5F24F1CB" w14:textId="77777777" w:rsidR="00855926" w:rsidRPr="00AA3653" w:rsidRDefault="00855926" w:rsidP="00CC0D8B">
            <w:pPr>
              <w:rPr>
                <w:rFonts w:ascii="Garamond" w:hAnsi="Garamond"/>
                <w:sz w:val="18"/>
                <w:szCs w:val="18"/>
              </w:rPr>
            </w:pPr>
            <w:r w:rsidRPr="00AA3653">
              <w:rPr>
                <w:rFonts w:ascii="Garamond" w:hAnsi="Garamond"/>
                <w:sz w:val="18"/>
                <w:szCs w:val="18"/>
              </w:rPr>
              <w:t>Fornitore 1</w:t>
            </w:r>
          </w:p>
        </w:tc>
        <w:tc>
          <w:tcPr>
            <w:tcW w:w="1182" w:type="pct"/>
            <w:tcBorders>
              <w:top w:val="nil"/>
              <w:left w:val="nil"/>
              <w:bottom w:val="single" w:sz="4" w:space="0" w:color="auto"/>
              <w:right w:val="single" w:sz="4" w:space="0" w:color="auto"/>
            </w:tcBorders>
            <w:shd w:val="clear" w:color="auto" w:fill="auto"/>
            <w:noWrap/>
            <w:vAlign w:val="center"/>
          </w:tcPr>
          <w:p w14:paraId="275CD9C8" w14:textId="77777777" w:rsidR="00855926" w:rsidRPr="00AA3653" w:rsidRDefault="00855926" w:rsidP="00CC0D8B">
            <w:pPr>
              <w:jc w:val="right"/>
              <w:rPr>
                <w:rFonts w:ascii="Garamond" w:hAnsi="Garamond"/>
                <w:sz w:val="18"/>
                <w:szCs w:val="18"/>
              </w:rPr>
            </w:pPr>
            <w:r w:rsidRPr="00AA3653">
              <w:rPr>
                <w:rFonts w:ascii="Garamond" w:hAnsi="Garamond"/>
                <w:sz w:val="18"/>
                <w:szCs w:val="18"/>
              </w:rPr>
              <w:t>4.500</w:t>
            </w:r>
          </w:p>
        </w:tc>
        <w:tc>
          <w:tcPr>
            <w:tcW w:w="695" w:type="pct"/>
            <w:tcBorders>
              <w:top w:val="nil"/>
              <w:left w:val="nil"/>
              <w:bottom w:val="single" w:sz="4" w:space="0" w:color="auto"/>
              <w:right w:val="single" w:sz="4" w:space="0" w:color="auto"/>
            </w:tcBorders>
            <w:vAlign w:val="center"/>
          </w:tcPr>
          <w:p w14:paraId="301B89C0" w14:textId="77777777" w:rsidR="00855926" w:rsidRPr="00AA3653" w:rsidRDefault="00855926" w:rsidP="00CC0D8B">
            <w:pPr>
              <w:jc w:val="center"/>
              <w:rPr>
                <w:rFonts w:ascii="Garamond" w:hAnsi="Garamond"/>
                <w:sz w:val="18"/>
                <w:szCs w:val="18"/>
                <w:highlight w:val="yellow"/>
              </w:rPr>
            </w:pPr>
          </w:p>
        </w:tc>
        <w:tc>
          <w:tcPr>
            <w:tcW w:w="537" w:type="pct"/>
            <w:tcBorders>
              <w:top w:val="nil"/>
              <w:left w:val="nil"/>
              <w:bottom w:val="single" w:sz="4" w:space="0" w:color="auto"/>
              <w:right w:val="single" w:sz="4" w:space="0" w:color="auto"/>
            </w:tcBorders>
            <w:vAlign w:val="center"/>
          </w:tcPr>
          <w:p w14:paraId="2B805827" w14:textId="77777777" w:rsidR="00855926" w:rsidRPr="00AA3653" w:rsidRDefault="00855926" w:rsidP="00CC0D8B">
            <w:pPr>
              <w:jc w:val="center"/>
              <w:rPr>
                <w:rFonts w:ascii="Garamond" w:hAnsi="Garamond"/>
                <w:sz w:val="18"/>
                <w:szCs w:val="18"/>
                <w:highlight w:val="yellow"/>
              </w:rPr>
            </w:pPr>
          </w:p>
        </w:tc>
        <w:tc>
          <w:tcPr>
            <w:tcW w:w="538" w:type="pct"/>
            <w:tcBorders>
              <w:top w:val="nil"/>
              <w:left w:val="nil"/>
              <w:bottom w:val="single" w:sz="4" w:space="0" w:color="auto"/>
              <w:right w:val="single" w:sz="4" w:space="0" w:color="auto"/>
            </w:tcBorders>
            <w:vAlign w:val="center"/>
          </w:tcPr>
          <w:p w14:paraId="75C29BFE" w14:textId="77777777" w:rsidR="00855926" w:rsidRPr="00AA3653" w:rsidRDefault="00855926" w:rsidP="00CC0D8B">
            <w:pPr>
              <w:jc w:val="center"/>
              <w:rPr>
                <w:rFonts w:ascii="Garamond" w:hAnsi="Garamond"/>
                <w:sz w:val="18"/>
                <w:szCs w:val="18"/>
              </w:rPr>
            </w:pPr>
          </w:p>
        </w:tc>
      </w:tr>
      <w:tr w:rsidR="00CC0D8B" w:rsidRPr="00AA3653" w14:paraId="5C51AFDB" w14:textId="77777777" w:rsidTr="00CC0D8B">
        <w:trPr>
          <w:trHeight w:val="320"/>
        </w:trPr>
        <w:tc>
          <w:tcPr>
            <w:tcW w:w="2048" w:type="pct"/>
            <w:tcBorders>
              <w:top w:val="nil"/>
              <w:left w:val="single" w:sz="4" w:space="0" w:color="auto"/>
              <w:bottom w:val="single" w:sz="4" w:space="0" w:color="auto"/>
              <w:right w:val="single" w:sz="4" w:space="0" w:color="auto"/>
            </w:tcBorders>
            <w:shd w:val="clear" w:color="auto" w:fill="auto"/>
            <w:noWrap/>
            <w:vAlign w:val="center"/>
          </w:tcPr>
          <w:p w14:paraId="573E28F7" w14:textId="77777777" w:rsidR="00855926" w:rsidRPr="00AA3653" w:rsidRDefault="00855926" w:rsidP="00CC0D8B">
            <w:pPr>
              <w:rPr>
                <w:rFonts w:ascii="Garamond" w:hAnsi="Garamond"/>
                <w:sz w:val="18"/>
                <w:szCs w:val="18"/>
              </w:rPr>
            </w:pPr>
            <w:r w:rsidRPr="00AA3653">
              <w:rPr>
                <w:rFonts w:ascii="Garamond" w:hAnsi="Garamond"/>
                <w:sz w:val="18"/>
                <w:szCs w:val="18"/>
              </w:rPr>
              <w:t>Fornitore 2</w:t>
            </w:r>
          </w:p>
        </w:tc>
        <w:tc>
          <w:tcPr>
            <w:tcW w:w="1182" w:type="pct"/>
            <w:tcBorders>
              <w:top w:val="nil"/>
              <w:left w:val="nil"/>
              <w:bottom w:val="single" w:sz="4" w:space="0" w:color="auto"/>
              <w:right w:val="single" w:sz="4" w:space="0" w:color="auto"/>
            </w:tcBorders>
            <w:shd w:val="clear" w:color="auto" w:fill="auto"/>
            <w:noWrap/>
            <w:vAlign w:val="center"/>
          </w:tcPr>
          <w:p w14:paraId="06B66799" w14:textId="77777777" w:rsidR="00855926" w:rsidRPr="00AA3653" w:rsidRDefault="00855926" w:rsidP="00CC0D8B">
            <w:pPr>
              <w:jc w:val="right"/>
              <w:rPr>
                <w:rFonts w:ascii="Garamond" w:hAnsi="Garamond"/>
                <w:sz w:val="18"/>
                <w:szCs w:val="18"/>
              </w:rPr>
            </w:pPr>
            <w:r w:rsidRPr="00AA3653">
              <w:rPr>
                <w:rFonts w:ascii="Garamond" w:hAnsi="Garamond"/>
                <w:sz w:val="18"/>
                <w:szCs w:val="18"/>
              </w:rPr>
              <w:t>1.500</w:t>
            </w:r>
          </w:p>
        </w:tc>
        <w:tc>
          <w:tcPr>
            <w:tcW w:w="695" w:type="pct"/>
            <w:tcBorders>
              <w:top w:val="nil"/>
              <w:left w:val="nil"/>
              <w:bottom w:val="single" w:sz="4" w:space="0" w:color="auto"/>
              <w:right w:val="single" w:sz="4" w:space="0" w:color="auto"/>
            </w:tcBorders>
            <w:vAlign w:val="center"/>
          </w:tcPr>
          <w:p w14:paraId="1EB10039" w14:textId="77777777" w:rsidR="00855926" w:rsidRPr="00AA3653" w:rsidRDefault="00855926" w:rsidP="00CC0D8B">
            <w:pPr>
              <w:jc w:val="center"/>
              <w:rPr>
                <w:rFonts w:ascii="Garamond" w:hAnsi="Garamond"/>
                <w:sz w:val="18"/>
                <w:szCs w:val="18"/>
                <w:highlight w:val="yellow"/>
              </w:rPr>
            </w:pPr>
          </w:p>
        </w:tc>
        <w:tc>
          <w:tcPr>
            <w:tcW w:w="537" w:type="pct"/>
            <w:tcBorders>
              <w:top w:val="nil"/>
              <w:left w:val="nil"/>
              <w:bottom w:val="single" w:sz="4" w:space="0" w:color="auto"/>
              <w:right w:val="single" w:sz="4" w:space="0" w:color="auto"/>
            </w:tcBorders>
            <w:vAlign w:val="center"/>
          </w:tcPr>
          <w:p w14:paraId="0762418F" w14:textId="77777777" w:rsidR="00855926" w:rsidRPr="00AA3653" w:rsidRDefault="00855926" w:rsidP="00CC0D8B">
            <w:pPr>
              <w:jc w:val="center"/>
              <w:rPr>
                <w:rFonts w:ascii="Garamond" w:hAnsi="Garamond"/>
                <w:sz w:val="18"/>
                <w:szCs w:val="18"/>
                <w:highlight w:val="yellow"/>
              </w:rPr>
            </w:pPr>
          </w:p>
        </w:tc>
        <w:tc>
          <w:tcPr>
            <w:tcW w:w="538" w:type="pct"/>
            <w:tcBorders>
              <w:top w:val="nil"/>
              <w:left w:val="nil"/>
              <w:bottom w:val="single" w:sz="4" w:space="0" w:color="auto"/>
              <w:right w:val="single" w:sz="4" w:space="0" w:color="auto"/>
            </w:tcBorders>
            <w:vAlign w:val="center"/>
          </w:tcPr>
          <w:p w14:paraId="5F79BCED" w14:textId="77777777" w:rsidR="00855926" w:rsidRPr="00AA3653" w:rsidRDefault="00855926" w:rsidP="00CC0D8B">
            <w:pPr>
              <w:jc w:val="center"/>
              <w:rPr>
                <w:rFonts w:ascii="Garamond" w:hAnsi="Garamond"/>
                <w:sz w:val="18"/>
                <w:szCs w:val="18"/>
              </w:rPr>
            </w:pPr>
          </w:p>
        </w:tc>
      </w:tr>
      <w:tr w:rsidR="00CC0D8B" w:rsidRPr="00AA3653" w14:paraId="0EF6ECE3" w14:textId="77777777" w:rsidTr="00CC0D8B">
        <w:trPr>
          <w:trHeight w:val="320"/>
        </w:trPr>
        <w:tc>
          <w:tcPr>
            <w:tcW w:w="2048" w:type="pct"/>
            <w:tcBorders>
              <w:top w:val="nil"/>
              <w:left w:val="single" w:sz="4" w:space="0" w:color="auto"/>
              <w:bottom w:val="single" w:sz="4" w:space="0" w:color="auto"/>
              <w:right w:val="single" w:sz="4" w:space="0" w:color="auto"/>
            </w:tcBorders>
            <w:shd w:val="clear" w:color="auto" w:fill="auto"/>
            <w:noWrap/>
            <w:vAlign w:val="center"/>
          </w:tcPr>
          <w:p w14:paraId="44D443A5" w14:textId="77777777" w:rsidR="00855926" w:rsidRPr="00AA3653" w:rsidRDefault="00855926" w:rsidP="00CC0D8B">
            <w:pPr>
              <w:rPr>
                <w:rFonts w:ascii="Garamond" w:hAnsi="Garamond"/>
                <w:sz w:val="18"/>
                <w:szCs w:val="18"/>
              </w:rPr>
            </w:pPr>
            <w:r w:rsidRPr="00AA3653">
              <w:rPr>
                <w:rFonts w:ascii="Garamond" w:hAnsi="Garamond"/>
                <w:sz w:val="18"/>
                <w:szCs w:val="18"/>
              </w:rPr>
              <w:t>Fornitore 3</w:t>
            </w:r>
          </w:p>
        </w:tc>
        <w:tc>
          <w:tcPr>
            <w:tcW w:w="1182" w:type="pct"/>
            <w:tcBorders>
              <w:top w:val="nil"/>
              <w:left w:val="nil"/>
              <w:bottom w:val="single" w:sz="4" w:space="0" w:color="auto"/>
              <w:right w:val="single" w:sz="4" w:space="0" w:color="auto"/>
            </w:tcBorders>
            <w:shd w:val="clear" w:color="auto" w:fill="auto"/>
            <w:noWrap/>
            <w:vAlign w:val="center"/>
          </w:tcPr>
          <w:p w14:paraId="1E33D7AD" w14:textId="77777777" w:rsidR="00855926" w:rsidRPr="00AA3653" w:rsidRDefault="00855926" w:rsidP="00CC0D8B">
            <w:pPr>
              <w:jc w:val="right"/>
              <w:rPr>
                <w:rFonts w:ascii="Garamond" w:hAnsi="Garamond"/>
                <w:sz w:val="18"/>
                <w:szCs w:val="18"/>
              </w:rPr>
            </w:pPr>
            <w:r w:rsidRPr="00AA3653">
              <w:rPr>
                <w:rFonts w:ascii="Garamond" w:hAnsi="Garamond"/>
                <w:sz w:val="18"/>
                <w:szCs w:val="18"/>
              </w:rPr>
              <w:t>1.30</w:t>
            </w:r>
            <w:r w:rsidR="00201EA6">
              <w:rPr>
                <w:rFonts w:ascii="Garamond" w:hAnsi="Garamond"/>
                <w:sz w:val="18"/>
                <w:szCs w:val="18"/>
              </w:rPr>
              <w:t>3</w:t>
            </w:r>
          </w:p>
        </w:tc>
        <w:tc>
          <w:tcPr>
            <w:tcW w:w="695" w:type="pct"/>
            <w:tcBorders>
              <w:top w:val="nil"/>
              <w:left w:val="nil"/>
              <w:bottom w:val="single" w:sz="4" w:space="0" w:color="auto"/>
              <w:right w:val="single" w:sz="4" w:space="0" w:color="auto"/>
            </w:tcBorders>
            <w:vAlign w:val="center"/>
          </w:tcPr>
          <w:p w14:paraId="45E5CD4E" w14:textId="77777777" w:rsidR="00855926" w:rsidRPr="00AA3653" w:rsidRDefault="00855926" w:rsidP="00CC0D8B">
            <w:pPr>
              <w:jc w:val="center"/>
              <w:rPr>
                <w:rFonts w:ascii="Garamond" w:hAnsi="Garamond"/>
                <w:sz w:val="18"/>
                <w:szCs w:val="18"/>
                <w:highlight w:val="yellow"/>
              </w:rPr>
            </w:pPr>
          </w:p>
        </w:tc>
        <w:tc>
          <w:tcPr>
            <w:tcW w:w="537" w:type="pct"/>
            <w:tcBorders>
              <w:top w:val="nil"/>
              <w:left w:val="nil"/>
              <w:bottom w:val="single" w:sz="4" w:space="0" w:color="auto"/>
              <w:right w:val="single" w:sz="4" w:space="0" w:color="auto"/>
            </w:tcBorders>
            <w:vAlign w:val="center"/>
          </w:tcPr>
          <w:p w14:paraId="1C0211CA" w14:textId="77777777" w:rsidR="00855926" w:rsidRPr="00AA3653" w:rsidRDefault="00855926" w:rsidP="00CC0D8B">
            <w:pPr>
              <w:jc w:val="center"/>
              <w:rPr>
                <w:rFonts w:ascii="Garamond" w:hAnsi="Garamond"/>
                <w:sz w:val="18"/>
                <w:szCs w:val="18"/>
                <w:highlight w:val="yellow"/>
              </w:rPr>
            </w:pPr>
          </w:p>
        </w:tc>
        <w:tc>
          <w:tcPr>
            <w:tcW w:w="538" w:type="pct"/>
            <w:tcBorders>
              <w:top w:val="nil"/>
              <w:left w:val="nil"/>
              <w:bottom w:val="single" w:sz="4" w:space="0" w:color="auto"/>
              <w:right w:val="single" w:sz="4" w:space="0" w:color="auto"/>
            </w:tcBorders>
            <w:vAlign w:val="center"/>
          </w:tcPr>
          <w:p w14:paraId="16712DCE" w14:textId="77777777" w:rsidR="00855926" w:rsidRPr="00AA3653" w:rsidRDefault="00855926" w:rsidP="00CC0D8B">
            <w:pPr>
              <w:jc w:val="center"/>
              <w:rPr>
                <w:rFonts w:ascii="Garamond" w:hAnsi="Garamond"/>
                <w:sz w:val="18"/>
                <w:szCs w:val="18"/>
              </w:rPr>
            </w:pPr>
          </w:p>
        </w:tc>
      </w:tr>
      <w:tr w:rsidR="00CC0D8B" w:rsidRPr="00AA3653" w14:paraId="5A64D1C4" w14:textId="77777777" w:rsidTr="00CC0D8B">
        <w:trPr>
          <w:trHeight w:val="320"/>
        </w:trPr>
        <w:tc>
          <w:tcPr>
            <w:tcW w:w="2048" w:type="pct"/>
            <w:tcBorders>
              <w:top w:val="nil"/>
              <w:left w:val="single" w:sz="4" w:space="0" w:color="auto"/>
              <w:bottom w:val="single" w:sz="4" w:space="0" w:color="auto"/>
              <w:right w:val="single" w:sz="4" w:space="0" w:color="auto"/>
            </w:tcBorders>
            <w:shd w:val="clear" w:color="auto" w:fill="auto"/>
            <w:noWrap/>
            <w:vAlign w:val="center"/>
          </w:tcPr>
          <w:p w14:paraId="31EA8B05" w14:textId="77777777" w:rsidR="00855926" w:rsidRPr="00AA3653" w:rsidRDefault="00855926" w:rsidP="00CC0D8B">
            <w:pPr>
              <w:rPr>
                <w:rFonts w:ascii="Garamond" w:hAnsi="Garamond"/>
                <w:sz w:val="18"/>
                <w:szCs w:val="18"/>
              </w:rPr>
            </w:pPr>
            <w:r w:rsidRPr="00AA3653">
              <w:rPr>
                <w:rFonts w:ascii="Garamond" w:hAnsi="Garamond"/>
                <w:sz w:val="18"/>
                <w:szCs w:val="18"/>
              </w:rPr>
              <w:t>Fornitore 4</w:t>
            </w:r>
          </w:p>
        </w:tc>
        <w:tc>
          <w:tcPr>
            <w:tcW w:w="1182" w:type="pct"/>
            <w:tcBorders>
              <w:top w:val="nil"/>
              <w:left w:val="nil"/>
              <w:bottom w:val="single" w:sz="4" w:space="0" w:color="auto"/>
              <w:right w:val="single" w:sz="4" w:space="0" w:color="auto"/>
            </w:tcBorders>
            <w:shd w:val="clear" w:color="auto" w:fill="auto"/>
            <w:noWrap/>
            <w:vAlign w:val="center"/>
          </w:tcPr>
          <w:p w14:paraId="0DE40E65" w14:textId="77777777" w:rsidR="00855926" w:rsidRPr="00AA3653" w:rsidRDefault="00855926" w:rsidP="00CC0D8B">
            <w:pPr>
              <w:jc w:val="right"/>
              <w:rPr>
                <w:rFonts w:ascii="Garamond" w:hAnsi="Garamond"/>
                <w:sz w:val="18"/>
                <w:szCs w:val="18"/>
              </w:rPr>
            </w:pPr>
            <w:r w:rsidRPr="00AA3653">
              <w:rPr>
                <w:rFonts w:ascii="Garamond" w:hAnsi="Garamond"/>
                <w:sz w:val="18"/>
                <w:szCs w:val="18"/>
              </w:rPr>
              <w:t>2.500</w:t>
            </w:r>
          </w:p>
        </w:tc>
        <w:tc>
          <w:tcPr>
            <w:tcW w:w="695" w:type="pct"/>
            <w:tcBorders>
              <w:top w:val="nil"/>
              <w:left w:val="nil"/>
              <w:bottom w:val="single" w:sz="4" w:space="0" w:color="auto"/>
              <w:right w:val="single" w:sz="4" w:space="0" w:color="auto"/>
            </w:tcBorders>
            <w:vAlign w:val="center"/>
          </w:tcPr>
          <w:p w14:paraId="0108E86D" w14:textId="77777777" w:rsidR="00855926" w:rsidRPr="00AA3653" w:rsidRDefault="00855926" w:rsidP="00CC0D8B">
            <w:pPr>
              <w:jc w:val="center"/>
              <w:rPr>
                <w:rFonts w:ascii="Garamond" w:hAnsi="Garamond"/>
                <w:sz w:val="18"/>
                <w:szCs w:val="18"/>
                <w:highlight w:val="yellow"/>
              </w:rPr>
            </w:pPr>
          </w:p>
        </w:tc>
        <w:tc>
          <w:tcPr>
            <w:tcW w:w="537" w:type="pct"/>
            <w:tcBorders>
              <w:top w:val="nil"/>
              <w:left w:val="nil"/>
              <w:bottom w:val="single" w:sz="4" w:space="0" w:color="auto"/>
              <w:right w:val="single" w:sz="4" w:space="0" w:color="auto"/>
            </w:tcBorders>
            <w:vAlign w:val="center"/>
          </w:tcPr>
          <w:p w14:paraId="4DC945C2" w14:textId="77777777" w:rsidR="00855926" w:rsidRPr="00AA3653" w:rsidRDefault="00855926" w:rsidP="00CC0D8B">
            <w:pPr>
              <w:jc w:val="center"/>
              <w:rPr>
                <w:rFonts w:ascii="Garamond" w:hAnsi="Garamond"/>
                <w:sz w:val="18"/>
                <w:szCs w:val="18"/>
                <w:highlight w:val="yellow"/>
              </w:rPr>
            </w:pPr>
          </w:p>
        </w:tc>
        <w:tc>
          <w:tcPr>
            <w:tcW w:w="538" w:type="pct"/>
            <w:tcBorders>
              <w:top w:val="nil"/>
              <w:left w:val="nil"/>
              <w:bottom w:val="single" w:sz="4" w:space="0" w:color="auto"/>
              <w:right w:val="single" w:sz="4" w:space="0" w:color="auto"/>
            </w:tcBorders>
            <w:vAlign w:val="center"/>
          </w:tcPr>
          <w:p w14:paraId="3D860B1B" w14:textId="77777777" w:rsidR="00855926" w:rsidRPr="00AA3653" w:rsidRDefault="00855926" w:rsidP="00CC0D8B">
            <w:pPr>
              <w:jc w:val="center"/>
              <w:rPr>
                <w:rFonts w:ascii="Garamond" w:hAnsi="Garamond"/>
                <w:sz w:val="18"/>
                <w:szCs w:val="18"/>
              </w:rPr>
            </w:pPr>
          </w:p>
        </w:tc>
      </w:tr>
      <w:tr w:rsidR="00CC0D8B" w:rsidRPr="00AA3653" w14:paraId="634515AE" w14:textId="77777777" w:rsidTr="00CC0D8B">
        <w:trPr>
          <w:trHeight w:val="320"/>
        </w:trPr>
        <w:tc>
          <w:tcPr>
            <w:tcW w:w="2048" w:type="pct"/>
            <w:tcBorders>
              <w:top w:val="nil"/>
              <w:left w:val="single" w:sz="4" w:space="0" w:color="auto"/>
              <w:bottom w:val="single" w:sz="4" w:space="0" w:color="auto"/>
              <w:right w:val="single" w:sz="4" w:space="0" w:color="auto"/>
            </w:tcBorders>
            <w:shd w:val="clear" w:color="auto" w:fill="auto"/>
            <w:noWrap/>
            <w:vAlign w:val="center"/>
            <w:hideMark/>
          </w:tcPr>
          <w:p w14:paraId="68D02691" w14:textId="77777777" w:rsidR="00855926" w:rsidRPr="00AA3653" w:rsidRDefault="00855926" w:rsidP="00CC0D8B">
            <w:pPr>
              <w:rPr>
                <w:rFonts w:ascii="Garamond" w:hAnsi="Garamond"/>
                <w:b/>
                <w:sz w:val="18"/>
                <w:szCs w:val="18"/>
              </w:rPr>
            </w:pPr>
            <w:r w:rsidRPr="00AA3653">
              <w:rPr>
                <w:rFonts w:ascii="Garamond" w:hAnsi="Garamond"/>
                <w:b/>
                <w:sz w:val="18"/>
                <w:szCs w:val="18"/>
              </w:rPr>
              <w:t>Totale</w:t>
            </w:r>
          </w:p>
        </w:tc>
        <w:tc>
          <w:tcPr>
            <w:tcW w:w="1182" w:type="pct"/>
            <w:tcBorders>
              <w:top w:val="nil"/>
              <w:left w:val="nil"/>
              <w:bottom w:val="single" w:sz="4" w:space="0" w:color="auto"/>
              <w:right w:val="single" w:sz="4" w:space="0" w:color="auto"/>
            </w:tcBorders>
            <w:shd w:val="clear" w:color="auto" w:fill="auto"/>
            <w:noWrap/>
            <w:vAlign w:val="center"/>
          </w:tcPr>
          <w:p w14:paraId="146464C4" w14:textId="77777777" w:rsidR="00855926" w:rsidRPr="00AA3653" w:rsidRDefault="00855926" w:rsidP="00CC0D8B">
            <w:pPr>
              <w:jc w:val="right"/>
              <w:rPr>
                <w:rFonts w:ascii="Garamond" w:hAnsi="Garamond"/>
                <w:b/>
                <w:sz w:val="18"/>
                <w:szCs w:val="18"/>
              </w:rPr>
            </w:pPr>
            <w:r w:rsidRPr="00AA3653">
              <w:rPr>
                <w:rFonts w:ascii="Garamond" w:hAnsi="Garamond"/>
                <w:b/>
                <w:sz w:val="18"/>
                <w:szCs w:val="18"/>
              </w:rPr>
              <w:t>9.80</w:t>
            </w:r>
            <w:r w:rsidR="00201EA6">
              <w:rPr>
                <w:rFonts w:ascii="Garamond" w:hAnsi="Garamond"/>
                <w:b/>
                <w:sz w:val="18"/>
                <w:szCs w:val="18"/>
              </w:rPr>
              <w:t>3</w:t>
            </w:r>
          </w:p>
        </w:tc>
        <w:tc>
          <w:tcPr>
            <w:tcW w:w="695" w:type="pct"/>
            <w:tcBorders>
              <w:top w:val="nil"/>
              <w:left w:val="nil"/>
              <w:bottom w:val="single" w:sz="4" w:space="0" w:color="auto"/>
              <w:right w:val="single" w:sz="4" w:space="0" w:color="auto"/>
            </w:tcBorders>
            <w:vAlign w:val="center"/>
          </w:tcPr>
          <w:p w14:paraId="6A7A6FBE" w14:textId="77777777" w:rsidR="00855926" w:rsidRPr="00AA3653" w:rsidRDefault="00855926" w:rsidP="00CC0D8B">
            <w:pPr>
              <w:jc w:val="center"/>
              <w:rPr>
                <w:rFonts w:ascii="Garamond" w:hAnsi="Garamond"/>
                <w:b/>
                <w:sz w:val="18"/>
                <w:szCs w:val="18"/>
                <w:highlight w:val="yellow"/>
              </w:rPr>
            </w:pPr>
          </w:p>
        </w:tc>
        <w:tc>
          <w:tcPr>
            <w:tcW w:w="537" w:type="pct"/>
            <w:tcBorders>
              <w:top w:val="nil"/>
              <w:left w:val="nil"/>
              <w:bottom w:val="single" w:sz="4" w:space="0" w:color="auto"/>
              <w:right w:val="single" w:sz="4" w:space="0" w:color="auto"/>
            </w:tcBorders>
            <w:vAlign w:val="center"/>
          </w:tcPr>
          <w:p w14:paraId="761DC33B" w14:textId="77777777" w:rsidR="00855926" w:rsidRPr="00AA3653" w:rsidRDefault="00855926" w:rsidP="00CC0D8B">
            <w:pPr>
              <w:jc w:val="center"/>
              <w:rPr>
                <w:rFonts w:ascii="Garamond" w:hAnsi="Garamond"/>
                <w:b/>
                <w:sz w:val="18"/>
                <w:szCs w:val="18"/>
                <w:highlight w:val="yellow"/>
              </w:rPr>
            </w:pPr>
          </w:p>
        </w:tc>
        <w:tc>
          <w:tcPr>
            <w:tcW w:w="538" w:type="pct"/>
            <w:tcBorders>
              <w:top w:val="nil"/>
              <w:left w:val="nil"/>
              <w:bottom w:val="single" w:sz="4" w:space="0" w:color="auto"/>
              <w:right w:val="single" w:sz="4" w:space="0" w:color="auto"/>
            </w:tcBorders>
            <w:vAlign w:val="center"/>
          </w:tcPr>
          <w:p w14:paraId="6ED7AE42" w14:textId="77777777" w:rsidR="00855926" w:rsidRPr="00AA3653" w:rsidRDefault="00855926" w:rsidP="00CC0D8B">
            <w:pPr>
              <w:jc w:val="center"/>
              <w:rPr>
                <w:rFonts w:ascii="Garamond" w:hAnsi="Garamond"/>
                <w:b/>
                <w:sz w:val="18"/>
                <w:szCs w:val="18"/>
              </w:rPr>
            </w:pPr>
          </w:p>
        </w:tc>
      </w:tr>
      <w:tr w:rsidR="00CC0D8B" w:rsidRPr="00AA3653" w14:paraId="3ADFD0C8" w14:textId="77777777" w:rsidTr="00CC0D8B">
        <w:trPr>
          <w:trHeight w:val="320"/>
        </w:trPr>
        <w:tc>
          <w:tcPr>
            <w:tcW w:w="20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DB037" w14:textId="77777777" w:rsidR="00855926" w:rsidRPr="00AA3653" w:rsidRDefault="00855926" w:rsidP="00CC0D8B">
            <w:pPr>
              <w:rPr>
                <w:rFonts w:ascii="Garamond" w:hAnsi="Garamond"/>
                <w:b/>
                <w:color w:val="FF0000"/>
                <w:sz w:val="18"/>
                <w:szCs w:val="18"/>
              </w:rPr>
            </w:pPr>
            <w:r w:rsidRPr="00AA3653">
              <w:rPr>
                <w:rFonts w:ascii="Garamond" w:hAnsi="Garamond"/>
                <w:b/>
                <w:color w:val="FF0000"/>
                <w:sz w:val="18"/>
                <w:szCs w:val="18"/>
              </w:rPr>
              <w:t>CARTA DI LAVORO</w:t>
            </w:r>
          </w:p>
        </w:tc>
        <w:tc>
          <w:tcPr>
            <w:tcW w:w="1182" w:type="pct"/>
            <w:tcBorders>
              <w:top w:val="single" w:sz="4" w:space="0" w:color="auto"/>
              <w:left w:val="nil"/>
              <w:bottom w:val="single" w:sz="4" w:space="0" w:color="auto"/>
              <w:right w:val="single" w:sz="4" w:space="0" w:color="auto"/>
            </w:tcBorders>
            <w:shd w:val="clear" w:color="auto" w:fill="auto"/>
            <w:noWrap/>
            <w:vAlign w:val="center"/>
          </w:tcPr>
          <w:p w14:paraId="613E1F6C" w14:textId="77777777" w:rsidR="00855926" w:rsidRPr="00AA3653" w:rsidRDefault="00855926" w:rsidP="00CC0D8B">
            <w:pPr>
              <w:jc w:val="right"/>
              <w:rPr>
                <w:rFonts w:ascii="Garamond" w:hAnsi="Garamond"/>
                <w:b/>
                <w:color w:val="FF0000"/>
                <w:sz w:val="18"/>
                <w:szCs w:val="18"/>
              </w:rPr>
            </w:pPr>
            <w:r w:rsidRPr="00AA3653">
              <w:rPr>
                <w:rFonts w:ascii="Garamond" w:hAnsi="Garamond"/>
                <w:b/>
                <w:color w:val="FF0000"/>
                <w:sz w:val="18"/>
                <w:szCs w:val="18"/>
              </w:rPr>
              <w:t>2.7.5</w:t>
            </w:r>
          </w:p>
        </w:tc>
        <w:tc>
          <w:tcPr>
            <w:tcW w:w="695" w:type="pct"/>
            <w:tcBorders>
              <w:top w:val="single" w:sz="4" w:space="0" w:color="auto"/>
              <w:left w:val="nil"/>
              <w:bottom w:val="single" w:sz="4" w:space="0" w:color="auto"/>
              <w:right w:val="single" w:sz="4" w:space="0" w:color="auto"/>
            </w:tcBorders>
            <w:vAlign w:val="center"/>
          </w:tcPr>
          <w:p w14:paraId="27484C60" w14:textId="77777777" w:rsidR="00855926" w:rsidRPr="00AA3653" w:rsidRDefault="00855926" w:rsidP="00CC0D8B">
            <w:pPr>
              <w:jc w:val="center"/>
              <w:rPr>
                <w:rFonts w:ascii="Garamond" w:hAnsi="Garamond"/>
                <w:b/>
                <w:color w:val="FF0000"/>
                <w:sz w:val="18"/>
                <w:szCs w:val="18"/>
                <w:highlight w:val="yellow"/>
              </w:rPr>
            </w:pPr>
          </w:p>
        </w:tc>
        <w:tc>
          <w:tcPr>
            <w:tcW w:w="537" w:type="pct"/>
            <w:tcBorders>
              <w:top w:val="single" w:sz="4" w:space="0" w:color="auto"/>
              <w:left w:val="nil"/>
              <w:bottom w:val="single" w:sz="4" w:space="0" w:color="auto"/>
              <w:right w:val="single" w:sz="4" w:space="0" w:color="auto"/>
            </w:tcBorders>
            <w:vAlign w:val="center"/>
          </w:tcPr>
          <w:p w14:paraId="1BA6C60F" w14:textId="77777777" w:rsidR="00855926" w:rsidRPr="00AA3653" w:rsidRDefault="00855926" w:rsidP="00CC0D8B">
            <w:pPr>
              <w:jc w:val="center"/>
              <w:rPr>
                <w:rFonts w:ascii="Garamond" w:hAnsi="Garamond"/>
                <w:b/>
                <w:color w:val="FF0000"/>
                <w:sz w:val="18"/>
                <w:szCs w:val="18"/>
                <w:highlight w:val="yellow"/>
              </w:rPr>
            </w:pPr>
          </w:p>
        </w:tc>
        <w:tc>
          <w:tcPr>
            <w:tcW w:w="538" w:type="pct"/>
            <w:tcBorders>
              <w:top w:val="single" w:sz="4" w:space="0" w:color="auto"/>
              <w:left w:val="nil"/>
              <w:bottom w:val="single" w:sz="4" w:space="0" w:color="auto"/>
              <w:right w:val="single" w:sz="4" w:space="0" w:color="auto"/>
            </w:tcBorders>
            <w:vAlign w:val="center"/>
          </w:tcPr>
          <w:p w14:paraId="6808F65A" w14:textId="77777777" w:rsidR="00855926" w:rsidRPr="00AA3653" w:rsidRDefault="00855926" w:rsidP="00CC0D8B">
            <w:pPr>
              <w:jc w:val="center"/>
              <w:rPr>
                <w:rFonts w:ascii="Garamond" w:hAnsi="Garamond"/>
                <w:b/>
                <w:color w:val="FF0000"/>
                <w:sz w:val="18"/>
                <w:szCs w:val="18"/>
              </w:rPr>
            </w:pPr>
          </w:p>
        </w:tc>
      </w:tr>
    </w:tbl>
    <w:p w14:paraId="37596CB0" w14:textId="77777777" w:rsidR="00855926" w:rsidRPr="00AA3653" w:rsidRDefault="00855926" w:rsidP="00AA3653">
      <w:pPr>
        <w:rPr>
          <w:rFonts w:ascii="Garamond" w:hAnsi="Garamond"/>
          <w:sz w:val="18"/>
          <w:szCs w:val="18"/>
        </w:rPr>
      </w:pPr>
    </w:p>
    <w:p w14:paraId="7CAB6238" w14:textId="77777777" w:rsidR="00855926" w:rsidRPr="00AA3653" w:rsidRDefault="00855926" w:rsidP="00AA3653">
      <w:pPr>
        <w:pStyle w:val="Titolo5"/>
        <w:spacing w:before="0" w:after="0"/>
        <w:ind w:right="701"/>
        <w:rPr>
          <w:rFonts w:ascii="Garamond" w:hAnsi="Garamond"/>
          <w:sz w:val="18"/>
          <w:szCs w:val="18"/>
        </w:rPr>
      </w:pPr>
      <w:r w:rsidRPr="00AA3653">
        <w:rPr>
          <w:rFonts w:ascii="Garamond" w:hAnsi="Garamond"/>
          <w:sz w:val="18"/>
          <w:szCs w:val="18"/>
        </w:rPr>
        <w:t>Traccia del programma di lavoro</w:t>
      </w:r>
    </w:p>
    <w:p w14:paraId="55E3E6B8" w14:textId="56702CBE" w:rsidR="00855926" w:rsidRPr="00AA3653" w:rsidRDefault="0002308D" w:rsidP="00AA3653">
      <w:pPr>
        <w:ind w:left="142" w:right="701"/>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14208" behindDoc="0" locked="0" layoutInCell="1" allowOverlap="1" wp14:anchorId="67E714A0" wp14:editId="4406DD9A">
                <wp:simplePos x="0" y="0"/>
                <wp:positionH relativeFrom="margin">
                  <wp:posOffset>-3810</wp:posOffset>
                </wp:positionH>
                <wp:positionV relativeFrom="paragraph">
                  <wp:posOffset>111760</wp:posOffset>
                </wp:positionV>
                <wp:extent cx="4346575" cy="5089525"/>
                <wp:effectExtent l="5715" t="6985" r="10160" b="27940"/>
                <wp:wrapNone/>
                <wp:docPr id="16" name="Angolo ripiegat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6575" cy="5089525"/>
                        </a:xfrm>
                        <a:prstGeom prst="foldedCorner">
                          <a:avLst>
                            <a:gd name="adj" fmla="val 7718"/>
                          </a:avLst>
                        </a:prstGeom>
                        <a:noFill/>
                        <a:ln w="9525">
                          <a:solidFill>
                            <a:srgbClr val="00B050"/>
                          </a:solidFill>
                          <a:round/>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AC5F4" id="Angolo ripiegato 38" o:spid="_x0000_s1026" type="#_x0000_t65" style="position:absolute;margin-left:-.3pt;margin-top:8.8pt;width:342.25pt;height:400.7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" adj="19933" filled="f" strokecolor="#00b050">
                <v:shadow on="t" opacity="22936f" origin=",.5" offset="0,.63889mm"/>
                <w10:wrap anchorx="margin"/>
              </v:shape>
            </w:pict>
          </mc:Fallback>
        </mc:AlternateContent>
      </w:r>
    </w:p>
    <w:p w14:paraId="2316FBBC" w14:textId="77777777" w:rsidR="00855926" w:rsidRPr="00AA3653" w:rsidRDefault="00855926" w:rsidP="00AA3653">
      <w:pPr>
        <w:ind w:left="142" w:right="701"/>
        <w:jc w:val="both"/>
        <w:rPr>
          <w:rFonts w:ascii="Garamond" w:hAnsi="Garamond"/>
          <w:sz w:val="18"/>
          <w:szCs w:val="18"/>
        </w:rPr>
      </w:pPr>
      <w:r w:rsidRPr="00AA3653">
        <w:rPr>
          <w:rFonts w:ascii="Garamond" w:hAnsi="Garamond"/>
          <w:sz w:val="18"/>
          <w:szCs w:val="18"/>
        </w:rPr>
        <w:t>L</w:t>
      </w:r>
      <w:r w:rsidR="001D35DE" w:rsidRPr="00AA3653">
        <w:rPr>
          <w:rFonts w:ascii="Garamond" w:hAnsi="Garamond"/>
          <w:sz w:val="18"/>
          <w:szCs w:val="18"/>
        </w:rPr>
        <w:t>’</w:t>
      </w:r>
      <w:r w:rsidRPr="00AA3653">
        <w:rPr>
          <w:rFonts w:ascii="Garamond" w:hAnsi="Garamond"/>
          <w:sz w:val="18"/>
          <w:szCs w:val="18"/>
        </w:rPr>
        <w:t xml:space="preserve">ordinato e corretto svolgimento del lavoro di verifica, sulla base delle procedure di validità pianificate, potrebbe comportare per il revisore i seguenti passaggi: </w:t>
      </w:r>
    </w:p>
    <w:p w14:paraId="43C41B70" w14:textId="6797C89E" w:rsidR="00855926" w:rsidRPr="00AA3653" w:rsidRDefault="0002308D" w:rsidP="00AA3653">
      <w:pPr>
        <w:numPr>
          <w:ilvl w:val="0"/>
          <w:numId w:val="23"/>
        </w:numPr>
        <w:ind w:left="567" w:right="701" w:hanging="426"/>
        <w:jc w:val="both"/>
        <w:rPr>
          <w:rFonts w:ascii="Garamond" w:hAnsi="Garamond"/>
          <w:i/>
          <w:sz w:val="18"/>
          <w:szCs w:val="18"/>
        </w:rPr>
      </w:pPr>
      <w:r>
        <w:rPr>
          <w:rFonts w:ascii="Garamond" w:hAnsi="Garamond"/>
          <w:noProof/>
          <w:sz w:val="18"/>
          <w:szCs w:val="18"/>
        </w:rPr>
        <mc:AlternateContent>
          <mc:Choice Requires="wps">
            <w:drawing>
              <wp:anchor distT="0" distB="0" distL="114300" distR="114300" simplePos="0" relativeHeight="251613184" behindDoc="0" locked="0" layoutInCell="1" allowOverlap="1" wp14:anchorId="270F29F3" wp14:editId="3CF03E6E">
                <wp:simplePos x="0" y="0"/>
                <wp:positionH relativeFrom="column">
                  <wp:posOffset>4015740</wp:posOffset>
                </wp:positionH>
                <wp:positionV relativeFrom="paragraph">
                  <wp:posOffset>38735</wp:posOffset>
                </wp:positionV>
                <wp:extent cx="213360" cy="71120"/>
                <wp:effectExtent l="0" t="0" r="15240" b="24130"/>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DC34" id="Rettangolo 37" o:spid="_x0000_s1026" style="position:absolute;margin-left:316.2pt;margin-top:3.05pt;width:16.8pt;height:5.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" filled="f" strokecolor="#00b050">
                <v:path arrowok="t"/>
              </v:rect>
            </w:pict>
          </mc:Fallback>
        </mc:AlternateContent>
      </w:r>
      <w:r w:rsidR="00855926" w:rsidRPr="00AA3653">
        <w:rPr>
          <w:rFonts w:ascii="Garamond" w:hAnsi="Garamond"/>
          <w:sz w:val="18"/>
          <w:szCs w:val="18"/>
        </w:rPr>
        <w:t>Ottenere il dettaglio dei saldi che compongono i debiti verso fornitori, il cui totale deve coincidere con l</w:t>
      </w:r>
      <w:r w:rsidR="001D35DE" w:rsidRPr="00AA3653">
        <w:rPr>
          <w:rFonts w:ascii="Garamond" w:hAnsi="Garamond"/>
          <w:sz w:val="18"/>
          <w:szCs w:val="18"/>
        </w:rPr>
        <w:t>’</w:t>
      </w:r>
      <w:r w:rsidR="00855926" w:rsidRPr="00AA3653">
        <w:rPr>
          <w:rFonts w:ascii="Garamond" w:hAnsi="Garamond"/>
          <w:sz w:val="18"/>
          <w:szCs w:val="18"/>
        </w:rPr>
        <w:t>ammontare indicato nel «</w:t>
      </w:r>
      <w:r w:rsidR="00855926" w:rsidRPr="00AA3653">
        <w:rPr>
          <w:rFonts w:ascii="Garamond" w:hAnsi="Garamond"/>
          <w:i/>
          <w:iCs/>
          <w:sz w:val="18"/>
          <w:szCs w:val="18"/>
        </w:rPr>
        <w:t>Riepilogo finanziario»</w:t>
      </w:r>
      <w:r w:rsidR="00855926" w:rsidRPr="00AA3653">
        <w:rPr>
          <w:rFonts w:ascii="Garamond" w:hAnsi="Garamond"/>
          <w:noProof/>
          <w:sz w:val="18"/>
          <w:szCs w:val="18"/>
        </w:rPr>
        <w:t xml:space="preserve"> 2.7.5.</w:t>
      </w:r>
    </w:p>
    <w:p w14:paraId="555D5DBF" w14:textId="43401809" w:rsidR="00855926" w:rsidRPr="00AA3653" w:rsidRDefault="0002308D" w:rsidP="00AA3653">
      <w:pPr>
        <w:numPr>
          <w:ilvl w:val="0"/>
          <w:numId w:val="23"/>
        </w:numPr>
        <w:ind w:left="567" w:right="701" w:hanging="426"/>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15232" behindDoc="0" locked="0" layoutInCell="1" allowOverlap="1" wp14:anchorId="0BC9115E" wp14:editId="57F092E4">
                <wp:simplePos x="0" y="0"/>
                <wp:positionH relativeFrom="column">
                  <wp:posOffset>4015740</wp:posOffset>
                </wp:positionH>
                <wp:positionV relativeFrom="paragraph">
                  <wp:posOffset>43815</wp:posOffset>
                </wp:positionV>
                <wp:extent cx="213360" cy="71120"/>
                <wp:effectExtent l="0" t="0" r="15240" b="2413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F8768" id="Rettangolo 39" o:spid="_x0000_s1026" style="position:absolute;margin-left:316.2pt;margin-top:3.45pt;width:16.8pt;height:5.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" filled="f" strokecolor="#00b050">
                <v:path arrowok="t"/>
              </v:rect>
            </w:pict>
          </mc:Fallback>
        </mc:AlternateContent>
      </w:r>
      <w:r w:rsidR="00855926" w:rsidRPr="00AA3653">
        <w:rPr>
          <w:rFonts w:ascii="Garamond" w:hAnsi="Garamond"/>
          <w:sz w:val="18"/>
          <w:szCs w:val="18"/>
        </w:rPr>
        <w:t>Il revisore condominiale può ritenere opportuno effettuare la richiesta di conferma (la così detta “circolarizzazione”). In questo caso vengono selezionati alcuni nominativi seguendo la metodologia illustrata nel cap. 2.6.3 e indicati i nominativi scelti nella carta di lavoro 2.7.5.4.1.</w:t>
      </w:r>
    </w:p>
    <w:p w14:paraId="79E23BDB" w14:textId="77777777" w:rsidR="00855926" w:rsidRPr="00AA3653" w:rsidRDefault="00855926" w:rsidP="00AA3653">
      <w:pPr>
        <w:ind w:left="567" w:right="701" w:hanging="426"/>
        <w:jc w:val="both"/>
        <w:rPr>
          <w:rFonts w:ascii="Garamond" w:hAnsi="Garamond"/>
          <w:i/>
          <w:sz w:val="18"/>
          <w:szCs w:val="18"/>
        </w:rPr>
      </w:pPr>
    </w:p>
    <w:p w14:paraId="771F27BB" w14:textId="77777777" w:rsidR="00CC0D8B" w:rsidRDefault="00CC0D8B" w:rsidP="00AA3653">
      <w:pPr>
        <w:ind w:left="567" w:right="701" w:hanging="426"/>
        <w:jc w:val="center"/>
        <w:rPr>
          <w:rFonts w:ascii="Garamond" w:hAnsi="Garamond"/>
          <w:i/>
          <w:sz w:val="18"/>
          <w:szCs w:val="18"/>
        </w:rPr>
      </w:pPr>
    </w:p>
    <w:p w14:paraId="014435C9" w14:textId="77777777" w:rsidR="00855926" w:rsidRPr="00AA3653" w:rsidRDefault="00855926" w:rsidP="00AA3653">
      <w:pPr>
        <w:ind w:left="567" w:right="701" w:hanging="426"/>
        <w:jc w:val="center"/>
        <w:rPr>
          <w:rFonts w:ascii="Garamond" w:hAnsi="Garamond"/>
          <w:i/>
          <w:sz w:val="18"/>
          <w:szCs w:val="18"/>
        </w:rPr>
      </w:pPr>
      <w:r w:rsidRPr="00AA3653">
        <w:rPr>
          <w:rFonts w:ascii="Garamond" w:hAnsi="Garamond"/>
          <w:i/>
          <w:sz w:val="18"/>
          <w:szCs w:val="18"/>
        </w:rPr>
        <w:t>Oppure</w:t>
      </w:r>
    </w:p>
    <w:p w14:paraId="30D01572" w14:textId="77777777" w:rsidR="00855926" w:rsidRPr="00AA3653" w:rsidRDefault="00855926" w:rsidP="00AA3653">
      <w:pPr>
        <w:ind w:left="567" w:right="701" w:hanging="426"/>
        <w:jc w:val="both"/>
        <w:rPr>
          <w:rFonts w:ascii="Garamond" w:hAnsi="Garamond"/>
          <w:i/>
          <w:sz w:val="18"/>
          <w:szCs w:val="18"/>
        </w:rPr>
      </w:pPr>
    </w:p>
    <w:p w14:paraId="39D37D73" w14:textId="77AC9089" w:rsidR="00855926" w:rsidRPr="00AA3653" w:rsidRDefault="0002308D" w:rsidP="00AA3653">
      <w:pPr>
        <w:numPr>
          <w:ilvl w:val="0"/>
          <w:numId w:val="23"/>
        </w:numPr>
        <w:ind w:left="567" w:right="701" w:hanging="426"/>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16256" behindDoc="0" locked="0" layoutInCell="1" allowOverlap="1" wp14:anchorId="3BABFE91" wp14:editId="480B619D">
                <wp:simplePos x="0" y="0"/>
                <wp:positionH relativeFrom="column">
                  <wp:posOffset>4014470</wp:posOffset>
                </wp:positionH>
                <wp:positionV relativeFrom="paragraph">
                  <wp:posOffset>42545</wp:posOffset>
                </wp:positionV>
                <wp:extent cx="214630" cy="71120"/>
                <wp:effectExtent l="0" t="0" r="13970" b="24130"/>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F8138" id="Rettangolo 40" o:spid="_x0000_s1026" style="position:absolute;margin-left:316.1pt;margin-top:3.35pt;width:16.9pt;height:5.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" filled="f" strokecolor="#00b050">
                <v:path arrowok="t"/>
              </v:rect>
            </w:pict>
          </mc:Fallback>
        </mc:AlternateContent>
      </w:r>
      <w:r w:rsidR="00855926" w:rsidRPr="00AA3653">
        <w:rPr>
          <w:rFonts w:ascii="Garamond" w:hAnsi="Garamond"/>
          <w:sz w:val="18"/>
          <w:szCs w:val="18"/>
        </w:rPr>
        <w:t>Verificare il pagamento ai fornitori effettuato successivamente alla data di chiusura del rendiconto condominiale;</w:t>
      </w:r>
    </w:p>
    <w:p w14:paraId="01806B40" w14:textId="77777777" w:rsidR="00855926" w:rsidRPr="00CC0D8B" w:rsidRDefault="00855926" w:rsidP="00CC0D8B">
      <w:pPr>
        <w:numPr>
          <w:ilvl w:val="0"/>
          <w:numId w:val="23"/>
        </w:numPr>
        <w:ind w:left="567" w:right="701" w:hanging="426"/>
        <w:contextualSpacing/>
        <w:jc w:val="both"/>
        <w:rPr>
          <w:rFonts w:ascii="Garamond" w:hAnsi="Garamond"/>
          <w:sz w:val="18"/>
          <w:szCs w:val="18"/>
        </w:rPr>
      </w:pPr>
      <w:r w:rsidRPr="00AA3653">
        <w:rPr>
          <w:rFonts w:ascii="Garamond" w:hAnsi="Garamond"/>
          <w:sz w:val="18"/>
          <w:szCs w:val="18"/>
        </w:rPr>
        <w:t>Verificare la completezza dei debiti per fatture da ricevere da fornitori, come segue:</w:t>
      </w:r>
      <w:r w:rsidRPr="00AA3653">
        <w:rPr>
          <w:rFonts w:ascii="Garamond" w:hAnsi="Garamond"/>
          <w:noProof/>
          <w:sz w:val="18"/>
          <w:szCs w:val="18"/>
        </w:rPr>
        <w:t xml:space="preserve"> </w:t>
      </w:r>
    </w:p>
    <w:p w14:paraId="369F368A" w14:textId="21483467" w:rsidR="00855926" w:rsidRPr="00AA3653" w:rsidRDefault="0002308D" w:rsidP="00AA3653">
      <w:pPr>
        <w:numPr>
          <w:ilvl w:val="0"/>
          <w:numId w:val="24"/>
        </w:numPr>
        <w:ind w:left="993" w:right="701" w:hanging="426"/>
        <w:contextualSpacing/>
        <w:jc w:val="both"/>
        <w:rPr>
          <w:rFonts w:ascii="Garamond" w:hAnsi="Garamond"/>
          <w:i/>
          <w:sz w:val="18"/>
          <w:szCs w:val="18"/>
        </w:rPr>
      </w:pPr>
      <w:r>
        <w:rPr>
          <w:rFonts w:ascii="Garamond" w:hAnsi="Garamond"/>
          <w:noProof/>
          <w:sz w:val="18"/>
          <w:szCs w:val="18"/>
        </w:rPr>
        <mc:AlternateContent>
          <mc:Choice Requires="wps">
            <w:drawing>
              <wp:anchor distT="0" distB="0" distL="114300" distR="114300" simplePos="0" relativeHeight="251619328" behindDoc="0" locked="0" layoutInCell="1" allowOverlap="1" wp14:anchorId="5051DC16" wp14:editId="1BEAFF13">
                <wp:simplePos x="0" y="0"/>
                <wp:positionH relativeFrom="column">
                  <wp:posOffset>4023360</wp:posOffset>
                </wp:positionH>
                <wp:positionV relativeFrom="paragraph">
                  <wp:posOffset>52705</wp:posOffset>
                </wp:positionV>
                <wp:extent cx="214630" cy="71120"/>
                <wp:effectExtent l="0" t="0" r="13970" b="24130"/>
                <wp:wrapNone/>
                <wp:docPr id="43"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DD9C6" id="Rettangolo 43" o:spid="_x0000_s1026" style="position:absolute;margin-left:316.8pt;margin-top:4.15pt;width:16.9pt;height:5.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" filled="f" strokecolor="#00b050">
                <v:path arrowok="t"/>
              </v:rect>
            </w:pict>
          </mc:Fallback>
        </mc:AlternateContent>
      </w:r>
      <w:r w:rsidR="00855926" w:rsidRPr="00AA3653">
        <w:rPr>
          <w:rFonts w:ascii="Garamond" w:hAnsi="Garamond"/>
          <w:sz w:val="18"/>
          <w:szCs w:val="18"/>
        </w:rPr>
        <w:t>ottenere ed esaminare le fatture ricevute nell</w:t>
      </w:r>
      <w:r w:rsidR="001D35DE" w:rsidRPr="00AA3653">
        <w:rPr>
          <w:rFonts w:ascii="Garamond" w:hAnsi="Garamond"/>
          <w:sz w:val="18"/>
          <w:szCs w:val="18"/>
        </w:rPr>
        <w:t>’</w:t>
      </w:r>
      <w:r w:rsidR="00855926" w:rsidRPr="00AA3653">
        <w:rPr>
          <w:rFonts w:ascii="Garamond" w:hAnsi="Garamond"/>
          <w:sz w:val="18"/>
          <w:szCs w:val="18"/>
        </w:rPr>
        <w:t>esercizio successivo alla data di chiusura del rendiconto per accertare che non contengano documenti i cui costi siano da riferire al periodo esaminato;</w:t>
      </w:r>
    </w:p>
    <w:p w14:paraId="14FC2022" w14:textId="14427326" w:rsidR="00855926" w:rsidRPr="00AA3653" w:rsidRDefault="0002308D" w:rsidP="00AA3653">
      <w:pPr>
        <w:numPr>
          <w:ilvl w:val="0"/>
          <w:numId w:val="24"/>
        </w:numPr>
        <w:ind w:left="993" w:right="701" w:hanging="426"/>
        <w:contextualSpacing/>
        <w:jc w:val="both"/>
        <w:rPr>
          <w:rFonts w:ascii="Garamond" w:hAnsi="Garamond"/>
          <w:i/>
          <w:sz w:val="18"/>
          <w:szCs w:val="18"/>
        </w:rPr>
      </w:pPr>
      <w:r>
        <w:rPr>
          <w:rFonts w:ascii="Garamond" w:hAnsi="Garamond"/>
          <w:noProof/>
          <w:sz w:val="18"/>
          <w:szCs w:val="18"/>
        </w:rPr>
        <mc:AlternateContent>
          <mc:Choice Requires="wps">
            <w:drawing>
              <wp:anchor distT="0" distB="0" distL="114300" distR="114300" simplePos="0" relativeHeight="251617280" behindDoc="0" locked="0" layoutInCell="1" allowOverlap="1" wp14:anchorId="6F7528E8" wp14:editId="0B0685AA">
                <wp:simplePos x="0" y="0"/>
                <wp:positionH relativeFrom="column">
                  <wp:posOffset>4014470</wp:posOffset>
                </wp:positionH>
                <wp:positionV relativeFrom="paragraph">
                  <wp:posOffset>43815</wp:posOffset>
                </wp:positionV>
                <wp:extent cx="214630" cy="71120"/>
                <wp:effectExtent l="0" t="0" r="13970" b="2413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1695B" id="Rettangolo 42" o:spid="_x0000_s1026" style="position:absolute;margin-left:316.1pt;margin-top:3.45pt;width:16.9pt;height:5.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" filled="f" strokecolor="#00b050">
                <v:path arrowok="t"/>
              </v:rect>
            </w:pict>
          </mc:Fallback>
        </mc:AlternateContent>
      </w:r>
      <w:r w:rsidR="00855926" w:rsidRPr="00AA3653">
        <w:rPr>
          <w:rFonts w:ascii="Garamond" w:hAnsi="Garamond"/>
          <w:sz w:val="18"/>
          <w:szCs w:val="18"/>
        </w:rPr>
        <w:t>verificare a campione alcuni pagamenti effettuati nell</w:t>
      </w:r>
      <w:r w:rsidR="001D35DE" w:rsidRPr="00AA3653">
        <w:rPr>
          <w:rFonts w:ascii="Garamond" w:hAnsi="Garamond"/>
          <w:sz w:val="18"/>
          <w:szCs w:val="18"/>
        </w:rPr>
        <w:t>’</w:t>
      </w:r>
      <w:r w:rsidR="00855926" w:rsidRPr="00AA3653">
        <w:rPr>
          <w:rFonts w:ascii="Garamond" w:hAnsi="Garamond"/>
          <w:sz w:val="18"/>
          <w:szCs w:val="18"/>
        </w:rPr>
        <w:t xml:space="preserve">esercizio successivo per verificarne la competenza </w:t>
      </w:r>
    </w:p>
    <w:p w14:paraId="276968AF" w14:textId="77777777" w:rsidR="00855926" w:rsidRPr="00AA3653" w:rsidRDefault="00855926" w:rsidP="00AA3653">
      <w:pPr>
        <w:tabs>
          <w:tab w:val="left" w:pos="1903"/>
        </w:tabs>
        <w:jc w:val="both"/>
        <w:rPr>
          <w:rFonts w:ascii="Garamond" w:hAnsi="Garamond"/>
          <w:i/>
          <w:sz w:val="18"/>
          <w:szCs w:val="18"/>
        </w:rPr>
      </w:pPr>
    </w:p>
    <w:p w14:paraId="11E1BB1F" w14:textId="77777777" w:rsidR="009B6F26" w:rsidRDefault="009B6F26">
      <w:pPr>
        <w:rPr>
          <w:rFonts w:ascii="Garamond" w:hAnsi="Garamond"/>
          <w:sz w:val="18"/>
          <w:szCs w:val="18"/>
        </w:rPr>
      </w:pPr>
      <w:r>
        <w:rPr>
          <w:rFonts w:ascii="Garamond" w:hAnsi="Garamond"/>
          <w:sz w:val="18"/>
          <w:szCs w:val="18"/>
        </w:rPr>
        <w:br w:type="page"/>
      </w:r>
    </w:p>
    <w:p w14:paraId="1BD45AEC" w14:textId="77777777" w:rsidR="00457503" w:rsidRPr="00AA3653" w:rsidRDefault="009B6F26" w:rsidP="009B6F26">
      <w:pPr>
        <w:jc w:val="center"/>
        <w:rPr>
          <w:rFonts w:ascii="Garamond" w:hAnsi="Garamond"/>
          <w:sz w:val="18"/>
          <w:szCs w:val="18"/>
        </w:rPr>
      </w:pPr>
      <w:r w:rsidRPr="00AA3653">
        <w:rPr>
          <w:rFonts w:ascii="Garamond" w:hAnsi="Garamond"/>
          <w:sz w:val="18"/>
          <w:szCs w:val="18"/>
        </w:rPr>
        <w:t>ESEMPIO CARTA DI LAVORO 2.7.5.4.1</w:t>
      </w:r>
    </w:p>
    <w:tbl>
      <w:tblPr>
        <w:tblpPr w:leftFromText="141" w:rightFromText="141" w:horzAnchor="margin" w:tblpY="639"/>
        <w:tblW w:w="5000" w:type="pct"/>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7001"/>
      </w:tblGrid>
      <w:tr w:rsidR="00457503" w:rsidRPr="00AA3653" w14:paraId="6F8F8642" w14:textId="77777777" w:rsidTr="009B6F26">
        <w:tc>
          <w:tcPr>
            <w:tcW w:w="5000" w:type="pct"/>
            <w:shd w:val="clear" w:color="auto" w:fill="auto"/>
          </w:tcPr>
          <w:p w14:paraId="3CB0CE3A" w14:textId="77777777" w:rsidR="00457503" w:rsidRPr="00AA3653" w:rsidRDefault="00457503" w:rsidP="009B6F26">
            <w:pPr>
              <w:rPr>
                <w:rFonts w:ascii="Garamond" w:hAnsi="Garamond"/>
                <w:b/>
                <w:sz w:val="18"/>
                <w:szCs w:val="18"/>
              </w:rPr>
            </w:pPr>
            <w:r w:rsidRPr="00AA3653">
              <w:rPr>
                <w:rFonts w:ascii="Garamond" w:hAnsi="Garamond"/>
                <w:sz w:val="18"/>
                <w:szCs w:val="18"/>
              </w:rPr>
              <w:tab/>
            </w:r>
            <w:r w:rsidRPr="00AA3653">
              <w:rPr>
                <w:rFonts w:ascii="Garamond" w:hAnsi="Garamond"/>
                <w:b/>
                <w:sz w:val="18"/>
                <w:szCs w:val="18"/>
              </w:rPr>
              <w:t>CIRCOLARIZZAZIONE FORNITORI</w:t>
            </w:r>
          </w:p>
          <w:p w14:paraId="65E44D47" w14:textId="77777777" w:rsidR="00457503" w:rsidRPr="00AA3653" w:rsidRDefault="00457503" w:rsidP="009B6F26">
            <w:pPr>
              <w:tabs>
                <w:tab w:val="left" w:pos="426"/>
                <w:tab w:val="left" w:pos="993"/>
              </w:tabs>
              <w:ind w:left="851"/>
              <w:jc w:val="both"/>
              <w:rPr>
                <w:rFonts w:ascii="Garamond" w:hAnsi="Garamond"/>
                <w:noProof/>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42"/>
              <w:gridCol w:w="425"/>
              <w:gridCol w:w="567"/>
              <w:gridCol w:w="513"/>
              <w:gridCol w:w="196"/>
              <w:gridCol w:w="141"/>
              <w:gridCol w:w="487"/>
              <w:gridCol w:w="222"/>
              <w:gridCol w:w="820"/>
              <w:gridCol w:w="314"/>
              <w:gridCol w:w="594"/>
              <w:gridCol w:w="195"/>
              <w:gridCol w:w="709"/>
            </w:tblGrid>
            <w:tr w:rsidR="00457503" w:rsidRPr="00AA3653" w14:paraId="1AD98C1F" w14:textId="77777777" w:rsidTr="009B6F26">
              <w:trPr>
                <w:trHeight w:val="233"/>
              </w:trPr>
              <w:tc>
                <w:tcPr>
                  <w:tcW w:w="1553" w:type="dxa"/>
                  <w:gridSpan w:val="2"/>
                  <w:tcBorders>
                    <w:bottom w:val="nil"/>
                    <w:right w:val="nil"/>
                  </w:tcBorders>
                  <w:shd w:val="clear" w:color="auto" w:fill="auto"/>
                </w:tcPr>
                <w:p w14:paraId="02757E34" w14:textId="77777777" w:rsidR="00457503" w:rsidRPr="00AA3653" w:rsidRDefault="00457503" w:rsidP="00D770F9">
                  <w:pPr>
                    <w:framePr w:hSpace="141" w:wrap="around" w:hAnchor="margin" w:y="639"/>
                    <w:jc w:val="both"/>
                    <w:rPr>
                      <w:rFonts w:ascii="Garamond" w:hAnsi="Garamond"/>
                      <w:sz w:val="18"/>
                      <w:szCs w:val="18"/>
                    </w:rPr>
                  </w:pPr>
                </w:p>
              </w:tc>
              <w:tc>
                <w:tcPr>
                  <w:tcW w:w="4199" w:type="dxa"/>
                  <w:gridSpan w:val="10"/>
                  <w:vMerge w:val="restart"/>
                  <w:tcBorders>
                    <w:left w:val="nil"/>
                    <w:right w:val="nil"/>
                  </w:tcBorders>
                  <w:shd w:val="clear" w:color="auto" w:fill="auto"/>
                </w:tcPr>
                <w:p w14:paraId="70774975" w14:textId="77777777" w:rsidR="00457503" w:rsidRPr="00AA3653" w:rsidRDefault="00457503" w:rsidP="00D770F9">
                  <w:pPr>
                    <w:framePr w:hSpace="141" w:wrap="around" w:hAnchor="margin" w:y="639"/>
                    <w:rPr>
                      <w:rFonts w:ascii="Garamond" w:hAnsi="Garamond"/>
                      <w:b/>
                      <w:bCs/>
                      <w:color w:val="000000"/>
                      <w:sz w:val="18"/>
                      <w:szCs w:val="18"/>
                    </w:rPr>
                  </w:pPr>
                </w:p>
                <w:p w14:paraId="2B4A1308" w14:textId="77777777" w:rsidR="00457503" w:rsidRPr="00AA3653" w:rsidRDefault="00457503" w:rsidP="00D770F9">
                  <w:pPr>
                    <w:framePr w:hSpace="141" w:wrap="around" w:hAnchor="margin" w:y="639"/>
                    <w:ind w:left="317"/>
                    <w:rPr>
                      <w:rFonts w:ascii="Garamond" w:hAnsi="Garamond"/>
                      <w:b/>
                      <w:bCs/>
                      <w:color w:val="000000"/>
                      <w:sz w:val="18"/>
                      <w:szCs w:val="18"/>
                    </w:rPr>
                  </w:pPr>
                  <w:r w:rsidRPr="00AA3653">
                    <w:rPr>
                      <w:rFonts w:ascii="Garamond" w:hAnsi="Garamond"/>
                      <w:b/>
                      <w:bCs/>
                      <w:color w:val="000000"/>
                      <w:sz w:val="18"/>
                      <w:szCs w:val="18"/>
                    </w:rPr>
                    <w:t>Condominio</w:t>
                  </w:r>
                  <w:r w:rsidR="00847D0F" w:rsidRPr="00AA3653">
                    <w:rPr>
                      <w:rFonts w:ascii="Garamond" w:hAnsi="Garamond"/>
                      <w:b/>
                      <w:bCs/>
                      <w:color w:val="000000"/>
                      <w:sz w:val="18"/>
                      <w:szCs w:val="18"/>
                    </w:rPr>
                    <w:t xml:space="preserve"> </w:t>
                  </w:r>
                  <w:r w:rsidRPr="00AA3653">
                    <w:rPr>
                      <w:rFonts w:ascii="Garamond" w:hAnsi="Garamond"/>
                      <w:b/>
                      <w:bCs/>
                      <w:color w:val="000000"/>
                      <w:sz w:val="18"/>
                      <w:szCs w:val="18"/>
                    </w:rPr>
                    <w:t>______________</w:t>
                  </w:r>
                </w:p>
                <w:p w14:paraId="53C8D852" w14:textId="77777777" w:rsidR="00457503" w:rsidRPr="00AA3653" w:rsidRDefault="00457503" w:rsidP="00D770F9">
                  <w:pPr>
                    <w:framePr w:hSpace="141" w:wrap="around" w:hAnchor="margin" w:y="639"/>
                    <w:ind w:left="317"/>
                    <w:rPr>
                      <w:rFonts w:ascii="Garamond" w:hAnsi="Garamond"/>
                      <w:b/>
                      <w:bCs/>
                      <w:color w:val="000000"/>
                      <w:sz w:val="18"/>
                      <w:szCs w:val="18"/>
                    </w:rPr>
                  </w:pPr>
                  <w:r w:rsidRPr="00AA3653">
                    <w:rPr>
                      <w:rFonts w:ascii="Garamond" w:hAnsi="Garamond"/>
                      <w:b/>
                      <w:bCs/>
                      <w:color w:val="000000"/>
                      <w:sz w:val="18"/>
                      <w:szCs w:val="18"/>
                    </w:rPr>
                    <w:t>Data rendiconto</w:t>
                  </w:r>
                  <w:r w:rsidR="00847D0F" w:rsidRPr="00AA3653">
                    <w:rPr>
                      <w:rFonts w:ascii="Garamond" w:hAnsi="Garamond"/>
                      <w:b/>
                      <w:bCs/>
                      <w:color w:val="000000"/>
                      <w:sz w:val="18"/>
                      <w:szCs w:val="18"/>
                    </w:rPr>
                    <w:t xml:space="preserve"> </w:t>
                  </w:r>
                  <w:r w:rsidRPr="00AA3653">
                    <w:rPr>
                      <w:rFonts w:ascii="Garamond" w:hAnsi="Garamond"/>
                      <w:b/>
                      <w:bCs/>
                      <w:color w:val="000000"/>
                      <w:sz w:val="18"/>
                      <w:szCs w:val="18"/>
                    </w:rPr>
                    <w:t>______________</w:t>
                  </w:r>
                </w:p>
                <w:p w14:paraId="5B1FA764" w14:textId="77777777" w:rsidR="00457503" w:rsidRPr="00AA3653" w:rsidRDefault="00457503" w:rsidP="00D770F9">
                  <w:pPr>
                    <w:framePr w:hSpace="141" w:wrap="around" w:hAnchor="margin" w:y="639"/>
                    <w:jc w:val="both"/>
                    <w:rPr>
                      <w:rFonts w:ascii="Garamond" w:hAnsi="Garamond"/>
                      <w:sz w:val="18"/>
                      <w:szCs w:val="18"/>
                    </w:rPr>
                  </w:pPr>
                  <w:r w:rsidRPr="00AA3653">
                    <w:rPr>
                      <w:rFonts w:ascii="Garamond" w:hAnsi="Garamond"/>
                      <w:color w:val="000000"/>
                      <w:sz w:val="18"/>
                      <w:szCs w:val="18"/>
                    </w:rPr>
                    <w:t> </w:t>
                  </w:r>
                </w:p>
              </w:tc>
              <w:tc>
                <w:tcPr>
                  <w:tcW w:w="904" w:type="dxa"/>
                  <w:gridSpan w:val="2"/>
                  <w:tcBorders>
                    <w:left w:val="nil"/>
                    <w:bottom w:val="nil"/>
                  </w:tcBorders>
                  <w:shd w:val="clear" w:color="auto" w:fill="auto"/>
                </w:tcPr>
                <w:p w14:paraId="68658CDB" w14:textId="77777777" w:rsidR="00457503" w:rsidRPr="00AA3653" w:rsidRDefault="00457503" w:rsidP="00D770F9">
                  <w:pPr>
                    <w:framePr w:hSpace="141" w:wrap="around" w:hAnchor="margin" w:y="639"/>
                    <w:jc w:val="both"/>
                    <w:rPr>
                      <w:rFonts w:ascii="Garamond" w:hAnsi="Garamond"/>
                      <w:sz w:val="18"/>
                      <w:szCs w:val="18"/>
                    </w:rPr>
                  </w:pPr>
                </w:p>
              </w:tc>
            </w:tr>
            <w:tr w:rsidR="00457503" w:rsidRPr="00AA3653" w14:paraId="62BAE337" w14:textId="77777777" w:rsidTr="009B6F26">
              <w:trPr>
                <w:trHeight w:val="388"/>
              </w:trPr>
              <w:tc>
                <w:tcPr>
                  <w:tcW w:w="1553" w:type="dxa"/>
                  <w:gridSpan w:val="2"/>
                  <w:tcBorders>
                    <w:top w:val="nil"/>
                    <w:bottom w:val="nil"/>
                    <w:right w:val="nil"/>
                  </w:tcBorders>
                  <w:shd w:val="clear" w:color="auto" w:fill="auto"/>
                </w:tcPr>
                <w:p w14:paraId="26E13D95" w14:textId="77777777" w:rsidR="00457503" w:rsidRPr="00AA3653" w:rsidRDefault="00457503" w:rsidP="00D770F9">
                  <w:pPr>
                    <w:framePr w:hSpace="141" w:wrap="around" w:hAnchor="margin" w:y="639"/>
                    <w:jc w:val="both"/>
                    <w:rPr>
                      <w:rFonts w:ascii="Garamond" w:hAnsi="Garamond"/>
                      <w:sz w:val="18"/>
                      <w:szCs w:val="18"/>
                    </w:rPr>
                  </w:pPr>
                </w:p>
              </w:tc>
              <w:tc>
                <w:tcPr>
                  <w:tcW w:w="4199" w:type="dxa"/>
                  <w:gridSpan w:val="10"/>
                  <w:vMerge/>
                  <w:tcBorders>
                    <w:left w:val="nil"/>
                    <w:bottom w:val="nil"/>
                    <w:right w:val="nil"/>
                  </w:tcBorders>
                  <w:shd w:val="clear" w:color="auto" w:fill="auto"/>
                </w:tcPr>
                <w:p w14:paraId="2A043913" w14:textId="77777777" w:rsidR="00457503" w:rsidRPr="00AA3653" w:rsidRDefault="00457503" w:rsidP="00D770F9">
                  <w:pPr>
                    <w:framePr w:hSpace="141" w:wrap="around" w:hAnchor="margin" w:y="639"/>
                    <w:jc w:val="both"/>
                    <w:rPr>
                      <w:rFonts w:ascii="Garamond" w:hAnsi="Garamond"/>
                      <w:sz w:val="18"/>
                      <w:szCs w:val="18"/>
                    </w:rPr>
                  </w:pPr>
                </w:p>
              </w:tc>
              <w:tc>
                <w:tcPr>
                  <w:tcW w:w="904" w:type="dxa"/>
                  <w:gridSpan w:val="2"/>
                  <w:tcBorders>
                    <w:top w:val="nil"/>
                    <w:left w:val="nil"/>
                    <w:bottom w:val="nil"/>
                  </w:tcBorders>
                  <w:shd w:val="clear" w:color="auto" w:fill="auto"/>
                </w:tcPr>
                <w:p w14:paraId="7F0E4D5D" w14:textId="77777777" w:rsidR="00457503" w:rsidRPr="00AA3653" w:rsidRDefault="00457503" w:rsidP="00D770F9">
                  <w:pPr>
                    <w:framePr w:hSpace="141" w:wrap="around" w:hAnchor="margin" w:y="639"/>
                    <w:jc w:val="both"/>
                    <w:rPr>
                      <w:rFonts w:ascii="Garamond" w:hAnsi="Garamond"/>
                      <w:sz w:val="18"/>
                      <w:szCs w:val="18"/>
                    </w:rPr>
                  </w:pPr>
                </w:p>
              </w:tc>
            </w:tr>
            <w:tr w:rsidR="00457503" w:rsidRPr="00AA3653" w14:paraId="4D022951" w14:textId="77777777" w:rsidTr="009B6F26">
              <w:trPr>
                <w:trHeight w:val="233"/>
              </w:trPr>
              <w:tc>
                <w:tcPr>
                  <w:tcW w:w="1553" w:type="dxa"/>
                  <w:gridSpan w:val="2"/>
                  <w:tcBorders>
                    <w:top w:val="nil"/>
                    <w:bottom w:val="nil"/>
                    <w:right w:val="nil"/>
                  </w:tcBorders>
                  <w:shd w:val="clear" w:color="auto" w:fill="auto"/>
                </w:tcPr>
                <w:p w14:paraId="36ABADB1" w14:textId="77777777" w:rsidR="00457503" w:rsidRPr="00AA3653" w:rsidRDefault="00457503" w:rsidP="00D770F9">
                  <w:pPr>
                    <w:framePr w:hSpace="141" w:wrap="around" w:hAnchor="margin" w:y="639"/>
                    <w:jc w:val="both"/>
                    <w:rPr>
                      <w:rFonts w:ascii="Garamond" w:hAnsi="Garamond"/>
                      <w:sz w:val="18"/>
                      <w:szCs w:val="18"/>
                    </w:rPr>
                  </w:pPr>
                  <w:r w:rsidRPr="00AA3653">
                    <w:rPr>
                      <w:rFonts w:ascii="Garamond" w:hAnsi="Garamond"/>
                      <w:sz w:val="18"/>
                      <w:szCs w:val="18"/>
                    </w:rPr>
                    <w:t>Obiettivo:</w:t>
                  </w:r>
                </w:p>
              </w:tc>
              <w:tc>
                <w:tcPr>
                  <w:tcW w:w="425" w:type="dxa"/>
                  <w:tcBorders>
                    <w:top w:val="nil"/>
                    <w:left w:val="nil"/>
                    <w:bottom w:val="nil"/>
                    <w:right w:val="nil"/>
                  </w:tcBorders>
                  <w:shd w:val="clear" w:color="auto" w:fill="auto"/>
                </w:tcPr>
                <w:p w14:paraId="73332AAD" w14:textId="77777777" w:rsidR="00457503" w:rsidRPr="00AA3653" w:rsidRDefault="00457503" w:rsidP="00D770F9">
                  <w:pPr>
                    <w:framePr w:hSpace="141" w:wrap="around" w:hAnchor="margin" w:y="639"/>
                    <w:jc w:val="both"/>
                    <w:rPr>
                      <w:rFonts w:ascii="Garamond" w:hAnsi="Garamond"/>
                      <w:sz w:val="18"/>
                      <w:szCs w:val="18"/>
                    </w:rPr>
                  </w:pPr>
                </w:p>
              </w:tc>
              <w:tc>
                <w:tcPr>
                  <w:tcW w:w="4678" w:type="dxa"/>
                  <w:gridSpan w:val="11"/>
                  <w:tcBorders>
                    <w:top w:val="nil"/>
                    <w:left w:val="nil"/>
                    <w:bottom w:val="nil"/>
                  </w:tcBorders>
                  <w:shd w:val="clear" w:color="auto" w:fill="auto"/>
                </w:tcPr>
                <w:p w14:paraId="0CF924B7" w14:textId="77777777" w:rsidR="00457503" w:rsidRPr="00AA3653" w:rsidRDefault="00457503" w:rsidP="00D770F9">
                  <w:pPr>
                    <w:framePr w:hSpace="141" w:wrap="around" w:hAnchor="margin" w:y="639"/>
                    <w:jc w:val="both"/>
                    <w:rPr>
                      <w:rFonts w:ascii="Garamond" w:hAnsi="Garamond"/>
                      <w:sz w:val="18"/>
                      <w:szCs w:val="18"/>
                    </w:rPr>
                  </w:pPr>
                  <w:r w:rsidRPr="00AA3653">
                    <w:rPr>
                      <w:rFonts w:ascii="Garamond" w:hAnsi="Garamond"/>
                      <w:sz w:val="18"/>
                      <w:szCs w:val="18"/>
                    </w:rPr>
                    <w:t xml:space="preserve">Verifica che i debiti verso i fornitori siano inseriti correttamente nel </w:t>
                  </w:r>
                  <w:r w:rsidRPr="00AA3653">
                    <w:rPr>
                      <w:rFonts w:ascii="Garamond" w:hAnsi="Garamond"/>
                      <w:i/>
                      <w:sz w:val="18"/>
                      <w:szCs w:val="18"/>
                    </w:rPr>
                    <w:t xml:space="preserve">riepilogo finanziario </w:t>
                  </w:r>
                </w:p>
              </w:tc>
            </w:tr>
            <w:tr w:rsidR="00457503" w:rsidRPr="00AA3653" w14:paraId="6FE9B25D" w14:textId="77777777" w:rsidTr="009B6F26">
              <w:trPr>
                <w:trHeight w:val="233"/>
              </w:trPr>
              <w:tc>
                <w:tcPr>
                  <w:tcW w:w="1553" w:type="dxa"/>
                  <w:gridSpan w:val="2"/>
                  <w:tcBorders>
                    <w:top w:val="nil"/>
                    <w:bottom w:val="nil"/>
                    <w:right w:val="nil"/>
                  </w:tcBorders>
                  <w:shd w:val="clear" w:color="auto" w:fill="auto"/>
                </w:tcPr>
                <w:p w14:paraId="66F7E20A" w14:textId="77777777" w:rsidR="00457503" w:rsidRPr="00AA3653" w:rsidRDefault="00457503" w:rsidP="00D770F9">
                  <w:pPr>
                    <w:framePr w:hSpace="141" w:wrap="around" w:hAnchor="margin" w:y="639"/>
                    <w:jc w:val="both"/>
                    <w:rPr>
                      <w:rFonts w:ascii="Garamond" w:hAnsi="Garamond"/>
                      <w:sz w:val="18"/>
                      <w:szCs w:val="18"/>
                    </w:rPr>
                  </w:pPr>
                  <w:r w:rsidRPr="00AA3653">
                    <w:rPr>
                      <w:rFonts w:ascii="Garamond" w:hAnsi="Garamond"/>
                      <w:sz w:val="18"/>
                      <w:szCs w:val="18"/>
                    </w:rPr>
                    <w:t>Popolazione:</w:t>
                  </w:r>
                </w:p>
              </w:tc>
              <w:tc>
                <w:tcPr>
                  <w:tcW w:w="425" w:type="dxa"/>
                  <w:tcBorders>
                    <w:top w:val="nil"/>
                    <w:left w:val="nil"/>
                    <w:bottom w:val="nil"/>
                    <w:right w:val="nil"/>
                  </w:tcBorders>
                  <w:shd w:val="clear" w:color="auto" w:fill="auto"/>
                </w:tcPr>
                <w:p w14:paraId="4EA77CC3" w14:textId="77777777" w:rsidR="00457503" w:rsidRPr="00AA3653" w:rsidRDefault="00457503" w:rsidP="00D770F9">
                  <w:pPr>
                    <w:framePr w:hSpace="141" w:wrap="around" w:hAnchor="margin" w:y="639"/>
                    <w:jc w:val="both"/>
                    <w:rPr>
                      <w:rFonts w:ascii="Garamond" w:hAnsi="Garamond"/>
                      <w:sz w:val="18"/>
                      <w:szCs w:val="18"/>
                    </w:rPr>
                  </w:pPr>
                </w:p>
              </w:tc>
              <w:tc>
                <w:tcPr>
                  <w:tcW w:w="1080" w:type="dxa"/>
                  <w:gridSpan w:val="2"/>
                  <w:tcBorders>
                    <w:top w:val="nil"/>
                    <w:left w:val="nil"/>
                    <w:bottom w:val="nil"/>
                    <w:right w:val="nil"/>
                  </w:tcBorders>
                  <w:shd w:val="clear" w:color="auto" w:fill="auto"/>
                </w:tcPr>
                <w:p w14:paraId="0A6A2A99" w14:textId="77777777" w:rsidR="00457503" w:rsidRPr="00AA3653" w:rsidRDefault="00457503" w:rsidP="00D770F9">
                  <w:pPr>
                    <w:framePr w:hSpace="141" w:wrap="around" w:hAnchor="margin" w:y="639"/>
                    <w:jc w:val="both"/>
                    <w:rPr>
                      <w:rFonts w:ascii="Garamond" w:hAnsi="Garamond"/>
                      <w:sz w:val="18"/>
                      <w:szCs w:val="18"/>
                    </w:rPr>
                  </w:pPr>
                </w:p>
              </w:tc>
              <w:tc>
                <w:tcPr>
                  <w:tcW w:w="824" w:type="dxa"/>
                  <w:gridSpan w:val="3"/>
                  <w:tcBorders>
                    <w:top w:val="nil"/>
                    <w:left w:val="nil"/>
                    <w:bottom w:val="nil"/>
                    <w:right w:val="nil"/>
                  </w:tcBorders>
                  <w:shd w:val="clear" w:color="auto" w:fill="auto"/>
                </w:tcPr>
                <w:p w14:paraId="25F0D652" w14:textId="77777777" w:rsidR="00457503" w:rsidRPr="00AA3653" w:rsidRDefault="00457503" w:rsidP="00D770F9">
                  <w:pPr>
                    <w:framePr w:hSpace="141" w:wrap="around" w:hAnchor="margin" w:y="639"/>
                    <w:jc w:val="both"/>
                    <w:rPr>
                      <w:rFonts w:ascii="Garamond" w:hAnsi="Garamond"/>
                      <w:sz w:val="18"/>
                      <w:szCs w:val="18"/>
                    </w:rPr>
                  </w:pPr>
                </w:p>
              </w:tc>
              <w:tc>
                <w:tcPr>
                  <w:tcW w:w="1042" w:type="dxa"/>
                  <w:gridSpan w:val="2"/>
                  <w:tcBorders>
                    <w:top w:val="nil"/>
                    <w:left w:val="nil"/>
                    <w:bottom w:val="nil"/>
                    <w:right w:val="nil"/>
                  </w:tcBorders>
                  <w:shd w:val="clear" w:color="auto" w:fill="auto"/>
                </w:tcPr>
                <w:p w14:paraId="235ADE1C" w14:textId="77777777" w:rsidR="00457503" w:rsidRPr="00AA3653" w:rsidRDefault="00457503" w:rsidP="00D770F9">
                  <w:pPr>
                    <w:framePr w:hSpace="141" w:wrap="around" w:hAnchor="margin" w:y="639"/>
                    <w:jc w:val="both"/>
                    <w:rPr>
                      <w:rFonts w:ascii="Garamond" w:hAnsi="Garamond"/>
                      <w:sz w:val="18"/>
                      <w:szCs w:val="18"/>
                    </w:rPr>
                  </w:pPr>
                </w:p>
              </w:tc>
              <w:tc>
                <w:tcPr>
                  <w:tcW w:w="1023" w:type="dxa"/>
                  <w:gridSpan w:val="3"/>
                  <w:tcBorders>
                    <w:top w:val="nil"/>
                    <w:left w:val="nil"/>
                    <w:bottom w:val="nil"/>
                    <w:right w:val="nil"/>
                  </w:tcBorders>
                  <w:shd w:val="clear" w:color="auto" w:fill="auto"/>
                </w:tcPr>
                <w:p w14:paraId="7007953C" w14:textId="77777777" w:rsidR="00457503" w:rsidRPr="00AA3653" w:rsidRDefault="00457503" w:rsidP="00D770F9">
                  <w:pPr>
                    <w:framePr w:hSpace="141" w:wrap="around" w:hAnchor="margin" w:y="639"/>
                    <w:jc w:val="both"/>
                    <w:rPr>
                      <w:rFonts w:ascii="Garamond" w:hAnsi="Garamond"/>
                      <w:sz w:val="18"/>
                      <w:szCs w:val="18"/>
                    </w:rPr>
                  </w:pPr>
                </w:p>
              </w:tc>
              <w:tc>
                <w:tcPr>
                  <w:tcW w:w="709" w:type="dxa"/>
                  <w:tcBorders>
                    <w:top w:val="nil"/>
                    <w:left w:val="nil"/>
                    <w:bottom w:val="nil"/>
                  </w:tcBorders>
                  <w:shd w:val="clear" w:color="auto" w:fill="auto"/>
                </w:tcPr>
                <w:p w14:paraId="6DF5206C" w14:textId="77777777" w:rsidR="00457503" w:rsidRPr="00AA3653" w:rsidRDefault="00457503" w:rsidP="00D770F9">
                  <w:pPr>
                    <w:framePr w:hSpace="141" w:wrap="around" w:hAnchor="margin" w:y="639"/>
                    <w:jc w:val="both"/>
                    <w:rPr>
                      <w:rFonts w:ascii="Garamond" w:hAnsi="Garamond"/>
                      <w:sz w:val="18"/>
                      <w:szCs w:val="18"/>
                    </w:rPr>
                  </w:pPr>
                </w:p>
              </w:tc>
            </w:tr>
            <w:tr w:rsidR="00457503" w:rsidRPr="00AA3653" w14:paraId="57BD83F3" w14:textId="77777777" w:rsidTr="009B6F26">
              <w:trPr>
                <w:trHeight w:val="249"/>
              </w:trPr>
              <w:tc>
                <w:tcPr>
                  <w:tcW w:w="5947" w:type="dxa"/>
                  <w:gridSpan w:val="13"/>
                  <w:tcBorders>
                    <w:top w:val="nil"/>
                    <w:bottom w:val="nil"/>
                    <w:right w:val="nil"/>
                  </w:tcBorders>
                  <w:shd w:val="clear" w:color="auto" w:fill="auto"/>
                </w:tcPr>
                <w:p w14:paraId="736C7F9C" w14:textId="77777777" w:rsidR="00457503" w:rsidRPr="00AA3653" w:rsidRDefault="00457503" w:rsidP="00D770F9">
                  <w:pPr>
                    <w:framePr w:hSpace="141" w:wrap="around" w:hAnchor="margin" w:y="639"/>
                    <w:ind w:left="2012" w:hanging="2012"/>
                    <w:jc w:val="both"/>
                    <w:rPr>
                      <w:rFonts w:ascii="Garamond" w:hAnsi="Garamond"/>
                      <w:sz w:val="18"/>
                      <w:szCs w:val="18"/>
                    </w:rPr>
                  </w:pPr>
                  <w:r w:rsidRPr="00AA3653">
                    <w:rPr>
                      <w:rFonts w:ascii="Garamond" w:hAnsi="Garamond"/>
                      <w:sz w:val="18"/>
                      <w:szCs w:val="18"/>
                    </w:rPr>
                    <w:t>Fonte selezione:</w:t>
                  </w:r>
                  <w:r w:rsidR="00847D0F" w:rsidRPr="00AA3653">
                    <w:rPr>
                      <w:rFonts w:ascii="Garamond" w:hAnsi="Garamond"/>
                      <w:sz w:val="18"/>
                      <w:szCs w:val="18"/>
                    </w:rPr>
                    <w:t xml:space="preserve"> </w:t>
                  </w:r>
                  <w:r w:rsidRPr="00AA3653">
                    <w:rPr>
                      <w:rFonts w:ascii="Garamond" w:hAnsi="Garamond"/>
                      <w:sz w:val="18"/>
                      <w:szCs w:val="18"/>
                    </w:rPr>
                    <w:t>Dettaglio ottenuto dall</w:t>
                  </w:r>
                  <w:r w:rsidR="001D35DE" w:rsidRPr="00AA3653">
                    <w:rPr>
                      <w:rFonts w:ascii="Garamond" w:hAnsi="Garamond"/>
                      <w:sz w:val="18"/>
                      <w:szCs w:val="18"/>
                    </w:rPr>
                    <w:t>’</w:t>
                  </w:r>
                  <w:r w:rsidRPr="00AA3653">
                    <w:rPr>
                      <w:rFonts w:ascii="Garamond" w:hAnsi="Garamond"/>
                      <w:sz w:val="18"/>
                      <w:szCs w:val="18"/>
                    </w:rPr>
                    <w:t>amministratore condominiale</w:t>
                  </w:r>
                </w:p>
              </w:tc>
              <w:tc>
                <w:tcPr>
                  <w:tcW w:w="709" w:type="dxa"/>
                  <w:tcBorders>
                    <w:top w:val="nil"/>
                    <w:left w:val="nil"/>
                    <w:bottom w:val="nil"/>
                  </w:tcBorders>
                  <w:shd w:val="clear" w:color="auto" w:fill="auto"/>
                </w:tcPr>
                <w:p w14:paraId="24687E2F" w14:textId="77777777" w:rsidR="00457503" w:rsidRPr="00AA3653" w:rsidRDefault="00457503" w:rsidP="00D770F9">
                  <w:pPr>
                    <w:framePr w:hSpace="141" w:wrap="around" w:hAnchor="margin" w:y="639"/>
                    <w:jc w:val="both"/>
                    <w:rPr>
                      <w:rFonts w:ascii="Garamond" w:hAnsi="Garamond"/>
                      <w:sz w:val="18"/>
                      <w:szCs w:val="18"/>
                    </w:rPr>
                  </w:pPr>
                </w:p>
              </w:tc>
            </w:tr>
            <w:tr w:rsidR="00C80643" w:rsidRPr="00AA3653" w14:paraId="692FEAB7" w14:textId="77777777" w:rsidTr="009B6F26">
              <w:trPr>
                <w:trHeight w:val="373"/>
              </w:trPr>
              <w:tc>
                <w:tcPr>
                  <w:tcW w:w="1978" w:type="dxa"/>
                  <w:gridSpan w:val="3"/>
                  <w:shd w:val="clear" w:color="auto" w:fill="auto"/>
                  <w:vAlign w:val="center"/>
                </w:tcPr>
                <w:p w14:paraId="1C7BE7EE" w14:textId="77777777" w:rsidR="00C80643" w:rsidRPr="00AA3653" w:rsidRDefault="00C80643" w:rsidP="00D770F9">
                  <w:pPr>
                    <w:framePr w:hSpace="141" w:wrap="around" w:hAnchor="margin" w:y="639"/>
                    <w:jc w:val="center"/>
                    <w:rPr>
                      <w:rFonts w:ascii="Garamond" w:hAnsi="Garamond"/>
                      <w:b/>
                      <w:sz w:val="18"/>
                      <w:szCs w:val="18"/>
                    </w:rPr>
                  </w:pPr>
                  <w:r w:rsidRPr="00AA3653">
                    <w:rPr>
                      <w:rFonts w:ascii="Garamond" w:hAnsi="Garamond"/>
                      <w:sz w:val="18"/>
                      <w:szCs w:val="18"/>
                    </w:rPr>
                    <w:t>FORNITORI</w:t>
                  </w:r>
                </w:p>
              </w:tc>
              <w:tc>
                <w:tcPr>
                  <w:tcW w:w="1276" w:type="dxa"/>
                  <w:gridSpan w:val="3"/>
                  <w:shd w:val="clear" w:color="auto" w:fill="auto"/>
                  <w:vAlign w:val="center"/>
                </w:tcPr>
                <w:p w14:paraId="587D6974" w14:textId="77777777" w:rsidR="00C80643" w:rsidRPr="00AA3653" w:rsidRDefault="00C80643" w:rsidP="00D770F9">
                  <w:pPr>
                    <w:framePr w:hSpace="141" w:wrap="around" w:hAnchor="margin" w:y="639"/>
                    <w:jc w:val="center"/>
                    <w:rPr>
                      <w:rFonts w:ascii="Garamond" w:hAnsi="Garamond"/>
                      <w:sz w:val="18"/>
                      <w:szCs w:val="18"/>
                    </w:rPr>
                  </w:pPr>
                  <w:r w:rsidRPr="00AA3653">
                    <w:rPr>
                      <w:rFonts w:ascii="Garamond" w:hAnsi="Garamond"/>
                      <w:sz w:val="18"/>
                      <w:szCs w:val="18"/>
                    </w:rPr>
                    <w:t>Saldo al</w:t>
                  </w:r>
                </w:p>
                <w:p w14:paraId="5E4378BB" w14:textId="77777777" w:rsidR="00C80643" w:rsidRPr="00AA3653" w:rsidRDefault="00C80643" w:rsidP="00D770F9">
                  <w:pPr>
                    <w:framePr w:hSpace="141" w:wrap="around" w:hAnchor="margin" w:y="639"/>
                    <w:jc w:val="center"/>
                    <w:rPr>
                      <w:rFonts w:ascii="Garamond" w:hAnsi="Garamond"/>
                      <w:sz w:val="18"/>
                      <w:szCs w:val="18"/>
                    </w:rPr>
                  </w:pPr>
                  <w:r w:rsidRPr="00AA3653">
                    <w:rPr>
                      <w:rFonts w:ascii="Garamond" w:hAnsi="Garamond"/>
                      <w:sz w:val="18"/>
                      <w:szCs w:val="18"/>
                    </w:rPr>
                    <w:t>31/12/20xx</w:t>
                  </w:r>
                </w:p>
              </w:tc>
              <w:tc>
                <w:tcPr>
                  <w:tcW w:w="850" w:type="dxa"/>
                  <w:gridSpan w:val="3"/>
                  <w:shd w:val="clear" w:color="auto" w:fill="auto"/>
                  <w:vAlign w:val="center"/>
                </w:tcPr>
                <w:p w14:paraId="5D7B85DC" w14:textId="77777777" w:rsidR="00C80643" w:rsidRPr="00AA3653" w:rsidRDefault="00C80643" w:rsidP="00D770F9">
                  <w:pPr>
                    <w:framePr w:hSpace="141" w:wrap="around" w:hAnchor="margin" w:y="639"/>
                    <w:jc w:val="center"/>
                    <w:rPr>
                      <w:rFonts w:ascii="Garamond" w:hAnsi="Garamond"/>
                      <w:sz w:val="18"/>
                      <w:szCs w:val="18"/>
                    </w:rPr>
                  </w:pPr>
                  <w:r w:rsidRPr="00AA3653">
                    <w:rPr>
                      <w:rFonts w:ascii="Garamond" w:hAnsi="Garamond"/>
                      <w:sz w:val="18"/>
                      <w:szCs w:val="18"/>
                    </w:rPr>
                    <w:t>In accordo</w:t>
                  </w:r>
                </w:p>
              </w:tc>
              <w:tc>
                <w:tcPr>
                  <w:tcW w:w="1134" w:type="dxa"/>
                  <w:gridSpan w:val="2"/>
                  <w:shd w:val="clear" w:color="auto" w:fill="auto"/>
                  <w:vAlign w:val="center"/>
                </w:tcPr>
                <w:p w14:paraId="66CB2049" w14:textId="77777777" w:rsidR="00C80643" w:rsidRPr="00AA3653" w:rsidRDefault="00C80643" w:rsidP="00D770F9">
                  <w:pPr>
                    <w:framePr w:hSpace="141" w:wrap="around" w:hAnchor="margin" w:y="639"/>
                    <w:jc w:val="center"/>
                    <w:rPr>
                      <w:rFonts w:ascii="Garamond" w:hAnsi="Garamond"/>
                      <w:sz w:val="18"/>
                      <w:szCs w:val="18"/>
                    </w:rPr>
                  </w:pPr>
                  <w:r w:rsidRPr="00AA3653">
                    <w:rPr>
                      <w:rFonts w:ascii="Garamond" w:hAnsi="Garamond"/>
                      <w:sz w:val="18"/>
                      <w:szCs w:val="18"/>
                    </w:rPr>
                    <w:t>Saldo da risposta riconciliata</w:t>
                  </w:r>
                </w:p>
              </w:tc>
              <w:tc>
                <w:tcPr>
                  <w:tcW w:w="709" w:type="dxa"/>
                  <w:gridSpan w:val="2"/>
                  <w:shd w:val="clear" w:color="auto" w:fill="auto"/>
                  <w:vAlign w:val="center"/>
                </w:tcPr>
                <w:p w14:paraId="19A288C8" w14:textId="77777777" w:rsidR="00C80643" w:rsidRPr="00AA3653" w:rsidRDefault="00C80643" w:rsidP="00D770F9">
                  <w:pPr>
                    <w:framePr w:hSpace="141" w:wrap="around" w:hAnchor="margin" w:y="639"/>
                    <w:jc w:val="center"/>
                    <w:rPr>
                      <w:rFonts w:ascii="Garamond" w:hAnsi="Garamond"/>
                      <w:sz w:val="18"/>
                      <w:szCs w:val="18"/>
                    </w:rPr>
                  </w:pPr>
                  <w:r w:rsidRPr="00AA3653">
                    <w:rPr>
                      <w:rFonts w:ascii="Garamond" w:hAnsi="Garamond"/>
                      <w:sz w:val="18"/>
                      <w:szCs w:val="18"/>
                    </w:rPr>
                    <w:t>Non risposto</w:t>
                  </w:r>
                </w:p>
              </w:tc>
              <w:tc>
                <w:tcPr>
                  <w:tcW w:w="709" w:type="dxa"/>
                  <w:shd w:val="clear" w:color="auto" w:fill="auto"/>
                  <w:vAlign w:val="center"/>
                </w:tcPr>
                <w:p w14:paraId="0B662897" w14:textId="77777777" w:rsidR="00C80643" w:rsidRPr="00AA3653" w:rsidRDefault="00C80643" w:rsidP="00D770F9">
                  <w:pPr>
                    <w:framePr w:hSpace="141" w:wrap="around" w:hAnchor="margin" w:y="639"/>
                    <w:jc w:val="center"/>
                    <w:rPr>
                      <w:rFonts w:ascii="Garamond" w:hAnsi="Garamond"/>
                      <w:sz w:val="18"/>
                      <w:szCs w:val="18"/>
                    </w:rPr>
                  </w:pPr>
                  <w:r w:rsidRPr="00AA3653">
                    <w:rPr>
                      <w:rFonts w:ascii="Garamond" w:hAnsi="Garamond"/>
                      <w:sz w:val="18"/>
                      <w:szCs w:val="18"/>
                    </w:rPr>
                    <w:t>Note</w:t>
                  </w:r>
                </w:p>
              </w:tc>
            </w:tr>
            <w:tr w:rsidR="00C80643" w:rsidRPr="00AA3653" w14:paraId="182F007F" w14:textId="77777777" w:rsidTr="009B6F26">
              <w:trPr>
                <w:trHeight w:val="233"/>
              </w:trPr>
              <w:tc>
                <w:tcPr>
                  <w:tcW w:w="1978" w:type="dxa"/>
                  <w:gridSpan w:val="3"/>
                  <w:shd w:val="clear" w:color="auto" w:fill="auto"/>
                  <w:vAlign w:val="center"/>
                </w:tcPr>
                <w:p w14:paraId="6E4C61B8" w14:textId="77777777" w:rsidR="00C80643" w:rsidRPr="00AA3653" w:rsidRDefault="00C80643" w:rsidP="00D770F9">
                  <w:pPr>
                    <w:framePr w:hSpace="141" w:wrap="around" w:hAnchor="margin" w:y="639"/>
                    <w:jc w:val="both"/>
                    <w:rPr>
                      <w:rFonts w:ascii="Garamond" w:hAnsi="Garamond"/>
                      <w:sz w:val="18"/>
                      <w:szCs w:val="18"/>
                      <w:lang w:val="en-US"/>
                    </w:rPr>
                  </w:pPr>
                  <w:r w:rsidRPr="00AA3653">
                    <w:rPr>
                      <w:rFonts w:ascii="Garamond" w:hAnsi="Garamond"/>
                      <w:sz w:val="18"/>
                      <w:szCs w:val="18"/>
                    </w:rPr>
                    <w:t>Fornitore 1</w:t>
                  </w:r>
                </w:p>
              </w:tc>
              <w:tc>
                <w:tcPr>
                  <w:tcW w:w="1276" w:type="dxa"/>
                  <w:gridSpan w:val="3"/>
                  <w:shd w:val="clear" w:color="auto" w:fill="auto"/>
                </w:tcPr>
                <w:p w14:paraId="034DB7A0" w14:textId="77777777" w:rsidR="00C80643" w:rsidRPr="00AA3653" w:rsidRDefault="00C80643" w:rsidP="00D770F9">
                  <w:pPr>
                    <w:framePr w:hSpace="141" w:wrap="around" w:hAnchor="margin" w:y="639"/>
                    <w:jc w:val="both"/>
                    <w:rPr>
                      <w:rFonts w:ascii="Garamond" w:hAnsi="Garamond"/>
                      <w:sz w:val="18"/>
                      <w:szCs w:val="18"/>
                      <w:lang w:val="en-US"/>
                    </w:rPr>
                  </w:pPr>
                </w:p>
              </w:tc>
              <w:tc>
                <w:tcPr>
                  <w:tcW w:w="850" w:type="dxa"/>
                  <w:gridSpan w:val="3"/>
                  <w:shd w:val="clear" w:color="auto" w:fill="auto"/>
                </w:tcPr>
                <w:p w14:paraId="578A1844" w14:textId="77777777" w:rsidR="00C80643" w:rsidRPr="00AA3653" w:rsidRDefault="00C80643" w:rsidP="00D770F9">
                  <w:pPr>
                    <w:framePr w:hSpace="141" w:wrap="around" w:hAnchor="margin" w:y="639"/>
                    <w:jc w:val="both"/>
                    <w:rPr>
                      <w:rFonts w:ascii="Garamond" w:hAnsi="Garamond"/>
                      <w:sz w:val="18"/>
                      <w:szCs w:val="18"/>
                      <w:lang w:val="en-US"/>
                    </w:rPr>
                  </w:pPr>
                </w:p>
              </w:tc>
              <w:tc>
                <w:tcPr>
                  <w:tcW w:w="1134" w:type="dxa"/>
                  <w:gridSpan w:val="2"/>
                  <w:shd w:val="clear" w:color="auto" w:fill="auto"/>
                </w:tcPr>
                <w:p w14:paraId="67D1C9CF" w14:textId="77777777" w:rsidR="00C80643" w:rsidRPr="00AA3653" w:rsidRDefault="00C80643" w:rsidP="00D770F9">
                  <w:pPr>
                    <w:framePr w:hSpace="141" w:wrap="around" w:hAnchor="margin" w:y="639"/>
                    <w:jc w:val="both"/>
                    <w:rPr>
                      <w:rFonts w:ascii="Garamond" w:hAnsi="Garamond"/>
                      <w:sz w:val="18"/>
                      <w:szCs w:val="18"/>
                      <w:lang w:val="en-US"/>
                    </w:rPr>
                  </w:pPr>
                </w:p>
              </w:tc>
              <w:tc>
                <w:tcPr>
                  <w:tcW w:w="709" w:type="dxa"/>
                  <w:gridSpan w:val="2"/>
                  <w:shd w:val="clear" w:color="auto" w:fill="auto"/>
                </w:tcPr>
                <w:p w14:paraId="76380AA0" w14:textId="77777777" w:rsidR="00C80643" w:rsidRPr="00AA3653" w:rsidRDefault="00C80643" w:rsidP="00D770F9">
                  <w:pPr>
                    <w:framePr w:hSpace="141" w:wrap="around" w:hAnchor="margin" w:y="639"/>
                    <w:jc w:val="both"/>
                    <w:rPr>
                      <w:rFonts w:ascii="Garamond" w:hAnsi="Garamond"/>
                      <w:sz w:val="18"/>
                      <w:szCs w:val="18"/>
                      <w:lang w:val="en-US"/>
                    </w:rPr>
                  </w:pPr>
                </w:p>
              </w:tc>
              <w:tc>
                <w:tcPr>
                  <w:tcW w:w="709" w:type="dxa"/>
                  <w:shd w:val="clear" w:color="auto" w:fill="auto"/>
                </w:tcPr>
                <w:p w14:paraId="5EFC82B3" w14:textId="77777777" w:rsidR="00C80643" w:rsidRPr="00AA3653" w:rsidRDefault="00C80643" w:rsidP="00D770F9">
                  <w:pPr>
                    <w:framePr w:hSpace="141" w:wrap="around" w:hAnchor="margin" w:y="639"/>
                    <w:jc w:val="both"/>
                    <w:rPr>
                      <w:rFonts w:ascii="Garamond" w:hAnsi="Garamond"/>
                      <w:sz w:val="18"/>
                      <w:szCs w:val="18"/>
                      <w:lang w:val="en-US"/>
                    </w:rPr>
                  </w:pPr>
                </w:p>
              </w:tc>
            </w:tr>
            <w:tr w:rsidR="00C80643" w:rsidRPr="00AA3653" w14:paraId="12F8A352" w14:textId="77777777" w:rsidTr="009B6F26">
              <w:trPr>
                <w:trHeight w:val="233"/>
              </w:trPr>
              <w:tc>
                <w:tcPr>
                  <w:tcW w:w="1978" w:type="dxa"/>
                  <w:gridSpan w:val="3"/>
                  <w:shd w:val="clear" w:color="auto" w:fill="auto"/>
                  <w:vAlign w:val="center"/>
                </w:tcPr>
                <w:p w14:paraId="5E32B817" w14:textId="77777777" w:rsidR="00C80643" w:rsidRPr="00AA3653" w:rsidRDefault="00C80643" w:rsidP="00D770F9">
                  <w:pPr>
                    <w:framePr w:hSpace="141" w:wrap="around" w:hAnchor="margin" w:y="639"/>
                    <w:jc w:val="both"/>
                    <w:rPr>
                      <w:rFonts w:ascii="Garamond" w:hAnsi="Garamond"/>
                      <w:sz w:val="18"/>
                      <w:szCs w:val="18"/>
                      <w:lang w:val="en-US"/>
                    </w:rPr>
                  </w:pPr>
                  <w:r w:rsidRPr="00AA3653">
                    <w:rPr>
                      <w:rFonts w:ascii="Garamond" w:hAnsi="Garamond"/>
                      <w:sz w:val="18"/>
                      <w:szCs w:val="18"/>
                    </w:rPr>
                    <w:t>Fornitore 2</w:t>
                  </w:r>
                </w:p>
              </w:tc>
              <w:tc>
                <w:tcPr>
                  <w:tcW w:w="1276" w:type="dxa"/>
                  <w:gridSpan w:val="3"/>
                  <w:shd w:val="clear" w:color="auto" w:fill="auto"/>
                </w:tcPr>
                <w:p w14:paraId="5ACD2DC9" w14:textId="77777777" w:rsidR="00C80643" w:rsidRPr="00AA3653" w:rsidRDefault="00C80643" w:rsidP="00D770F9">
                  <w:pPr>
                    <w:framePr w:hSpace="141" w:wrap="around" w:hAnchor="margin" w:y="639"/>
                    <w:jc w:val="both"/>
                    <w:rPr>
                      <w:rFonts w:ascii="Garamond" w:hAnsi="Garamond"/>
                      <w:sz w:val="18"/>
                      <w:szCs w:val="18"/>
                      <w:lang w:val="en-US"/>
                    </w:rPr>
                  </w:pPr>
                </w:p>
              </w:tc>
              <w:tc>
                <w:tcPr>
                  <w:tcW w:w="850" w:type="dxa"/>
                  <w:gridSpan w:val="3"/>
                  <w:shd w:val="clear" w:color="auto" w:fill="auto"/>
                </w:tcPr>
                <w:p w14:paraId="0C625349" w14:textId="77777777" w:rsidR="00C80643" w:rsidRPr="00AA3653" w:rsidRDefault="00C80643" w:rsidP="00D770F9">
                  <w:pPr>
                    <w:framePr w:hSpace="141" w:wrap="around" w:hAnchor="margin" w:y="639"/>
                    <w:jc w:val="right"/>
                    <w:rPr>
                      <w:rFonts w:ascii="Garamond" w:hAnsi="Garamond"/>
                      <w:sz w:val="18"/>
                      <w:szCs w:val="18"/>
                    </w:rPr>
                  </w:pPr>
                </w:p>
              </w:tc>
              <w:tc>
                <w:tcPr>
                  <w:tcW w:w="1134" w:type="dxa"/>
                  <w:gridSpan w:val="2"/>
                  <w:shd w:val="clear" w:color="auto" w:fill="auto"/>
                </w:tcPr>
                <w:p w14:paraId="3321D423" w14:textId="77777777" w:rsidR="00C80643" w:rsidRPr="00AA3653" w:rsidRDefault="00C80643" w:rsidP="00D770F9">
                  <w:pPr>
                    <w:framePr w:hSpace="141" w:wrap="around" w:hAnchor="margin" w:y="639"/>
                    <w:jc w:val="right"/>
                    <w:rPr>
                      <w:rFonts w:ascii="Garamond" w:hAnsi="Garamond"/>
                      <w:sz w:val="18"/>
                      <w:szCs w:val="18"/>
                    </w:rPr>
                  </w:pPr>
                </w:p>
              </w:tc>
              <w:tc>
                <w:tcPr>
                  <w:tcW w:w="709" w:type="dxa"/>
                  <w:gridSpan w:val="2"/>
                  <w:shd w:val="clear" w:color="auto" w:fill="auto"/>
                </w:tcPr>
                <w:p w14:paraId="33D41A88" w14:textId="77777777" w:rsidR="00C80643" w:rsidRPr="00AA3653" w:rsidRDefault="00C80643" w:rsidP="00D770F9">
                  <w:pPr>
                    <w:framePr w:hSpace="141" w:wrap="around" w:hAnchor="margin" w:y="639"/>
                    <w:jc w:val="right"/>
                    <w:rPr>
                      <w:rFonts w:ascii="Garamond" w:hAnsi="Garamond"/>
                      <w:sz w:val="18"/>
                      <w:szCs w:val="18"/>
                    </w:rPr>
                  </w:pPr>
                </w:p>
              </w:tc>
              <w:tc>
                <w:tcPr>
                  <w:tcW w:w="709" w:type="dxa"/>
                  <w:shd w:val="clear" w:color="auto" w:fill="auto"/>
                </w:tcPr>
                <w:p w14:paraId="6B0AA8BF" w14:textId="77777777" w:rsidR="00C80643" w:rsidRPr="00AA3653" w:rsidRDefault="00C80643" w:rsidP="00D770F9">
                  <w:pPr>
                    <w:framePr w:hSpace="141" w:wrap="around" w:hAnchor="margin" w:y="639"/>
                    <w:jc w:val="both"/>
                    <w:rPr>
                      <w:rFonts w:ascii="Garamond" w:hAnsi="Garamond"/>
                      <w:sz w:val="18"/>
                      <w:szCs w:val="18"/>
                    </w:rPr>
                  </w:pPr>
                </w:p>
              </w:tc>
            </w:tr>
            <w:tr w:rsidR="00C80643" w:rsidRPr="00AA3653" w14:paraId="5E39857C" w14:textId="77777777" w:rsidTr="009B6F26">
              <w:trPr>
                <w:trHeight w:val="233"/>
              </w:trPr>
              <w:tc>
                <w:tcPr>
                  <w:tcW w:w="1978" w:type="dxa"/>
                  <w:gridSpan w:val="3"/>
                  <w:shd w:val="clear" w:color="auto" w:fill="auto"/>
                  <w:vAlign w:val="center"/>
                </w:tcPr>
                <w:p w14:paraId="679E450C" w14:textId="77777777" w:rsidR="00C80643" w:rsidRPr="00AA3653" w:rsidRDefault="00C80643" w:rsidP="00D770F9">
                  <w:pPr>
                    <w:framePr w:hSpace="141" w:wrap="around" w:hAnchor="margin" w:y="639"/>
                    <w:jc w:val="both"/>
                    <w:rPr>
                      <w:rFonts w:ascii="Garamond" w:hAnsi="Garamond"/>
                      <w:sz w:val="18"/>
                      <w:szCs w:val="18"/>
                    </w:rPr>
                  </w:pPr>
                  <w:r w:rsidRPr="00AA3653">
                    <w:rPr>
                      <w:rFonts w:ascii="Garamond" w:hAnsi="Garamond"/>
                      <w:sz w:val="18"/>
                      <w:szCs w:val="18"/>
                    </w:rPr>
                    <w:t>Fornitore 3</w:t>
                  </w:r>
                </w:p>
              </w:tc>
              <w:tc>
                <w:tcPr>
                  <w:tcW w:w="1276" w:type="dxa"/>
                  <w:gridSpan w:val="3"/>
                  <w:shd w:val="clear" w:color="auto" w:fill="auto"/>
                </w:tcPr>
                <w:p w14:paraId="3DCBC968" w14:textId="77777777" w:rsidR="00C80643" w:rsidRPr="00AA3653" w:rsidRDefault="00C80643" w:rsidP="00D770F9">
                  <w:pPr>
                    <w:framePr w:hSpace="141" w:wrap="around" w:hAnchor="margin" w:y="639"/>
                    <w:jc w:val="both"/>
                    <w:rPr>
                      <w:rFonts w:ascii="Garamond" w:hAnsi="Garamond"/>
                      <w:sz w:val="18"/>
                      <w:szCs w:val="18"/>
                    </w:rPr>
                  </w:pPr>
                </w:p>
              </w:tc>
              <w:tc>
                <w:tcPr>
                  <w:tcW w:w="850" w:type="dxa"/>
                  <w:gridSpan w:val="3"/>
                  <w:shd w:val="clear" w:color="auto" w:fill="auto"/>
                </w:tcPr>
                <w:p w14:paraId="4DFA71C6" w14:textId="77777777" w:rsidR="00C80643" w:rsidRPr="00AA3653" w:rsidRDefault="00C80643" w:rsidP="00D770F9">
                  <w:pPr>
                    <w:framePr w:hSpace="141" w:wrap="around" w:hAnchor="margin" w:y="639"/>
                    <w:jc w:val="right"/>
                    <w:rPr>
                      <w:rFonts w:ascii="Garamond" w:hAnsi="Garamond"/>
                      <w:sz w:val="18"/>
                      <w:szCs w:val="18"/>
                    </w:rPr>
                  </w:pPr>
                </w:p>
              </w:tc>
              <w:tc>
                <w:tcPr>
                  <w:tcW w:w="1134" w:type="dxa"/>
                  <w:gridSpan w:val="2"/>
                  <w:shd w:val="clear" w:color="auto" w:fill="auto"/>
                </w:tcPr>
                <w:p w14:paraId="1BEB8E5A" w14:textId="77777777" w:rsidR="00C80643" w:rsidRPr="00AA3653" w:rsidRDefault="00C80643" w:rsidP="00D770F9">
                  <w:pPr>
                    <w:framePr w:hSpace="141" w:wrap="around" w:hAnchor="margin" w:y="639"/>
                    <w:jc w:val="right"/>
                    <w:rPr>
                      <w:rFonts w:ascii="Garamond" w:hAnsi="Garamond"/>
                      <w:sz w:val="18"/>
                      <w:szCs w:val="18"/>
                    </w:rPr>
                  </w:pPr>
                </w:p>
              </w:tc>
              <w:tc>
                <w:tcPr>
                  <w:tcW w:w="709" w:type="dxa"/>
                  <w:gridSpan w:val="2"/>
                  <w:shd w:val="clear" w:color="auto" w:fill="auto"/>
                </w:tcPr>
                <w:p w14:paraId="36C0C8DF" w14:textId="77777777" w:rsidR="00C80643" w:rsidRPr="00AA3653" w:rsidRDefault="00C80643" w:rsidP="00D770F9">
                  <w:pPr>
                    <w:framePr w:hSpace="141" w:wrap="around" w:hAnchor="margin" w:y="639"/>
                    <w:jc w:val="right"/>
                    <w:rPr>
                      <w:rFonts w:ascii="Garamond" w:hAnsi="Garamond"/>
                      <w:sz w:val="18"/>
                      <w:szCs w:val="18"/>
                    </w:rPr>
                  </w:pPr>
                </w:p>
              </w:tc>
              <w:tc>
                <w:tcPr>
                  <w:tcW w:w="709" w:type="dxa"/>
                  <w:shd w:val="clear" w:color="auto" w:fill="auto"/>
                </w:tcPr>
                <w:p w14:paraId="1CE6D301" w14:textId="77777777" w:rsidR="00C80643" w:rsidRPr="00AA3653" w:rsidRDefault="00C80643" w:rsidP="00D770F9">
                  <w:pPr>
                    <w:framePr w:hSpace="141" w:wrap="around" w:hAnchor="margin" w:y="639"/>
                    <w:jc w:val="both"/>
                    <w:rPr>
                      <w:rFonts w:ascii="Garamond" w:hAnsi="Garamond"/>
                      <w:sz w:val="18"/>
                      <w:szCs w:val="18"/>
                    </w:rPr>
                  </w:pPr>
                </w:p>
              </w:tc>
            </w:tr>
            <w:tr w:rsidR="00C80643" w:rsidRPr="00AA3653" w14:paraId="5BB5F946" w14:textId="77777777" w:rsidTr="009B6F26">
              <w:trPr>
                <w:trHeight w:val="233"/>
              </w:trPr>
              <w:tc>
                <w:tcPr>
                  <w:tcW w:w="1978" w:type="dxa"/>
                  <w:gridSpan w:val="3"/>
                  <w:shd w:val="clear" w:color="auto" w:fill="auto"/>
                  <w:vAlign w:val="center"/>
                </w:tcPr>
                <w:p w14:paraId="5FC2C1C2" w14:textId="77777777" w:rsidR="00C80643" w:rsidRPr="00AA3653" w:rsidRDefault="00C80643" w:rsidP="00D770F9">
                  <w:pPr>
                    <w:framePr w:hSpace="141" w:wrap="around" w:hAnchor="margin" w:y="639"/>
                    <w:jc w:val="both"/>
                    <w:rPr>
                      <w:rFonts w:ascii="Garamond" w:hAnsi="Garamond"/>
                      <w:sz w:val="18"/>
                      <w:szCs w:val="18"/>
                    </w:rPr>
                  </w:pPr>
                  <w:r w:rsidRPr="00AA3653">
                    <w:rPr>
                      <w:rFonts w:ascii="Garamond" w:hAnsi="Garamond"/>
                      <w:sz w:val="18"/>
                      <w:szCs w:val="18"/>
                    </w:rPr>
                    <w:t>Fornitore 4</w:t>
                  </w:r>
                </w:p>
              </w:tc>
              <w:tc>
                <w:tcPr>
                  <w:tcW w:w="1276" w:type="dxa"/>
                  <w:gridSpan w:val="3"/>
                  <w:shd w:val="clear" w:color="auto" w:fill="auto"/>
                </w:tcPr>
                <w:p w14:paraId="4D9015E7" w14:textId="77777777" w:rsidR="00C80643" w:rsidRPr="00AA3653" w:rsidRDefault="00C80643" w:rsidP="00D770F9">
                  <w:pPr>
                    <w:framePr w:hSpace="141" w:wrap="around" w:hAnchor="margin" w:y="639"/>
                    <w:jc w:val="both"/>
                    <w:rPr>
                      <w:rFonts w:ascii="Garamond" w:hAnsi="Garamond"/>
                      <w:sz w:val="18"/>
                      <w:szCs w:val="18"/>
                    </w:rPr>
                  </w:pPr>
                </w:p>
              </w:tc>
              <w:tc>
                <w:tcPr>
                  <w:tcW w:w="850" w:type="dxa"/>
                  <w:gridSpan w:val="3"/>
                  <w:shd w:val="clear" w:color="auto" w:fill="auto"/>
                </w:tcPr>
                <w:p w14:paraId="2BA5245F" w14:textId="77777777" w:rsidR="00C80643" w:rsidRPr="00AA3653" w:rsidRDefault="00C80643" w:rsidP="00D770F9">
                  <w:pPr>
                    <w:framePr w:hSpace="141" w:wrap="around" w:hAnchor="margin" w:y="639"/>
                    <w:jc w:val="right"/>
                    <w:rPr>
                      <w:rFonts w:ascii="Garamond" w:hAnsi="Garamond"/>
                      <w:sz w:val="18"/>
                      <w:szCs w:val="18"/>
                    </w:rPr>
                  </w:pPr>
                </w:p>
              </w:tc>
              <w:tc>
                <w:tcPr>
                  <w:tcW w:w="1134" w:type="dxa"/>
                  <w:gridSpan w:val="2"/>
                  <w:shd w:val="clear" w:color="auto" w:fill="auto"/>
                </w:tcPr>
                <w:p w14:paraId="7971281A" w14:textId="77777777" w:rsidR="00C80643" w:rsidRPr="00AA3653" w:rsidRDefault="00C80643" w:rsidP="00D770F9">
                  <w:pPr>
                    <w:framePr w:hSpace="141" w:wrap="around" w:hAnchor="margin" w:y="639"/>
                    <w:jc w:val="right"/>
                    <w:rPr>
                      <w:rFonts w:ascii="Garamond" w:hAnsi="Garamond"/>
                      <w:sz w:val="18"/>
                      <w:szCs w:val="18"/>
                    </w:rPr>
                  </w:pPr>
                </w:p>
              </w:tc>
              <w:tc>
                <w:tcPr>
                  <w:tcW w:w="709" w:type="dxa"/>
                  <w:gridSpan w:val="2"/>
                  <w:shd w:val="clear" w:color="auto" w:fill="auto"/>
                </w:tcPr>
                <w:p w14:paraId="051C5440" w14:textId="77777777" w:rsidR="00C80643" w:rsidRPr="00AA3653" w:rsidRDefault="00C80643" w:rsidP="00D770F9">
                  <w:pPr>
                    <w:framePr w:hSpace="141" w:wrap="around" w:hAnchor="margin" w:y="639"/>
                    <w:jc w:val="right"/>
                    <w:rPr>
                      <w:rFonts w:ascii="Garamond" w:hAnsi="Garamond"/>
                      <w:sz w:val="18"/>
                      <w:szCs w:val="18"/>
                    </w:rPr>
                  </w:pPr>
                </w:p>
              </w:tc>
              <w:tc>
                <w:tcPr>
                  <w:tcW w:w="709" w:type="dxa"/>
                  <w:shd w:val="clear" w:color="auto" w:fill="auto"/>
                </w:tcPr>
                <w:p w14:paraId="2AD8D6D2" w14:textId="77777777" w:rsidR="00C80643" w:rsidRPr="00AA3653" w:rsidRDefault="00C80643" w:rsidP="00D770F9">
                  <w:pPr>
                    <w:framePr w:hSpace="141" w:wrap="around" w:hAnchor="margin" w:y="639"/>
                    <w:jc w:val="both"/>
                    <w:rPr>
                      <w:rFonts w:ascii="Garamond" w:hAnsi="Garamond"/>
                      <w:sz w:val="18"/>
                      <w:szCs w:val="18"/>
                    </w:rPr>
                  </w:pPr>
                </w:p>
              </w:tc>
            </w:tr>
            <w:tr w:rsidR="00C80643" w:rsidRPr="00AA3653" w14:paraId="7AACA990" w14:textId="77777777" w:rsidTr="009B6F26">
              <w:trPr>
                <w:trHeight w:val="202"/>
              </w:trPr>
              <w:tc>
                <w:tcPr>
                  <w:tcW w:w="1978" w:type="dxa"/>
                  <w:gridSpan w:val="3"/>
                  <w:tcBorders>
                    <w:bottom w:val="single" w:sz="4" w:space="0" w:color="auto"/>
                  </w:tcBorders>
                  <w:shd w:val="clear" w:color="auto" w:fill="auto"/>
                </w:tcPr>
                <w:p w14:paraId="6F28DB1A" w14:textId="77777777" w:rsidR="00C80643" w:rsidRPr="00AA3653" w:rsidRDefault="00C80643" w:rsidP="00D770F9">
                  <w:pPr>
                    <w:framePr w:hSpace="141" w:wrap="around" w:hAnchor="margin" w:y="639"/>
                    <w:jc w:val="both"/>
                    <w:rPr>
                      <w:rFonts w:ascii="Garamond" w:hAnsi="Garamond"/>
                      <w:sz w:val="18"/>
                      <w:szCs w:val="18"/>
                    </w:rPr>
                  </w:pPr>
                  <w:r w:rsidRPr="00AA3653">
                    <w:rPr>
                      <w:rFonts w:ascii="Garamond" w:hAnsi="Garamond"/>
                      <w:b/>
                      <w:sz w:val="18"/>
                      <w:szCs w:val="18"/>
                    </w:rPr>
                    <w:t>TOTALE</w:t>
                  </w:r>
                </w:p>
              </w:tc>
              <w:tc>
                <w:tcPr>
                  <w:tcW w:w="1276" w:type="dxa"/>
                  <w:gridSpan w:val="3"/>
                  <w:tcBorders>
                    <w:bottom w:val="single" w:sz="4" w:space="0" w:color="auto"/>
                  </w:tcBorders>
                  <w:shd w:val="clear" w:color="auto" w:fill="auto"/>
                </w:tcPr>
                <w:p w14:paraId="0D6A6B23" w14:textId="77777777" w:rsidR="00C80643" w:rsidRPr="00AA3653" w:rsidRDefault="00C80643" w:rsidP="00D770F9">
                  <w:pPr>
                    <w:framePr w:hSpace="141" w:wrap="around" w:hAnchor="margin" w:y="639"/>
                    <w:jc w:val="both"/>
                    <w:rPr>
                      <w:rFonts w:ascii="Garamond" w:hAnsi="Garamond"/>
                      <w:sz w:val="18"/>
                      <w:szCs w:val="18"/>
                    </w:rPr>
                  </w:pPr>
                </w:p>
              </w:tc>
              <w:tc>
                <w:tcPr>
                  <w:tcW w:w="850" w:type="dxa"/>
                  <w:gridSpan w:val="3"/>
                  <w:tcBorders>
                    <w:bottom w:val="single" w:sz="4" w:space="0" w:color="auto"/>
                  </w:tcBorders>
                  <w:shd w:val="clear" w:color="auto" w:fill="auto"/>
                </w:tcPr>
                <w:p w14:paraId="469CC667" w14:textId="77777777" w:rsidR="00C80643" w:rsidRPr="00AA3653" w:rsidRDefault="00C80643" w:rsidP="00D770F9">
                  <w:pPr>
                    <w:framePr w:hSpace="141" w:wrap="around" w:hAnchor="margin" w:y="639"/>
                    <w:jc w:val="right"/>
                    <w:rPr>
                      <w:rFonts w:ascii="Garamond" w:hAnsi="Garamond"/>
                      <w:sz w:val="18"/>
                      <w:szCs w:val="18"/>
                    </w:rPr>
                  </w:pPr>
                </w:p>
              </w:tc>
              <w:tc>
                <w:tcPr>
                  <w:tcW w:w="1134" w:type="dxa"/>
                  <w:gridSpan w:val="2"/>
                  <w:tcBorders>
                    <w:bottom w:val="single" w:sz="4" w:space="0" w:color="auto"/>
                  </w:tcBorders>
                  <w:shd w:val="clear" w:color="auto" w:fill="auto"/>
                </w:tcPr>
                <w:p w14:paraId="07742919" w14:textId="77777777" w:rsidR="00C80643" w:rsidRPr="00AA3653" w:rsidRDefault="00C80643" w:rsidP="00D770F9">
                  <w:pPr>
                    <w:framePr w:hSpace="141" w:wrap="around" w:hAnchor="margin" w:y="639"/>
                    <w:jc w:val="center"/>
                    <w:rPr>
                      <w:rFonts w:ascii="Garamond" w:hAnsi="Garamond"/>
                      <w:sz w:val="18"/>
                      <w:szCs w:val="18"/>
                    </w:rPr>
                  </w:pPr>
                </w:p>
              </w:tc>
              <w:tc>
                <w:tcPr>
                  <w:tcW w:w="709" w:type="dxa"/>
                  <w:gridSpan w:val="2"/>
                  <w:tcBorders>
                    <w:bottom w:val="single" w:sz="4" w:space="0" w:color="auto"/>
                  </w:tcBorders>
                  <w:shd w:val="clear" w:color="auto" w:fill="auto"/>
                </w:tcPr>
                <w:p w14:paraId="0E596918" w14:textId="77777777" w:rsidR="00C80643" w:rsidRPr="00AA3653" w:rsidRDefault="00C80643" w:rsidP="00D770F9">
                  <w:pPr>
                    <w:framePr w:hSpace="141" w:wrap="around" w:hAnchor="margin" w:y="639"/>
                    <w:jc w:val="center"/>
                    <w:rPr>
                      <w:rFonts w:ascii="Garamond" w:hAnsi="Garamond"/>
                      <w:sz w:val="18"/>
                      <w:szCs w:val="18"/>
                    </w:rPr>
                  </w:pPr>
                </w:p>
              </w:tc>
              <w:tc>
                <w:tcPr>
                  <w:tcW w:w="709" w:type="dxa"/>
                  <w:tcBorders>
                    <w:bottom w:val="single" w:sz="4" w:space="0" w:color="auto"/>
                  </w:tcBorders>
                  <w:shd w:val="clear" w:color="auto" w:fill="auto"/>
                </w:tcPr>
                <w:p w14:paraId="17217C5D" w14:textId="77777777" w:rsidR="00C80643" w:rsidRPr="00AA3653" w:rsidRDefault="00C80643" w:rsidP="00D770F9">
                  <w:pPr>
                    <w:framePr w:hSpace="141" w:wrap="around" w:hAnchor="margin" w:y="639"/>
                    <w:jc w:val="both"/>
                    <w:rPr>
                      <w:rFonts w:ascii="Garamond" w:hAnsi="Garamond"/>
                      <w:sz w:val="18"/>
                      <w:szCs w:val="18"/>
                    </w:rPr>
                  </w:pPr>
                </w:p>
              </w:tc>
            </w:tr>
            <w:tr w:rsidR="00457503" w:rsidRPr="00AA3653" w14:paraId="78344FC0" w14:textId="77777777" w:rsidTr="009B6F26">
              <w:trPr>
                <w:trHeight w:val="217"/>
              </w:trPr>
              <w:tc>
                <w:tcPr>
                  <w:tcW w:w="1411" w:type="dxa"/>
                  <w:tcBorders>
                    <w:bottom w:val="nil"/>
                    <w:right w:val="nil"/>
                  </w:tcBorders>
                  <w:shd w:val="clear" w:color="auto" w:fill="auto"/>
                </w:tcPr>
                <w:p w14:paraId="4CF1F8D7" w14:textId="77777777" w:rsidR="00457503" w:rsidRPr="00AA3653" w:rsidRDefault="00457503" w:rsidP="00D770F9">
                  <w:pPr>
                    <w:framePr w:hSpace="141" w:wrap="around" w:hAnchor="margin" w:y="639"/>
                    <w:jc w:val="both"/>
                    <w:rPr>
                      <w:rFonts w:ascii="Garamond" w:hAnsi="Garamond"/>
                      <w:sz w:val="18"/>
                      <w:szCs w:val="18"/>
                    </w:rPr>
                  </w:pPr>
                </w:p>
              </w:tc>
              <w:tc>
                <w:tcPr>
                  <w:tcW w:w="567" w:type="dxa"/>
                  <w:gridSpan w:val="2"/>
                  <w:tcBorders>
                    <w:left w:val="nil"/>
                    <w:bottom w:val="nil"/>
                    <w:right w:val="nil"/>
                  </w:tcBorders>
                  <w:shd w:val="clear" w:color="auto" w:fill="auto"/>
                </w:tcPr>
                <w:p w14:paraId="79E42FEF" w14:textId="77777777" w:rsidR="00457503" w:rsidRPr="00AA3653" w:rsidRDefault="00457503" w:rsidP="00D770F9">
                  <w:pPr>
                    <w:framePr w:hSpace="141" w:wrap="around" w:hAnchor="margin" w:y="639"/>
                    <w:jc w:val="both"/>
                    <w:rPr>
                      <w:rFonts w:ascii="Garamond" w:hAnsi="Garamond"/>
                      <w:sz w:val="18"/>
                      <w:szCs w:val="18"/>
                    </w:rPr>
                  </w:pPr>
                </w:p>
              </w:tc>
              <w:tc>
                <w:tcPr>
                  <w:tcW w:w="1276" w:type="dxa"/>
                  <w:gridSpan w:val="3"/>
                  <w:tcBorders>
                    <w:left w:val="nil"/>
                    <w:bottom w:val="nil"/>
                    <w:right w:val="nil"/>
                  </w:tcBorders>
                  <w:shd w:val="clear" w:color="auto" w:fill="auto"/>
                </w:tcPr>
                <w:p w14:paraId="420FF03D" w14:textId="77777777" w:rsidR="00457503" w:rsidRPr="00AA3653" w:rsidRDefault="00457503" w:rsidP="00D770F9">
                  <w:pPr>
                    <w:framePr w:hSpace="141" w:wrap="around" w:hAnchor="margin" w:y="639"/>
                    <w:jc w:val="both"/>
                    <w:rPr>
                      <w:rFonts w:ascii="Garamond" w:hAnsi="Garamond"/>
                      <w:sz w:val="18"/>
                      <w:szCs w:val="18"/>
                    </w:rPr>
                  </w:pPr>
                </w:p>
              </w:tc>
              <w:tc>
                <w:tcPr>
                  <w:tcW w:w="850" w:type="dxa"/>
                  <w:gridSpan w:val="3"/>
                  <w:tcBorders>
                    <w:left w:val="nil"/>
                    <w:bottom w:val="nil"/>
                    <w:right w:val="nil"/>
                  </w:tcBorders>
                  <w:shd w:val="clear" w:color="auto" w:fill="auto"/>
                </w:tcPr>
                <w:p w14:paraId="78803D48" w14:textId="77777777" w:rsidR="00457503" w:rsidRPr="00AA3653" w:rsidRDefault="00457503" w:rsidP="00D770F9">
                  <w:pPr>
                    <w:framePr w:hSpace="141" w:wrap="around" w:hAnchor="margin" w:y="639"/>
                    <w:jc w:val="right"/>
                    <w:rPr>
                      <w:rFonts w:ascii="Garamond" w:hAnsi="Garamond"/>
                      <w:sz w:val="18"/>
                      <w:szCs w:val="18"/>
                    </w:rPr>
                  </w:pPr>
                </w:p>
              </w:tc>
              <w:tc>
                <w:tcPr>
                  <w:tcW w:w="1134" w:type="dxa"/>
                  <w:gridSpan w:val="2"/>
                  <w:tcBorders>
                    <w:left w:val="nil"/>
                    <w:bottom w:val="nil"/>
                    <w:right w:val="nil"/>
                  </w:tcBorders>
                  <w:shd w:val="clear" w:color="auto" w:fill="auto"/>
                </w:tcPr>
                <w:p w14:paraId="6ABBED49" w14:textId="77777777" w:rsidR="00457503" w:rsidRPr="00AA3653" w:rsidRDefault="00457503" w:rsidP="00D770F9">
                  <w:pPr>
                    <w:framePr w:hSpace="141" w:wrap="around" w:hAnchor="margin" w:y="639"/>
                    <w:jc w:val="right"/>
                    <w:rPr>
                      <w:rFonts w:ascii="Garamond" w:hAnsi="Garamond"/>
                      <w:sz w:val="18"/>
                      <w:szCs w:val="18"/>
                    </w:rPr>
                  </w:pPr>
                </w:p>
              </w:tc>
              <w:tc>
                <w:tcPr>
                  <w:tcW w:w="709" w:type="dxa"/>
                  <w:gridSpan w:val="2"/>
                  <w:tcBorders>
                    <w:left w:val="nil"/>
                    <w:bottom w:val="nil"/>
                    <w:right w:val="nil"/>
                  </w:tcBorders>
                  <w:shd w:val="clear" w:color="auto" w:fill="auto"/>
                </w:tcPr>
                <w:p w14:paraId="468B0CB8" w14:textId="77777777" w:rsidR="00457503" w:rsidRPr="00AA3653" w:rsidRDefault="00457503" w:rsidP="00D770F9">
                  <w:pPr>
                    <w:framePr w:hSpace="141" w:wrap="around" w:hAnchor="margin" w:y="639"/>
                    <w:jc w:val="right"/>
                    <w:rPr>
                      <w:rFonts w:ascii="Garamond" w:hAnsi="Garamond"/>
                      <w:sz w:val="18"/>
                      <w:szCs w:val="18"/>
                    </w:rPr>
                  </w:pPr>
                </w:p>
              </w:tc>
              <w:tc>
                <w:tcPr>
                  <w:tcW w:w="709" w:type="dxa"/>
                  <w:tcBorders>
                    <w:left w:val="nil"/>
                    <w:bottom w:val="nil"/>
                  </w:tcBorders>
                  <w:shd w:val="clear" w:color="auto" w:fill="auto"/>
                </w:tcPr>
                <w:p w14:paraId="5F73CAB4" w14:textId="77777777" w:rsidR="00457503" w:rsidRPr="00AA3653" w:rsidRDefault="00457503" w:rsidP="00D770F9">
                  <w:pPr>
                    <w:framePr w:hSpace="141" w:wrap="around" w:hAnchor="margin" w:y="639"/>
                    <w:jc w:val="both"/>
                    <w:rPr>
                      <w:rFonts w:ascii="Garamond" w:hAnsi="Garamond"/>
                      <w:sz w:val="18"/>
                      <w:szCs w:val="18"/>
                    </w:rPr>
                  </w:pPr>
                </w:p>
              </w:tc>
            </w:tr>
            <w:tr w:rsidR="00457503" w:rsidRPr="00AA3653" w14:paraId="434B1582" w14:textId="77777777" w:rsidTr="009B6F26">
              <w:trPr>
                <w:trHeight w:val="202"/>
              </w:trPr>
              <w:tc>
                <w:tcPr>
                  <w:tcW w:w="4104" w:type="dxa"/>
                  <w:gridSpan w:val="9"/>
                  <w:tcBorders>
                    <w:top w:val="nil"/>
                    <w:bottom w:val="nil"/>
                    <w:right w:val="nil"/>
                  </w:tcBorders>
                  <w:shd w:val="clear" w:color="auto" w:fill="auto"/>
                </w:tcPr>
                <w:p w14:paraId="09E47C54" w14:textId="77777777" w:rsidR="00457503" w:rsidRPr="00AA3653" w:rsidRDefault="00457503" w:rsidP="00D770F9">
                  <w:pPr>
                    <w:framePr w:hSpace="141" w:wrap="around" w:hAnchor="margin" w:y="639"/>
                    <w:rPr>
                      <w:rFonts w:ascii="Garamond" w:hAnsi="Garamond"/>
                      <w:sz w:val="18"/>
                      <w:szCs w:val="18"/>
                    </w:rPr>
                  </w:pPr>
                  <w:r w:rsidRPr="00AA3653">
                    <w:rPr>
                      <w:rFonts w:ascii="Garamond" w:hAnsi="Garamond"/>
                      <w:sz w:val="18"/>
                      <w:szCs w:val="18"/>
                    </w:rPr>
                    <w:t>Popolazione testata</w:t>
                  </w:r>
                </w:p>
              </w:tc>
              <w:tc>
                <w:tcPr>
                  <w:tcW w:w="1134" w:type="dxa"/>
                  <w:gridSpan w:val="2"/>
                  <w:tcBorders>
                    <w:top w:val="nil"/>
                    <w:left w:val="nil"/>
                    <w:bottom w:val="nil"/>
                    <w:right w:val="nil"/>
                  </w:tcBorders>
                  <w:shd w:val="clear" w:color="auto" w:fill="auto"/>
                </w:tcPr>
                <w:p w14:paraId="1D82547F" w14:textId="77777777" w:rsidR="00457503" w:rsidRPr="00AA3653" w:rsidRDefault="00457503" w:rsidP="00D770F9">
                  <w:pPr>
                    <w:framePr w:hSpace="141" w:wrap="around" w:hAnchor="margin" w:y="639"/>
                    <w:jc w:val="right"/>
                    <w:rPr>
                      <w:rFonts w:ascii="Garamond" w:hAnsi="Garamond"/>
                      <w:sz w:val="18"/>
                      <w:szCs w:val="18"/>
                    </w:rPr>
                  </w:pPr>
                </w:p>
              </w:tc>
              <w:tc>
                <w:tcPr>
                  <w:tcW w:w="709" w:type="dxa"/>
                  <w:gridSpan w:val="2"/>
                  <w:tcBorders>
                    <w:top w:val="nil"/>
                    <w:left w:val="nil"/>
                    <w:bottom w:val="nil"/>
                    <w:right w:val="nil"/>
                  </w:tcBorders>
                  <w:shd w:val="clear" w:color="auto" w:fill="auto"/>
                </w:tcPr>
                <w:p w14:paraId="2BF04589" w14:textId="77777777" w:rsidR="00457503" w:rsidRPr="00AA3653" w:rsidRDefault="00457503" w:rsidP="00D770F9">
                  <w:pPr>
                    <w:framePr w:hSpace="141" w:wrap="around" w:hAnchor="margin" w:y="639"/>
                    <w:jc w:val="right"/>
                    <w:rPr>
                      <w:rFonts w:ascii="Garamond" w:hAnsi="Garamond"/>
                      <w:sz w:val="18"/>
                      <w:szCs w:val="18"/>
                    </w:rPr>
                  </w:pPr>
                </w:p>
              </w:tc>
              <w:tc>
                <w:tcPr>
                  <w:tcW w:w="709" w:type="dxa"/>
                  <w:tcBorders>
                    <w:top w:val="nil"/>
                    <w:left w:val="nil"/>
                    <w:bottom w:val="nil"/>
                  </w:tcBorders>
                  <w:shd w:val="clear" w:color="auto" w:fill="auto"/>
                </w:tcPr>
                <w:p w14:paraId="3BA8517E" w14:textId="77777777" w:rsidR="00457503" w:rsidRPr="00AA3653" w:rsidRDefault="00457503" w:rsidP="00D770F9">
                  <w:pPr>
                    <w:framePr w:hSpace="141" w:wrap="around" w:hAnchor="margin" w:y="639"/>
                    <w:jc w:val="both"/>
                    <w:rPr>
                      <w:rFonts w:ascii="Garamond" w:hAnsi="Garamond"/>
                      <w:sz w:val="18"/>
                      <w:szCs w:val="18"/>
                    </w:rPr>
                  </w:pPr>
                </w:p>
              </w:tc>
            </w:tr>
            <w:tr w:rsidR="00457503" w:rsidRPr="00AA3653" w14:paraId="079FE0CC" w14:textId="77777777" w:rsidTr="009B6F26">
              <w:trPr>
                <w:trHeight w:val="217"/>
              </w:trPr>
              <w:tc>
                <w:tcPr>
                  <w:tcW w:w="1411" w:type="dxa"/>
                  <w:tcBorders>
                    <w:top w:val="nil"/>
                    <w:bottom w:val="single" w:sz="4" w:space="0" w:color="auto"/>
                    <w:right w:val="nil"/>
                  </w:tcBorders>
                  <w:shd w:val="clear" w:color="auto" w:fill="auto"/>
                </w:tcPr>
                <w:p w14:paraId="3284E1B0" w14:textId="77777777" w:rsidR="00457503" w:rsidRPr="00AA3653" w:rsidRDefault="00457503" w:rsidP="00D770F9">
                  <w:pPr>
                    <w:framePr w:hSpace="141" w:wrap="around" w:hAnchor="margin" w:y="639"/>
                    <w:jc w:val="both"/>
                    <w:rPr>
                      <w:rFonts w:ascii="Garamond" w:hAnsi="Garamond"/>
                      <w:sz w:val="18"/>
                      <w:szCs w:val="18"/>
                    </w:rPr>
                  </w:pPr>
                </w:p>
              </w:tc>
              <w:tc>
                <w:tcPr>
                  <w:tcW w:w="1134" w:type="dxa"/>
                  <w:gridSpan w:val="3"/>
                  <w:tcBorders>
                    <w:top w:val="nil"/>
                    <w:left w:val="nil"/>
                    <w:bottom w:val="single" w:sz="4" w:space="0" w:color="auto"/>
                    <w:right w:val="nil"/>
                  </w:tcBorders>
                  <w:shd w:val="clear" w:color="auto" w:fill="auto"/>
                </w:tcPr>
                <w:p w14:paraId="2ED2DF07" w14:textId="77777777" w:rsidR="00457503" w:rsidRPr="00AA3653" w:rsidRDefault="00457503" w:rsidP="00D770F9">
                  <w:pPr>
                    <w:framePr w:hSpace="141" w:wrap="around" w:hAnchor="margin" w:y="639"/>
                    <w:jc w:val="both"/>
                    <w:rPr>
                      <w:rFonts w:ascii="Garamond" w:hAnsi="Garamond"/>
                      <w:sz w:val="18"/>
                      <w:szCs w:val="18"/>
                    </w:rPr>
                  </w:pPr>
                </w:p>
              </w:tc>
              <w:tc>
                <w:tcPr>
                  <w:tcW w:w="850" w:type="dxa"/>
                  <w:gridSpan w:val="3"/>
                  <w:tcBorders>
                    <w:top w:val="nil"/>
                    <w:left w:val="nil"/>
                    <w:bottom w:val="single" w:sz="4" w:space="0" w:color="auto"/>
                    <w:right w:val="nil"/>
                  </w:tcBorders>
                  <w:shd w:val="clear" w:color="auto" w:fill="auto"/>
                </w:tcPr>
                <w:p w14:paraId="6AC2CAF5" w14:textId="77777777" w:rsidR="00457503" w:rsidRPr="00AA3653" w:rsidRDefault="00457503" w:rsidP="00D770F9">
                  <w:pPr>
                    <w:framePr w:hSpace="141" w:wrap="around" w:hAnchor="margin" w:y="639"/>
                    <w:jc w:val="both"/>
                    <w:rPr>
                      <w:rFonts w:ascii="Garamond" w:hAnsi="Garamond"/>
                      <w:sz w:val="18"/>
                      <w:szCs w:val="18"/>
                    </w:rPr>
                  </w:pPr>
                </w:p>
              </w:tc>
              <w:tc>
                <w:tcPr>
                  <w:tcW w:w="709" w:type="dxa"/>
                  <w:gridSpan w:val="2"/>
                  <w:tcBorders>
                    <w:top w:val="nil"/>
                    <w:left w:val="nil"/>
                    <w:bottom w:val="single" w:sz="4" w:space="0" w:color="auto"/>
                    <w:right w:val="nil"/>
                  </w:tcBorders>
                  <w:shd w:val="clear" w:color="auto" w:fill="auto"/>
                </w:tcPr>
                <w:p w14:paraId="4DF11AC7" w14:textId="77777777" w:rsidR="00457503" w:rsidRPr="00AA3653" w:rsidRDefault="00457503" w:rsidP="00D770F9">
                  <w:pPr>
                    <w:framePr w:hSpace="141" w:wrap="around" w:hAnchor="margin" w:y="639"/>
                    <w:jc w:val="right"/>
                    <w:rPr>
                      <w:rFonts w:ascii="Garamond" w:hAnsi="Garamond"/>
                      <w:sz w:val="18"/>
                      <w:szCs w:val="18"/>
                    </w:rPr>
                  </w:pPr>
                </w:p>
              </w:tc>
              <w:tc>
                <w:tcPr>
                  <w:tcW w:w="1134" w:type="dxa"/>
                  <w:gridSpan w:val="2"/>
                  <w:tcBorders>
                    <w:top w:val="nil"/>
                    <w:left w:val="nil"/>
                    <w:bottom w:val="nil"/>
                    <w:right w:val="nil"/>
                  </w:tcBorders>
                  <w:shd w:val="clear" w:color="auto" w:fill="auto"/>
                </w:tcPr>
                <w:p w14:paraId="359D3536" w14:textId="77777777" w:rsidR="00457503" w:rsidRPr="00AA3653" w:rsidRDefault="00457503" w:rsidP="00D770F9">
                  <w:pPr>
                    <w:framePr w:hSpace="141" w:wrap="around" w:hAnchor="margin" w:y="639"/>
                    <w:jc w:val="right"/>
                    <w:rPr>
                      <w:rFonts w:ascii="Garamond" w:hAnsi="Garamond"/>
                      <w:sz w:val="18"/>
                      <w:szCs w:val="18"/>
                    </w:rPr>
                  </w:pPr>
                </w:p>
              </w:tc>
              <w:tc>
                <w:tcPr>
                  <w:tcW w:w="709" w:type="dxa"/>
                  <w:gridSpan w:val="2"/>
                  <w:tcBorders>
                    <w:top w:val="nil"/>
                    <w:left w:val="nil"/>
                    <w:bottom w:val="nil"/>
                    <w:right w:val="nil"/>
                  </w:tcBorders>
                  <w:shd w:val="clear" w:color="auto" w:fill="auto"/>
                </w:tcPr>
                <w:p w14:paraId="6B0F2830" w14:textId="77777777" w:rsidR="00457503" w:rsidRPr="00AA3653" w:rsidRDefault="00457503" w:rsidP="00D770F9">
                  <w:pPr>
                    <w:framePr w:hSpace="141" w:wrap="around" w:hAnchor="margin" w:y="639"/>
                    <w:jc w:val="right"/>
                    <w:rPr>
                      <w:rFonts w:ascii="Garamond" w:hAnsi="Garamond"/>
                      <w:sz w:val="18"/>
                      <w:szCs w:val="18"/>
                    </w:rPr>
                  </w:pPr>
                </w:p>
              </w:tc>
              <w:tc>
                <w:tcPr>
                  <w:tcW w:w="709" w:type="dxa"/>
                  <w:tcBorders>
                    <w:top w:val="nil"/>
                    <w:left w:val="nil"/>
                    <w:bottom w:val="nil"/>
                  </w:tcBorders>
                  <w:shd w:val="clear" w:color="auto" w:fill="auto"/>
                </w:tcPr>
                <w:p w14:paraId="3F85B5E5" w14:textId="77777777" w:rsidR="00457503" w:rsidRPr="00AA3653" w:rsidRDefault="00457503" w:rsidP="00D770F9">
                  <w:pPr>
                    <w:framePr w:hSpace="141" w:wrap="around" w:hAnchor="margin" w:y="639"/>
                    <w:jc w:val="both"/>
                    <w:rPr>
                      <w:rFonts w:ascii="Garamond" w:hAnsi="Garamond"/>
                      <w:sz w:val="18"/>
                      <w:szCs w:val="18"/>
                    </w:rPr>
                  </w:pPr>
                </w:p>
              </w:tc>
            </w:tr>
            <w:tr w:rsidR="00457503" w:rsidRPr="00AA3653" w14:paraId="149D07E2" w14:textId="77777777" w:rsidTr="009B6F26">
              <w:trPr>
                <w:trHeight w:val="217"/>
              </w:trPr>
              <w:tc>
                <w:tcPr>
                  <w:tcW w:w="5947" w:type="dxa"/>
                  <w:gridSpan w:val="13"/>
                  <w:tcBorders>
                    <w:bottom w:val="single" w:sz="4" w:space="0" w:color="auto"/>
                    <w:right w:val="nil"/>
                  </w:tcBorders>
                  <w:shd w:val="clear" w:color="auto" w:fill="auto"/>
                </w:tcPr>
                <w:p w14:paraId="1B7F93FB" w14:textId="77777777" w:rsidR="00457503" w:rsidRPr="00AA3653" w:rsidRDefault="00457503" w:rsidP="00D770F9">
                  <w:pPr>
                    <w:framePr w:hSpace="141" w:wrap="around" w:hAnchor="margin" w:y="639"/>
                    <w:jc w:val="both"/>
                    <w:rPr>
                      <w:rFonts w:ascii="Garamond" w:hAnsi="Garamond"/>
                      <w:sz w:val="18"/>
                      <w:szCs w:val="18"/>
                    </w:rPr>
                  </w:pPr>
                  <w:r w:rsidRPr="00AA3653">
                    <w:rPr>
                      <w:rFonts w:ascii="Garamond" w:hAnsi="Garamond"/>
                      <w:sz w:val="18"/>
                      <w:szCs w:val="18"/>
                    </w:rPr>
                    <w:t>Fornitori circolarizzati</w:t>
                  </w:r>
                </w:p>
                <w:p w14:paraId="085CBB8F" w14:textId="77777777" w:rsidR="00457503" w:rsidRPr="00AA3653" w:rsidRDefault="00457503" w:rsidP="00D770F9">
                  <w:pPr>
                    <w:framePr w:hSpace="141" w:wrap="around" w:hAnchor="margin" w:y="639"/>
                    <w:jc w:val="right"/>
                    <w:rPr>
                      <w:rFonts w:ascii="Garamond" w:hAnsi="Garamond"/>
                      <w:sz w:val="18"/>
                      <w:szCs w:val="18"/>
                    </w:rPr>
                  </w:pPr>
                  <w:r w:rsidRPr="00AA3653">
                    <w:rPr>
                      <w:rFonts w:ascii="Garamond" w:hAnsi="Garamond"/>
                      <w:sz w:val="18"/>
                      <w:szCs w:val="18"/>
                    </w:rPr>
                    <w:t>100%</w:t>
                  </w:r>
                </w:p>
              </w:tc>
              <w:tc>
                <w:tcPr>
                  <w:tcW w:w="709" w:type="dxa"/>
                  <w:tcBorders>
                    <w:top w:val="nil"/>
                    <w:left w:val="nil"/>
                    <w:bottom w:val="nil"/>
                  </w:tcBorders>
                  <w:shd w:val="clear" w:color="auto" w:fill="auto"/>
                </w:tcPr>
                <w:p w14:paraId="68941957" w14:textId="77777777" w:rsidR="00457503" w:rsidRPr="00AA3653" w:rsidRDefault="00457503" w:rsidP="00D770F9">
                  <w:pPr>
                    <w:framePr w:hSpace="141" w:wrap="around" w:hAnchor="margin" w:y="639"/>
                    <w:jc w:val="both"/>
                    <w:rPr>
                      <w:rFonts w:ascii="Garamond" w:hAnsi="Garamond"/>
                      <w:sz w:val="18"/>
                      <w:szCs w:val="18"/>
                    </w:rPr>
                  </w:pPr>
                </w:p>
              </w:tc>
            </w:tr>
            <w:tr w:rsidR="00457503" w:rsidRPr="00AA3653" w14:paraId="691E4FC7" w14:textId="77777777" w:rsidTr="009B6F26">
              <w:trPr>
                <w:trHeight w:val="217"/>
              </w:trPr>
              <w:tc>
                <w:tcPr>
                  <w:tcW w:w="5947" w:type="dxa"/>
                  <w:gridSpan w:val="13"/>
                  <w:tcBorders>
                    <w:top w:val="nil"/>
                    <w:bottom w:val="single" w:sz="4" w:space="0" w:color="auto"/>
                    <w:right w:val="nil"/>
                  </w:tcBorders>
                  <w:shd w:val="clear" w:color="auto" w:fill="auto"/>
                </w:tcPr>
                <w:p w14:paraId="67442471" w14:textId="77777777" w:rsidR="00457503" w:rsidRPr="00AA3653" w:rsidRDefault="00457503" w:rsidP="00D770F9">
                  <w:pPr>
                    <w:framePr w:hSpace="141" w:wrap="around" w:hAnchor="margin" w:y="639"/>
                    <w:jc w:val="both"/>
                    <w:rPr>
                      <w:rFonts w:ascii="Garamond" w:hAnsi="Garamond"/>
                      <w:sz w:val="18"/>
                      <w:szCs w:val="18"/>
                    </w:rPr>
                  </w:pPr>
                  <w:r w:rsidRPr="00AA3653">
                    <w:rPr>
                      <w:rFonts w:ascii="Garamond" w:hAnsi="Garamond"/>
                      <w:sz w:val="18"/>
                      <w:szCs w:val="18"/>
                    </w:rPr>
                    <w:t>Risposte in accordo</w:t>
                  </w:r>
                </w:p>
                <w:p w14:paraId="3C36FDDC" w14:textId="77777777" w:rsidR="00457503" w:rsidRPr="00AA3653" w:rsidRDefault="00457503" w:rsidP="00D770F9">
                  <w:pPr>
                    <w:framePr w:hSpace="141" w:wrap="around" w:hAnchor="margin" w:y="639"/>
                    <w:jc w:val="right"/>
                    <w:rPr>
                      <w:rFonts w:ascii="Garamond" w:hAnsi="Garamond"/>
                      <w:sz w:val="18"/>
                      <w:szCs w:val="18"/>
                    </w:rPr>
                  </w:pPr>
                  <w:r w:rsidRPr="00AA3653">
                    <w:rPr>
                      <w:rFonts w:ascii="Garamond" w:hAnsi="Garamond"/>
                      <w:sz w:val="18"/>
                      <w:szCs w:val="18"/>
                    </w:rPr>
                    <w:t>100%</w:t>
                  </w:r>
                </w:p>
              </w:tc>
              <w:tc>
                <w:tcPr>
                  <w:tcW w:w="709" w:type="dxa"/>
                  <w:tcBorders>
                    <w:top w:val="nil"/>
                    <w:left w:val="nil"/>
                    <w:bottom w:val="nil"/>
                  </w:tcBorders>
                  <w:shd w:val="clear" w:color="auto" w:fill="auto"/>
                </w:tcPr>
                <w:p w14:paraId="24B5AF99" w14:textId="77777777" w:rsidR="00457503" w:rsidRPr="00AA3653" w:rsidRDefault="00457503" w:rsidP="00D770F9">
                  <w:pPr>
                    <w:framePr w:hSpace="141" w:wrap="around" w:hAnchor="margin" w:y="639"/>
                    <w:jc w:val="both"/>
                    <w:rPr>
                      <w:rFonts w:ascii="Garamond" w:hAnsi="Garamond"/>
                      <w:sz w:val="18"/>
                      <w:szCs w:val="18"/>
                    </w:rPr>
                  </w:pPr>
                </w:p>
              </w:tc>
            </w:tr>
            <w:tr w:rsidR="00457503" w:rsidRPr="00AA3653" w14:paraId="1EC61E7A" w14:textId="77777777" w:rsidTr="009B6F26">
              <w:trPr>
                <w:trHeight w:val="202"/>
              </w:trPr>
              <w:tc>
                <w:tcPr>
                  <w:tcW w:w="5947" w:type="dxa"/>
                  <w:gridSpan w:val="13"/>
                  <w:tcBorders>
                    <w:top w:val="single" w:sz="4" w:space="0" w:color="auto"/>
                    <w:bottom w:val="single" w:sz="4" w:space="0" w:color="auto"/>
                    <w:right w:val="nil"/>
                  </w:tcBorders>
                  <w:shd w:val="clear" w:color="auto" w:fill="auto"/>
                </w:tcPr>
                <w:p w14:paraId="4AE78545" w14:textId="77777777" w:rsidR="00457503" w:rsidRPr="00AA3653" w:rsidRDefault="00457503" w:rsidP="00D770F9">
                  <w:pPr>
                    <w:framePr w:hSpace="141" w:wrap="around" w:hAnchor="margin" w:y="639"/>
                    <w:jc w:val="both"/>
                    <w:rPr>
                      <w:rFonts w:ascii="Garamond" w:hAnsi="Garamond"/>
                      <w:sz w:val="18"/>
                      <w:szCs w:val="18"/>
                    </w:rPr>
                  </w:pPr>
                  <w:r w:rsidRPr="00AA3653">
                    <w:rPr>
                      <w:rFonts w:ascii="Garamond" w:hAnsi="Garamond"/>
                      <w:sz w:val="18"/>
                      <w:szCs w:val="18"/>
                    </w:rPr>
                    <w:t>Risposte riconciliate</w:t>
                  </w:r>
                </w:p>
                <w:p w14:paraId="2EF08B33" w14:textId="77777777" w:rsidR="00457503" w:rsidRPr="00AA3653" w:rsidRDefault="00457503" w:rsidP="00D770F9">
                  <w:pPr>
                    <w:framePr w:hSpace="141" w:wrap="around" w:hAnchor="margin" w:y="639"/>
                    <w:jc w:val="right"/>
                    <w:rPr>
                      <w:rFonts w:ascii="Garamond" w:hAnsi="Garamond"/>
                      <w:sz w:val="18"/>
                      <w:szCs w:val="18"/>
                    </w:rPr>
                  </w:pPr>
                  <w:r w:rsidRPr="00AA3653">
                    <w:rPr>
                      <w:rFonts w:ascii="Garamond" w:hAnsi="Garamond"/>
                      <w:sz w:val="18"/>
                      <w:szCs w:val="18"/>
                    </w:rPr>
                    <w:t>0%</w:t>
                  </w:r>
                </w:p>
              </w:tc>
              <w:tc>
                <w:tcPr>
                  <w:tcW w:w="709" w:type="dxa"/>
                  <w:tcBorders>
                    <w:top w:val="nil"/>
                    <w:left w:val="nil"/>
                    <w:bottom w:val="nil"/>
                  </w:tcBorders>
                  <w:shd w:val="clear" w:color="auto" w:fill="auto"/>
                </w:tcPr>
                <w:p w14:paraId="5D18E2EA" w14:textId="77777777" w:rsidR="00457503" w:rsidRPr="00AA3653" w:rsidRDefault="00457503" w:rsidP="00D770F9">
                  <w:pPr>
                    <w:framePr w:hSpace="141" w:wrap="around" w:hAnchor="margin" w:y="639"/>
                    <w:jc w:val="both"/>
                    <w:rPr>
                      <w:rFonts w:ascii="Garamond" w:hAnsi="Garamond"/>
                      <w:sz w:val="18"/>
                      <w:szCs w:val="18"/>
                    </w:rPr>
                  </w:pPr>
                </w:p>
              </w:tc>
            </w:tr>
            <w:tr w:rsidR="00457503" w:rsidRPr="00AA3653" w14:paraId="26714B0E" w14:textId="77777777" w:rsidTr="009B6F26">
              <w:trPr>
                <w:trHeight w:val="447"/>
              </w:trPr>
              <w:tc>
                <w:tcPr>
                  <w:tcW w:w="5947" w:type="dxa"/>
                  <w:gridSpan w:val="13"/>
                  <w:tcBorders>
                    <w:top w:val="single" w:sz="4" w:space="0" w:color="auto"/>
                    <w:right w:val="nil"/>
                  </w:tcBorders>
                  <w:shd w:val="clear" w:color="auto" w:fill="auto"/>
                </w:tcPr>
                <w:p w14:paraId="318BDE47" w14:textId="77777777" w:rsidR="00457503" w:rsidRPr="00AA3653" w:rsidRDefault="00457503" w:rsidP="00D770F9">
                  <w:pPr>
                    <w:framePr w:hSpace="141" w:wrap="around" w:hAnchor="margin" w:y="639"/>
                    <w:jc w:val="both"/>
                    <w:rPr>
                      <w:rFonts w:ascii="Garamond" w:hAnsi="Garamond"/>
                      <w:sz w:val="18"/>
                      <w:szCs w:val="18"/>
                    </w:rPr>
                  </w:pPr>
                  <w:r w:rsidRPr="00AA3653">
                    <w:rPr>
                      <w:rFonts w:ascii="Garamond" w:hAnsi="Garamond"/>
                      <w:sz w:val="18"/>
                      <w:szCs w:val="18"/>
                    </w:rPr>
                    <w:t>Non risposto</w:t>
                  </w:r>
                </w:p>
                <w:p w14:paraId="5DDB06DC" w14:textId="77777777" w:rsidR="00457503" w:rsidRPr="00AA3653" w:rsidRDefault="00457503" w:rsidP="00D770F9">
                  <w:pPr>
                    <w:framePr w:hSpace="141" w:wrap="around" w:hAnchor="margin" w:y="639"/>
                    <w:jc w:val="right"/>
                    <w:rPr>
                      <w:rFonts w:ascii="Garamond" w:hAnsi="Garamond"/>
                      <w:sz w:val="18"/>
                      <w:szCs w:val="18"/>
                    </w:rPr>
                  </w:pPr>
                  <w:r w:rsidRPr="00AA3653">
                    <w:rPr>
                      <w:rFonts w:ascii="Garamond" w:hAnsi="Garamond"/>
                      <w:sz w:val="18"/>
                      <w:szCs w:val="18"/>
                    </w:rPr>
                    <w:t>0%</w:t>
                  </w:r>
                </w:p>
              </w:tc>
              <w:tc>
                <w:tcPr>
                  <w:tcW w:w="709" w:type="dxa"/>
                  <w:tcBorders>
                    <w:top w:val="nil"/>
                    <w:left w:val="nil"/>
                  </w:tcBorders>
                  <w:shd w:val="clear" w:color="auto" w:fill="auto"/>
                </w:tcPr>
                <w:p w14:paraId="36A3012F" w14:textId="77777777" w:rsidR="00457503" w:rsidRPr="00AA3653" w:rsidRDefault="00457503" w:rsidP="00D770F9">
                  <w:pPr>
                    <w:framePr w:hSpace="141" w:wrap="around" w:hAnchor="margin" w:y="639"/>
                    <w:jc w:val="both"/>
                    <w:rPr>
                      <w:rFonts w:ascii="Garamond" w:hAnsi="Garamond"/>
                      <w:sz w:val="18"/>
                      <w:szCs w:val="18"/>
                    </w:rPr>
                  </w:pPr>
                </w:p>
              </w:tc>
            </w:tr>
          </w:tbl>
          <w:p w14:paraId="63592FE6" w14:textId="77777777" w:rsidR="00457503" w:rsidRPr="00AA3653" w:rsidRDefault="00457503" w:rsidP="009B6F26">
            <w:pPr>
              <w:tabs>
                <w:tab w:val="left" w:pos="426"/>
                <w:tab w:val="left" w:pos="993"/>
              </w:tabs>
              <w:ind w:left="851"/>
              <w:jc w:val="both"/>
              <w:rPr>
                <w:rFonts w:ascii="Garamond" w:hAnsi="Garamond"/>
                <w:sz w:val="18"/>
                <w:szCs w:val="18"/>
              </w:rPr>
            </w:pPr>
          </w:p>
        </w:tc>
      </w:tr>
    </w:tbl>
    <w:p w14:paraId="701E8DE8" w14:textId="77777777" w:rsidR="003B28B5" w:rsidRPr="00AA3653" w:rsidRDefault="003B28B5" w:rsidP="00AA3653">
      <w:pPr>
        <w:tabs>
          <w:tab w:val="left" w:pos="426"/>
          <w:tab w:val="left" w:pos="993"/>
        </w:tabs>
        <w:ind w:right="134"/>
        <w:jc w:val="center"/>
        <w:rPr>
          <w:rFonts w:ascii="Garamond" w:hAnsi="Garamond"/>
          <w:sz w:val="18"/>
          <w:szCs w:val="18"/>
        </w:rPr>
      </w:pPr>
    </w:p>
    <w:p w14:paraId="5F36E7E7" w14:textId="77777777" w:rsidR="00855926" w:rsidRPr="00AA3653" w:rsidRDefault="00C42715" w:rsidP="00AA3653">
      <w:pPr>
        <w:tabs>
          <w:tab w:val="left" w:pos="426"/>
          <w:tab w:val="left" w:pos="993"/>
        </w:tabs>
        <w:ind w:right="134"/>
        <w:jc w:val="center"/>
        <w:rPr>
          <w:rFonts w:ascii="Garamond" w:hAnsi="Garamond"/>
          <w:sz w:val="18"/>
          <w:szCs w:val="18"/>
        </w:rPr>
      </w:pPr>
      <w:r w:rsidRPr="00AA3653">
        <w:rPr>
          <w:rFonts w:ascii="Garamond" w:hAnsi="Garamond"/>
          <w:sz w:val="18"/>
          <w:szCs w:val="18"/>
        </w:rPr>
        <w:br w:type="page"/>
      </w:r>
      <w:r w:rsidR="00855926" w:rsidRPr="00AA3653">
        <w:rPr>
          <w:rFonts w:ascii="Garamond" w:hAnsi="Garamond"/>
          <w:sz w:val="18"/>
          <w:szCs w:val="18"/>
        </w:rPr>
        <w:t>ESEMPIO CARTA DI LAVORO</w:t>
      </w:r>
      <w:r w:rsidR="00847D0F" w:rsidRPr="00AA3653">
        <w:rPr>
          <w:rFonts w:ascii="Garamond" w:hAnsi="Garamond"/>
          <w:sz w:val="18"/>
          <w:szCs w:val="18"/>
        </w:rPr>
        <w:t xml:space="preserve"> </w:t>
      </w:r>
      <w:r w:rsidR="00855926" w:rsidRPr="00AA3653">
        <w:rPr>
          <w:rFonts w:ascii="Garamond" w:hAnsi="Garamond"/>
          <w:sz w:val="18"/>
          <w:szCs w:val="18"/>
        </w:rPr>
        <w:t>2.7.5.4.2</w:t>
      </w:r>
    </w:p>
    <w:p w14:paraId="586B750A" w14:textId="77777777" w:rsidR="00855926" w:rsidRPr="00AA3653" w:rsidRDefault="00855926" w:rsidP="00AA3653">
      <w:pPr>
        <w:tabs>
          <w:tab w:val="left" w:pos="426"/>
          <w:tab w:val="left" w:pos="993"/>
        </w:tabs>
        <w:ind w:right="134"/>
        <w:jc w:val="center"/>
        <w:rPr>
          <w:rFonts w:ascii="Garamond" w:hAnsi="Garamond"/>
          <w:sz w:val="18"/>
          <w:szCs w:val="18"/>
        </w:rPr>
      </w:pPr>
    </w:p>
    <w:tbl>
      <w:tblPr>
        <w:tblW w:w="5000" w:type="pct"/>
        <w:tblBorders>
          <w:top w:val="wave" w:sz="6" w:space="0" w:color="auto"/>
          <w:left w:val="wave" w:sz="6" w:space="0" w:color="auto"/>
          <w:bottom w:val="wave" w:sz="6" w:space="0" w:color="auto"/>
          <w:right w:val="wave" w:sz="6" w:space="0" w:color="auto"/>
        </w:tblBorders>
        <w:tblCellMar>
          <w:left w:w="70" w:type="dxa"/>
          <w:right w:w="70" w:type="dxa"/>
        </w:tblCellMar>
        <w:tblLook w:val="04A0" w:firstRow="1" w:lastRow="0" w:firstColumn="1" w:lastColumn="0" w:noHBand="0" w:noVBand="1"/>
      </w:tblPr>
      <w:tblGrid>
        <w:gridCol w:w="164"/>
        <w:gridCol w:w="855"/>
        <w:gridCol w:w="701"/>
        <w:gridCol w:w="1693"/>
        <w:gridCol w:w="691"/>
        <w:gridCol w:w="684"/>
        <w:gridCol w:w="691"/>
        <w:gridCol w:w="156"/>
        <w:gridCol w:w="208"/>
        <w:gridCol w:w="257"/>
        <w:gridCol w:w="111"/>
        <w:gridCol w:w="209"/>
        <w:gridCol w:w="108"/>
        <w:gridCol w:w="163"/>
        <w:gridCol w:w="91"/>
        <w:gridCol w:w="143"/>
      </w:tblGrid>
      <w:tr w:rsidR="00855926" w:rsidRPr="00AA3653" w14:paraId="30E776F9" w14:textId="77777777" w:rsidTr="005A2AD3">
        <w:tc>
          <w:tcPr>
            <w:tcW w:w="111" w:type="pct"/>
            <w:tcBorders>
              <w:top w:val="wave" w:sz="6" w:space="0" w:color="auto"/>
              <w:right w:val="nil"/>
            </w:tcBorders>
            <w:shd w:val="clear" w:color="000000" w:fill="FFFFFF"/>
            <w:noWrap/>
            <w:vAlign w:val="bottom"/>
          </w:tcPr>
          <w:p w14:paraId="2D75DE98" w14:textId="77777777" w:rsidR="00855926" w:rsidRPr="00AA3653" w:rsidRDefault="00855926" w:rsidP="005A2AD3">
            <w:pPr>
              <w:rPr>
                <w:rFonts w:ascii="Garamond" w:hAnsi="Garamond"/>
                <w:color w:val="000000"/>
                <w:sz w:val="18"/>
                <w:szCs w:val="18"/>
              </w:rPr>
            </w:pPr>
          </w:p>
        </w:tc>
        <w:tc>
          <w:tcPr>
            <w:tcW w:w="4511" w:type="pct"/>
            <w:gridSpan w:val="10"/>
            <w:tcBorders>
              <w:top w:val="wave" w:sz="6" w:space="0" w:color="auto"/>
              <w:left w:val="nil"/>
              <w:bottom w:val="nil"/>
            </w:tcBorders>
            <w:shd w:val="clear" w:color="000000" w:fill="FFFFFF"/>
            <w:noWrap/>
            <w:vAlign w:val="bottom"/>
          </w:tcPr>
          <w:p w14:paraId="1DE93E85" w14:textId="77777777" w:rsidR="00855926" w:rsidRPr="00AA3653" w:rsidRDefault="00855926" w:rsidP="005A2AD3">
            <w:pPr>
              <w:rPr>
                <w:rFonts w:ascii="Garamond" w:hAnsi="Garamond"/>
                <w:color w:val="000000"/>
                <w:sz w:val="18"/>
                <w:szCs w:val="18"/>
              </w:rPr>
            </w:pPr>
          </w:p>
          <w:p w14:paraId="18102ADE" w14:textId="77777777" w:rsidR="00855926" w:rsidRPr="00AA3653" w:rsidRDefault="00855926" w:rsidP="005A2AD3">
            <w:pPr>
              <w:rPr>
                <w:rFonts w:ascii="Garamond" w:hAnsi="Garamond"/>
                <w:color w:val="000000"/>
                <w:sz w:val="18"/>
                <w:szCs w:val="18"/>
              </w:rPr>
            </w:pPr>
            <w:r w:rsidRPr="00AA3653">
              <w:rPr>
                <w:rFonts w:ascii="Garamond" w:hAnsi="Garamond"/>
                <w:b/>
                <w:bCs/>
                <w:color w:val="000000"/>
                <w:sz w:val="18"/>
                <w:szCs w:val="18"/>
              </w:rPr>
              <w:t xml:space="preserve">TEST PER FATTURE RICEVUTE SUCCESSIVAMENTE ALLA CHIUSURA DEL RENDICONTO </w:t>
            </w:r>
          </w:p>
          <w:p w14:paraId="3F49431E" w14:textId="77777777" w:rsidR="00855926" w:rsidRPr="00AA3653" w:rsidRDefault="00855926" w:rsidP="005A2AD3">
            <w:pPr>
              <w:rPr>
                <w:rFonts w:ascii="Garamond" w:hAnsi="Garamond"/>
                <w:color w:val="000000"/>
                <w:sz w:val="18"/>
                <w:szCs w:val="18"/>
              </w:rPr>
            </w:pPr>
          </w:p>
        </w:tc>
        <w:tc>
          <w:tcPr>
            <w:tcW w:w="147" w:type="pct"/>
            <w:gridSpan w:val="2"/>
            <w:tcBorders>
              <w:top w:val="wave" w:sz="6" w:space="0" w:color="auto"/>
              <w:bottom w:val="nil"/>
            </w:tcBorders>
            <w:shd w:val="clear" w:color="000000" w:fill="FFFFFF"/>
            <w:noWrap/>
            <w:vAlign w:val="bottom"/>
          </w:tcPr>
          <w:p w14:paraId="78A09FC6" w14:textId="77777777" w:rsidR="00855926" w:rsidRPr="00AA3653" w:rsidRDefault="00855926" w:rsidP="005A2AD3">
            <w:pPr>
              <w:rPr>
                <w:rFonts w:ascii="Garamond" w:hAnsi="Garamond"/>
                <w:color w:val="000000"/>
                <w:sz w:val="18"/>
                <w:szCs w:val="18"/>
              </w:rPr>
            </w:pPr>
          </w:p>
        </w:tc>
        <w:tc>
          <w:tcPr>
            <w:tcW w:w="119" w:type="pct"/>
            <w:gridSpan w:val="2"/>
            <w:tcBorders>
              <w:top w:val="wave" w:sz="6" w:space="0" w:color="auto"/>
              <w:bottom w:val="nil"/>
            </w:tcBorders>
            <w:shd w:val="clear" w:color="000000" w:fill="FFFFFF"/>
            <w:noWrap/>
            <w:vAlign w:val="bottom"/>
          </w:tcPr>
          <w:p w14:paraId="451E72E1" w14:textId="77777777" w:rsidR="00855926" w:rsidRPr="00AA3653" w:rsidRDefault="00855926" w:rsidP="005A2AD3">
            <w:pPr>
              <w:rPr>
                <w:rFonts w:ascii="Garamond" w:hAnsi="Garamond"/>
                <w:color w:val="000000"/>
                <w:sz w:val="18"/>
                <w:szCs w:val="18"/>
              </w:rPr>
            </w:pPr>
          </w:p>
        </w:tc>
        <w:tc>
          <w:tcPr>
            <w:tcW w:w="112" w:type="pct"/>
            <w:tcBorders>
              <w:top w:val="wave" w:sz="6" w:space="0" w:color="auto"/>
              <w:bottom w:val="nil"/>
            </w:tcBorders>
            <w:shd w:val="clear" w:color="000000" w:fill="FFFFFF"/>
            <w:noWrap/>
            <w:vAlign w:val="bottom"/>
          </w:tcPr>
          <w:p w14:paraId="3C29F6A2" w14:textId="77777777" w:rsidR="00855926" w:rsidRPr="00AA3653" w:rsidRDefault="00855926" w:rsidP="005A2AD3">
            <w:pPr>
              <w:rPr>
                <w:rFonts w:ascii="Garamond" w:hAnsi="Garamond"/>
                <w:color w:val="000000"/>
                <w:sz w:val="18"/>
                <w:szCs w:val="18"/>
              </w:rPr>
            </w:pPr>
          </w:p>
        </w:tc>
      </w:tr>
      <w:tr w:rsidR="00855926" w:rsidRPr="00AA3653" w14:paraId="0758BE68" w14:textId="77777777" w:rsidTr="005A2AD3">
        <w:tc>
          <w:tcPr>
            <w:tcW w:w="111" w:type="pct"/>
            <w:tcBorders>
              <w:right w:val="single" w:sz="4" w:space="0" w:color="auto"/>
            </w:tcBorders>
            <w:shd w:val="clear" w:color="000000" w:fill="FFFFFF"/>
            <w:noWrap/>
            <w:vAlign w:val="bottom"/>
            <w:hideMark/>
          </w:tcPr>
          <w:p w14:paraId="3ACC0B4B"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c>
          <w:tcPr>
            <w:tcW w:w="807" w:type="pct"/>
            <w:tcBorders>
              <w:top w:val="single" w:sz="4" w:space="0" w:color="auto"/>
              <w:left w:val="single" w:sz="4" w:space="0" w:color="auto"/>
              <w:bottom w:val="nil"/>
            </w:tcBorders>
            <w:shd w:val="clear" w:color="000000" w:fill="FFFFFF"/>
            <w:noWrap/>
            <w:vAlign w:val="bottom"/>
            <w:hideMark/>
          </w:tcPr>
          <w:p w14:paraId="40DA181C" w14:textId="77777777" w:rsidR="00855926" w:rsidRPr="00AA3653" w:rsidRDefault="00855926" w:rsidP="005A2AD3">
            <w:pPr>
              <w:rPr>
                <w:rFonts w:ascii="Garamond" w:hAnsi="Garamond"/>
                <w:color w:val="000000"/>
                <w:sz w:val="18"/>
                <w:szCs w:val="18"/>
              </w:rPr>
            </w:pPr>
          </w:p>
        </w:tc>
        <w:tc>
          <w:tcPr>
            <w:tcW w:w="3336" w:type="pct"/>
            <w:gridSpan w:val="5"/>
            <w:vMerge w:val="restart"/>
            <w:tcBorders>
              <w:top w:val="single" w:sz="4" w:space="0" w:color="auto"/>
            </w:tcBorders>
            <w:shd w:val="clear" w:color="000000" w:fill="FFFFFF"/>
            <w:noWrap/>
            <w:vAlign w:val="bottom"/>
            <w:hideMark/>
          </w:tcPr>
          <w:p w14:paraId="09DBB82D" w14:textId="77777777" w:rsidR="00855926" w:rsidRPr="00AA3653" w:rsidRDefault="00855926" w:rsidP="005A2AD3">
            <w:pPr>
              <w:ind w:left="264"/>
              <w:rPr>
                <w:rFonts w:ascii="Garamond" w:hAnsi="Garamond"/>
                <w:color w:val="000000"/>
                <w:sz w:val="18"/>
                <w:szCs w:val="18"/>
              </w:rPr>
            </w:pPr>
            <w:r w:rsidRPr="00AA3653">
              <w:rPr>
                <w:rFonts w:ascii="Garamond" w:hAnsi="Garamond"/>
                <w:color w:val="000000"/>
                <w:sz w:val="18"/>
                <w:szCs w:val="18"/>
              </w:rPr>
              <w:t> </w:t>
            </w:r>
          </w:p>
          <w:p w14:paraId="4D354D32" w14:textId="77777777" w:rsidR="00855926" w:rsidRPr="00AA3653" w:rsidRDefault="00855926" w:rsidP="005A2AD3">
            <w:pPr>
              <w:ind w:left="520"/>
              <w:rPr>
                <w:rFonts w:ascii="Garamond" w:hAnsi="Garamond"/>
                <w:b/>
                <w:bCs/>
                <w:color w:val="000000"/>
                <w:sz w:val="18"/>
                <w:szCs w:val="18"/>
              </w:rPr>
            </w:pPr>
            <w:r w:rsidRPr="00AA3653">
              <w:rPr>
                <w:rFonts w:ascii="Garamond" w:hAnsi="Garamond"/>
                <w:b/>
                <w:bCs/>
                <w:color w:val="000000"/>
                <w:sz w:val="18"/>
                <w:szCs w:val="18"/>
              </w:rPr>
              <w:t>Condominio</w:t>
            </w:r>
            <w:r w:rsidR="00847D0F" w:rsidRPr="00AA3653">
              <w:rPr>
                <w:rFonts w:ascii="Garamond" w:hAnsi="Garamond"/>
                <w:b/>
                <w:bCs/>
                <w:color w:val="000000"/>
                <w:sz w:val="18"/>
                <w:szCs w:val="18"/>
              </w:rPr>
              <w:t xml:space="preserve"> </w:t>
            </w:r>
            <w:r w:rsidRPr="00AA3653">
              <w:rPr>
                <w:rFonts w:ascii="Garamond" w:hAnsi="Garamond"/>
                <w:b/>
                <w:bCs/>
                <w:color w:val="000000"/>
                <w:sz w:val="18"/>
                <w:szCs w:val="18"/>
              </w:rPr>
              <w:t>______________</w:t>
            </w:r>
          </w:p>
          <w:p w14:paraId="10DF4F82" w14:textId="77777777" w:rsidR="00855926" w:rsidRPr="00AA3653" w:rsidRDefault="00855926" w:rsidP="005A2AD3">
            <w:pPr>
              <w:ind w:left="520"/>
              <w:rPr>
                <w:rFonts w:ascii="Garamond" w:hAnsi="Garamond"/>
                <w:b/>
                <w:bCs/>
                <w:color w:val="000000"/>
                <w:sz w:val="18"/>
                <w:szCs w:val="18"/>
              </w:rPr>
            </w:pPr>
            <w:r w:rsidRPr="00AA3653">
              <w:rPr>
                <w:rFonts w:ascii="Garamond" w:hAnsi="Garamond"/>
                <w:b/>
                <w:bCs/>
                <w:color w:val="000000"/>
                <w:sz w:val="18"/>
                <w:szCs w:val="18"/>
              </w:rPr>
              <w:t>Data rendiconto</w:t>
            </w:r>
            <w:r w:rsidR="00847D0F" w:rsidRPr="00AA3653">
              <w:rPr>
                <w:rFonts w:ascii="Garamond" w:hAnsi="Garamond"/>
                <w:b/>
                <w:bCs/>
                <w:color w:val="000000"/>
                <w:sz w:val="18"/>
                <w:szCs w:val="18"/>
              </w:rPr>
              <w:t xml:space="preserve"> </w:t>
            </w:r>
            <w:r w:rsidRPr="00AA3653">
              <w:rPr>
                <w:rFonts w:ascii="Garamond" w:hAnsi="Garamond"/>
                <w:b/>
                <w:bCs/>
                <w:color w:val="000000"/>
                <w:sz w:val="18"/>
                <w:szCs w:val="18"/>
              </w:rPr>
              <w:t>______________</w:t>
            </w:r>
          </w:p>
        </w:tc>
        <w:tc>
          <w:tcPr>
            <w:tcW w:w="182" w:type="pct"/>
            <w:gridSpan w:val="2"/>
            <w:tcBorders>
              <w:top w:val="single" w:sz="4" w:space="0" w:color="auto"/>
              <w:bottom w:val="nil"/>
            </w:tcBorders>
            <w:shd w:val="clear" w:color="000000" w:fill="FFFFFF"/>
            <w:noWrap/>
            <w:vAlign w:val="bottom"/>
            <w:hideMark/>
          </w:tcPr>
          <w:p w14:paraId="61F9E79F"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c>
          <w:tcPr>
            <w:tcW w:w="149" w:type="pct"/>
            <w:tcBorders>
              <w:top w:val="single" w:sz="4" w:space="0" w:color="auto"/>
              <w:bottom w:val="nil"/>
            </w:tcBorders>
            <w:shd w:val="clear" w:color="000000" w:fill="FFFFFF"/>
            <w:noWrap/>
            <w:vAlign w:val="bottom"/>
            <w:hideMark/>
          </w:tcPr>
          <w:p w14:paraId="4B379DD8"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c>
          <w:tcPr>
            <w:tcW w:w="149" w:type="pct"/>
            <w:gridSpan w:val="2"/>
            <w:tcBorders>
              <w:top w:val="single" w:sz="4" w:space="0" w:color="auto"/>
              <w:bottom w:val="nil"/>
            </w:tcBorders>
            <w:shd w:val="clear" w:color="000000" w:fill="FFFFFF"/>
            <w:noWrap/>
            <w:vAlign w:val="bottom"/>
            <w:hideMark/>
          </w:tcPr>
          <w:p w14:paraId="2FAF5491"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c>
          <w:tcPr>
            <w:tcW w:w="112" w:type="pct"/>
            <w:gridSpan w:val="2"/>
            <w:tcBorders>
              <w:top w:val="single" w:sz="4" w:space="0" w:color="auto"/>
              <w:bottom w:val="nil"/>
              <w:right w:val="single" w:sz="4" w:space="0" w:color="auto"/>
            </w:tcBorders>
            <w:shd w:val="clear" w:color="000000" w:fill="FFFFFF"/>
            <w:noWrap/>
            <w:vAlign w:val="bottom"/>
            <w:hideMark/>
          </w:tcPr>
          <w:p w14:paraId="744C0422"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c>
          <w:tcPr>
            <w:tcW w:w="153" w:type="pct"/>
            <w:gridSpan w:val="2"/>
            <w:tcBorders>
              <w:left w:val="single" w:sz="4" w:space="0" w:color="auto"/>
            </w:tcBorders>
            <w:shd w:val="clear" w:color="000000" w:fill="FFFFFF"/>
            <w:noWrap/>
            <w:vAlign w:val="bottom"/>
            <w:hideMark/>
          </w:tcPr>
          <w:p w14:paraId="234774CE"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r>
      <w:tr w:rsidR="00855926" w:rsidRPr="00AA3653" w14:paraId="6DEDDD3C" w14:textId="77777777" w:rsidTr="005A2AD3">
        <w:tc>
          <w:tcPr>
            <w:tcW w:w="111" w:type="pct"/>
            <w:tcBorders>
              <w:right w:val="single" w:sz="4" w:space="0" w:color="auto"/>
            </w:tcBorders>
            <w:shd w:val="clear" w:color="000000" w:fill="FFFFFF"/>
            <w:noWrap/>
            <w:vAlign w:val="bottom"/>
            <w:hideMark/>
          </w:tcPr>
          <w:p w14:paraId="728D5EC4"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c>
          <w:tcPr>
            <w:tcW w:w="807" w:type="pct"/>
            <w:tcBorders>
              <w:top w:val="nil"/>
              <w:left w:val="single" w:sz="4" w:space="0" w:color="auto"/>
              <w:bottom w:val="nil"/>
            </w:tcBorders>
            <w:shd w:val="clear" w:color="000000" w:fill="FFFFFF"/>
            <w:noWrap/>
            <w:vAlign w:val="bottom"/>
            <w:hideMark/>
          </w:tcPr>
          <w:p w14:paraId="34796DE1"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c>
          <w:tcPr>
            <w:tcW w:w="3336" w:type="pct"/>
            <w:gridSpan w:val="5"/>
            <w:vMerge/>
            <w:tcBorders>
              <w:bottom w:val="nil"/>
            </w:tcBorders>
            <w:shd w:val="clear" w:color="000000" w:fill="FFFFFF"/>
            <w:noWrap/>
            <w:vAlign w:val="bottom"/>
            <w:hideMark/>
          </w:tcPr>
          <w:p w14:paraId="31792123" w14:textId="77777777" w:rsidR="00855926" w:rsidRPr="00AA3653" w:rsidRDefault="00855926" w:rsidP="005A2AD3">
            <w:pPr>
              <w:rPr>
                <w:rFonts w:ascii="Garamond" w:hAnsi="Garamond"/>
                <w:color w:val="000000"/>
                <w:sz w:val="18"/>
                <w:szCs w:val="18"/>
              </w:rPr>
            </w:pPr>
          </w:p>
        </w:tc>
        <w:tc>
          <w:tcPr>
            <w:tcW w:w="182" w:type="pct"/>
            <w:gridSpan w:val="2"/>
            <w:tcBorders>
              <w:top w:val="nil"/>
              <w:bottom w:val="nil"/>
            </w:tcBorders>
            <w:shd w:val="clear" w:color="000000" w:fill="FFFFFF"/>
            <w:noWrap/>
            <w:vAlign w:val="bottom"/>
            <w:hideMark/>
          </w:tcPr>
          <w:p w14:paraId="0EF911BC"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c>
          <w:tcPr>
            <w:tcW w:w="149" w:type="pct"/>
            <w:tcBorders>
              <w:top w:val="nil"/>
              <w:bottom w:val="nil"/>
            </w:tcBorders>
            <w:shd w:val="clear" w:color="000000" w:fill="FFFFFF"/>
            <w:noWrap/>
            <w:vAlign w:val="bottom"/>
            <w:hideMark/>
          </w:tcPr>
          <w:p w14:paraId="042A20DB"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c>
          <w:tcPr>
            <w:tcW w:w="149" w:type="pct"/>
            <w:gridSpan w:val="2"/>
            <w:tcBorders>
              <w:top w:val="nil"/>
              <w:bottom w:val="nil"/>
            </w:tcBorders>
            <w:shd w:val="clear" w:color="000000" w:fill="FFFFFF"/>
            <w:noWrap/>
            <w:vAlign w:val="bottom"/>
            <w:hideMark/>
          </w:tcPr>
          <w:p w14:paraId="5F3B36F1"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c>
          <w:tcPr>
            <w:tcW w:w="112" w:type="pct"/>
            <w:gridSpan w:val="2"/>
            <w:tcBorders>
              <w:top w:val="nil"/>
              <w:bottom w:val="nil"/>
              <w:right w:val="single" w:sz="4" w:space="0" w:color="auto"/>
            </w:tcBorders>
            <w:shd w:val="clear" w:color="000000" w:fill="FFFFFF"/>
            <w:noWrap/>
            <w:vAlign w:val="bottom"/>
            <w:hideMark/>
          </w:tcPr>
          <w:p w14:paraId="7DB79D07"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c>
          <w:tcPr>
            <w:tcW w:w="153" w:type="pct"/>
            <w:gridSpan w:val="2"/>
            <w:tcBorders>
              <w:left w:val="single" w:sz="4" w:space="0" w:color="auto"/>
            </w:tcBorders>
            <w:shd w:val="clear" w:color="000000" w:fill="FFFFFF"/>
            <w:noWrap/>
            <w:vAlign w:val="bottom"/>
            <w:hideMark/>
          </w:tcPr>
          <w:p w14:paraId="081021D0"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r>
      <w:tr w:rsidR="00855926" w:rsidRPr="00AA3653" w14:paraId="75F0E82C" w14:textId="77777777" w:rsidTr="005A2AD3">
        <w:tc>
          <w:tcPr>
            <w:tcW w:w="111" w:type="pct"/>
            <w:tcBorders>
              <w:right w:val="single" w:sz="4" w:space="0" w:color="auto"/>
            </w:tcBorders>
            <w:shd w:val="clear" w:color="000000" w:fill="FFFFFF"/>
            <w:noWrap/>
            <w:vAlign w:val="bottom"/>
            <w:hideMark/>
          </w:tcPr>
          <w:p w14:paraId="594D3B3C"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c>
          <w:tcPr>
            <w:tcW w:w="1456" w:type="pct"/>
            <w:gridSpan w:val="2"/>
            <w:tcBorders>
              <w:top w:val="nil"/>
              <w:left w:val="single" w:sz="4" w:space="0" w:color="auto"/>
              <w:bottom w:val="nil"/>
            </w:tcBorders>
            <w:shd w:val="clear" w:color="000000" w:fill="FFFFFF"/>
            <w:noWrap/>
            <w:hideMark/>
          </w:tcPr>
          <w:p w14:paraId="02E65121" w14:textId="77777777" w:rsidR="00855926" w:rsidRPr="00AA3653" w:rsidRDefault="00855926" w:rsidP="005A2AD3">
            <w:pPr>
              <w:rPr>
                <w:rFonts w:ascii="Garamond" w:hAnsi="Garamond"/>
                <w:b/>
                <w:bCs/>
                <w:sz w:val="18"/>
                <w:szCs w:val="18"/>
              </w:rPr>
            </w:pPr>
            <w:r w:rsidRPr="00AA3653">
              <w:rPr>
                <w:rFonts w:ascii="Garamond" w:hAnsi="Garamond"/>
                <w:b/>
                <w:bCs/>
                <w:sz w:val="18"/>
                <w:szCs w:val="18"/>
              </w:rPr>
              <w:t>Obiettivo:</w:t>
            </w:r>
          </w:p>
        </w:tc>
        <w:tc>
          <w:tcPr>
            <w:tcW w:w="3279" w:type="pct"/>
            <w:gridSpan w:val="11"/>
            <w:tcBorders>
              <w:top w:val="nil"/>
              <w:bottom w:val="nil"/>
              <w:right w:val="single" w:sz="4" w:space="0" w:color="auto"/>
            </w:tcBorders>
            <w:shd w:val="clear" w:color="000000" w:fill="FFFFFF"/>
            <w:noWrap/>
            <w:vAlign w:val="center"/>
            <w:hideMark/>
          </w:tcPr>
          <w:p w14:paraId="58C31AC8" w14:textId="77777777" w:rsidR="00855926" w:rsidRPr="00AA3653" w:rsidRDefault="00855926" w:rsidP="005A2AD3">
            <w:pPr>
              <w:rPr>
                <w:rFonts w:ascii="Garamond" w:hAnsi="Garamond"/>
                <w:sz w:val="18"/>
                <w:szCs w:val="18"/>
              </w:rPr>
            </w:pPr>
            <w:r w:rsidRPr="00AA3653">
              <w:rPr>
                <w:rFonts w:ascii="Garamond" w:hAnsi="Garamond"/>
                <w:sz w:val="18"/>
                <w:szCs w:val="18"/>
              </w:rPr>
              <w:t>verificare che i debiti verso fornitori siano iscritti nel riepilogo finanziario</w:t>
            </w:r>
            <w:r w:rsidR="0024513B" w:rsidRPr="00AA3653">
              <w:rPr>
                <w:rFonts w:ascii="Garamond" w:hAnsi="Garamond"/>
                <w:sz w:val="18"/>
                <w:szCs w:val="18"/>
              </w:rPr>
              <w:t xml:space="preserve"> ALLEGATO 2.7.5</w:t>
            </w:r>
            <w:r w:rsidR="00847D0F" w:rsidRPr="00AA3653">
              <w:rPr>
                <w:rFonts w:ascii="Garamond" w:hAnsi="Garamond"/>
                <w:sz w:val="18"/>
                <w:szCs w:val="18"/>
              </w:rPr>
              <w:t xml:space="preserve"> </w:t>
            </w:r>
            <w:r w:rsidRPr="00AA3653">
              <w:rPr>
                <w:rFonts w:ascii="Garamond" w:hAnsi="Garamond"/>
                <w:sz w:val="18"/>
                <w:szCs w:val="18"/>
              </w:rPr>
              <w:t>per</w:t>
            </w:r>
            <w:r w:rsidR="003B28B5" w:rsidRPr="00AA3653">
              <w:rPr>
                <w:rFonts w:ascii="Garamond" w:hAnsi="Garamond"/>
                <w:sz w:val="18"/>
                <w:szCs w:val="18"/>
              </w:rPr>
              <w:t xml:space="preserve"> competenza</w:t>
            </w:r>
          </w:p>
        </w:tc>
        <w:tc>
          <w:tcPr>
            <w:tcW w:w="153" w:type="pct"/>
            <w:gridSpan w:val="2"/>
            <w:tcBorders>
              <w:left w:val="single" w:sz="4" w:space="0" w:color="auto"/>
            </w:tcBorders>
            <w:shd w:val="clear" w:color="000000" w:fill="FFFFFF"/>
            <w:noWrap/>
            <w:vAlign w:val="bottom"/>
            <w:hideMark/>
          </w:tcPr>
          <w:p w14:paraId="4FE7428D"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r>
      <w:tr w:rsidR="00855926" w:rsidRPr="00AA3653" w14:paraId="042A4152" w14:textId="77777777" w:rsidTr="005A2AD3">
        <w:tc>
          <w:tcPr>
            <w:tcW w:w="111" w:type="pct"/>
            <w:tcBorders>
              <w:right w:val="single" w:sz="4" w:space="0" w:color="auto"/>
            </w:tcBorders>
            <w:shd w:val="clear" w:color="000000" w:fill="FFFFFF"/>
            <w:noWrap/>
            <w:vAlign w:val="bottom"/>
            <w:hideMark/>
          </w:tcPr>
          <w:p w14:paraId="3607CEBB"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c>
          <w:tcPr>
            <w:tcW w:w="1456" w:type="pct"/>
            <w:gridSpan w:val="2"/>
            <w:tcBorders>
              <w:top w:val="nil"/>
              <w:left w:val="single" w:sz="4" w:space="0" w:color="auto"/>
              <w:bottom w:val="nil"/>
            </w:tcBorders>
            <w:shd w:val="clear" w:color="000000" w:fill="FFFFFF"/>
            <w:noWrap/>
            <w:hideMark/>
          </w:tcPr>
          <w:p w14:paraId="6492A164" w14:textId="77777777" w:rsidR="00855926" w:rsidRPr="00AA3653" w:rsidRDefault="00855926" w:rsidP="005A2AD3">
            <w:pPr>
              <w:rPr>
                <w:rFonts w:ascii="Garamond" w:hAnsi="Garamond"/>
                <w:b/>
                <w:bCs/>
                <w:sz w:val="18"/>
                <w:szCs w:val="18"/>
              </w:rPr>
            </w:pPr>
            <w:r w:rsidRPr="00AA3653">
              <w:rPr>
                <w:rFonts w:ascii="Garamond" w:hAnsi="Garamond"/>
                <w:b/>
                <w:bCs/>
                <w:sz w:val="18"/>
                <w:szCs w:val="18"/>
              </w:rPr>
              <w:t>Fonte selezione:</w:t>
            </w:r>
          </w:p>
        </w:tc>
        <w:tc>
          <w:tcPr>
            <w:tcW w:w="3279" w:type="pct"/>
            <w:gridSpan w:val="11"/>
            <w:tcBorders>
              <w:top w:val="nil"/>
              <w:bottom w:val="nil"/>
              <w:right w:val="single" w:sz="4" w:space="0" w:color="auto"/>
            </w:tcBorders>
            <w:shd w:val="clear" w:color="000000" w:fill="FFFFFF"/>
            <w:noWrap/>
            <w:vAlign w:val="bottom"/>
            <w:hideMark/>
          </w:tcPr>
          <w:p w14:paraId="684661C7" w14:textId="77777777" w:rsidR="00855926" w:rsidRPr="00AA3653" w:rsidRDefault="00855926" w:rsidP="005A2AD3">
            <w:pPr>
              <w:rPr>
                <w:rFonts w:ascii="Garamond" w:hAnsi="Garamond"/>
                <w:sz w:val="18"/>
                <w:szCs w:val="18"/>
              </w:rPr>
            </w:pPr>
            <w:r w:rsidRPr="00AA3653">
              <w:rPr>
                <w:rFonts w:ascii="Garamond" w:hAnsi="Garamond"/>
                <w:sz w:val="18"/>
                <w:szCs w:val="18"/>
              </w:rPr>
              <w:t xml:space="preserve">Utilizzare i raccoglitori delle fatture ricevute nel periodo …… (successivo alla </w:t>
            </w:r>
            <w:r w:rsidR="003B28B5" w:rsidRPr="00AA3653">
              <w:rPr>
                <w:rFonts w:ascii="Garamond" w:hAnsi="Garamond"/>
                <w:sz w:val="18"/>
                <w:szCs w:val="18"/>
              </w:rPr>
              <w:t>chiusura del rendiconto)</w:t>
            </w:r>
          </w:p>
        </w:tc>
        <w:tc>
          <w:tcPr>
            <w:tcW w:w="153" w:type="pct"/>
            <w:gridSpan w:val="2"/>
            <w:tcBorders>
              <w:left w:val="single" w:sz="4" w:space="0" w:color="auto"/>
            </w:tcBorders>
            <w:shd w:val="clear" w:color="000000" w:fill="FFFFFF"/>
            <w:noWrap/>
            <w:vAlign w:val="bottom"/>
            <w:hideMark/>
          </w:tcPr>
          <w:p w14:paraId="6F21F112"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r>
      <w:tr w:rsidR="00855926" w:rsidRPr="00AA3653" w14:paraId="0627650C" w14:textId="77777777" w:rsidTr="005A2AD3">
        <w:tc>
          <w:tcPr>
            <w:tcW w:w="111" w:type="pct"/>
            <w:tcBorders>
              <w:right w:val="single" w:sz="4" w:space="0" w:color="auto"/>
            </w:tcBorders>
            <w:shd w:val="clear" w:color="000000" w:fill="FFFFFF"/>
            <w:noWrap/>
            <w:vAlign w:val="bottom"/>
            <w:hideMark/>
          </w:tcPr>
          <w:p w14:paraId="64188AFA"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c>
          <w:tcPr>
            <w:tcW w:w="1456" w:type="pct"/>
            <w:gridSpan w:val="2"/>
            <w:tcBorders>
              <w:top w:val="nil"/>
              <w:left w:val="single" w:sz="4" w:space="0" w:color="auto"/>
              <w:bottom w:val="nil"/>
            </w:tcBorders>
            <w:shd w:val="clear" w:color="000000" w:fill="FFFFFF"/>
            <w:noWrap/>
            <w:hideMark/>
          </w:tcPr>
          <w:p w14:paraId="1C988EC3" w14:textId="77777777" w:rsidR="00855926" w:rsidRPr="00AA3653" w:rsidRDefault="00855926" w:rsidP="005A2AD3">
            <w:pPr>
              <w:rPr>
                <w:rFonts w:ascii="Garamond" w:hAnsi="Garamond"/>
                <w:b/>
                <w:bCs/>
                <w:sz w:val="18"/>
                <w:szCs w:val="18"/>
              </w:rPr>
            </w:pPr>
            <w:r w:rsidRPr="00AA3653">
              <w:rPr>
                <w:rFonts w:ascii="Garamond" w:hAnsi="Garamond"/>
                <w:b/>
                <w:bCs/>
                <w:sz w:val="18"/>
                <w:szCs w:val="18"/>
              </w:rPr>
              <w:t>Lavoro svolto:</w:t>
            </w:r>
          </w:p>
        </w:tc>
        <w:tc>
          <w:tcPr>
            <w:tcW w:w="3167" w:type="pct"/>
            <w:gridSpan w:val="9"/>
            <w:tcBorders>
              <w:top w:val="nil"/>
              <w:bottom w:val="nil"/>
            </w:tcBorders>
            <w:shd w:val="clear" w:color="000000" w:fill="FFFFFF"/>
            <w:noWrap/>
            <w:vAlign w:val="bottom"/>
            <w:hideMark/>
          </w:tcPr>
          <w:p w14:paraId="23A97E92" w14:textId="77777777" w:rsidR="00855926" w:rsidRPr="00AA3653" w:rsidRDefault="00C42715" w:rsidP="005A2AD3">
            <w:pPr>
              <w:rPr>
                <w:rFonts w:ascii="Garamond" w:hAnsi="Garamond"/>
                <w:sz w:val="18"/>
                <w:szCs w:val="18"/>
              </w:rPr>
            </w:pPr>
            <w:r w:rsidRPr="00AA3653">
              <w:rPr>
                <w:rFonts w:ascii="Garamond" w:hAnsi="Garamond"/>
                <w:sz w:val="18"/>
                <w:szCs w:val="18"/>
              </w:rPr>
              <w:t>Verificare il corretto inserimento nel riepilogo finanziario delle fatture di competenza</w:t>
            </w:r>
          </w:p>
        </w:tc>
        <w:tc>
          <w:tcPr>
            <w:tcW w:w="112" w:type="pct"/>
            <w:gridSpan w:val="2"/>
            <w:tcBorders>
              <w:top w:val="nil"/>
              <w:bottom w:val="nil"/>
              <w:right w:val="single" w:sz="4" w:space="0" w:color="auto"/>
            </w:tcBorders>
            <w:shd w:val="clear" w:color="000000" w:fill="FFFFFF"/>
            <w:noWrap/>
            <w:vAlign w:val="bottom"/>
            <w:hideMark/>
          </w:tcPr>
          <w:p w14:paraId="38697591"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c>
          <w:tcPr>
            <w:tcW w:w="153" w:type="pct"/>
            <w:gridSpan w:val="2"/>
            <w:tcBorders>
              <w:left w:val="single" w:sz="4" w:space="0" w:color="auto"/>
            </w:tcBorders>
            <w:shd w:val="clear" w:color="000000" w:fill="FFFFFF"/>
            <w:noWrap/>
            <w:vAlign w:val="bottom"/>
            <w:hideMark/>
          </w:tcPr>
          <w:p w14:paraId="40CFFCF0"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r>
      <w:tr w:rsidR="00855926" w:rsidRPr="00AA3653" w14:paraId="1B901E75" w14:textId="77777777" w:rsidTr="005A2AD3">
        <w:tc>
          <w:tcPr>
            <w:tcW w:w="111" w:type="pct"/>
            <w:tcBorders>
              <w:right w:val="single" w:sz="4" w:space="0" w:color="auto"/>
            </w:tcBorders>
            <w:shd w:val="clear" w:color="000000" w:fill="FFFFFF"/>
            <w:noWrap/>
            <w:vAlign w:val="bottom"/>
          </w:tcPr>
          <w:p w14:paraId="305C3961" w14:textId="77777777" w:rsidR="00855926" w:rsidRPr="00AA3653" w:rsidRDefault="00855926" w:rsidP="005A2AD3">
            <w:pPr>
              <w:rPr>
                <w:rFonts w:ascii="Garamond" w:hAnsi="Garamond"/>
                <w:color w:val="000000"/>
                <w:sz w:val="18"/>
                <w:szCs w:val="18"/>
              </w:rPr>
            </w:pPr>
          </w:p>
        </w:tc>
        <w:tc>
          <w:tcPr>
            <w:tcW w:w="1456" w:type="pct"/>
            <w:gridSpan w:val="2"/>
            <w:tcBorders>
              <w:top w:val="nil"/>
              <w:left w:val="single" w:sz="4" w:space="0" w:color="auto"/>
              <w:bottom w:val="single" w:sz="4" w:space="0" w:color="auto"/>
            </w:tcBorders>
            <w:shd w:val="clear" w:color="000000" w:fill="FFFFFF"/>
            <w:noWrap/>
            <w:vAlign w:val="bottom"/>
          </w:tcPr>
          <w:p w14:paraId="5D1204AB" w14:textId="77777777" w:rsidR="00855926" w:rsidRPr="00AA3653" w:rsidRDefault="00855926" w:rsidP="005A2AD3">
            <w:pPr>
              <w:rPr>
                <w:rFonts w:ascii="Garamond" w:hAnsi="Garamond"/>
                <w:b/>
                <w:bCs/>
                <w:sz w:val="18"/>
                <w:szCs w:val="18"/>
              </w:rPr>
            </w:pPr>
          </w:p>
        </w:tc>
        <w:tc>
          <w:tcPr>
            <w:tcW w:w="3167" w:type="pct"/>
            <w:gridSpan w:val="9"/>
            <w:tcBorders>
              <w:top w:val="nil"/>
              <w:bottom w:val="nil"/>
            </w:tcBorders>
            <w:shd w:val="clear" w:color="000000" w:fill="FFFFFF"/>
            <w:noWrap/>
            <w:vAlign w:val="bottom"/>
          </w:tcPr>
          <w:p w14:paraId="174A0A70" w14:textId="77777777" w:rsidR="00855926" w:rsidRPr="00AA3653" w:rsidRDefault="00855926" w:rsidP="005A2AD3">
            <w:pPr>
              <w:rPr>
                <w:rFonts w:ascii="Garamond" w:hAnsi="Garamond"/>
                <w:sz w:val="18"/>
                <w:szCs w:val="18"/>
              </w:rPr>
            </w:pPr>
          </w:p>
        </w:tc>
        <w:tc>
          <w:tcPr>
            <w:tcW w:w="112" w:type="pct"/>
            <w:gridSpan w:val="2"/>
            <w:tcBorders>
              <w:top w:val="nil"/>
              <w:bottom w:val="nil"/>
              <w:right w:val="single" w:sz="4" w:space="0" w:color="auto"/>
            </w:tcBorders>
            <w:shd w:val="clear" w:color="000000" w:fill="FFFFFF"/>
            <w:noWrap/>
            <w:vAlign w:val="bottom"/>
          </w:tcPr>
          <w:p w14:paraId="0E7F16E6" w14:textId="77777777" w:rsidR="00855926" w:rsidRPr="00AA3653" w:rsidRDefault="00855926" w:rsidP="005A2AD3">
            <w:pPr>
              <w:rPr>
                <w:rFonts w:ascii="Garamond" w:hAnsi="Garamond"/>
                <w:color w:val="000000"/>
                <w:sz w:val="18"/>
                <w:szCs w:val="18"/>
              </w:rPr>
            </w:pPr>
          </w:p>
        </w:tc>
        <w:tc>
          <w:tcPr>
            <w:tcW w:w="153" w:type="pct"/>
            <w:gridSpan w:val="2"/>
            <w:tcBorders>
              <w:left w:val="single" w:sz="4" w:space="0" w:color="auto"/>
            </w:tcBorders>
            <w:shd w:val="clear" w:color="000000" w:fill="FFFFFF"/>
            <w:noWrap/>
            <w:vAlign w:val="bottom"/>
          </w:tcPr>
          <w:p w14:paraId="3C9E2F7A" w14:textId="77777777" w:rsidR="00855926" w:rsidRPr="00AA3653" w:rsidRDefault="00855926" w:rsidP="005A2AD3">
            <w:pPr>
              <w:rPr>
                <w:rFonts w:ascii="Garamond" w:hAnsi="Garamond"/>
                <w:color w:val="000000"/>
                <w:sz w:val="18"/>
                <w:szCs w:val="18"/>
              </w:rPr>
            </w:pPr>
          </w:p>
        </w:tc>
      </w:tr>
      <w:tr w:rsidR="00855926" w:rsidRPr="00AA3653" w14:paraId="69C861AB" w14:textId="77777777" w:rsidTr="005A2AD3">
        <w:tc>
          <w:tcPr>
            <w:tcW w:w="111" w:type="pct"/>
            <w:tcBorders>
              <w:right w:val="single" w:sz="4" w:space="0" w:color="auto"/>
            </w:tcBorders>
            <w:shd w:val="clear" w:color="000000" w:fill="FFFFFF"/>
            <w:noWrap/>
            <w:vAlign w:val="bottom"/>
            <w:hideMark/>
          </w:tcPr>
          <w:p w14:paraId="02ED3EC2"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c>
          <w:tcPr>
            <w:tcW w:w="80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8D3A31" w14:textId="77777777" w:rsidR="00855926" w:rsidRPr="00AA3653" w:rsidRDefault="00855926" w:rsidP="005A2AD3">
            <w:pPr>
              <w:jc w:val="center"/>
              <w:rPr>
                <w:rFonts w:ascii="Garamond" w:hAnsi="Garamond"/>
                <w:b/>
                <w:sz w:val="18"/>
                <w:szCs w:val="18"/>
              </w:rPr>
            </w:pPr>
            <w:r w:rsidRPr="00AA3653">
              <w:rPr>
                <w:rFonts w:ascii="Garamond" w:hAnsi="Garamond"/>
                <w:b/>
                <w:sz w:val="18"/>
                <w:szCs w:val="18"/>
              </w:rPr>
              <w:t>Data fattura</w:t>
            </w:r>
          </w:p>
        </w:tc>
        <w:tc>
          <w:tcPr>
            <w:tcW w:w="64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FE5FF7" w14:textId="77777777" w:rsidR="00855926" w:rsidRPr="00AA3653" w:rsidRDefault="00855926" w:rsidP="005A2AD3">
            <w:pPr>
              <w:jc w:val="center"/>
              <w:rPr>
                <w:rFonts w:ascii="Garamond" w:hAnsi="Garamond"/>
                <w:b/>
                <w:sz w:val="18"/>
                <w:szCs w:val="18"/>
              </w:rPr>
            </w:pPr>
            <w:r w:rsidRPr="00AA3653">
              <w:rPr>
                <w:rFonts w:ascii="Garamond" w:hAnsi="Garamond"/>
                <w:b/>
                <w:sz w:val="18"/>
                <w:szCs w:val="18"/>
              </w:rPr>
              <w:t>N. Fattura</w:t>
            </w:r>
          </w:p>
        </w:tc>
        <w:tc>
          <w:tcPr>
            <w:tcW w:w="124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B4625E" w14:textId="77777777" w:rsidR="00855926" w:rsidRPr="00AA3653" w:rsidRDefault="00855926" w:rsidP="005A2AD3">
            <w:pPr>
              <w:jc w:val="center"/>
              <w:rPr>
                <w:rFonts w:ascii="Garamond" w:hAnsi="Garamond"/>
                <w:b/>
                <w:sz w:val="18"/>
                <w:szCs w:val="18"/>
              </w:rPr>
            </w:pPr>
            <w:r w:rsidRPr="00AA3653">
              <w:rPr>
                <w:rFonts w:ascii="Garamond" w:hAnsi="Garamond"/>
                <w:b/>
                <w:sz w:val="18"/>
                <w:szCs w:val="18"/>
              </w:rPr>
              <w:t>Descrizione</w:t>
            </w:r>
          </w:p>
        </w:tc>
        <w:tc>
          <w:tcPr>
            <w:tcW w:w="481" w:type="pct"/>
            <w:tcBorders>
              <w:top w:val="single" w:sz="4" w:space="0" w:color="auto"/>
              <w:left w:val="single" w:sz="4" w:space="0" w:color="auto"/>
              <w:bottom w:val="single" w:sz="4" w:space="0" w:color="auto"/>
              <w:right w:val="single" w:sz="4" w:space="0" w:color="auto"/>
            </w:tcBorders>
            <w:shd w:val="clear" w:color="000000" w:fill="FFFFFF"/>
            <w:vAlign w:val="bottom"/>
          </w:tcPr>
          <w:p w14:paraId="262E8F9C" w14:textId="77777777" w:rsidR="00855926" w:rsidRPr="00AA3653" w:rsidRDefault="003B28B5" w:rsidP="005A2AD3">
            <w:pPr>
              <w:jc w:val="center"/>
              <w:rPr>
                <w:rFonts w:ascii="Garamond" w:hAnsi="Garamond"/>
                <w:b/>
                <w:sz w:val="18"/>
                <w:szCs w:val="18"/>
              </w:rPr>
            </w:pPr>
            <w:r w:rsidRPr="00AA3653">
              <w:rPr>
                <w:rFonts w:ascii="Garamond" w:hAnsi="Garamond"/>
                <w:b/>
                <w:sz w:val="18"/>
                <w:szCs w:val="18"/>
              </w:rPr>
              <w:t>Forn.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bottom"/>
          </w:tcPr>
          <w:p w14:paraId="634816E1" w14:textId="77777777" w:rsidR="00855926" w:rsidRPr="00AA3653" w:rsidRDefault="003B28B5" w:rsidP="005A2AD3">
            <w:pPr>
              <w:jc w:val="center"/>
              <w:rPr>
                <w:rFonts w:ascii="Garamond" w:hAnsi="Garamond"/>
                <w:b/>
                <w:sz w:val="18"/>
                <w:szCs w:val="18"/>
              </w:rPr>
            </w:pPr>
            <w:r w:rsidRPr="00AA3653">
              <w:rPr>
                <w:rFonts w:ascii="Garamond" w:hAnsi="Garamond"/>
                <w:b/>
                <w:sz w:val="18"/>
                <w:szCs w:val="18"/>
              </w:rPr>
              <w:t>Imp.</w:t>
            </w:r>
          </w:p>
        </w:tc>
        <w:tc>
          <w:tcPr>
            <w:tcW w:w="55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A2B351" w14:textId="77777777" w:rsidR="00855926" w:rsidRPr="00AA3653" w:rsidRDefault="00855926" w:rsidP="005A2AD3">
            <w:pPr>
              <w:jc w:val="center"/>
              <w:rPr>
                <w:rFonts w:ascii="Garamond" w:hAnsi="Garamond"/>
                <w:b/>
                <w:color w:val="000000"/>
                <w:sz w:val="18"/>
                <w:szCs w:val="18"/>
              </w:rPr>
            </w:pPr>
            <w:r w:rsidRPr="00AA3653">
              <w:rPr>
                <w:rFonts w:ascii="Garamond" w:hAnsi="Garamond"/>
                <w:b/>
                <w:color w:val="000000"/>
                <w:sz w:val="18"/>
                <w:szCs w:val="18"/>
              </w:rPr>
              <w:t>Check</w:t>
            </w:r>
          </w:p>
        </w:tc>
        <w:tc>
          <w:tcPr>
            <w:tcW w:w="111" w:type="pct"/>
            <w:tcBorders>
              <w:top w:val="nil"/>
              <w:left w:val="single" w:sz="4" w:space="0" w:color="auto"/>
              <w:bottom w:val="nil"/>
              <w:right w:val="nil"/>
            </w:tcBorders>
            <w:shd w:val="clear" w:color="000000" w:fill="FFFFFF"/>
            <w:noWrap/>
            <w:vAlign w:val="bottom"/>
            <w:hideMark/>
          </w:tcPr>
          <w:p w14:paraId="7FC614BF"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c>
          <w:tcPr>
            <w:tcW w:w="149" w:type="pct"/>
            <w:tcBorders>
              <w:top w:val="nil"/>
              <w:left w:val="nil"/>
              <w:bottom w:val="nil"/>
              <w:right w:val="nil"/>
            </w:tcBorders>
            <w:shd w:val="clear" w:color="000000" w:fill="FFFFFF"/>
            <w:noWrap/>
            <w:vAlign w:val="bottom"/>
            <w:hideMark/>
          </w:tcPr>
          <w:p w14:paraId="6D16D9EC"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c>
          <w:tcPr>
            <w:tcW w:w="149" w:type="pct"/>
            <w:gridSpan w:val="2"/>
            <w:tcBorders>
              <w:top w:val="nil"/>
              <w:left w:val="nil"/>
              <w:bottom w:val="nil"/>
              <w:right w:val="nil"/>
            </w:tcBorders>
            <w:shd w:val="clear" w:color="000000" w:fill="FFFFFF"/>
            <w:noWrap/>
            <w:vAlign w:val="bottom"/>
            <w:hideMark/>
          </w:tcPr>
          <w:p w14:paraId="20B31A5D"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c>
          <w:tcPr>
            <w:tcW w:w="112" w:type="pct"/>
            <w:gridSpan w:val="2"/>
            <w:tcBorders>
              <w:top w:val="nil"/>
              <w:left w:val="nil"/>
              <w:bottom w:val="nil"/>
              <w:right w:val="single" w:sz="4" w:space="0" w:color="auto"/>
            </w:tcBorders>
            <w:shd w:val="clear" w:color="000000" w:fill="FFFFFF"/>
            <w:noWrap/>
            <w:vAlign w:val="bottom"/>
            <w:hideMark/>
          </w:tcPr>
          <w:p w14:paraId="12071D5B"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c>
          <w:tcPr>
            <w:tcW w:w="153" w:type="pct"/>
            <w:gridSpan w:val="2"/>
            <w:tcBorders>
              <w:left w:val="single" w:sz="4" w:space="0" w:color="auto"/>
            </w:tcBorders>
            <w:shd w:val="clear" w:color="000000" w:fill="FFFFFF"/>
            <w:noWrap/>
            <w:vAlign w:val="bottom"/>
            <w:hideMark/>
          </w:tcPr>
          <w:p w14:paraId="35FDEF0C" w14:textId="77777777" w:rsidR="00855926" w:rsidRPr="00AA3653" w:rsidRDefault="00855926" w:rsidP="005A2AD3">
            <w:pPr>
              <w:rPr>
                <w:rFonts w:ascii="Garamond" w:hAnsi="Garamond"/>
                <w:color w:val="000000"/>
                <w:sz w:val="18"/>
                <w:szCs w:val="18"/>
              </w:rPr>
            </w:pPr>
            <w:r w:rsidRPr="00AA3653">
              <w:rPr>
                <w:rFonts w:ascii="Garamond" w:hAnsi="Garamond"/>
                <w:color w:val="000000"/>
                <w:sz w:val="18"/>
                <w:szCs w:val="18"/>
              </w:rPr>
              <w:t> </w:t>
            </w:r>
          </w:p>
        </w:tc>
      </w:tr>
      <w:tr w:rsidR="00855926" w:rsidRPr="00AA3653" w14:paraId="5C0B931C" w14:textId="77777777" w:rsidTr="005A2AD3">
        <w:tc>
          <w:tcPr>
            <w:tcW w:w="111" w:type="pct"/>
            <w:tcBorders>
              <w:right w:val="single" w:sz="4" w:space="0" w:color="auto"/>
            </w:tcBorders>
            <w:shd w:val="clear" w:color="000000" w:fill="FFFFFF"/>
            <w:noWrap/>
            <w:vAlign w:val="bottom"/>
          </w:tcPr>
          <w:p w14:paraId="4757D3CF" w14:textId="77777777" w:rsidR="00855926" w:rsidRPr="00AA3653" w:rsidRDefault="00855926" w:rsidP="005A2AD3">
            <w:pPr>
              <w:rPr>
                <w:rFonts w:ascii="Garamond" w:hAnsi="Garamond"/>
                <w:color w:val="000000"/>
                <w:sz w:val="18"/>
                <w:szCs w:val="18"/>
              </w:rPr>
            </w:pPr>
          </w:p>
        </w:tc>
        <w:tc>
          <w:tcPr>
            <w:tcW w:w="80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F657B40" w14:textId="77777777" w:rsidR="00855926" w:rsidRPr="00AA3653" w:rsidRDefault="00855926" w:rsidP="005A2AD3">
            <w:pPr>
              <w:rPr>
                <w:rFonts w:ascii="Garamond" w:hAnsi="Garamond"/>
                <w:sz w:val="18"/>
                <w:szCs w:val="18"/>
              </w:rPr>
            </w:pPr>
          </w:p>
        </w:tc>
        <w:tc>
          <w:tcPr>
            <w:tcW w:w="649"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33611ED" w14:textId="77777777" w:rsidR="00855926" w:rsidRPr="00AA3653" w:rsidRDefault="00855926" w:rsidP="005A2AD3">
            <w:pPr>
              <w:rPr>
                <w:rFonts w:ascii="Garamond" w:hAnsi="Garamond"/>
                <w:sz w:val="18"/>
                <w:szCs w:val="18"/>
              </w:rPr>
            </w:pPr>
          </w:p>
        </w:tc>
        <w:tc>
          <w:tcPr>
            <w:tcW w:w="1249"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C5A9C79" w14:textId="77777777" w:rsidR="00855926" w:rsidRPr="00AA3653" w:rsidRDefault="00855926" w:rsidP="005A2AD3">
            <w:pPr>
              <w:rPr>
                <w:rFonts w:ascii="Garamond" w:hAnsi="Garamond"/>
                <w:sz w:val="18"/>
                <w:szCs w:val="18"/>
                <w:highlight w:val="yellow"/>
              </w:rPr>
            </w:pPr>
          </w:p>
        </w:tc>
        <w:tc>
          <w:tcPr>
            <w:tcW w:w="481"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B318C9A" w14:textId="77777777" w:rsidR="00855926" w:rsidRPr="00AA3653" w:rsidRDefault="00855926" w:rsidP="005A2AD3">
            <w:pPr>
              <w:rPr>
                <w:rFonts w:ascii="Garamond" w:hAnsi="Garamond"/>
                <w:color w:val="000000"/>
                <w:sz w:val="18"/>
                <w:szCs w:val="18"/>
                <w:highlight w:val="yellow"/>
              </w:rPr>
            </w:pPr>
          </w:p>
        </w:tc>
        <w:tc>
          <w:tcPr>
            <w:tcW w:w="476"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6EB9DBB" w14:textId="77777777" w:rsidR="00855926" w:rsidRPr="00AA3653" w:rsidRDefault="00855926" w:rsidP="005A2AD3">
            <w:pPr>
              <w:rPr>
                <w:rFonts w:ascii="Garamond" w:hAnsi="Garamond"/>
                <w:color w:val="000000"/>
                <w:sz w:val="18"/>
                <w:szCs w:val="18"/>
              </w:rPr>
            </w:pPr>
          </w:p>
        </w:tc>
        <w:tc>
          <w:tcPr>
            <w:tcW w:w="55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80EC1BD" w14:textId="77777777" w:rsidR="00855926" w:rsidRPr="00AA3653" w:rsidRDefault="00855926" w:rsidP="005A2AD3">
            <w:pPr>
              <w:rPr>
                <w:rFonts w:ascii="Garamond" w:hAnsi="Garamond"/>
                <w:color w:val="000000"/>
                <w:sz w:val="18"/>
                <w:szCs w:val="18"/>
              </w:rPr>
            </w:pPr>
          </w:p>
        </w:tc>
        <w:tc>
          <w:tcPr>
            <w:tcW w:w="111" w:type="pct"/>
            <w:tcBorders>
              <w:top w:val="nil"/>
              <w:left w:val="single" w:sz="4" w:space="0" w:color="auto"/>
              <w:bottom w:val="nil"/>
              <w:right w:val="nil"/>
            </w:tcBorders>
            <w:shd w:val="clear" w:color="000000" w:fill="FFFFFF"/>
            <w:noWrap/>
            <w:vAlign w:val="bottom"/>
          </w:tcPr>
          <w:p w14:paraId="092B28FC" w14:textId="77777777" w:rsidR="00855926" w:rsidRPr="00AA3653" w:rsidRDefault="00855926" w:rsidP="005A2AD3">
            <w:pPr>
              <w:rPr>
                <w:rFonts w:ascii="Garamond" w:hAnsi="Garamond"/>
                <w:color w:val="000000"/>
                <w:sz w:val="18"/>
                <w:szCs w:val="18"/>
              </w:rPr>
            </w:pPr>
          </w:p>
        </w:tc>
        <w:tc>
          <w:tcPr>
            <w:tcW w:w="149" w:type="pct"/>
            <w:tcBorders>
              <w:top w:val="nil"/>
              <w:left w:val="nil"/>
              <w:bottom w:val="nil"/>
              <w:right w:val="nil"/>
            </w:tcBorders>
            <w:shd w:val="clear" w:color="000000" w:fill="FFFFFF"/>
            <w:noWrap/>
            <w:vAlign w:val="bottom"/>
          </w:tcPr>
          <w:p w14:paraId="57CFFD4C" w14:textId="77777777" w:rsidR="00855926" w:rsidRPr="00AA3653" w:rsidRDefault="00855926" w:rsidP="005A2AD3">
            <w:pPr>
              <w:rPr>
                <w:rFonts w:ascii="Garamond" w:hAnsi="Garamond"/>
                <w:color w:val="000000"/>
                <w:sz w:val="18"/>
                <w:szCs w:val="18"/>
              </w:rPr>
            </w:pPr>
          </w:p>
        </w:tc>
        <w:tc>
          <w:tcPr>
            <w:tcW w:w="149" w:type="pct"/>
            <w:gridSpan w:val="2"/>
            <w:tcBorders>
              <w:top w:val="nil"/>
              <w:left w:val="nil"/>
              <w:bottom w:val="nil"/>
              <w:right w:val="nil"/>
            </w:tcBorders>
            <w:shd w:val="clear" w:color="000000" w:fill="FFFFFF"/>
            <w:noWrap/>
            <w:vAlign w:val="bottom"/>
          </w:tcPr>
          <w:p w14:paraId="61353DD3" w14:textId="77777777" w:rsidR="00855926" w:rsidRPr="00AA3653" w:rsidRDefault="00855926" w:rsidP="005A2AD3">
            <w:pPr>
              <w:rPr>
                <w:rFonts w:ascii="Garamond" w:hAnsi="Garamond"/>
                <w:color w:val="000000"/>
                <w:sz w:val="18"/>
                <w:szCs w:val="18"/>
              </w:rPr>
            </w:pPr>
          </w:p>
        </w:tc>
        <w:tc>
          <w:tcPr>
            <w:tcW w:w="112" w:type="pct"/>
            <w:gridSpan w:val="2"/>
            <w:tcBorders>
              <w:top w:val="nil"/>
              <w:left w:val="nil"/>
              <w:bottom w:val="nil"/>
              <w:right w:val="single" w:sz="4" w:space="0" w:color="auto"/>
            </w:tcBorders>
            <w:shd w:val="clear" w:color="000000" w:fill="FFFFFF"/>
            <w:noWrap/>
            <w:vAlign w:val="bottom"/>
          </w:tcPr>
          <w:p w14:paraId="5291B319" w14:textId="77777777" w:rsidR="00855926" w:rsidRPr="00AA3653" w:rsidRDefault="00855926" w:rsidP="005A2AD3">
            <w:pPr>
              <w:rPr>
                <w:rFonts w:ascii="Garamond" w:hAnsi="Garamond"/>
                <w:color w:val="000000"/>
                <w:sz w:val="18"/>
                <w:szCs w:val="18"/>
              </w:rPr>
            </w:pPr>
          </w:p>
        </w:tc>
        <w:tc>
          <w:tcPr>
            <w:tcW w:w="153" w:type="pct"/>
            <w:gridSpan w:val="2"/>
            <w:tcBorders>
              <w:left w:val="single" w:sz="4" w:space="0" w:color="auto"/>
            </w:tcBorders>
            <w:shd w:val="clear" w:color="000000" w:fill="FFFFFF"/>
            <w:noWrap/>
            <w:vAlign w:val="bottom"/>
          </w:tcPr>
          <w:p w14:paraId="3A90B20E" w14:textId="77777777" w:rsidR="00855926" w:rsidRPr="00AA3653" w:rsidRDefault="00855926" w:rsidP="005A2AD3">
            <w:pPr>
              <w:rPr>
                <w:rFonts w:ascii="Garamond" w:hAnsi="Garamond"/>
                <w:color w:val="000000"/>
                <w:sz w:val="18"/>
                <w:szCs w:val="18"/>
              </w:rPr>
            </w:pPr>
          </w:p>
        </w:tc>
      </w:tr>
      <w:tr w:rsidR="00855926" w:rsidRPr="00AA3653" w14:paraId="1FDF585A" w14:textId="77777777" w:rsidTr="005A2AD3">
        <w:tc>
          <w:tcPr>
            <w:tcW w:w="111" w:type="pct"/>
            <w:tcBorders>
              <w:bottom w:val="nil"/>
              <w:right w:val="single" w:sz="4" w:space="0" w:color="auto"/>
            </w:tcBorders>
            <w:shd w:val="clear" w:color="000000" w:fill="FFFFFF"/>
            <w:noWrap/>
            <w:vAlign w:val="bottom"/>
          </w:tcPr>
          <w:p w14:paraId="431772B6" w14:textId="77777777" w:rsidR="00855926" w:rsidRPr="00AA3653" w:rsidRDefault="00855926" w:rsidP="005A2AD3">
            <w:pPr>
              <w:rPr>
                <w:rFonts w:ascii="Garamond" w:hAnsi="Garamond"/>
                <w:color w:val="000000"/>
                <w:sz w:val="18"/>
                <w:szCs w:val="18"/>
              </w:rPr>
            </w:pPr>
          </w:p>
        </w:tc>
        <w:tc>
          <w:tcPr>
            <w:tcW w:w="80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5988C47" w14:textId="77777777" w:rsidR="00855926" w:rsidRPr="00AA3653" w:rsidRDefault="00855926" w:rsidP="005A2AD3">
            <w:pPr>
              <w:rPr>
                <w:rFonts w:ascii="Garamond" w:hAnsi="Garamond"/>
                <w:sz w:val="18"/>
                <w:szCs w:val="18"/>
              </w:rPr>
            </w:pPr>
          </w:p>
        </w:tc>
        <w:tc>
          <w:tcPr>
            <w:tcW w:w="649"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84A69AA" w14:textId="77777777" w:rsidR="00855926" w:rsidRPr="00AA3653" w:rsidRDefault="00855926" w:rsidP="005A2AD3">
            <w:pPr>
              <w:rPr>
                <w:rFonts w:ascii="Garamond" w:hAnsi="Garamond"/>
                <w:sz w:val="18"/>
                <w:szCs w:val="18"/>
              </w:rPr>
            </w:pPr>
          </w:p>
        </w:tc>
        <w:tc>
          <w:tcPr>
            <w:tcW w:w="1249"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9C491EC" w14:textId="77777777" w:rsidR="00855926" w:rsidRPr="00AA3653" w:rsidRDefault="00855926" w:rsidP="005A2AD3">
            <w:pPr>
              <w:rPr>
                <w:rFonts w:ascii="Garamond" w:hAnsi="Garamond"/>
                <w:sz w:val="18"/>
                <w:szCs w:val="18"/>
                <w:highlight w:val="yellow"/>
              </w:rPr>
            </w:pPr>
          </w:p>
        </w:tc>
        <w:tc>
          <w:tcPr>
            <w:tcW w:w="481"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51EEB9D" w14:textId="77777777" w:rsidR="00855926" w:rsidRPr="00AA3653" w:rsidRDefault="00855926" w:rsidP="005A2AD3">
            <w:pPr>
              <w:rPr>
                <w:rFonts w:ascii="Garamond" w:hAnsi="Garamond"/>
                <w:color w:val="000000"/>
                <w:sz w:val="18"/>
                <w:szCs w:val="18"/>
                <w:highlight w:val="yellow"/>
              </w:rPr>
            </w:pPr>
          </w:p>
        </w:tc>
        <w:tc>
          <w:tcPr>
            <w:tcW w:w="476"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E41E0EA" w14:textId="77777777" w:rsidR="00855926" w:rsidRPr="00AA3653" w:rsidRDefault="00855926" w:rsidP="005A2AD3">
            <w:pPr>
              <w:rPr>
                <w:rFonts w:ascii="Garamond" w:hAnsi="Garamond"/>
                <w:color w:val="000000"/>
                <w:sz w:val="18"/>
                <w:szCs w:val="18"/>
              </w:rPr>
            </w:pPr>
          </w:p>
        </w:tc>
        <w:tc>
          <w:tcPr>
            <w:tcW w:w="55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05E6D03" w14:textId="77777777" w:rsidR="00855926" w:rsidRPr="00AA3653" w:rsidRDefault="00855926" w:rsidP="005A2AD3">
            <w:pPr>
              <w:rPr>
                <w:rFonts w:ascii="Garamond" w:hAnsi="Garamond"/>
                <w:color w:val="000000"/>
                <w:sz w:val="18"/>
                <w:szCs w:val="18"/>
              </w:rPr>
            </w:pPr>
          </w:p>
        </w:tc>
        <w:tc>
          <w:tcPr>
            <w:tcW w:w="111" w:type="pct"/>
            <w:tcBorders>
              <w:top w:val="nil"/>
              <w:left w:val="single" w:sz="4" w:space="0" w:color="auto"/>
              <w:bottom w:val="nil"/>
              <w:right w:val="nil"/>
            </w:tcBorders>
            <w:shd w:val="clear" w:color="000000" w:fill="FFFFFF"/>
            <w:noWrap/>
            <w:vAlign w:val="bottom"/>
          </w:tcPr>
          <w:p w14:paraId="7188FD9A" w14:textId="77777777" w:rsidR="00855926" w:rsidRPr="00AA3653" w:rsidRDefault="00855926" w:rsidP="005A2AD3">
            <w:pPr>
              <w:rPr>
                <w:rFonts w:ascii="Garamond" w:hAnsi="Garamond"/>
                <w:color w:val="000000"/>
                <w:sz w:val="18"/>
                <w:szCs w:val="18"/>
              </w:rPr>
            </w:pPr>
          </w:p>
        </w:tc>
        <w:tc>
          <w:tcPr>
            <w:tcW w:w="149" w:type="pct"/>
            <w:tcBorders>
              <w:top w:val="nil"/>
              <w:left w:val="nil"/>
              <w:bottom w:val="nil"/>
              <w:right w:val="nil"/>
            </w:tcBorders>
            <w:shd w:val="clear" w:color="000000" w:fill="FFFFFF"/>
            <w:noWrap/>
            <w:vAlign w:val="bottom"/>
          </w:tcPr>
          <w:p w14:paraId="2F760458" w14:textId="77777777" w:rsidR="00855926" w:rsidRPr="00AA3653" w:rsidRDefault="00855926" w:rsidP="005A2AD3">
            <w:pPr>
              <w:rPr>
                <w:rFonts w:ascii="Garamond" w:hAnsi="Garamond"/>
                <w:color w:val="000000"/>
                <w:sz w:val="18"/>
                <w:szCs w:val="18"/>
              </w:rPr>
            </w:pPr>
          </w:p>
        </w:tc>
        <w:tc>
          <w:tcPr>
            <w:tcW w:w="149" w:type="pct"/>
            <w:gridSpan w:val="2"/>
            <w:tcBorders>
              <w:top w:val="nil"/>
              <w:left w:val="nil"/>
              <w:bottom w:val="nil"/>
              <w:right w:val="nil"/>
            </w:tcBorders>
            <w:shd w:val="clear" w:color="000000" w:fill="FFFFFF"/>
            <w:noWrap/>
            <w:vAlign w:val="bottom"/>
          </w:tcPr>
          <w:p w14:paraId="5D916022" w14:textId="77777777" w:rsidR="00855926" w:rsidRPr="00AA3653" w:rsidRDefault="00855926" w:rsidP="005A2AD3">
            <w:pPr>
              <w:rPr>
                <w:rFonts w:ascii="Garamond" w:hAnsi="Garamond"/>
                <w:color w:val="000000"/>
                <w:sz w:val="18"/>
                <w:szCs w:val="18"/>
              </w:rPr>
            </w:pPr>
          </w:p>
        </w:tc>
        <w:tc>
          <w:tcPr>
            <w:tcW w:w="112" w:type="pct"/>
            <w:gridSpan w:val="2"/>
            <w:tcBorders>
              <w:top w:val="nil"/>
              <w:left w:val="nil"/>
              <w:bottom w:val="nil"/>
              <w:right w:val="single" w:sz="4" w:space="0" w:color="auto"/>
            </w:tcBorders>
            <w:shd w:val="clear" w:color="000000" w:fill="FFFFFF"/>
            <w:noWrap/>
            <w:vAlign w:val="bottom"/>
          </w:tcPr>
          <w:p w14:paraId="2D21F316" w14:textId="77777777" w:rsidR="00855926" w:rsidRPr="00AA3653" w:rsidRDefault="00855926" w:rsidP="005A2AD3">
            <w:pPr>
              <w:rPr>
                <w:rFonts w:ascii="Garamond" w:hAnsi="Garamond"/>
                <w:color w:val="000000"/>
                <w:sz w:val="18"/>
                <w:szCs w:val="18"/>
              </w:rPr>
            </w:pPr>
          </w:p>
        </w:tc>
        <w:tc>
          <w:tcPr>
            <w:tcW w:w="153" w:type="pct"/>
            <w:gridSpan w:val="2"/>
            <w:tcBorders>
              <w:left w:val="single" w:sz="4" w:space="0" w:color="auto"/>
              <w:bottom w:val="nil"/>
            </w:tcBorders>
            <w:shd w:val="clear" w:color="000000" w:fill="FFFFFF"/>
            <w:noWrap/>
            <w:vAlign w:val="bottom"/>
          </w:tcPr>
          <w:p w14:paraId="0A775AB4" w14:textId="77777777" w:rsidR="00855926" w:rsidRPr="00AA3653" w:rsidRDefault="00855926" w:rsidP="005A2AD3">
            <w:pPr>
              <w:rPr>
                <w:rFonts w:ascii="Garamond" w:hAnsi="Garamond"/>
                <w:color w:val="000000"/>
                <w:sz w:val="18"/>
                <w:szCs w:val="18"/>
              </w:rPr>
            </w:pPr>
          </w:p>
        </w:tc>
      </w:tr>
      <w:tr w:rsidR="00855926" w:rsidRPr="00AA3653" w14:paraId="072CA5A2" w14:textId="77777777" w:rsidTr="005A2AD3">
        <w:tc>
          <w:tcPr>
            <w:tcW w:w="111" w:type="pct"/>
            <w:tcBorders>
              <w:top w:val="nil"/>
              <w:left w:val="wave" w:sz="6" w:space="0" w:color="auto"/>
              <w:bottom w:val="nil"/>
              <w:right w:val="single" w:sz="4" w:space="0" w:color="auto"/>
            </w:tcBorders>
            <w:shd w:val="clear" w:color="000000" w:fill="FFFFFF"/>
            <w:noWrap/>
            <w:vAlign w:val="bottom"/>
          </w:tcPr>
          <w:p w14:paraId="564D2792" w14:textId="77777777" w:rsidR="00855926" w:rsidRPr="00AA3653" w:rsidRDefault="00855926" w:rsidP="005A2AD3">
            <w:pPr>
              <w:rPr>
                <w:rFonts w:ascii="Garamond" w:hAnsi="Garamond"/>
                <w:color w:val="000000"/>
                <w:sz w:val="18"/>
                <w:szCs w:val="18"/>
              </w:rPr>
            </w:pPr>
          </w:p>
        </w:tc>
        <w:tc>
          <w:tcPr>
            <w:tcW w:w="4214" w:type="pct"/>
            <w:gridSpan w:val="7"/>
            <w:tcBorders>
              <w:top w:val="single" w:sz="4" w:space="0" w:color="auto"/>
              <w:left w:val="single" w:sz="4" w:space="0" w:color="auto"/>
              <w:bottom w:val="single" w:sz="4" w:space="0" w:color="auto"/>
              <w:right w:val="single" w:sz="4" w:space="0" w:color="auto"/>
            </w:tcBorders>
            <w:shd w:val="clear" w:color="000000" w:fill="FFFFFF"/>
            <w:noWrap/>
            <w:vAlign w:val="bottom"/>
          </w:tcPr>
          <w:p w14:paraId="68F3F2B0" w14:textId="77777777" w:rsidR="00855926" w:rsidRPr="00AA3653" w:rsidRDefault="00855926" w:rsidP="005A2AD3">
            <w:pPr>
              <w:rPr>
                <w:rFonts w:ascii="Garamond" w:hAnsi="Garamond"/>
                <w:color w:val="000000"/>
                <w:sz w:val="18"/>
                <w:szCs w:val="18"/>
              </w:rPr>
            </w:pPr>
            <w:r w:rsidRPr="00AA3653">
              <w:rPr>
                <w:rFonts w:ascii="Garamond" w:hAnsi="Garamond"/>
                <w:b/>
                <w:bCs/>
                <w:sz w:val="18"/>
                <w:szCs w:val="18"/>
              </w:rPr>
              <w:t xml:space="preserve">Conclusione: </w:t>
            </w:r>
          </w:p>
        </w:tc>
        <w:tc>
          <w:tcPr>
            <w:tcW w:w="111" w:type="pct"/>
            <w:tcBorders>
              <w:top w:val="nil"/>
              <w:left w:val="single" w:sz="4" w:space="0" w:color="auto"/>
              <w:bottom w:val="nil"/>
              <w:right w:val="nil"/>
            </w:tcBorders>
            <w:shd w:val="clear" w:color="000000" w:fill="FFFFFF"/>
            <w:noWrap/>
            <w:vAlign w:val="bottom"/>
          </w:tcPr>
          <w:p w14:paraId="71B2444B" w14:textId="77777777" w:rsidR="00855926" w:rsidRPr="00AA3653" w:rsidRDefault="00855926" w:rsidP="005A2AD3">
            <w:pPr>
              <w:rPr>
                <w:rFonts w:ascii="Garamond" w:hAnsi="Garamond"/>
                <w:color w:val="000000"/>
                <w:sz w:val="18"/>
                <w:szCs w:val="18"/>
              </w:rPr>
            </w:pPr>
          </w:p>
        </w:tc>
        <w:tc>
          <w:tcPr>
            <w:tcW w:w="149" w:type="pct"/>
            <w:tcBorders>
              <w:top w:val="nil"/>
              <w:left w:val="nil"/>
              <w:bottom w:val="nil"/>
              <w:right w:val="nil"/>
            </w:tcBorders>
            <w:shd w:val="clear" w:color="000000" w:fill="FFFFFF"/>
            <w:noWrap/>
            <w:vAlign w:val="bottom"/>
          </w:tcPr>
          <w:p w14:paraId="5EF2E2D6" w14:textId="77777777" w:rsidR="00855926" w:rsidRPr="00AA3653" w:rsidRDefault="00855926" w:rsidP="005A2AD3">
            <w:pPr>
              <w:rPr>
                <w:rFonts w:ascii="Garamond" w:hAnsi="Garamond"/>
                <w:color w:val="000000"/>
                <w:sz w:val="18"/>
                <w:szCs w:val="18"/>
              </w:rPr>
            </w:pPr>
          </w:p>
        </w:tc>
        <w:tc>
          <w:tcPr>
            <w:tcW w:w="149" w:type="pct"/>
            <w:gridSpan w:val="2"/>
            <w:tcBorders>
              <w:top w:val="nil"/>
              <w:left w:val="nil"/>
              <w:bottom w:val="nil"/>
              <w:right w:val="nil"/>
            </w:tcBorders>
            <w:shd w:val="clear" w:color="000000" w:fill="FFFFFF"/>
            <w:noWrap/>
            <w:vAlign w:val="bottom"/>
          </w:tcPr>
          <w:p w14:paraId="26F513AB" w14:textId="77777777" w:rsidR="00855926" w:rsidRPr="00AA3653" w:rsidRDefault="00855926" w:rsidP="005A2AD3">
            <w:pPr>
              <w:rPr>
                <w:rFonts w:ascii="Garamond" w:hAnsi="Garamond"/>
                <w:color w:val="000000"/>
                <w:sz w:val="18"/>
                <w:szCs w:val="18"/>
              </w:rPr>
            </w:pPr>
          </w:p>
        </w:tc>
        <w:tc>
          <w:tcPr>
            <w:tcW w:w="112" w:type="pct"/>
            <w:gridSpan w:val="2"/>
            <w:tcBorders>
              <w:top w:val="nil"/>
              <w:left w:val="nil"/>
              <w:bottom w:val="nil"/>
              <w:right w:val="single" w:sz="4" w:space="0" w:color="auto"/>
            </w:tcBorders>
            <w:shd w:val="clear" w:color="000000" w:fill="FFFFFF"/>
            <w:noWrap/>
            <w:vAlign w:val="bottom"/>
          </w:tcPr>
          <w:p w14:paraId="23005E7D" w14:textId="77777777" w:rsidR="00855926" w:rsidRPr="00AA3653" w:rsidRDefault="00855926" w:rsidP="005A2AD3">
            <w:pPr>
              <w:rPr>
                <w:rFonts w:ascii="Garamond" w:hAnsi="Garamond"/>
                <w:color w:val="000000"/>
                <w:sz w:val="18"/>
                <w:szCs w:val="18"/>
              </w:rPr>
            </w:pPr>
          </w:p>
        </w:tc>
        <w:tc>
          <w:tcPr>
            <w:tcW w:w="153" w:type="pct"/>
            <w:gridSpan w:val="2"/>
            <w:tcBorders>
              <w:left w:val="single" w:sz="4" w:space="0" w:color="auto"/>
            </w:tcBorders>
            <w:shd w:val="clear" w:color="000000" w:fill="FFFFFF"/>
            <w:noWrap/>
            <w:vAlign w:val="bottom"/>
          </w:tcPr>
          <w:p w14:paraId="6035B34E" w14:textId="77777777" w:rsidR="00855926" w:rsidRPr="00AA3653" w:rsidRDefault="00855926" w:rsidP="005A2AD3">
            <w:pPr>
              <w:rPr>
                <w:rFonts w:ascii="Garamond" w:hAnsi="Garamond"/>
                <w:color w:val="000000"/>
                <w:sz w:val="18"/>
                <w:szCs w:val="18"/>
              </w:rPr>
            </w:pPr>
          </w:p>
        </w:tc>
      </w:tr>
      <w:tr w:rsidR="00855926" w:rsidRPr="00AA3653" w14:paraId="608C826C" w14:textId="77777777" w:rsidTr="005A2AD3">
        <w:tc>
          <w:tcPr>
            <w:tcW w:w="111" w:type="pct"/>
            <w:tcBorders>
              <w:top w:val="nil"/>
              <w:left w:val="wave" w:sz="6" w:space="0" w:color="auto"/>
              <w:bottom w:val="wave" w:sz="6" w:space="0" w:color="auto"/>
              <w:right w:val="nil"/>
            </w:tcBorders>
            <w:shd w:val="clear" w:color="000000" w:fill="FFFFFF"/>
            <w:noWrap/>
            <w:vAlign w:val="bottom"/>
          </w:tcPr>
          <w:p w14:paraId="56DAF9B6" w14:textId="77777777" w:rsidR="00855926" w:rsidRPr="00AA3653" w:rsidRDefault="00855926" w:rsidP="005A2AD3">
            <w:pPr>
              <w:rPr>
                <w:rFonts w:ascii="Garamond" w:hAnsi="Garamond"/>
                <w:color w:val="000000"/>
                <w:sz w:val="18"/>
                <w:szCs w:val="18"/>
              </w:rPr>
            </w:pPr>
          </w:p>
        </w:tc>
        <w:tc>
          <w:tcPr>
            <w:tcW w:w="4214" w:type="pct"/>
            <w:gridSpan w:val="7"/>
            <w:tcBorders>
              <w:top w:val="single" w:sz="4" w:space="0" w:color="auto"/>
              <w:left w:val="nil"/>
              <w:bottom w:val="wave" w:sz="6" w:space="0" w:color="auto"/>
              <w:right w:val="nil"/>
            </w:tcBorders>
            <w:shd w:val="clear" w:color="000000" w:fill="FFFFFF"/>
            <w:noWrap/>
            <w:vAlign w:val="bottom"/>
          </w:tcPr>
          <w:p w14:paraId="29AAAE5C" w14:textId="77777777" w:rsidR="00855926" w:rsidRPr="00AA3653" w:rsidRDefault="00855926" w:rsidP="005A2AD3">
            <w:pPr>
              <w:rPr>
                <w:rFonts w:ascii="Garamond" w:hAnsi="Garamond"/>
                <w:b/>
                <w:bCs/>
                <w:sz w:val="18"/>
                <w:szCs w:val="18"/>
              </w:rPr>
            </w:pPr>
          </w:p>
        </w:tc>
        <w:tc>
          <w:tcPr>
            <w:tcW w:w="111" w:type="pct"/>
            <w:tcBorders>
              <w:top w:val="nil"/>
              <w:left w:val="nil"/>
              <w:bottom w:val="wave" w:sz="6" w:space="0" w:color="auto"/>
              <w:right w:val="nil"/>
            </w:tcBorders>
            <w:shd w:val="clear" w:color="000000" w:fill="FFFFFF"/>
            <w:noWrap/>
            <w:vAlign w:val="bottom"/>
          </w:tcPr>
          <w:p w14:paraId="13EFC0D6" w14:textId="77777777" w:rsidR="00855926" w:rsidRPr="00AA3653" w:rsidRDefault="00855926" w:rsidP="005A2AD3">
            <w:pPr>
              <w:rPr>
                <w:rFonts w:ascii="Garamond" w:hAnsi="Garamond"/>
                <w:color w:val="000000"/>
                <w:sz w:val="18"/>
                <w:szCs w:val="18"/>
              </w:rPr>
            </w:pPr>
          </w:p>
        </w:tc>
        <w:tc>
          <w:tcPr>
            <w:tcW w:w="149" w:type="pct"/>
            <w:tcBorders>
              <w:top w:val="nil"/>
              <w:left w:val="nil"/>
              <w:bottom w:val="wave" w:sz="6" w:space="0" w:color="auto"/>
              <w:right w:val="nil"/>
            </w:tcBorders>
            <w:shd w:val="clear" w:color="000000" w:fill="FFFFFF"/>
            <w:noWrap/>
            <w:vAlign w:val="bottom"/>
          </w:tcPr>
          <w:p w14:paraId="6FC59B2B" w14:textId="77777777" w:rsidR="00855926" w:rsidRPr="00AA3653" w:rsidRDefault="00855926" w:rsidP="005A2AD3">
            <w:pPr>
              <w:rPr>
                <w:rFonts w:ascii="Garamond" w:hAnsi="Garamond"/>
                <w:color w:val="000000"/>
                <w:sz w:val="18"/>
                <w:szCs w:val="18"/>
              </w:rPr>
            </w:pPr>
          </w:p>
        </w:tc>
        <w:tc>
          <w:tcPr>
            <w:tcW w:w="149" w:type="pct"/>
            <w:gridSpan w:val="2"/>
            <w:tcBorders>
              <w:top w:val="nil"/>
              <w:left w:val="nil"/>
              <w:bottom w:val="wave" w:sz="6" w:space="0" w:color="auto"/>
              <w:right w:val="nil"/>
            </w:tcBorders>
            <w:shd w:val="clear" w:color="000000" w:fill="FFFFFF"/>
            <w:noWrap/>
            <w:vAlign w:val="bottom"/>
          </w:tcPr>
          <w:p w14:paraId="0ADEC120" w14:textId="77777777" w:rsidR="00855926" w:rsidRPr="00AA3653" w:rsidRDefault="00855926" w:rsidP="005A2AD3">
            <w:pPr>
              <w:rPr>
                <w:rFonts w:ascii="Garamond" w:hAnsi="Garamond"/>
                <w:color w:val="000000"/>
                <w:sz w:val="18"/>
                <w:szCs w:val="18"/>
              </w:rPr>
            </w:pPr>
          </w:p>
        </w:tc>
        <w:tc>
          <w:tcPr>
            <w:tcW w:w="112" w:type="pct"/>
            <w:gridSpan w:val="2"/>
            <w:tcBorders>
              <w:top w:val="nil"/>
              <w:left w:val="nil"/>
              <w:bottom w:val="wave" w:sz="6" w:space="0" w:color="auto"/>
              <w:right w:val="single" w:sz="4" w:space="0" w:color="auto"/>
            </w:tcBorders>
            <w:shd w:val="clear" w:color="000000" w:fill="FFFFFF"/>
            <w:noWrap/>
            <w:vAlign w:val="bottom"/>
          </w:tcPr>
          <w:p w14:paraId="1EA3AFE2" w14:textId="77777777" w:rsidR="00855926" w:rsidRPr="00AA3653" w:rsidRDefault="00855926" w:rsidP="005A2AD3">
            <w:pPr>
              <w:rPr>
                <w:rFonts w:ascii="Garamond" w:hAnsi="Garamond"/>
                <w:color w:val="000000"/>
                <w:sz w:val="18"/>
                <w:szCs w:val="18"/>
              </w:rPr>
            </w:pPr>
          </w:p>
        </w:tc>
        <w:tc>
          <w:tcPr>
            <w:tcW w:w="153" w:type="pct"/>
            <w:gridSpan w:val="2"/>
            <w:tcBorders>
              <w:left w:val="single" w:sz="4" w:space="0" w:color="auto"/>
              <w:bottom w:val="wave" w:sz="6" w:space="0" w:color="auto"/>
            </w:tcBorders>
            <w:shd w:val="clear" w:color="000000" w:fill="FFFFFF"/>
            <w:noWrap/>
            <w:vAlign w:val="bottom"/>
          </w:tcPr>
          <w:p w14:paraId="089F40FB" w14:textId="77777777" w:rsidR="00855926" w:rsidRPr="00AA3653" w:rsidRDefault="00855926" w:rsidP="005A2AD3">
            <w:pPr>
              <w:rPr>
                <w:rFonts w:ascii="Garamond" w:hAnsi="Garamond"/>
                <w:color w:val="000000"/>
                <w:sz w:val="18"/>
                <w:szCs w:val="18"/>
              </w:rPr>
            </w:pPr>
          </w:p>
        </w:tc>
      </w:tr>
    </w:tbl>
    <w:p w14:paraId="09744DA4" w14:textId="77777777" w:rsidR="00855926" w:rsidRPr="00AA3653" w:rsidRDefault="00855926" w:rsidP="00AA3653">
      <w:pPr>
        <w:pStyle w:val="Default"/>
        <w:jc w:val="both"/>
        <w:rPr>
          <w:rFonts w:ascii="Garamond" w:hAnsi="Garamond" w:cs="Times New Roman"/>
          <w:b/>
          <w:bCs/>
          <w:caps/>
          <w:color w:val="auto"/>
          <w:sz w:val="18"/>
          <w:szCs w:val="18"/>
        </w:rPr>
      </w:pPr>
    </w:p>
    <w:p w14:paraId="4DD34F57" w14:textId="77777777" w:rsidR="00725134" w:rsidRDefault="00725134" w:rsidP="00070AAF">
      <w:pPr>
        <w:pStyle w:val="Default"/>
        <w:jc w:val="right"/>
        <w:rPr>
          <w:rFonts w:ascii="Garamond" w:hAnsi="Garamond"/>
          <w:b/>
          <w:bCs/>
          <w:caps/>
        </w:rPr>
        <w:sectPr w:rsidR="00725134" w:rsidSect="00EA52D2">
          <w:footnotePr>
            <w:numRestart w:val="eachSect"/>
          </w:footnotePr>
          <w:pgSz w:w="9620" w:h="13600"/>
          <w:pgMar w:top="1418" w:right="1701" w:bottom="1701" w:left="1134" w:header="709" w:footer="709" w:gutter="0"/>
          <w:cols w:space="708"/>
          <w:titlePg/>
          <w:docGrid w:linePitch="360"/>
        </w:sectPr>
      </w:pPr>
    </w:p>
    <w:p w14:paraId="3E979060" w14:textId="77777777" w:rsidR="00855926" w:rsidRPr="00070AAF" w:rsidRDefault="00855926" w:rsidP="00070AAF">
      <w:pPr>
        <w:pStyle w:val="Default"/>
        <w:jc w:val="right"/>
        <w:rPr>
          <w:rFonts w:ascii="Garamond" w:hAnsi="Garamond"/>
          <w:b/>
          <w:bCs/>
          <w:caps/>
          <w:color w:val="185238"/>
        </w:rPr>
      </w:pPr>
      <w:r w:rsidRPr="00070AAF">
        <w:rPr>
          <w:rFonts w:ascii="Garamond" w:hAnsi="Garamond"/>
          <w:b/>
          <w:bCs/>
          <w:caps/>
          <w:color w:val="185238"/>
        </w:rPr>
        <w:t>A</w:t>
      </w:r>
      <w:r w:rsidR="00725134" w:rsidRPr="00070AAF">
        <w:rPr>
          <w:rFonts w:ascii="Garamond" w:hAnsi="Garamond"/>
          <w:b/>
          <w:bCs/>
          <w:color w:val="185238"/>
        </w:rPr>
        <w:t>llegato</w:t>
      </w:r>
      <w:r w:rsidR="00847D0F" w:rsidRPr="00070AAF">
        <w:rPr>
          <w:rFonts w:ascii="Garamond" w:hAnsi="Garamond"/>
          <w:b/>
          <w:bCs/>
          <w:caps/>
          <w:color w:val="185238"/>
        </w:rPr>
        <w:t xml:space="preserve"> </w:t>
      </w:r>
      <w:r w:rsidRPr="00070AAF">
        <w:rPr>
          <w:rFonts w:ascii="Garamond" w:hAnsi="Garamond"/>
          <w:b/>
          <w:bCs/>
          <w:caps/>
          <w:color w:val="185238"/>
        </w:rPr>
        <w:t>2.7.5.5.</w:t>
      </w:r>
    </w:p>
    <w:p w14:paraId="578A8F8F" w14:textId="77777777" w:rsidR="00855926" w:rsidRPr="00CB2052" w:rsidRDefault="00855926" w:rsidP="00CB2052">
      <w:pPr>
        <w:rPr>
          <w:rFonts w:ascii="Garamond" w:hAnsi="Garamond"/>
          <w:b/>
          <w:sz w:val="18"/>
          <w:szCs w:val="18"/>
        </w:rPr>
      </w:pPr>
    </w:p>
    <w:p w14:paraId="79B2553C" w14:textId="77777777" w:rsidR="00855926" w:rsidRPr="00CB2052" w:rsidRDefault="00855926" w:rsidP="00CB2052">
      <w:pPr>
        <w:jc w:val="center"/>
        <w:rPr>
          <w:rFonts w:ascii="Garamond" w:hAnsi="Garamond"/>
          <w:b/>
          <w:sz w:val="18"/>
          <w:szCs w:val="18"/>
        </w:rPr>
      </w:pPr>
      <w:r w:rsidRPr="00CB2052">
        <w:rPr>
          <w:rFonts w:ascii="Garamond" w:hAnsi="Garamond"/>
          <w:b/>
          <w:sz w:val="18"/>
          <w:szCs w:val="18"/>
        </w:rPr>
        <w:t>DEBITI VERSO DIPENDENTI</w:t>
      </w:r>
    </w:p>
    <w:p w14:paraId="497CDB67" w14:textId="77777777" w:rsidR="00855926" w:rsidRPr="00CB2052" w:rsidRDefault="00855926" w:rsidP="00CB2052">
      <w:pPr>
        <w:jc w:val="both"/>
        <w:rPr>
          <w:rFonts w:ascii="Garamond" w:hAnsi="Garamond"/>
          <w:sz w:val="18"/>
          <w:szCs w:val="18"/>
        </w:rPr>
      </w:pPr>
    </w:p>
    <w:p w14:paraId="55F9DAF4" w14:textId="77777777" w:rsidR="00855926" w:rsidRPr="00CB2052" w:rsidRDefault="00855926" w:rsidP="00CB2052">
      <w:pPr>
        <w:jc w:val="both"/>
        <w:rPr>
          <w:rFonts w:ascii="Garamond" w:hAnsi="Garamond"/>
          <w:sz w:val="18"/>
          <w:szCs w:val="18"/>
        </w:rPr>
      </w:pPr>
      <w:r w:rsidRPr="00CB2052">
        <w:rPr>
          <w:rFonts w:ascii="Garamond" w:hAnsi="Garamond"/>
          <w:sz w:val="18"/>
          <w:szCs w:val="18"/>
        </w:rPr>
        <w:t xml:space="preserve">I debiti verso dipendenti (trattasi di un portiere) pari a € </w:t>
      </w:r>
      <w:r w:rsidR="00CB2052">
        <w:rPr>
          <w:rFonts w:ascii="Garamond" w:hAnsi="Garamond"/>
          <w:sz w:val="18"/>
          <w:szCs w:val="18"/>
        </w:rPr>
        <w:t>__________</w:t>
      </w:r>
      <w:r w:rsidRPr="00CB2052">
        <w:rPr>
          <w:rFonts w:ascii="Garamond" w:hAnsi="Garamond"/>
          <w:sz w:val="18"/>
          <w:szCs w:val="18"/>
        </w:rPr>
        <w:t>, sono stati regolarmente pagati il giorno</w:t>
      </w:r>
      <w:r w:rsidR="00CB2052">
        <w:rPr>
          <w:rFonts w:ascii="Garamond" w:hAnsi="Garamond"/>
          <w:sz w:val="18"/>
          <w:szCs w:val="18"/>
        </w:rPr>
        <w:t xml:space="preserve"> __________.</w:t>
      </w:r>
    </w:p>
    <w:p w14:paraId="6D51A8FD" w14:textId="77777777" w:rsidR="00855926" w:rsidRPr="00CB2052" w:rsidRDefault="00855926" w:rsidP="00CB2052">
      <w:pPr>
        <w:rPr>
          <w:rFonts w:ascii="Garamond" w:hAnsi="Garamond"/>
          <w:sz w:val="18"/>
          <w:szCs w:val="18"/>
        </w:rPr>
      </w:pPr>
    </w:p>
    <w:p w14:paraId="70CCF6C1" w14:textId="77777777" w:rsidR="00855926" w:rsidRPr="00CB2052" w:rsidRDefault="00855926" w:rsidP="00CB2052">
      <w:pPr>
        <w:pStyle w:val="Titolo5"/>
        <w:spacing w:before="0" w:after="0"/>
        <w:ind w:right="701"/>
        <w:rPr>
          <w:rFonts w:ascii="Garamond" w:hAnsi="Garamond"/>
          <w:i w:val="0"/>
          <w:sz w:val="18"/>
          <w:szCs w:val="18"/>
        </w:rPr>
      </w:pPr>
      <w:r w:rsidRPr="00CB2052">
        <w:rPr>
          <w:rFonts w:ascii="Garamond" w:hAnsi="Garamond"/>
          <w:i w:val="0"/>
          <w:sz w:val="18"/>
          <w:szCs w:val="18"/>
        </w:rPr>
        <w:t>Traccia del programma di lavoro</w:t>
      </w:r>
    </w:p>
    <w:p w14:paraId="02234C45" w14:textId="18F51875" w:rsidR="00855926" w:rsidRPr="00CB2052" w:rsidRDefault="0002308D" w:rsidP="00CB2052">
      <w:pPr>
        <w:ind w:left="142" w:right="701"/>
        <w:rPr>
          <w:rFonts w:ascii="Garamond" w:hAnsi="Garamond"/>
          <w:sz w:val="18"/>
          <w:szCs w:val="18"/>
        </w:rPr>
      </w:pPr>
      <w:r>
        <w:rPr>
          <w:noProof/>
          <w:sz w:val="18"/>
          <w:szCs w:val="18"/>
        </w:rPr>
        <mc:AlternateContent>
          <mc:Choice Requires="wps">
            <w:drawing>
              <wp:anchor distT="0" distB="0" distL="114300" distR="114300" simplePos="0" relativeHeight="251651072" behindDoc="0" locked="0" layoutInCell="1" allowOverlap="1" wp14:anchorId="7CAF4237" wp14:editId="4EBF38DB">
                <wp:simplePos x="0" y="0"/>
                <wp:positionH relativeFrom="margin">
                  <wp:posOffset>25400</wp:posOffset>
                </wp:positionH>
                <wp:positionV relativeFrom="paragraph">
                  <wp:posOffset>100965</wp:posOffset>
                </wp:positionV>
                <wp:extent cx="4305300" cy="1139825"/>
                <wp:effectExtent l="6350" t="5715" r="12700" b="35560"/>
                <wp:wrapNone/>
                <wp:docPr id="15" name="Angolo ripiegato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1139825"/>
                        </a:xfrm>
                        <a:prstGeom prst="foldedCorner">
                          <a:avLst>
                            <a:gd name="adj" fmla="val 16667"/>
                          </a:avLst>
                        </a:prstGeom>
                        <a:noFill/>
                        <a:ln w="9525">
                          <a:solidFill>
                            <a:srgbClr val="00B050"/>
                          </a:solidFill>
                          <a:round/>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2C09E" id="Angolo ripiegato 102" o:spid="_x0000_s1026" type="#_x0000_t65" style="position:absolute;margin-left:2pt;margin-top:7.95pt;width:339pt;height:89.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" adj="18000" filled="f" strokecolor="#00b050">
                <v:shadow on="t" opacity="22936f" origin=",.5" offset="0,.63889mm"/>
                <w10:wrap anchorx="margin"/>
              </v:shape>
            </w:pict>
          </mc:Fallback>
        </mc:AlternateContent>
      </w:r>
    </w:p>
    <w:p w14:paraId="1F3193D0" w14:textId="77777777" w:rsidR="00855926" w:rsidRPr="00CB2052" w:rsidRDefault="00855926" w:rsidP="00BB142D">
      <w:pPr>
        <w:ind w:left="142" w:right="701"/>
        <w:jc w:val="both"/>
        <w:rPr>
          <w:rFonts w:ascii="Garamond" w:hAnsi="Garamond"/>
          <w:sz w:val="18"/>
          <w:szCs w:val="18"/>
        </w:rPr>
      </w:pPr>
      <w:r w:rsidRPr="00CB2052">
        <w:rPr>
          <w:rFonts w:ascii="Garamond" w:hAnsi="Garamond"/>
          <w:sz w:val="18"/>
          <w:szCs w:val="18"/>
        </w:rPr>
        <w:t>L</w:t>
      </w:r>
      <w:r w:rsidR="001D35DE" w:rsidRPr="00CB2052">
        <w:rPr>
          <w:rFonts w:ascii="Garamond" w:hAnsi="Garamond"/>
          <w:sz w:val="18"/>
          <w:szCs w:val="18"/>
        </w:rPr>
        <w:t>’</w:t>
      </w:r>
      <w:r w:rsidRPr="00CB2052">
        <w:rPr>
          <w:rFonts w:ascii="Garamond" w:hAnsi="Garamond"/>
          <w:sz w:val="18"/>
          <w:szCs w:val="18"/>
        </w:rPr>
        <w:t xml:space="preserve">ordinato e corretto svolgimento del lavoro di verifica, sulla base delle procedure di validità pianificate, potrebbe comportare per il revisore i seguenti passaggi: </w:t>
      </w:r>
    </w:p>
    <w:p w14:paraId="4C005480" w14:textId="21035DAC" w:rsidR="00855926" w:rsidRPr="00CB2052" w:rsidRDefault="0002308D" w:rsidP="00BB142D">
      <w:pPr>
        <w:pStyle w:val="Paragrafoelenco"/>
        <w:numPr>
          <w:ilvl w:val="0"/>
          <w:numId w:val="30"/>
        </w:numPr>
        <w:ind w:left="426" w:right="701" w:hanging="284"/>
        <w:contextualSpacing/>
        <w:jc w:val="both"/>
        <w:rPr>
          <w:rFonts w:ascii="Garamond" w:hAnsi="Garamond"/>
          <w:i/>
          <w:sz w:val="18"/>
          <w:szCs w:val="18"/>
        </w:rPr>
      </w:pPr>
      <w:r>
        <w:rPr>
          <w:noProof/>
          <w:sz w:val="18"/>
          <w:szCs w:val="18"/>
        </w:rPr>
        <mc:AlternateContent>
          <mc:Choice Requires="wps">
            <w:drawing>
              <wp:anchor distT="0" distB="0" distL="114300" distR="114300" simplePos="0" relativeHeight="251649024" behindDoc="0" locked="0" layoutInCell="1" allowOverlap="1" wp14:anchorId="6A8C3495" wp14:editId="7D9A3C2C">
                <wp:simplePos x="0" y="0"/>
                <wp:positionH relativeFrom="column">
                  <wp:posOffset>4013835</wp:posOffset>
                </wp:positionH>
                <wp:positionV relativeFrom="paragraph">
                  <wp:posOffset>28575</wp:posOffset>
                </wp:positionV>
                <wp:extent cx="214630" cy="71120"/>
                <wp:effectExtent l="0" t="0" r="13970" b="24130"/>
                <wp:wrapNone/>
                <wp:docPr id="99" name="Rettangolo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8B1A0" id="Rettangolo 99" o:spid="_x0000_s1026" style="position:absolute;margin-left:316.05pt;margin-top:2.25pt;width:16.9pt;height:5.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" filled="f" strokecolor="#00b050">
                <v:path arrowok="t"/>
              </v:rect>
            </w:pict>
          </mc:Fallback>
        </mc:AlternateContent>
      </w:r>
      <w:r w:rsidR="00855926" w:rsidRPr="00CB2052">
        <w:rPr>
          <w:rFonts w:ascii="Garamond" w:hAnsi="Garamond"/>
          <w:sz w:val="18"/>
          <w:szCs w:val="18"/>
        </w:rPr>
        <w:t>Ottenere il dettaglio nominativo dei debiti verso dipendenti, il cui totale deve coincidere con l</w:t>
      </w:r>
      <w:r w:rsidR="001D35DE" w:rsidRPr="00CB2052">
        <w:rPr>
          <w:rFonts w:ascii="Garamond" w:hAnsi="Garamond"/>
          <w:sz w:val="18"/>
          <w:szCs w:val="18"/>
        </w:rPr>
        <w:t>’</w:t>
      </w:r>
      <w:r w:rsidR="00855926" w:rsidRPr="00CB2052">
        <w:rPr>
          <w:rFonts w:ascii="Garamond" w:hAnsi="Garamond"/>
          <w:sz w:val="18"/>
          <w:szCs w:val="18"/>
        </w:rPr>
        <w:t>ammontare indicato nel «</w:t>
      </w:r>
      <w:r w:rsidR="00855926" w:rsidRPr="00CB2052">
        <w:rPr>
          <w:rFonts w:ascii="Garamond" w:hAnsi="Garamond"/>
          <w:i/>
          <w:iCs/>
          <w:sz w:val="18"/>
          <w:szCs w:val="18"/>
        </w:rPr>
        <w:t>Riepilogo finanziario»</w:t>
      </w:r>
      <w:r w:rsidR="00855926" w:rsidRPr="00CB2052">
        <w:rPr>
          <w:rFonts w:ascii="Garamond" w:hAnsi="Garamond"/>
          <w:sz w:val="18"/>
          <w:szCs w:val="18"/>
        </w:rPr>
        <w:t xml:space="preserve"> 2.7.5.</w:t>
      </w:r>
    </w:p>
    <w:p w14:paraId="43B69D59" w14:textId="7FD1CF05" w:rsidR="00855926" w:rsidRPr="00CB2052" w:rsidRDefault="0002308D" w:rsidP="00BB142D">
      <w:pPr>
        <w:pStyle w:val="Paragrafoelenco"/>
        <w:numPr>
          <w:ilvl w:val="0"/>
          <w:numId w:val="30"/>
        </w:numPr>
        <w:ind w:left="426" w:right="701" w:hanging="284"/>
        <w:contextualSpacing/>
        <w:jc w:val="both"/>
        <w:rPr>
          <w:rFonts w:ascii="Garamond" w:hAnsi="Garamond"/>
          <w:i/>
          <w:sz w:val="18"/>
          <w:szCs w:val="18"/>
        </w:rPr>
      </w:pPr>
      <w:r>
        <w:rPr>
          <w:noProof/>
          <w:sz w:val="18"/>
          <w:szCs w:val="18"/>
        </w:rPr>
        <mc:AlternateContent>
          <mc:Choice Requires="wps">
            <w:drawing>
              <wp:anchor distT="0" distB="0" distL="114300" distR="114300" simplePos="0" relativeHeight="251650048" behindDoc="0" locked="0" layoutInCell="1" allowOverlap="1" wp14:anchorId="1FCA3B08" wp14:editId="5EDA829E">
                <wp:simplePos x="0" y="0"/>
                <wp:positionH relativeFrom="column">
                  <wp:posOffset>4014470</wp:posOffset>
                </wp:positionH>
                <wp:positionV relativeFrom="paragraph">
                  <wp:posOffset>43180</wp:posOffset>
                </wp:positionV>
                <wp:extent cx="214630" cy="71120"/>
                <wp:effectExtent l="0" t="0" r="13970" b="24130"/>
                <wp:wrapNone/>
                <wp:docPr id="100" name="Rettangolo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860BC" id="Rettangolo 100" o:spid="_x0000_s1026" style="position:absolute;margin-left:316.1pt;margin-top:3.4pt;width:16.9pt;height: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" filled="f" strokecolor="#00b050">
                <v:path arrowok="t"/>
              </v:rect>
            </w:pict>
          </mc:Fallback>
        </mc:AlternateContent>
      </w:r>
      <w:r w:rsidR="00855926" w:rsidRPr="00CB2052">
        <w:rPr>
          <w:rFonts w:ascii="Garamond" w:hAnsi="Garamond"/>
          <w:color w:val="000000"/>
          <w:sz w:val="18"/>
          <w:szCs w:val="18"/>
        </w:rPr>
        <w:t xml:space="preserve"> </w:t>
      </w:r>
      <w:r w:rsidR="00855926" w:rsidRPr="00CB2052">
        <w:rPr>
          <w:rFonts w:ascii="Garamond" w:hAnsi="Garamond"/>
          <w:noProof/>
          <w:sz w:val="18"/>
          <w:szCs w:val="18"/>
        </w:rPr>
        <w:t>Verificare l</w:t>
      </w:r>
      <w:r w:rsidR="001D35DE" w:rsidRPr="00CB2052">
        <w:rPr>
          <w:rFonts w:ascii="Garamond" w:hAnsi="Garamond"/>
          <w:noProof/>
          <w:sz w:val="18"/>
          <w:szCs w:val="18"/>
        </w:rPr>
        <w:t>’</w:t>
      </w:r>
      <w:r w:rsidR="00855926" w:rsidRPr="00CB2052">
        <w:rPr>
          <w:rFonts w:ascii="Garamond" w:hAnsi="Garamond"/>
          <w:noProof/>
          <w:sz w:val="18"/>
          <w:szCs w:val="18"/>
        </w:rPr>
        <w:t>avvenuta estinzione del debito v/dipendenti nel periodo successivo</w:t>
      </w:r>
      <w:r w:rsidR="00BB142D">
        <w:rPr>
          <w:rFonts w:ascii="Garamond" w:hAnsi="Garamond"/>
          <w:noProof/>
          <w:sz w:val="18"/>
          <w:szCs w:val="18"/>
        </w:rPr>
        <w:t>.</w:t>
      </w:r>
    </w:p>
    <w:p w14:paraId="4FBF39EB" w14:textId="77777777" w:rsidR="00855926" w:rsidRPr="00CB2052" w:rsidRDefault="00855926" w:rsidP="00CB2052">
      <w:pPr>
        <w:ind w:left="567" w:right="701" w:hanging="426"/>
        <w:jc w:val="both"/>
        <w:rPr>
          <w:rFonts w:ascii="Garamond" w:hAnsi="Garamond"/>
          <w:i/>
          <w:sz w:val="18"/>
          <w:szCs w:val="18"/>
        </w:rPr>
      </w:pPr>
    </w:p>
    <w:p w14:paraId="761DDD5C" w14:textId="77777777" w:rsidR="00855926" w:rsidRPr="00CB2052" w:rsidRDefault="00855926" w:rsidP="00CB2052">
      <w:pPr>
        <w:rPr>
          <w:rFonts w:ascii="Garamond" w:hAnsi="Garamond"/>
          <w:sz w:val="18"/>
          <w:szCs w:val="18"/>
        </w:rPr>
      </w:pPr>
    </w:p>
    <w:p w14:paraId="72C20F53" w14:textId="77777777" w:rsidR="00B217BF" w:rsidRDefault="00B217BF" w:rsidP="00855926">
      <w:pPr>
        <w:rPr>
          <w:rFonts w:ascii="Garamond" w:hAnsi="Garamond"/>
        </w:rPr>
        <w:sectPr w:rsidR="00B217BF" w:rsidSect="00EA52D2">
          <w:footnotePr>
            <w:numRestart w:val="eachSect"/>
          </w:footnotePr>
          <w:pgSz w:w="9620" w:h="13600"/>
          <w:pgMar w:top="1418" w:right="1701" w:bottom="1701" w:left="1134" w:header="709" w:footer="709" w:gutter="0"/>
          <w:cols w:space="708"/>
          <w:titlePg/>
          <w:docGrid w:linePitch="360"/>
        </w:sectPr>
      </w:pPr>
    </w:p>
    <w:p w14:paraId="19D2DB91" w14:textId="77777777" w:rsidR="00855926" w:rsidRPr="00070AAF" w:rsidRDefault="00855926" w:rsidP="00070AAF">
      <w:pPr>
        <w:pStyle w:val="Default"/>
        <w:jc w:val="right"/>
        <w:rPr>
          <w:rFonts w:ascii="Garamond" w:hAnsi="Garamond"/>
          <w:b/>
          <w:bCs/>
          <w:caps/>
          <w:color w:val="185238"/>
        </w:rPr>
      </w:pPr>
      <w:r w:rsidRPr="00070AAF">
        <w:rPr>
          <w:rFonts w:ascii="Garamond" w:hAnsi="Garamond"/>
          <w:b/>
          <w:bCs/>
          <w:caps/>
          <w:color w:val="185238"/>
        </w:rPr>
        <w:t>A</w:t>
      </w:r>
      <w:r w:rsidR="005A2E3A" w:rsidRPr="00070AAF">
        <w:rPr>
          <w:rFonts w:ascii="Garamond" w:hAnsi="Garamond"/>
          <w:b/>
          <w:bCs/>
          <w:color w:val="185238"/>
        </w:rPr>
        <w:t>llegato</w:t>
      </w:r>
      <w:r w:rsidRPr="00070AAF">
        <w:rPr>
          <w:rFonts w:ascii="Garamond" w:hAnsi="Garamond"/>
          <w:b/>
          <w:bCs/>
          <w:caps/>
          <w:color w:val="185238"/>
        </w:rPr>
        <w:t xml:space="preserve"> 2.7.5.6.</w:t>
      </w:r>
    </w:p>
    <w:p w14:paraId="493DF941" w14:textId="77777777" w:rsidR="00855926" w:rsidRPr="005A2E3A" w:rsidRDefault="00855926" w:rsidP="005A2E3A">
      <w:pPr>
        <w:rPr>
          <w:rFonts w:ascii="Garamond" w:hAnsi="Garamond"/>
          <w:sz w:val="18"/>
          <w:szCs w:val="18"/>
        </w:rPr>
      </w:pPr>
    </w:p>
    <w:p w14:paraId="69901990" w14:textId="77777777" w:rsidR="00855926" w:rsidRPr="005A2E3A" w:rsidRDefault="00855926" w:rsidP="005A2E3A">
      <w:pPr>
        <w:jc w:val="center"/>
        <w:rPr>
          <w:rFonts w:ascii="Garamond" w:hAnsi="Garamond"/>
          <w:b/>
          <w:sz w:val="18"/>
          <w:szCs w:val="18"/>
        </w:rPr>
      </w:pPr>
      <w:r w:rsidRPr="005A2E3A">
        <w:rPr>
          <w:rFonts w:ascii="Garamond" w:hAnsi="Garamond"/>
          <w:b/>
          <w:sz w:val="18"/>
          <w:szCs w:val="18"/>
        </w:rPr>
        <w:t>DEBITI PREVIDENZIALI ED ERARIALI</w:t>
      </w:r>
    </w:p>
    <w:p w14:paraId="5831992E" w14:textId="77777777" w:rsidR="00855926" w:rsidRPr="005A2E3A" w:rsidRDefault="00855926" w:rsidP="005A2E3A">
      <w:pPr>
        <w:rPr>
          <w:rFonts w:ascii="Garamond" w:hAnsi="Garamond"/>
          <w:sz w:val="18"/>
          <w:szCs w:val="18"/>
        </w:rPr>
      </w:pPr>
    </w:p>
    <w:p w14:paraId="01CE5AD2" w14:textId="77777777" w:rsidR="00855926" w:rsidRPr="005A2E3A" w:rsidRDefault="00855926" w:rsidP="005A2E3A">
      <w:pPr>
        <w:pStyle w:val="Titolo5"/>
        <w:spacing w:before="0" w:after="0"/>
        <w:ind w:right="701"/>
        <w:rPr>
          <w:rFonts w:ascii="Garamond" w:hAnsi="Garamond"/>
          <w:i w:val="0"/>
          <w:sz w:val="18"/>
          <w:szCs w:val="18"/>
        </w:rPr>
      </w:pPr>
      <w:r w:rsidRPr="005A2E3A">
        <w:rPr>
          <w:rFonts w:ascii="Garamond" w:hAnsi="Garamond"/>
          <w:i w:val="0"/>
          <w:sz w:val="18"/>
          <w:szCs w:val="18"/>
        </w:rPr>
        <w:t>Traccia del programma di lavoro</w:t>
      </w:r>
    </w:p>
    <w:p w14:paraId="647EED59" w14:textId="5A192EFE" w:rsidR="00855926" w:rsidRPr="005A2E3A" w:rsidRDefault="0002308D" w:rsidP="005A2E3A">
      <w:pPr>
        <w:ind w:left="993" w:hanging="284"/>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26496" behindDoc="0" locked="0" layoutInCell="1" allowOverlap="1" wp14:anchorId="2C4761E6" wp14:editId="3FE89E99">
                <wp:simplePos x="0" y="0"/>
                <wp:positionH relativeFrom="column">
                  <wp:posOffset>-31115</wp:posOffset>
                </wp:positionH>
                <wp:positionV relativeFrom="paragraph">
                  <wp:posOffset>75565</wp:posOffset>
                </wp:positionV>
                <wp:extent cx="4352925" cy="1453515"/>
                <wp:effectExtent l="6985" t="8890" r="12065" b="33020"/>
                <wp:wrapNone/>
                <wp:docPr id="14" name="Angolo ripiegat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1453515"/>
                        </a:xfrm>
                        <a:prstGeom prst="foldedCorner">
                          <a:avLst>
                            <a:gd name="adj" fmla="val 16667"/>
                          </a:avLst>
                        </a:prstGeom>
                        <a:noFill/>
                        <a:ln w="9525">
                          <a:solidFill>
                            <a:srgbClr val="00B050"/>
                          </a:solidFill>
                          <a:round/>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6FF08" id="Angolo ripiegato 28" o:spid="_x0000_s1026" type="#_x0000_t65" style="position:absolute;margin-left:-2.45pt;margin-top:5.95pt;width:342.75pt;height:114.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" adj="18000" filled="f" strokecolor="#00b050">
                <v:shadow on="t" opacity="22936f" origin=",.5" offset="0,.63889mm"/>
              </v:shape>
            </w:pict>
          </mc:Fallback>
        </mc:AlternateContent>
      </w:r>
    </w:p>
    <w:p w14:paraId="74645EFA" w14:textId="77777777" w:rsidR="00855926" w:rsidRPr="005A2E3A" w:rsidRDefault="00855926" w:rsidP="005A2E3A">
      <w:pPr>
        <w:ind w:left="142" w:right="701"/>
        <w:jc w:val="both"/>
        <w:rPr>
          <w:rFonts w:ascii="Garamond" w:hAnsi="Garamond"/>
          <w:sz w:val="18"/>
          <w:szCs w:val="18"/>
        </w:rPr>
      </w:pPr>
      <w:r w:rsidRPr="005A2E3A">
        <w:rPr>
          <w:rFonts w:ascii="Garamond" w:hAnsi="Garamond"/>
          <w:sz w:val="18"/>
          <w:szCs w:val="18"/>
        </w:rPr>
        <w:t>L</w:t>
      </w:r>
      <w:r w:rsidR="001D35DE" w:rsidRPr="005A2E3A">
        <w:rPr>
          <w:rFonts w:ascii="Garamond" w:hAnsi="Garamond"/>
          <w:sz w:val="18"/>
          <w:szCs w:val="18"/>
        </w:rPr>
        <w:t>’</w:t>
      </w:r>
      <w:r w:rsidRPr="005A2E3A">
        <w:rPr>
          <w:rFonts w:ascii="Garamond" w:hAnsi="Garamond"/>
          <w:sz w:val="18"/>
          <w:szCs w:val="18"/>
        </w:rPr>
        <w:t>ordinato e corretto svolgimento del lavoro di verifica, sulla base delle procedure di validità pianificate, potrebbe comportare per il revisore i seguenti passaggi:</w:t>
      </w:r>
    </w:p>
    <w:p w14:paraId="499C8006" w14:textId="7A9B75C1" w:rsidR="00855926" w:rsidRPr="005A2E3A" w:rsidRDefault="0002308D" w:rsidP="005A2E3A">
      <w:pPr>
        <w:ind w:left="567" w:right="701" w:hanging="425"/>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27520" behindDoc="0" locked="0" layoutInCell="1" allowOverlap="1" wp14:anchorId="49836CAD" wp14:editId="3F8208E1">
                <wp:simplePos x="0" y="0"/>
                <wp:positionH relativeFrom="column">
                  <wp:posOffset>4000500</wp:posOffset>
                </wp:positionH>
                <wp:positionV relativeFrom="paragraph">
                  <wp:posOffset>46355</wp:posOffset>
                </wp:positionV>
                <wp:extent cx="214630" cy="71120"/>
                <wp:effectExtent l="9525" t="8255" r="13970" b="34925"/>
                <wp:wrapNone/>
                <wp:docPr id="13" name="Rettango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53631C" id="Rettangolo 66" o:spid="_x0000_s1026" style="position:absolute;margin-left:315pt;margin-top:3.65pt;width:16.9pt;height:5.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" filled="f" strokecolor="#00b050">
                <v:shadow on="t" opacity="22936f" origin=",.5" offset="0,.63889mm"/>
              </v:rect>
            </w:pict>
          </mc:Fallback>
        </mc:AlternateContent>
      </w:r>
      <w:r w:rsidR="00855926" w:rsidRPr="005A2E3A">
        <w:rPr>
          <w:rFonts w:ascii="Garamond" w:hAnsi="Garamond"/>
          <w:sz w:val="18"/>
          <w:szCs w:val="18"/>
        </w:rPr>
        <w:t xml:space="preserve">1. </w:t>
      </w:r>
      <w:r w:rsidR="00855926" w:rsidRPr="005A2E3A">
        <w:rPr>
          <w:rFonts w:ascii="Garamond" w:hAnsi="Garamond"/>
          <w:sz w:val="18"/>
          <w:szCs w:val="18"/>
        </w:rPr>
        <w:tab/>
        <w:t xml:space="preserve">Ottenere dal consulente del lavoro il modello EMENS dal quale risultano i debiti/crediti nei confronti degli Enti previdenziali e verificare la correttezza con le deleghe di pagamento F24. </w:t>
      </w:r>
    </w:p>
    <w:p w14:paraId="13E852E7" w14:textId="744D1E1E" w:rsidR="00855926" w:rsidRPr="005A2E3A" w:rsidRDefault="0002308D" w:rsidP="005A2E3A">
      <w:pPr>
        <w:ind w:left="567" w:right="701" w:hanging="425"/>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28544" behindDoc="0" locked="0" layoutInCell="1" allowOverlap="1" wp14:anchorId="51ED048F" wp14:editId="66CA2728">
                <wp:simplePos x="0" y="0"/>
                <wp:positionH relativeFrom="column">
                  <wp:posOffset>4014470</wp:posOffset>
                </wp:positionH>
                <wp:positionV relativeFrom="paragraph">
                  <wp:posOffset>28575</wp:posOffset>
                </wp:positionV>
                <wp:extent cx="214630" cy="71120"/>
                <wp:effectExtent l="13970" t="9525" r="9525" b="33655"/>
                <wp:wrapNone/>
                <wp:docPr id="12" name="Rettangol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9EE5CF" id="Rettangolo 67" o:spid="_x0000_s1026" style="position:absolute;margin-left:316.1pt;margin-top:2.25pt;width:16.9pt;height:5.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" filled="f" strokecolor="#00b050">
                <v:shadow on="t" opacity="22936f" origin=",.5" offset="0,.63889mm"/>
              </v:rect>
            </w:pict>
          </mc:Fallback>
        </mc:AlternateContent>
      </w:r>
      <w:r w:rsidR="00855926" w:rsidRPr="005A2E3A">
        <w:rPr>
          <w:rFonts w:ascii="Garamond" w:hAnsi="Garamond"/>
          <w:sz w:val="18"/>
          <w:szCs w:val="18"/>
        </w:rPr>
        <w:t xml:space="preserve">2. </w:t>
      </w:r>
      <w:r w:rsidR="00855926" w:rsidRPr="005A2E3A">
        <w:rPr>
          <w:rFonts w:ascii="Garamond" w:hAnsi="Garamond"/>
          <w:sz w:val="18"/>
          <w:szCs w:val="18"/>
        </w:rPr>
        <w:tab/>
        <w:t>Ottenere le deleghe di pagamento F24 delle ritenute fiscali e previdenziali del periodo oggetto di</w:t>
      </w:r>
      <w:r w:rsidR="00847D0F" w:rsidRPr="005A2E3A">
        <w:rPr>
          <w:rFonts w:ascii="Garamond" w:hAnsi="Garamond"/>
          <w:sz w:val="18"/>
          <w:szCs w:val="18"/>
        </w:rPr>
        <w:t xml:space="preserve"> </w:t>
      </w:r>
      <w:r w:rsidR="00855926" w:rsidRPr="005A2E3A">
        <w:rPr>
          <w:rFonts w:ascii="Garamond" w:hAnsi="Garamond"/>
          <w:sz w:val="18"/>
          <w:szCs w:val="18"/>
        </w:rPr>
        <w:t xml:space="preserve">verifica e controllare il versamento nei termini di legge. </w:t>
      </w:r>
    </w:p>
    <w:p w14:paraId="52C130E6" w14:textId="77777777" w:rsidR="00855926" w:rsidRPr="005A2E3A" w:rsidRDefault="00855926" w:rsidP="005A2E3A">
      <w:pPr>
        <w:rPr>
          <w:rFonts w:ascii="Garamond" w:hAnsi="Garamond"/>
          <w:sz w:val="18"/>
          <w:szCs w:val="18"/>
        </w:rPr>
      </w:pPr>
    </w:p>
    <w:p w14:paraId="587DBE3F" w14:textId="77777777" w:rsidR="00855926" w:rsidRDefault="00855926" w:rsidP="005A2E3A">
      <w:pPr>
        <w:rPr>
          <w:rFonts w:ascii="Garamond" w:hAnsi="Garamond"/>
          <w:sz w:val="18"/>
          <w:szCs w:val="18"/>
        </w:rPr>
      </w:pPr>
    </w:p>
    <w:p w14:paraId="6AF856CB" w14:textId="77777777" w:rsidR="00E21F9C" w:rsidRDefault="00E21F9C" w:rsidP="005A2E3A">
      <w:pPr>
        <w:rPr>
          <w:rFonts w:ascii="Garamond" w:hAnsi="Garamond"/>
          <w:sz w:val="18"/>
          <w:szCs w:val="18"/>
        </w:rPr>
      </w:pPr>
    </w:p>
    <w:p w14:paraId="21C79A3B" w14:textId="77777777" w:rsidR="007618B6" w:rsidRDefault="007618B6" w:rsidP="005A2E3A">
      <w:pPr>
        <w:rPr>
          <w:rFonts w:ascii="Garamond" w:hAnsi="Garamond"/>
          <w:sz w:val="18"/>
          <w:szCs w:val="18"/>
        </w:rPr>
      </w:pPr>
    </w:p>
    <w:p w14:paraId="0174859B" w14:textId="77777777" w:rsidR="007618B6" w:rsidRPr="005A2E3A" w:rsidRDefault="007618B6" w:rsidP="005A2E3A">
      <w:pPr>
        <w:rPr>
          <w:rFonts w:ascii="Garamond" w:hAnsi="Garamond"/>
          <w:sz w:val="18"/>
          <w:szCs w:val="18"/>
        </w:rPr>
      </w:pPr>
    </w:p>
    <w:p w14:paraId="542696C4" w14:textId="77777777" w:rsidR="00855926" w:rsidRPr="005A2E3A" w:rsidRDefault="00855926" w:rsidP="005A2E3A">
      <w:pPr>
        <w:ind w:firstLine="6"/>
        <w:jc w:val="center"/>
        <w:rPr>
          <w:rFonts w:ascii="Garamond" w:hAnsi="Garamond"/>
          <w:sz w:val="18"/>
          <w:szCs w:val="18"/>
        </w:rPr>
      </w:pPr>
      <w:r w:rsidRPr="005A2E3A">
        <w:rPr>
          <w:rFonts w:ascii="Garamond" w:hAnsi="Garamond"/>
          <w:sz w:val="18"/>
          <w:szCs w:val="18"/>
        </w:rPr>
        <w:t>ESEMPIO CARTA DI LAVORO</w:t>
      </w:r>
      <w:r w:rsidR="00847D0F" w:rsidRPr="005A2E3A">
        <w:rPr>
          <w:rFonts w:ascii="Garamond" w:hAnsi="Garamond"/>
          <w:sz w:val="18"/>
          <w:szCs w:val="18"/>
        </w:rPr>
        <w:t xml:space="preserve"> </w:t>
      </w:r>
      <w:r w:rsidRPr="005A2E3A">
        <w:rPr>
          <w:rFonts w:ascii="Garamond" w:hAnsi="Garamond"/>
          <w:sz w:val="18"/>
          <w:szCs w:val="18"/>
        </w:rPr>
        <w:t>2.7.5.6.1.</w:t>
      </w:r>
    </w:p>
    <w:p w14:paraId="6772C221" w14:textId="77777777" w:rsidR="00855926" w:rsidRPr="005A2E3A" w:rsidRDefault="00855926" w:rsidP="005A2E3A">
      <w:pPr>
        <w:ind w:firstLine="6"/>
        <w:jc w:val="center"/>
        <w:rPr>
          <w:rFonts w:ascii="Garamond" w:hAnsi="Garamond"/>
          <w:sz w:val="18"/>
          <w:szCs w:val="18"/>
        </w:rPr>
      </w:pPr>
    </w:p>
    <w:tbl>
      <w:tblPr>
        <w:tblW w:w="5000" w:type="pct"/>
        <w:tblCellMar>
          <w:left w:w="70" w:type="dxa"/>
          <w:right w:w="70" w:type="dxa"/>
        </w:tblCellMar>
        <w:tblLook w:val="04A0" w:firstRow="1" w:lastRow="0" w:firstColumn="1" w:lastColumn="0" w:noHBand="0" w:noVBand="1"/>
      </w:tblPr>
      <w:tblGrid>
        <w:gridCol w:w="170"/>
        <w:gridCol w:w="1150"/>
        <w:gridCol w:w="583"/>
        <w:gridCol w:w="850"/>
        <w:gridCol w:w="980"/>
        <w:gridCol w:w="713"/>
        <w:gridCol w:w="712"/>
        <w:gridCol w:w="597"/>
        <w:gridCol w:w="1000"/>
        <w:gridCol w:w="170"/>
      </w:tblGrid>
      <w:tr w:rsidR="00855926" w:rsidRPr="005A2E3A" w14:paraId="70942C57" w14:textId="77777777" w:rsidTr="00E21F9C">
        <w:tc>
          <w:tcPr>
            <w:tcW w:w="125" w:type="pct"/>
            <w:tcBorders>
              <w:top w:val="wave" w:sz="6" w:space="0" w:color="auto"/>
              <w:left w:val="wave" w:sz="6" w:space="0" w:color="auto"/>
              <w:bottom w:val="nil"/>
              <w:right w:val="nil"/>
            </w:tcBorders>
            <w:shd w:val="clear" w:color="000000" w:fill="FFFFFF"/>
            <w:noWrap/>
            <w:vAlign w:val="bottom"/>
            <w:hideMark/>
          </w:tcPr>
          <w:p w14:paraId="388E5F87"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c>
          <w:tcPr>
            <w:tcW w:w="4760" w:type="pct"/>
            <w:gridSpan w:val="8"/>
            <w:tcBorders>
              <w:top w:val="wave" w:sz="6" w:space="0" w:color="auto"/>
              <w:left w:val="nil"/>
              <w:bottom w:val="nil"/>
              <w:right w:val="nil"/>
            </w:tcBorders>
            <w:shd w:val="clear" w:color="000000" w:fill="FFFFFF"/>
            <w:noWrap/>
            <w:vAlign w:val="bottom"/>
            <w:hideMark/>
          </w:tcPr>
          <w:p w14:paraId="48F39B54" w14:textId="77777777" w:rsidR="00855926" w:rsidRPr="005A2E3A" w:rsidRDefault="00855926" w:rsidP="005A2E3A">
            <w:pPr>
              <w:rPr>
                <w:rFonts w:ascii="Garamond" w:hAnsi="Garamond"/>
                <w:b/>
                <w:bCs/>
                <w:color w:val="000000"/>
                <w:sz w:val="18"/>
                <w:szCs w:val="18"/>
              </w:rPr>
            </w:pPr>
            <w:r w:rsidRPr="005A2E3A">
              <w:rPr>
                <w:rFonts w:ascii="Garamond" w:hAnsi="Garamond"/>
                <w:color w:val="000000"/>
                <w:sz w:val="18"/>
                <w:szCs w:val="18"/>
              </w:rPr>
              <w:t> </w:t>
            </w:r>
            <w:r w:rsidRPr="005A2E3A">
              <w:rPr>
                <w:rFonts w:ascii="Garamond" w:hAnsi="Garamond"/>
                <w:b/>
                <w:color w:val="000000"/>
                <w:sz w:val="18"/>
                <w:szCs w:val="18"/>
              </w:rPr>
              <w:t>CONTROLLO DEBITI PREVIDENZIALI ED ERARIALI</w:t>
            </w:r>
          </w:p>
          <w:p w14:paraId="449AC4D3"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c>
          <w:tcPr>
            <w:tcW w:w="116" w:type="pct"/>
            <w:tcBorders>
              <w:top w:val="wave" w:sz="6" w:space="0" w:color="auto"/>
              <w:left w:val="nil"/>
              <w:bottom w:val="nil"/>
              <w:right w:val="wave" w:sz="6" w:space="0" w:color="auto"/>
            </w:tcBorders>
            <w:shd w:val="clear" w:color="000000" w:fill="FFFFFF"/>
            <w:noWrap/>
            <w:vAlign w:val="bottom"/>
            <w:hideMark/>
          </w:tcPr>
          <w:p w14:paraId="007DAE4B"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r>
      <w:tr w:rsidR="00855926" w:rsidRPr="005A2E3A" w14:paraId="25AD74AF" w14:textId="77777777" w:rsidTr="00E21F9C">
        <w:tc>
          <w:tcPr>
            <w:tcW w:w="125" w:type="pct"/>
            <w:tcBorders>
              <w:top w:val="nil"/>
              <w:left w:val="wave" w:sz="6" w:space="0" w:color="auto"/>
              <w:bottom w:val="nil"/>
              <w:right w:val="nil"/>
            </w:tcBorders>
            <w:shd w:val="clear" w:color="000000" w:fill="FFFFFF"/>
            <w:noWrap/>
            <w:vAlign w:val="bottom"/>
            <w:hideMark/>
          </w:tcPr>
          <w:p w14:paraId="7F75EF2D"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c>
          <w:tcPr>
            <w:tcW w:w="845" w:type="pct"/>
            <w:tcBorders>
              <w:top w:val="single" w:sz="4" w:space="0" w:color="auto"/>
              <w:left w:val="single" w:sz="4" w:space="0" w:color="auto"/>
              <w:bottom w:val="nil"/>
              <w:right w:val="nil"/>
            </w:tcBorders>
            <w:shd w:val="clear" w:color="000000" w:fill="FFFFFF"/>
            <w:noWrap/>
            <w:vAlign w:val="bottom"/>
            <w:hideMark/>
          </w:tcPr>
          <w:p w14:paraId="6A659A8A"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c>
          <w:tcPr>
            <w:tcW w:w="3915" w:type="pct"/>
            <w:gridSpan w:val="7"/>
            <w:vMerge w:val="restart"/>
            <w:tcBorders>
              <w:top w:val="single" w:sz="4" w:space="0" w:color="auto"/>
              <w:left w:val="nil"/>
              <w:right w:val="single" w:sz="4" w:space="0" w:color="auto"/>
            </w:tcBorders>
            <w:shd w:val="clear" w:color="000000" w:fill="FFFFFF"/>
            <w:noWrap/>
            <w:hideMark/>
          </w:tcPr>
          <w:p w14:paraId="56E69073" w14:textId="77777777" w:rsidR="00855926" w:rsidRPr="005A2E3A" w:rsidRDefault="00847D0F" w:rsidP="005A2E3A">
            <w:pPr>
              <w:ind w:left="558"/>
              <w:rPr>
                <w:rFonts w:ascii="Garamond" w:hAnsi="Garamond"/>
                <w:b/>
                <w:bCs/>
                <w:color w:val="000000"/>
                <w:sz w:val="18"/>
                <w:szCs w:val="18"/>
              </w:rPr>
            </w:pPr>
            <w:r w:rsidRPr="005A2E3A">
              <w:rPr>
                <w:rFonts w:ascii="Garamond" w:hAnsi="Garamond"/>
                <w:b/>
                <w:bCs/>
                <w:color w:val="000000"/>
                <w:sz w:val="18"/>
                <w:szCs w:val="18"/>
              </w:rPr>
              <w:t xml:space="preserve"> </w:t>
            </w:r>
            <w:r w:rsidR="00855926" w:rsidRPr="005A2E3A">
              <w:rPr>
                <w:rFonts w:ascii="Garamond" w:hAnsi="Garamond"/>
                <w:b/>
                <w:bCs/>
                <w:color w:val="000000"/>
                <w:sz w:val="18"/>
                <w:szCs w:val="18"/>
              </w:rPr>
              <w:t>Condominio</w:t>
            </w:r>
            <w:r w:rsidRPr="005A2E3A">
              <w:rPr>
                <w:rFonts w:ascii="Garamond" w:hAnsi="Garamond"/>
                <w:b/>
                <w:bCs/>
                <w:color w:val="000000"/>
                <w:sz w:val="18"/>
                <w:szCs w:val="18"/>
              </w:rPr>
              <w:t xml:space="preserve"> </w:t>
            </w:r>
            <w:r w:rsidR="00855926" w:rsidRPr="005A2E3A">
              <w:rPr>
                <w:rFonts w:ascii="Garamond" w:hAnsi="Garamond"/>
                <w:b/>
                <w:bCs/>
                <w:color w:val="000000"/>
                <w:sz w:val="18"/>
                <w:szCs w:val="18"/>
              </w:rPr>
              <w:t>______________</w:t>
            </w:r>
          </w:p>
          <w:p w14:paraId="66407054" w14:textId="77777777" w:rsidR="00855926" w:rsidRPr="005A2E3A" w:rsidRDefault="00847D0F" w:rsidP="005A2E3A">
            <w:pPr>
              <w:ind w:left="558"/>
              <w:rPr>
                <w:rFonts w:ascii="Garamond" w:hAnsi="Garamond"/>
                <w:b/>
                <w:bCs/>
                <w:color w:val="000000"/>
                <w:sz w:val="18"/>
                <w:szCs w:val="18"/>
              </w:rPr>
            </w:pPr>
            <w:r w:rsidRPr="005A2E3A">
              <w:rPr>
                <w:rFonts w:ascii="Garamond" w:hAnsi="Garamond"/>
                <w:color w:val="000000"/>
                <w:sz w:val="18"/>
                <w:szCs w:val="18"/>
              </w:rPr>
              <w:t xml:space="preserve"> </w:t>
            </w:r>
            <w:r w:rsidR="00855926" w:rsidRPr="005A2E3A">
              <w:rPr>
                <w:rFonts w:ascii="Garamond" w:hAnsi="Garamond"/>
                <w:b/>
                <w:bCs/>
                <w:color w:val="000000"/>
                <w:sz w:val="18"/>
                <w:szCs w:val="18"/>
              </w:rPr>
              <w:t>Data rendiconto</w:t>
            </w:r>
            <w:r w:rsidRPr="005A2E3A">
              <w:rPr>
                <w:rFonts w:ascii="Garamond" w:hAnsi="Garamond"/>
                <w:b/>
                <w:bCs/>
                <w:color w:val="000000"/>
                <w:sz w:val="18"/>
                <w:szCs w:val="18"/>
              </w:rPr>
              <w:t xml:space="preserve"> </w:t>
            </w:r>
            <w:r w:rsidR="00855926" w:rsidRPr="005A2E3A">
              <w:rPr>
                <w:rFonts w:ascii="Garamond" w:hAnsi="Garamond"/>
                <w:b/>
                <w:bCs/>
                <w:color w:val="000000"/>
                <w:sz w:val="18"/>
                <w:szCs w:val="18"/>
              </w:rPr>
              <w:t>______________</w:t>
            </w:r>
          </w:p>
          <w:p w14:paraId="51223D93" w14:textId="77777777" w:rsidR="00855926" w:rsidRPr="005A2E3A" w:rsidRDefault="00855926" w:rsidP="005A2E3A">
            <w:pPr>
              <w:ind w:left="558"/>
              <w:rPr>
                <w:rFonts w:ascii="Garamond" w:hAnsi="Garamond"/>
                <w:b/>
                <w:bCs/>
                <w:color w:val="000000"/>
                <w:sz w:val="18"/>
                <w:szCs w:val="18"/>
              </w:rPr>
            </w:pPr>
          </w:p>
        </w:tc>
        <w:tc>
          <w:tcPr>
            <w:tcW w:w="116" w:type="pct"/>
            <w:tcBorders>
              <w:top w:val="nil"/>
              <w:left w:val="single" w:sz="4" w:space="0" w:color="auto"/>
              <w:bottom w:val="nil"/>
              <w:right w:val="wave" w:sz="6" w:space="0" w:color="auto"/>
            </w:tcBorders>
            <w:shd w:val="clear" w:color="000000" w:fill="FFFFFF"/>
            <w:noWrap/>
            <w:vAlign w:val="bottom"/>
            <w:hideMark/>
          </w:tcPr>
          <w:p w14:paraId="29A1224C"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r>
      <w:tr w:rsidR="00855926" w:rsidRPr="005A2E3A" w14:paraId="241A59F5" w14:textId="77777777" w:rsidTr="00E21F9C">
        <w:tc>
          <w:tcPr>
            <w:tcW w:w="125" w:type="pct"/>
            <w:tcBorders>
              <w:top w:val="nil"/>
              <w:left w:val="wave" w:sz="6" w:space="0" w:color="auto"/>
              <w:bottom w:val="nil"/>
              <w:right w:val="nil"/>
            </w:tcBorders>
            <w:shd w:val="clear" w:color="000000" w:fill="FFFFFF"/>
            <w:noWrap/>
            <w:vAlign w:val="bottom"/>
            <w:hideMark/>
          </w:tcPr>
          <w:p w14:paraId="0A622476"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c>
          <w:tcPr>
            <w:tcW w:w="845" w:type="pct"/>
            <w:tcBorders>
              <w:top w:val="nil"/>
              <w:left w:val="single" w:sz="4" w:space="0" w:color="auto"/>
              <w:bottom w:val="nil"/>
              <w:right w:val="nil"/>
            </w:tcBorders>
            <w:shd w:val="clear" w:color="000000" w:fill="FFFFFF"/>
            <w:noWrap/>
            <w:vAlign w:val="bottom"/>
            <w:hideMark/>
          </w:tcPr>
          <w:p w14:paraId="721D6FE5"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c>
          <w:tcPr>
            <w:tcW w:w="3915" w:type="pct"/>
            <w:gridSpan w:val="7"/>
            <w:vMerge/>
            <w:tcBorders>
              <w:left w:val="nil"/>
              <w:bottom w:val="nil"/>
              <w:right w:val="single" w:sz="4" w:space="0" w:color="auto"/>
            </w:tcBorders>
            <w:shd w:val="clear" w:color="000000" w:fill="FFFFFF"/>
            <w:noWrap/>
            <w:hideMark/>
          </w:tcPr>
          <w:p w14:paraId="6E5AAAC3" w14:textId="77777777" w:rsidR="00855926" w:rsidRPr="005A2E3A" w:rsidRDefault="00855926" w:rsidP="005A2E3A">
            <w:pPr>
              <w:rPr>
                <w:rFonts w:ascii="Garamond" w:hAnsi="Garamond"/>
                <w:color w:val="000000"/>
                <w:sz w:val="18"/>
                <w:szCs w:val="18"/>
              </w:rPr>
            </w:pPr>
          </w:p>
        </w:tc>
        <w:tc>
          <w:tcPr>
            <w:tcW w:w="116" w:type="pct"/>
            <w:tcBorders>
              <w:top w:val="nil"/>
              <w:left w:val="single" w:sz="4" w:space="0" w:color="auto"/>
              <w:bottom w:val="nil"/>
              <w:right w:val="wave" w:sz="6" w:space="0" w:color="auto"/>
            </w:tcBorders>
            <w:shd w:val="clear" w:color="000000" w:fill="FFFFFF"/>
            <w:noWrap/>
            <w:vAlign w:val="bottom"/>
            <w:hideMark/>
          </w:tcPr>
          <w:p w14:paraId="2755DD5F"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r>
      <w:tr w:rsidR="00855926" w:rsidRPr="00381646" w14:paraId="174CA209" w14:textId="77777777" w:rsidTr="00E21F9C">
        <w:tc>
          <w:tcPr>
            <w:tcW w:w="125" w:type="pct"/>
            <w:tcBorders>
              <w:top w:val="nil"/>
              <w:left w:val="wave" w:sz="6" w:space="0" w:color="auto"/>
              <w:bottom w:val="nil"/>
              <w:right w:val="nil"/>
            </w:tcBorders>
            <w:shd w:val="clear" w:color="000000" w:fill="FFFFFF"/>
            <w:noWrap/>
            <w:vAlign w:val="bottom"/>
            <w:hideMark/>
          </w:tcPr>
          <w:p w14:paraId="21F9DAAE" w14:textId="77777777" w:rsidR="00855926" w:rsidRPr="000D753C" w:rsidRDefault="00855926" w:rsidP="005A2E3A">
            <w:pPr>
              <w:rPr>
                <w:rFonts w:ascii="Garamond" w:hAnsi="Garamond"/>
                <w:color w:val="000000"/>
                <w:sz w:val="16"/>
                <w:szCs w:val="16"/>
              </w:rPr>
            </w:pPr>
            <w:r w:rsidRPr="000D753C">
              <w:rPr>
                <w:rFonts w:ascii="Garamond" w:hAnsi="Garamond"/>
                <w:color w:val="000000"/>
                <w:sz w:val="16"/>
                <w:szCs w:val="16"/>
              </w:rPr>
              <w:t> </w:t>
            </w:r>
          </w:p>
        </w:tc>
        <w:tc>
          <w:tcPr>
            <w:tcW w:w="84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47146A" w14:textId="77777777" w:rsidR="00855926" w:rsidRPr="000D753C" w:rsidRDefault="00855926" w:rsidP="005A2E3A">
            <w:pPr>
              <w:jc w:val="center"/>
              <w:rPr>
                <w:rFonts w:ascii="Garamond" w:hAnsi="Garamond"/>
                <w:b/>
                <w:bCs/>
                <w:sz w:val="16"/>
                <w:szCs w:val="16"/>
              </w:rPr>
            </w:pPr>
            <w:r w:rsidRPr="000D753C">
              <w:rPr>
                <w:rFonts w:ascii="Garamond" w:hAnsi="Garamond"/>
                <w:b/>
                <w:bCs/>
                <w:sz w:val="16"/>
                <w:szCs w:val="16"/>
              </w:rPr>
              <w:t>Mese</w:t>
            </w:r>
          </w:p>
        </w:tc>
        <w:tc>
          <w:tcPr>
            <w:tcW w:w="411" w:type="pct"/>
            <w:tcBorders>
              <w:top w:val="single" w:sz="4" w:space="0" w:color="auto"/>
              <w:left w:val="nil"/>
              <w:bottom w:val="single" w:sz="4" w:space="0" w:color="auto"/>
              <w:right w:val="single" w:sz="4" w:space="0" w:color="auto"/>
            </w:tcBorders>
            <w:shd w:val="clear" w:color="000000" w:fill="FFFFFF"/>
            <w:vAlign w:val="center"/>
            <w:hideMark/>
          </w:tcPr>
          <w:p w14:paraId="06E6D9C3" w14:textId="77777777" w:rsidR="00855926" w:rsidRPr="000D753C" w:rsidRDefault="00855926" w:rsidP="005A2E3A">
            <w:pPr>
              <w:jc w:val="center"/>
              <w:rPr>
                <w:rFonts w:ascii="Garamond" w:hAnsi="Garamond"/>
                <w:b/>
                <w:bCs/>
                <w:sz w:val="16"/>
                <w:szCs w:val="16"/>
              </w:rPr>
            </w:pPr>
            <w:r w:rsidRPr="000D753C">
              <w:rPr>
                <w:rFonts w:ascii="Garamond" w:hAnsi="Garamond"/>
                <w:b/>
                <w:bCs/>
                <w:sz w:val="16"/>
                <w:szCs w:val="16"/>
              </w:rPr>
              <w:t>1001</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14:paraId="613CCA9B" w14:textId="77777777" w:rsidR="00855926" w:rsidRPr="000D753C" w:rsidRDefault="00855926" w:rsidP="005A2E3A">
            <w:pPr>
              <w:jc w:val="center"/>
              <w:rPr>
                <w:rFonts w:ascii="Garamond" w:hAnsi="Garamond"/>
                <w:b/>
                <w:bCs/>
                <w:sz w:val="16"/>
                <w:szCs w:val="16"/>
              </w:rPr>
            </w:pPr>
            <w:r w:rsidRPr="000D753C">
              <w:rPr>
                <w:rFonts w:ascii="Garamond" w:hAnsi="Garamond"/>
                <w:b/>
                <w:bCs/>
                <w:sz w:val="16"/>
                <w:szCs w:val="16"/>
              </w:rPr>
              <w:t>Add.e Regionale</w:t>
            </w:r>
          </w:p>
        </w:tc>
        <w:tc>
          <w:tcPr>
            <w:tcW w:w="715" w:type="pct"/>
            <w:tcBorders>
              <w:top w:val="single" w:sz="4" w:space="0" w:color="auto"/>
              <w:left w:val="nil"/>
              <w:bottom w:val="single" w:sz="4" w:space="0" w:color="auto"/>
              <w:right w:val="single" w:sz="4" w:space="0" w:color="auto"/>
            </w:tcBorders>
            <w:shd w:val="clear" w:color="000000" w:fill="FFFFFF"/>
            <w:vAlign w:val="center"/>
            <w:hideMark/>
          </w:tcPr>
          <w:p w14:paraId="7435820F" w14:textId="77777777" w:rsidR="00855926" w:rsidRPr="000D753C" w:rsidRDefault="00855926" w:rsidP="005A2E3A">
            <w:pPr>
              <w:jc w:val="center"/>
              <w:rPr>
                <w:rFonts w:ascii="Garamond" w:hAnsi="Garamond"/>
                <w:b/>
                <w:bCs/>
                <w:sz w:val="16"/>
                <w:szCs w:val="16"/>
              </w:rPr>
            </w:pPr>
            <w:r w:rsidRPr="000D753C">
              <w:rPr>
                <w:rFonts w:ascii="Garamond" w:hAnsi="Garamond"/>
                <w:b/>
                <w:bCs/>
                <w:sz w:val="16"/>
                <w:szCs w:val="16"/>
              </w:rPr>
              <w:t>Add.e Comunale</w:t>
            </w:r>
          </w:p>
        </w:tc>
        <w:tc>
          <w:tcPr>
            <w:tcW w:w="511" w:type="pct"/>
            <w:tcBorders>
              <w:top w:val="single" w:sz="4" w:space="0" w:color="auto"/>
              <w:left w:val="nil"/>
              <w:bottom w:val="single" w:sz="4" w:space="0" w:color="auto"/>
              <w:right w:val="single" w:sz="4" w:space="0" w:color="auto"/>
            </w:tcBorders>
            <w:shd w:val="clear" w:color="000000" w:fill="FFFFFF"/>
            <w:vAlign w:val="center"/>
            <w:hideMark/>
          </w:tcPr>
          <w:p w14:paraId="43CB6CEA" w14:textId="77777777" w:rsidR="00855926" w:rsidRPr="000D753C" w:rsidRDefault="00855926" w:rsidP="005A2E3A">
            <w:pPr>
              <w:jc w:val="center"/>
              <w:rPr>
                <w:rFonts w:ascii="Garamond" w:hAnsi="Garamond"/>
                <w:b/>
                <w:bCs/>
                <w:sz w:val="16"/>
                <w:szCs w:val="16"/>
              </w:rPr>
            </w:pPr>
            <w:r w:rsidRPr="000D753C">
              <w:rPr>
                <w:rFonts w:ascii="Garamond" w:hAnsi="Garamond"/>
                <w:b/>
                <w:bCs/>
                <w:sz w:val="16"/>
                <w:szCs w:val="16"/>
              </w:rPr>
              <w:t>Inps</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14:paraId="6E1E2366" w14:textId="77777777" w:rsidR="00855926" w:rsidRPr="000D753C" w:rsidRDefault="00855926" w:rsidP="005A2E3A">
            <w:pPr>
              <w:jc w:val="center"/>
              <w:rPr>
                <w:rFonts w:ascii="Garamond" w:hAnsi="Garamond"/>
                <w:b/>
                <w:bCs/>
                <w:sz w:val="16"/>
                <w:szCs w:val="16"/>
              </w:rPr>
            </w:pPr>
            <w:r w:rsidRPr="000D753C">
              <w:rPr>
                <w:rFonts w:ascii="Garamond" w:hAnsi="Garamond"/>
                <w:b/>
                <w:bCs/>
                <w:sz w:val="16"/>
                <w:szCs w:val="16"/>
              </w:rPr>
              <w:t>Inail</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14:paraId="1540EA75" w14:textId="77777777" w:rsidR="00855926" w:rsidRPr="000D753C" w:rsidRDefault="005F365B" w:rsidP="005A2E3A">
            <w:pPr>
              <w:jc w:val="center"/>
              <w:rPr>
                <w:rFonts w:ascii="Garamond" w:hAnsi="Garamond"/>
                <w:b/>
                <w:bCs/>
                <w:sz w:val="16"/>
                <w:szCs w:val="16"/>
              </w:rPr>
            </w:pPr>
            <w:r w:rsidRPr="000D753C">
              <w:rPr>
                <w:rFonts w:ascii="Garamond" w:hAnsi="Garamond"/>
                <w:b/>
                <w:bCs/>
                <w:sz w:val="16"/>
                <w:szCs w:val="16"/>
              </w:rPr>
              <w:t>Tot.</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14:paraId="766F3B47" w14:textId="77777777" w:rsidR="00855926" w:rsidRPr="000D753C" w:rsidRDefault="00855926" w:rsidP="005A2E3A">
            <w:pPr>
              <w:jc w:val="center"/>
              <w:rPr>
                <w:rFonts w:ascii="Garamond" w:hAnsi="Garamond"/>
                <w:b/>
                <w:bCs/>
                <w:sz w:val="16"/>
                <w:szCs w:val="16"/>
              </w:rPr>
            </w:pPr>
            <w:r w:rsidRPr="000D753C">
              <w:rPr>
                <w:rFonts w:ascii="Garamond" w:hAnsi="Garamond"/>
                <w:b/>
                <w:bCs/>
                <w:sz w:val="16"/>
                <w:szCs w:val="16"/>
              </w:rPr>
              <w:t>Data delega</w:t>
            </w:r>
          </w:p>
        </w:tc>
        <w:tc>
          <w:tcPr>
            <w:tcW w:w="116" w:type="pct"/>
            <w:tcBorders>
              <w:top w:val="nil"/>
              <w:left w:val="nil"/>
              <w:bottom w:val="nil"/>
              <w:right w:val="wave" w:sz="6" w:space="0" w:color="auto"/>
            </w:tcBorders>
            <w:shd w:val="clear" w:color="000000" w:fill="FFFFFF"/>
            <w:noWrap/>
            <w:vAlign w:val="bottom"/>
            <w:hideMark/>
          </w:tcPr>
          <w:p w14:paraId="24421C83" w14:textId="77777777" w:rsidR="00855926" w:rsidRPr="000D753C" w:rsidRDefault="00855926" w:rsidP="005A2E3A">
            <w:pPr>
              <w:rPr>
                <w:rFonts w:ascii="Garamond" w:hAnsi="Garamond"/>
                <w:color w:val="000000"/>
                <w:sz w:val="16"/>
                <w:szCs w:val="16"/>
              </w:rPr>
            </w:pPr>
            <w:r w:rsidRPr="000D753C">
              <w:rPr>
                <w:rFonts w:ascii="Garamond" w:hAnsi="Garamond"/>
                <w:color w:val="000000"/>
                <w:sz w:val="16"/>
                <w:szCs w:val="16"/>
              </w:rPr>
              <w:t> </w:t>
            </w:r>
          </w:p>
        </w:tc>
      </w:tr>
      <w:tr w:rsidR="00855926" w:rsidRPr="005A2E3A" w14:paraId="7C0D5733" w14:textId="77777777" w:rsidTr="00E21F9C">
        <w:tc>
          <w:tcPr>
            <w:tcW w:w="125" w:type="pct"/>
            <w:tcBorders>
              <w:top w:val="nil"/>
              <w:left w:val="wave" w:sz="6" w:space="0" w:color="auto"/>
              <w:bottom w:val="nil"/>
              <w:right w:val="nil"/>
            </w:tcBorders>
            <w:shd w:val="clear" w:color="000000" w:fill="FFFFFF"/>
            <w:noWrap/>
            <w:vAlign w:val="bottom"/>
            <w:hideMark/>
          </w:tcPr>
          <w:p w14:paraId="71F101F1"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c>
          <w:tcPr>
            <w:tcW w:w="845" w:type="pct"/>
            <w:tcBorders>
              <w:top w:val="nil"/>
              <w:left w:val="single" w:sz="4" w:space="0" w:color="auto"/>
              <w:bottom w:val="single" w:sz="4" w:space="0" w:color="auto"/>
              <w:right w:val="single" w:sz="4" w:space="0" w:color="auto"/>
            </w:tcBorders>
            <w:shd w:val="clear" w:color="000000" w:fill="FFFFFF"/>
            <w:vAlign w:val="center"/>
            <w:hideMark/>
          </w:tcPr>
          <w:p w14:paraId="45E4701D" w14:textId="77777777" w:rsidR="00855926" w:rsidRPr="005A2E3A" w:rsidRDefault="00855926" w:rsidP="005A2E3A">
            <w:pPr>
              <w:rPr>
                <w:rFonts w:ascii="Garamond" w:hAnsi="Garamond"/>
                <w:sz w:val="18"/>
                <w:szCs w:val="18"/>
              </w:rPr>
            </w:pPr>
            <w:r w:rsidRPr="005A2E3A">
              <w:rPr>
                <w:rFonts w:ascii="Garamond" w:hAnsi="Garamond"/>
                <w:sz w:val="18"/>
                <w:szCs w:val="18"/>
              </w:rPr>
              <w:t>Gennaio</w:t>
            </w:r>
          </w:p>
        </w:tc>
        <w:tc>
          <w:tcPr>
            <w:tcW w:w="411" w:type="pct"/>
            <w:tcBorders>
              <w:top w:val="nil"/>
              <w:left w:val="nil"/>
              <w:bottom w:val="single" w:sz="4" w:space="0" w:color="auto"/>
              <w:right w:val="single" w:sz="4" w:space="0" w:color="auto"/>
            </w:tcBorders>
            <w:shd w:val="clear" w:color="000000" w:fill="FFFFFF"/>
            <w:vAlign w:val="center"/>
            <w:hideMark/>
          </w:tcPr>
          <w:p w14:paraId="67ADE239" w14:textId="77777777" w:rsidR="00855926" w:rsidRPr="005A2E3A" w:rsidRDefault="00855926" w:rsidP="005A2E3A">
            <w:pPr>
              <w:jc w:val="right"/>
              <w:rPr>
                <w:rFonts w:ascii="Garamond" w:hAnsi="Garamond"/>
                <w:sz w:val="18"/>
                <w:szCs w:val="18"/>
              </w:rPr>
            </w:pPr>
            <w:r w:rsidRPr="005A2E3A">
              <w:rPr>
                <w:rFonts w:ascii="Garamond" w:hAnsi="Garamond"/>
                <w:sz w:val="18"/>
                <w:szCs w:val="18"/>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14CC8ECF"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715" w:type="pct"/>
            <w:tcBorders>
              <w:top w:val="nil"/>
              <w:left w:val="nil"/>
              <w:bottom w:val="single" w:sz="4" w:space="0" w:color="auto"/>
              <w:right w:val="single" w:sz="4" w:space="0" w:color="auto"/>
            </w:tcBorders>
            <w:shd w:val="clear" w:color="000000" w:fill="FFFFFF"/>
            <w:noWrap/>
            <w:vAlign w:val="bottom"/>
            <w:hideMark/>
          </w:tcPr>
          <w:p w14:paraId="068F5679"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511" w:type="pct"/>
            <w:tcBorders>
              <w:top w:val="nil"/>
              <w:left w:val="nil"/>
              <w:bottom w:val="single" w:sz="4" w:space="0" w:color="auto"/>
              <w:right w:val="single" w:sz="4" w:space="0" w:color="auto"/>
            </w:tcBorders>
            <w:shd w:val="clear" w:color="000000" w:fill="FFFFFF"/>
            <w:noWrap/>
            <w:vAlign w:val="bottom"/>
            <w:hideMark/>
          </w:tcPr>
          <w:p w14:paraId="43F50712"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2A1D1056"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422" w:type="pct"/>
            <w:tcBorders>
              <w:top w:val="nil"/>
              <w:left w:val="nil"/>
              <w:bottom w:val="single" w:sz="4" w:space="0" w:color="auto"/>
              <w:right w:val="single" w:sz="4" w:space="0" w:color="auto"/>
            </w:tcBorders>
            <w:shd w:val="clear" w:color="000000" w:fill="FFFFFF"/>
            <w:noWrap/>
            <w:vAlign w:val="bottom"/>
          </w:tcPr>
          <w:p w14:paraId="38088211" w14:textId="77777777" w:rsidR="00855926" w:rsidRPr="005A2E3A" w:rsidRDefault="00855926" w:rsidP="005A2E3A">
            <w:pPr>
              <w:jc w:val="right"/>
              <w:rPr>
                <w:rFonts w:ascii="Garamond" w:hAnsi="Garamond"/>
                <w:b/>
                <w:bCs/>
                <w:sz w:val="18"/>
                <w:szCs w:val="18"/>
              </w:rPr>
            </w:pPr>
          </w:p>
        </w:tc>
        <w:tc>
          <w:tcPr>
            <w:tcW w:w="731" w:type="pct"/>
            <w:tcBorders>
              <w:top w:val="nil"/>
              <w:left w:val="nil"/>
              <w:bottom w:val="single" w:sz="4" w:space="0" w:color="auto"/>
              <w:right w:val="single" w:sz="4" w:space="0" w:color="auto"/>
            </w:tcBorders>
            <w:shd w:val="clear" w:color="000000" w:fill="FFFFFF"/>
            <w:noWrap/>
            <w:vAlign w:val="bottom"/>
          </w:tcPr>
          <w:p w14:paraId="3972A350" w14:textId="77777777" w:rsidR="00855926" w:rsidRPr="005A2E3A" w:rsidRDefault="00855926" w:rsidP="005A2E3A">
            <w:pPr>
              <w:rPr>
                <w:rFonts w:ascii="Garamond" w:hAnsi="Garamond"/>
                <w:sz w:val="18"/>
                <w:szCs w:val="18"/>
              </w:rPr>
            </w:pPr>
          </w:p>
        </w:tc>
        <w:tc>
          <w:tcPr>
            <w:tcW w:w="116" w:type="pct"/>
            <w:tcBorders>
              <w:top w:val="nil"/>
              <w:left w:val="nil"/>
              <w:bottom w:val="nil"/>
              <w:right w:val="wave" w:sz="6" w:space="0" w:color="auto"/>
            </w:tcBorders>
            <w:shd w:val="clear" w:color="000000" w:fill="FFFFFF"/>
            <w:noWrap/>
            <w:vAlign w:val="bottom"/>
            <w:hideMark/>
          </w:tcPr>
          <w:p w14:paraId="7DF0056E"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r>
      <w:tr w:rsidR="00855926" w:rsidRPr="005A2E3A" w14:paraId="4DD2184F" w14:textId="77777777" w:rsidTr="00E21F9C">
        <w:tc>
          <w:tcPr>
            <w:tcW w:w="125" w:type="pct"/>
            <w:tcBorders>
              <w:top w:val="nil"/>
              <w:left w:val="wave" w:sz="6" w:space="0" w:color="auto"/>
              <w:bottom w:val="nil"/>
              <w:right w:val="nil"/>
            </w:tcBorders>
            <w:shd w:val="clear" w:color="000000" w:fill="FFFFFF"/>
            <w:noWrap/>
            <w:vAlign w:val="bottom"/>
            <w:hideMark/>
          </w:tcPr>
          <w:p w14:paraId="26D744AD"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c>
          <w:tcPr>
            <w:tcW w:w="845" w:type="pct"/>
            <w:tcBorders>
              <w:top w:val="nil"/>
              <w:left w:val="single" w:sz="4" w:space="0" w:color="auto"/>
              <w:bottom w:val="single" w:sz="4" w:space="0" w:color="auto"/>
              <w:right w:val="single" w:sz="4" w:space="0" w:color="auto"/>
            </w:tcBorders>
            <w:shd w:val="clear" w:color="000000" w:fill="FFFFFF"/>
            <w:vAlign w:val="center"/>
            <w:hideMark/>
          </w:tcPr>
          <w:p w14:paraId="2B727225" w14:textId="77777777" w:rsidR="00855926" w:rsidRPr="005A2E3A" w:rsidRDefault="00855926" w:rsidP="005A2E3A">
            <w:pPr>
              <w:rPr>
                <w:rFonts w:ascii="Garamond" w:hAnsi="Garamond"/>
                <w:sz w:val="18"/>
                <w:szCs w:val="18"/>
              </w:rPr>
            </w:pPr>
            <w:r w:rsidRPr="005A2E3A">
              <w:rPr>
                <w:rFonts w:ascii="Garamond" w:hAnsi="Garamond"/>
                <w:sz w:val="18"/>
                <w:szCs w:val="18"/>
              </w:rPr>
              <w:t>Febbraio</w:t>
            </w:r>
          </w:p>
        </w:tc>
        <w:tc>
          <w:tcPr>
            <w:tcW w:w="411" w:type="pct"/>
            <w:tcBorders>
              <w:top w:val="nil"/>
              <w:left w:val="nil"/>
              <w:bottom w:val="single" w:sz="4" w:space="0" w:color="auto"/>
              <w:right w:val="single" w:sz="4" w:space="0" w:color="auto"/>
            </w:tcBorders>
            <w:shd w:val="clear" w:color="000000" w:fill="FFFFFF"/>
            <w:vAlign w:val="center"/>
            <w:hideMark/>
          </w:tcPr>
          <w:p w14:paraId="6091D25A" w14:textId="77777777" w:rsidR="00855926" w:rsidRPr="005A2E3A" w:rsidRDefault="00855926" w:rsidP="005A2E3A">
            <w:pPr>
              <w:jc w:val="right"/>
              <w:rPr>
                <w:rFonts w:ascii="Garamond" w:hAnsi="Garamond"/>
                <w:sz w:val="18"/>
                <w:szCs w:val="18"/>
              </w:rPr>
            </w:pPr>
            <w:r w:rsidRPr="005A2E3A">
              <w:rPr>
                <w:rFonts w:ascii="Garamond" w:hAnsi="Garamond"/>
                <w:sz w:val="18"/>
                <w:szCs w:val="18"/>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553FA986"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715" w:type="pct"/>
            <w:tcBorders>
              <w:top w:val="nil"/>
              <w:left w:val="nil"/>
              <w:bottom w:val="single" w:sz="4" w:space="0" w:color="auto"/>
              <w:right w:val="single" w:sz="4" w:space="0" w:color="auto"/>
            </w:tcBorders>
            <w:shd w:val="clear" w:color="000000" w:fill="FFFFFF"/>
            <w:noWrap/>
            <w:vAlign w:val="bottom"/>
            <w:hideMark/>
          </w:tcPr>
          <w:p w14:paraId="065769ED"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511" w:type="pct"/>
            <w:tcBorders>
              <w:top w:val="nil"/>
              <w:left w:val="nil"/>
              <w:bottom w:val="single" w:sz="4" w:space="0" w:color="auto"/>
              <w:right w:val="single" w:sz="4" w:space="0" w:color="auto"/>
            </w:tcBorders>
            <w:shd w:val="clear" w:color="000000" w:fill="FFFFFF"/>
            <w:noWrap/>
            <w:vAlign w:val="bottom"/>
            <w:hideMark/>
          </w:tcPr>
          <w:p w14:paraId="62876051"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7E86FE9B"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422" w:type="pct"/>
            <w:tcBorders>
              <w:top w:val="nil"/>
              <w:left w:val="nil"/>
              <w:bottom w:val="single" w:sz="4" w:space="0" w:color="auto"/>
              <w:right w:val="single" w:sz="4" w:space="0" w:color="auto"/>
            </w:tcBorders>
            <w:shd w:val="clear" w:color="000000" w:fill="FFFFFF"/>
            <w:noWrap/>
            <w:vAlign w:val="bottom"/>
          </w:tcPr>
          <w:p w14:paraId="1BE271D4" w14:textId="77777777" w:rsidR="00855926" w:rsidRPr="005A2E3A" w:rsidRDefault="00855926" w:rsidP="005A2E3A">
            <w:pPr>
              <w:jc w:val="right"/>
              <w:rPr>
                <w:rFonts w:ascii="Garamond" w:hAnsi="Garamond"/>
                <w:b/>
                <w:bCs/>
                <w:sz w:val="18"/>
                <w:szCs w:val="18"/>
              </w:rPr>
            </w:pPr>
          </w:p>
        </w:tc>
        <w:tc>
          <w:tcPr>
            <w:tcW w:w="731" w:type="pct"/>
            <w:tcBorders>
              <w:top w:val="nil"/>
              <w:left w:val="nil"/>
              <w:bottom w:val="single" w:sz="4" w:space="0" w:color="auto"/>
              <w:right w:val="single" w:sz="4" w:space="0" w:color="auto"/>
            </w:tcBorders>
            <w:shd w:val="clear" w:color="000000" w:fill="FFFFFF"/>
            <w:noWrap/>
            <w:vAlign w:val="bottom"/>
          </w:tcPr>
          <w:p w14:paraId="59358CAF" w14:textId="77777777" w:rsidR="00855926" w:rsidRPr="005A2E3A" w:rsidRDefault="00855926" w:rsidP="005A2E3A">
            <w:pPr>
              <w:rPr>
                <w:rFonts w:ascii="Garamond" w:hAnsi="Garamond"/>
                <w:sz w:val="18"/>
                <w:szCs w:val="18"/>
              </w:rPr>
            </w:pPr>
          </w:p>
        </w:tc>
        <w:tc>
          <w:tcPr>
            <w:tcW w:w="116" w:type="pct"/>
            <w:tcBorders>
              <w:top w:val="nil"/>
              <w:left w:val="nil"/>
              <w:bottom w:val="nil"/>
              <w:right w:val="wave" w:sz="6" w:space="0" w:color="auto"/>
            </w:tcBorders>
            <w:shd w:val="clear" w:color="000000" w:fill="FFFFFF"/>
            <w:noWrap/>
            <w:vAlign w:val="bottom"/>
            <w:hideMark/>
          </w:tcPr>
          <w:p w14:paraId="7662F807"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r>
      <w:tr w:rsidR="00855926" w:rsidRPr="005A2E3A" w14:paraId="4B9D7E4C" w14:textId="77777777" w:rsidTr="00E21F9C">
        <w:tc>
          <w:tcPr>
            <w:tcW w:w="125" w:type="pct"/>
            <w:tcBorders>
              <w:top w:val="nil"/>
              <w:left w:val="wave" w:sz="6" w:space="0" w:color="auto"/>
              <w:bottom w:val="nil"/>
              <w:right w:val="nil"/>
            </w:tcBorders>
            <w:shd w:val="clear" w:color="000000" w:fill="FFFFFF"/>
            <w:noWrap/>
            <w:vAlign w:val="bottom"/>
            <w:hideMark/>
          </w:tcPr>
          <w:p w14:paraId="0FFB5A9B"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c>
          <w:tcPr>
            <w:tcW w:w="845" w:type="pct"/>
            <w:tcBorders>
              <w:top w:val="nil"/>
              <w:left w:val="single" w:sz="4" w:space="0" w:color="auto"/>
              <w:bottom w:val="single" w:sz="4" w:space="0" w:color="auto"/>
              <w:right w:val="single" w:sz="4" w:space="0" w:color="auto"/>
            </w:tcBorders>
            <w:shd w:val="clear" w:color="000000" w:fill="FFFFFF"/>
            <w:vAlign w:val="center"/>
            <w:hideMark/>
          </w:tcPr>
          <w:p w14:paraId="38CF9FDC" w14:textId="77777777" w:rsidR="00855926" w:rsidRPr="005A2E3A" w:rsidRDefault="00855926" w:rsidP="005A2E3A">
            <w:pPr>
              <w:rPr>
                <w:rFonts w:ascii="Garamond" w:hAnsi="Garamond"/>
                <w:sz w:val="18"/>
                <w:szCs w:val="18"/>
              </w:rPr>
            </w:pPr>
            <w:r w:rsidRPr="005A2E3A">
              <w:rPr>
                <w:rFonts w:ascii="Garamond" w:hAnsi="Garamond"/>
                <w:sz w:val="18"/>
                <w:szCs w:val="18"/>
              </w:rPr>
              <w:t>Marzo</w:t>
            </w:r>
          </w:p>
        </w:tc>
        <w:tc>
          <w:tcPr>
            <w:tcW w:w="411" w:type="pct"/>
            <w:tcBorders>
              <w:top w:val="nil"/>
              <w:left w:val="nil"/>
              <w:bottom w:val="single" w:sz="4" w:space="0" w:color="auto"/>
              <w:right w:val="single" w:sz="4" w:space="0" w:color="auto"/>
            </w:tcBorders>
            <w:shd w:val="clear" w:color="000000" w:fill="FFFFFF"/>
            <w:vAlign w:val="center"/>
            <w:hideMark/>
          </w:tcPr>
          <w:p w14:paraId="10349391" w14:textId="77777777" w:rsidR="00855926" w:rsidRPr="005A2E3A" w:rsidRDefault="00855926" w:rsidP="005A2E3A">
            <w:pPr>
              <w:jc w:val="right"/>
              <w:rPr>
                <w:rFonts w:ascii="Garamond" w:hAnsi="Garamond"/>
                <w:sz w:val="18"/>
                <w:szCs w:val="18"/>
              </w:rPr>
            </w:pPr>
            <w:r w:rsidRPr="005A2E3A">
              <w:rPr>
                <w:rFonts w:ascii="Garamond" w:hAnsi="Garamond"/>
                <w:sz w:val="18"/>
                <w:szCs w:val="18"/>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4C0DD095"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715" w:type="pct"/>
            <w:tcBorders>
              <w:top w:val="nil"/>
              <w:left w:val="nil"/>
              <w:bottom w:val="single" w:sz="4" w:space="0" w:color="auto"/>
              <w:right w:val="single" w:sz="4" w:space="0" w:color="auto"/>
            </w:tcBorders>
            <w:shd w:val="clear" w:color="000000" w:fill="FFFFFF"/>
            <w:noWrap/>
            <w:vAlign w:val="bottom"/>
            <w:hideMark/>
          </w:tcPr>
          <w:p w14:paraId="4907B2BA"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511" w:type="pct"/>
            <w:tcBorders>
              <w:top w:val="nil"/>
              <w:left w:val="nil"/>
              <w:bottom w:val="single" w:sz="4" w:space="0" w:color="auto"/>
              <w:right w:val="single" w:sz="4" w:space="0" w:color="auto"/>
            </w:tcBorders>
            <w:shd w:val="clear" w:color="000000" w:fill="FFFFFF"/>
            <w:noWrap/>
            <w:vAlign w:val="bottom"/>
            <w:hideMark/>
          </w:tcPr>
          <w:p w14:paraId="4760782A"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5AEEC0FE"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422" w:type="pct"/>
            <w:tcBorders>
              <w:top w:val="nil"/>
              <w:left w:val="nil"/>
              <w:bottom w:val="single" w:sz="4" w:space="0" w:color="auto"/>
              <w:right w:val="single" w:sz="4" w:space="0" w:color="auto"/>
            </w:tcBorders>
            <w:shd w:val="clear" w:color="000000" w:fill="FFFFFF"/>
            <w:noWrap/>
            <w:vAlign w:val="bottom"/>
          </w:tcPr>
          <w:p w14:paraId="146EB308" w14:textId="77777777" w:rsidR="00855926" w:rsidRPr="005A2E3A" w:rsidRDefault="00855926" w:rsidP="005A2E3A">
            <w:pPr>
              <w:jc w:val="right"/>
              <w:rPr>
                <w:rFonts w:ascii="Garamond" w:hAnsi="Garamond"/>
                <w:b/>
                <w:bCs/>
                <w:sz w:val="18"/>
                <w:szCs w:val="18"/>
              </w:rPr>
            </w:pPr>
          </w:p>
        </w:tc>
        <w:tc>
          <w:tcPr>
            <w:tcW w:w="731" w:type="pct"/>
            <w:tcBorders>
              <w:top w:val="nil"/>
              <w:left w:val="nil"/>
              <w:bottom w:val="single" w:sz="4" w:space="0" w:color="auto"/>
              <w:right w:val="single" w:sz="4" w:space="0" w:color="auto"/>
            </w:tcBorders>
            <w:shd w:val="clear" w:color="000000" w:fill="FFFFFF"/>
            <w:noWrap/>
            <w:vAlign w:val="bottom"/>
          </w:tcPr>
          <w:p w14:paraId="75D6FCD0" w14:textId="77777777" w:rsidR="00855926" w:rsidRPr="005A2E3A" w:rsidRDefault="00855926" w:rsidP="005A2E3A">
            <w:pPr>
              <w:rPr>
                <w:rFonts w:ascii="Garamond" w:hAnsi="Garamond"/>
                <w:sz w:val="18"/>
                <w:szCs w:val="18"/>
              </w:rPr>
            </w:pPr>
          </w:p>
        </w:tc>
        <w:tc>
          <w:tcPr>
            <w:tcW w:w="116" w:type="pct"/>
            <w:tcBorders>
              <w:top w:val="nil"/>
              <w:left w:val="nil"/>
              <w:bottom w:val="nil"/>
              <w:right w:val="wave" w:sz="6" w:space="0" w:color="auto"/>
            </w:tcBorders>
            <w:shd w:val="clear" w:color="000000" w:fill="FFFFFF"/>
            <w:noWrap/>
            <w:vAlign w:val="bottom"/>
            <w:hideMark/>
          </w:tcPr>
          <w:p w14:paraId="53ADBFA2"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r>
      <w:tr w:rsidR="00855926" w:rsidRPr="005A2E3A" w14:paraId="56E7F5E3" w14:textId="77777777" w:rsidTr="00E21F9C">
        <w:tc>
          <w:tcPr>
            <w:tcW w:w="125" w:type="pct"/>
            <w:tcBorders>
              <w:top w:val="nil"/>
              <w:left w:val="wave" w:sz="6" w:space="0" w:color="auto"/>
              <w:bottom w:val="nil"/>
              <w:right w:val="nil"/>
            </w:tcBorders>
            <w:shd w:val="clear" w:color="000000" w:fill="FFFFFF"/>
            <w:noWrap/>
            <w:vAlign w:val="bottom"/>
            <w:hideMark/>
          </w:tcPr>
          <w:p w14:paraId="7402F848"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c>
          <w:tcPr>
            <w:tcW w:w="845" w:type="pct"/>
            <w:tcBorders>
              <w:top w:val="nil"/>
              <w:left w:val="single" w:sz="4" w:space="0" w:color="auto"/>
              <w:bottom w:val="single" w:sz="4" w:space="0" w:color="auto"/>
              <w:right w:val="single" w:sz="4" w:space="0" w:color="auto"/>
            </w:tcBorders>
            <w:shd w:val="clear" w:color="000000" w:fill="FFFFFF"/>
            <w:vAlign w:val="center"/>
            <w:hideMark/>
          </w:tcPr>
          <w:p w14:paraId="30FBD7B8" w14:textId="77777777" w:rsidR="00855926" w:rsidRPr="005A2E3A" w:rsidRDefault="00855926" w:rsidP="005A2E3A">
            <w:pPr>
              <w:rPr>
                <w:rFonts w:ascii="Garamond" w:hAnsi="Garamond"/>
                <w:sz w:val="18"/>
                <w:szCs w:val="18"/>
              </w:rPr>
            </w:pPr>
            <w:r w:rsidRPr="005A2E3A">
              <w:rPr>
                <w:rFonts w:ascii="Garamond" w:hAnsi="Garamond"/>
                <w:sz w:val="18"/>
                <w:szCs w:val="18"/>
              </w:rPr>
              <w:t>Aprile</w:t>
            </w:r>
          </w:p>
        </w:tc>
        <w:tc>
          <w:tcPr>
            <w:tcW w:w="411" w:type="pct"/>
            <w:tcBorders>
              <w:top w:val="nil"/>
              <w:left w:val="nil"/>
              <w:bottom w:val="single" w:sz="4" w:space="0" w:color="auto"/>
              <w:right w:val="single" w:sz="4" w:space="0" w:color="auto"/>
            </w:tcBorders>
            <w:shd w:val="clear" w:color="000000" w:fill="FFFFFF"/>
            <w:vAlign w:val="center"/>
            <w:hideMark/>
          </w:tcPr>
          <w:p w14:paraId="488F8788" w14:textId="77777777" w:rsidR="00855926" w:rsidRPr="005A2E3A" w:rsidRDefault="00855926" w:rsidP="005A2E3A">
            <w:pPr>
              <w:jc w:val="right"/>
              <w:rPr>
                <w:rFonts w:ascii="Garamond" w:hAnsi="Garamond"/>
                <w:sz w:val="18"/>
                <w:szCs w:val="18"/>
              </w:rPr>
            </w:pPr>
            <w:r w:rsidRPr="005A2E3A">
              <w:rPr>
                <w:rFonts w:ascii="Garamond" w:hAnsi="Garamond"/>
                <w:sz w:val="18"/>
                <w:szCs w:val="18"/>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454F5681"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715" w:type="pct"/>
            <w:tcBorders>
              <w:top w:val="nil"/>
              <w:left w:val="nil"/>
              <w:bottom w:val="single" w:sz="4" w:space="0" w:color="auto"/>
              <w:right w:val="single" w:sz="4" w:space="0" w:color="auto"/>
            </w:tcBorders>
            <w:shd w:val="clear" w:color="000000" w:fill="FFFFFF"/>
            <w:noWrap/>
            <w:vAlign w:val="bottom"/>
            <w:hideMark/>
          </w:tcPr>
          <w:p w14:paraId="0FB67480"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511" w:type="pct"/>
            <w:tcBorders>
              <w:top w:val="nil"/>
              <w:left w:val="nil"/>
              <w:bottom w:val="single" w:sz="4" w:space="0" w:color="auto"/>
              <w:right w:val="single" w:sz="4" w:space="0" w:color="auto"/>
            </w:tcBorders>
            <w:shd w:val="clear" w:color="000000" w:fill="FFFFFF"/>
            <w:noWrap/>
            <w:vAlign w:val="bottom"/>
            <w:hideMark/>
          </w:tcPr>
          <w:p w14:paraId="659FF99C"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4537CED5"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422" w:type="pct"/>
            <w:tcBorders>
              <w:top w:val="nil"/>
              <w:left w:val="nil"/>
              <w:bottom w:val="single" w:sz="4" w:space="0" w:color="auto"/>
              <w:right w:val="single" w:sz="4" w:space="0" w:color="auto"/>
            </w:tcBorders>
            <w:shd w:val="clear" w:color="000000" w:fill="FFFFFF"/>
            <w:noWrap/>
            <w:vAlign w:val="bottom"/>
          </w:tcPr>
          <w:p w14:paraId="09069035" w14:textId="77777777" w:rsidR="00855926" w:rsidRPr="005A2E3A" w:rsidRDefault="00855926" w:rsidP="005A2E3A">
            <w:pPr>
              <w:jc w:val="right"/>
              <w:rPr>
                <w:rFonts w:ascii="Garamond" w:hAnsi="Garamond"/>
                <w:b/>
                <w:bCs/>
                <w:sz w:val="18"/>
                <w:szCs w:val="18"/>
              </w:rPr>
            </w:pPr>
          </w:p>
        </w:tc>
        <w:tc>
          <w:tcPr>
            <w:tcW w:w="731" w:type="pct"/>
            <w:tcBorders>
              <w:top w:val="nil"/>
              <w:left w:val="nil"/>
              <w:bottom w:val="single" w:sz="4" w:space="0" w:color="auto"/>
              <w:right w:val="single" w:sz="4" w:space="0" w:color="auto"/>
            </w:tcBorders>
            <w:shd w:val="clear" w:color="000000" w:fill="FFFFFF"/>
            <w:noWrap/>
            <w:vAlign w:val="bottom"/>
          </w:tcPr>
          <w:p w14:paraId="5BD6F806" w14:textId="77777777" w:rsidR="00855926" w:rsidRPr="005A2E3A" w:rsidRDefault="00855926" w:rsidP="005A2E3A">
            <w:pPr>
              <w:rPr>
                <w:rFonts w:ascii="Garamond" w:hAnsi="Garamond"/>
                <w:sz w:val="18"/>
                <w:szCs w:val="18"/>
              </w:rPr>
            </w:pPr>
          </w:p>
        </w:tc>
        <w:tc>
          <w:tcPr>
            <w:tcW w:w="116" w:type="pct"/>
            <w:tcBorders>
              <w:top w:val="nil"/>
              <w:left w:val="nil"/>
              <w:bottom w:val="nil"/>
              <w:right w:val="wave" w:sz="6" w:space="0" w:color="auto"/>
            </w:tcBorders>
            <w:shd w:val="clear" w:color="000000" w:fill="FFFFFF"/>
            <w:noWrap/>
            <w:vAlign w:val="bottom"/>
            <w:hideMark/>
          </w:tcPr>
          <w:p w14:paraId="60F5F5EA"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r>
      <w:tr w:rsidR="00855926" w:rsidRPr="005A2E3A" w14:paraId="38CFC072" w14:textId="77777777" w:rsidTr="00E21F9C">
        <w:tc>
          <w:tcPr>
            <w:tcW w:w="125" w:type="pct"/>
            <w:tcBorders>
              <w:top w:val="nil"/>
              <w:left w:val="wave" w:sz="6" w:space="0" w:color="auto"/>
              <w:bottom w:val="nil"/>
              <w:right w:val="nil"/>
            </w:tcBorders>
            <w:shd w:val="clear" w:color="000000" w:fill="FFFFFF"/>
            <w:noWrap/>
            <w:vAlign w:val="bottom"/>
            <w:hideMark/>
          </w:tcPr>
          <w:p w14:paraId="1BD0E42D"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c>
          <w:tcPr>
            <w:tcW w:w="845" w:type="pct"/>
            <w:tcBorders>
              <w:top w:val="nil"/>
              <w:left w:val="single" w:sz="4" w:space="0" w:color="auto"/>
              <w:bottom w:val="single" w:sz="4" w:space="0" w:color="auto"/>
              <w:right w:val="single" w:sz="4" w:space="0" w:color="auto"/>
            </w:tcBorders>
            <w:shd w:val="clear" w:color="000000" w:fill="FFFFFF"/>
            <w:vAlign w:val="center"/>
            <w:hideMark/>
          </w:tcPr>
          <w:p w14:paraId="37CE5C9A" w14:textId="77777777" w:rsidR="00855926" w:rsidRPr="005A2E3A" w:rsidRDefault="00855926" w:rsidP="005A2E3A">
            <w:pPr>
              <w:rPr>
                <w:rFonts w:ascii="Garamond" w:hAnsi="Garamond"/>
                <w:sz w:val="18"/>
                <w:szCs w:val="18"/>
              </w:rPr>
            </w:pPr>
            <w:r w:rsidRPr="005A2E3A">
              <w:rPr>
                <w:rFonts w:ascii="Garamond" w:hAnsi="Garamond"/>
                <w:sz w:val="18"/>
                <w:szCs w:val="18"/>
              </w:rPr>
              <w:t>Maggio</w:t>
            </w:r>
          </w:p>
        </w:tc>
        <w:tc>
          <w:tcPr>
            <w:tcW w:w="411" w:type="pct"/>
            <w:tcBorders>
              <w:top w:val="nil"/>
              <w:left w:val="nil"/>
              <w:bottom w:val="single" w:sz="4" w:space="0" w:color="auto"/>
              <w:right w:val="single" w:sz="4" w:space="0" w:color="auto"/>
            </w:tcBorders>
            <w:shd w:val="clear" w:color="000000" w:fill="FFFFFF"/>
            <w:vAlign w:val="center"/>
            <w:hideMark/>
          </w:tcPr>
          <w:p w14:paraId="02C35A03" w14:textId="77777777" w:rsidR="00855926" w:rsidRPr="005A2E3A" w:rsidRDefault="00855926" w:rsidP="005A2E3A">
            <w:pPr>
              <w:jc w:val="right"/>
              <w:rPr>
                <w:rFonts w:ascii="Garamond" w:hAnsi="Garamond"/>
                <w:sz w:val="18"/>
                <w:szCs w:val="18"/>
              </w:rPr>
            </w:pPr>
            <w:r w:rsidRPr="005A2E3A">
              <w:rPr>
                <w:rFonts w:ascii="Garamond" w:hAnsi="Garamond"/>
                <w:sz w:val="18"/>
                <w:szCs w:val="18"/>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1B60E54E"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715" w:type="pct"/>
            <w:tcBorders>
              <w:top w:val="nil"/>
              <w:left w:val="nil"/>
              <w:bottom w:val="single" w:sz="4" w:space="0" w:color="auto"/>
              <w:right w:val="single" w:sz="4" w:space="0" w:color="auto"/>
            </w:tcBorders>
            <w:shd w:val="clear" w:color="000000" w:fill="FFFFFF"/>
            <w:noWrap/>
            <w:vAlign w:val="bottom"/>
            <w:hideMark/>
          </w:tcPr>
          <w:p w14:paraId="6F49AE5D"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511" w:type="pct"/>
            <w:tcBorders>
              <w:top w:val="nil"/>
              <w:left w:val="nil"/>
              <w:bottom w:val="single" w:sz="4" w:space="0" w:color="auto"/>
              <w:right w:val="single" w:sz="4" w:space="0" w:color="auto"/>
            </w:tcBorders>
            <w:shd w:val="clear" w:color="000000" w:fill="FFFFFF"/>
            <w:noWrap/>
            <w:vAlign w:val="bottom"/>
            <w:hideMark/>
          </w:tcPr>
          <w:p w14:paraId="78B30C22"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07E5795A"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422" w:type="pct"/>
            <w:tcBorders>
              <w:top w:val="nil"/>
              <w:left w:val="nil"/>
              <w:bottom w:val="single" w:sz="4" w:space="0" w:color="auto"/>
              <w:right w:val="single" w:sz="4" w:space="0" w:color="auto"/>
            </w:tcBorders>
            <w:shd w:val="clear" w:color="000000" w:fill="FFFFFF"/>
            <w:noWrap/>
            <w:vAlign w:val="bottom"/>
          </w:tcPr>
          <w:p w14:paraId="096D350F" w14:textId="77777777" w:rsidR="00855926" w:rsidRPr="005A2E3A" w:rsidRDefault="00855926" w:rsidP="005A2E3A">
            <w:pPr>
              <w:jc w:val="right"/>
              <w:rPr>
                <w:rFonts w:ascii="Garamond" w:hAnsi="Garamond"/>
                <w:b/>
                <w:bCs/>
                <w:sz w:val="18"/>
                <w:szCs w:val="18"/>
              </w:rPr>
            </w:pPr>
          </w:p>
        </w:tc>
        <w:tc>
          <w:tcPr>
            <w:tcW w:w="731" w:type="pct"/>
            <w:tcBorders>
              <w:top w:val="nil"/>
              <w:left w:val="nil"/>
              <w:bottom w:val="single" w:sz="4" w:space="0" w:color="auto"/>
              <w:right w:val="single" w:sz="4" w:space="0" w:color="auto"/>
            </w:tcBorders>
            <w:shd w:val="clear" w:color="000000" w:fill="FFFFFF"/>
            <w:noWrap/>
            <w:vAlign w:val="bottom"/>
          </w:tcPr>
          <w:p w14:paraId="3D993F3D" w14:textId="77777777" w:rsidR="00855926" w:rsidRPr="005A2E3A" w:rsidRDefault="00855926" w:rsidP="005A2E3A">
            <w:pPr>
              <w:rPr>
                <w:rFonts w:ascii="Garamond" w:hAnsi="Garamond"/>
                <w:sz w:val="18"/>
                <w:szCs w:val="18"/>
              </w:rPr>
            </w:pPr>
          </w:p>
        </w:tc>
        <w:tc>
          <w:tcPr>
            <w:tcW w:w="116" w:type="pct"/>
            <w:tcBorders>
              <w:top w:val="nil"/>
              <w:left w:val="nil"/>
              <w:bottom w:val="nil"/>
              <w:right w:val="wave" w:sz="6" w:space="0" w:color="auto"/>
            </w:tcBorders>
            <w:shd w:val="clear" w:color="000000" w:fill="FFFFFF"/>
            <w:noWrap/>
            <w:vAlign w:val="bottom"/>
            <w:hideMark/>
          </w:tcPr>
          <w:p w14:paraId="3B1BE93E"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r>
      <w:tr w:rsidR="00855926" w:rsidRPr="005A2E3A" w14:paraId="0A8D57EA" w14:textId="77777777" w:rsidTr="00E21F9C">
        <w:tc>
          <w:tcPr>
            <w:tcW w:w="125" w:type="pct"/>
            <w:tcBorders>
              <w:top w:val="nil"/>
              <w:left w:val="wave" w:sz="6" w:space="0" w:color="auto"/>
              <w:bottom w:val="nil"/>
              <w:right w:val="nil"/>
            </w:tcBorders>
            <w:shd w:val="clear" w:color="000000" w:fill="FFFFFF"/>
            <w:noWrap/>
            <w:vAlign w:val="bottom"/>
            <w:hideMark/>
          </w:tcPr>
          <w:p w14:paraId="1516B5DA"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c>
          <w:tcPr>
            <w:tcW w:w="845" w:type="pct"/>
            <w:tcBorders>
              <w:top w:val="nil"/>
              <w:left w:val="single" w:sz="4" w:space="0" w:color="auto"/>
              <w:bottom w:val="single" w:sz="4" w:space="0" w:color="auto"/>
              <w:right w:val="single" w:sz="4" w:space="0" w:color="auto"/>
            </w:tcBorders>
            <w:shd w:val="clear" w:color="000000" w:fill="FFFFFF"/>
            <w:vAlign w:val="center"/>
            <w:hideMark/>
          </w:tcPr>
          <w:p w14:paraId="234B16E8" w14:textId="77777777" w:rsidR="00855926" w:rsidRPr="005A2E3A" w:rsidRDefault="00855926" w:rsidP="005A2E3A">
            <w:pPr>
              <w:rPr>
                <w:rFonts w:ascii="Garamond" w:hAnsi="Garamond"/>
                <w:sz w:val="18"/>
                <w:szCs w:val="18"/>
              </w:rPr>
            </w:pPr>
            <w:r w:rsidRPr="005A2E3A">
              <w:rPr>
                <w:rFonts w:ascii="Garamond" w:hAnsi="Garamond"/>
                <w:sz w:val="18"/>
                <w:szCs w:val="18"/>
              </w:rPr>
              <w:t>Giugno</w:t>
            </w:r>
          </w:p>
        </w:tc>
        <w:tc>
          <w:tcPr>
            <w:tcW w:w="411" w:type="pct"/>
            <w:tcBorders>
              <w:top w:val="nil"/>
              <w:left w:val="nil"/>
              <w:bottom w:val="single" w:sz="4" w:space="0" w:color="auto"/>
              <w:right w:val="single" w:sz="4" w:space="0" w:color="auto"/>
            </w:tcBorders>
            <w:shd w:val="clear" w:color="000000" w:fill="FFFFFF"/>
            <w:vAlign w:val="center"/>
            <w:hideMark/>
          </w:tcPr>
          <w:p w14:paraId="12BA8A4A" w14:textId="77777777" w:rsidR="00855926" w:rsidRPr="005A2E3A" w:rsidRDefault="00855926" w:rsidP="005A2E3A">
            <w:pPr>
              <w:jc w:val="right"/>
              <w:rPr>
                <w:rFonts w:ascii="Garamond" w:hAnsi="Garamond"/>
                <w:sz w:val="18"/>
                <w:szCs w:val="18"/>
              </w:rPr>
            </w:pPr>
            <w:r w:rsidRPr="005A2E3A">
              <w:rPr>
                <w:rFonts w:ascii="Garamond" w:hAnsi="Garamond"/>
                <w:sz w:val="18"/>
                <w:szCs w:val="18"/>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195801B7"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715" w:type="pct"/>
            <w:tcBorders>
              <w:top w:val="nil"/>
              <w:left w:val="nil"/>
              <w:bottom w:val="single" w:sz="4" w:space="0" w:color="auto"/>
              <w:right w:val="single" w:sz="4" w:space="0" w:color="auto"/>
            </w:tcBorders>
            <w:shd w:val="clear" w:color="000000" w:fill="FFFFFF"/>
            <w:noWrap/>
            <w:vAlign w:val="bottom"/>
            <w:hideMark/>
          </w:tcPr>
          <w:p w14:paraId="6046923C"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511" w:type="pct"/>
            <w:tcBorders>
              <w:top w:val="nil"/>
              <w:left w:val="nil"/>
              <w:bottom w:val="single" w:sz="4" w:space="0" w:color="auto"/>
              <w:right w:val="single" w:sz="4" w:space="0" w:color="auto"/>
            </w:tcBorders>
            <w:shd w:val="clear" w:color="000000" w:fill="FFFFFF"/>
            <w:noWrap/>
            <w:vAlign w:val="bottom"/>
            <w:hideMark/>
          </w:tcPr>
          <w:p w14:paraId="0E64EFF3"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5156032F"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422" w:type="pct"/>
            <w:tcBorders>
              <w:top w:val="nil"/>
              <w:left w:val="nil"/>
              <w:bottom w:val="single" w:sz="4" w:space="0" w:color="auto"/>
              <w:right w:val="single" w:sz="4" w:space="0" w:color="auto"/>
            </w:tcBorders>
            <w:shd w:val="clear" w:color="000000" w:fill="FFFFFF"/>
            <w:noWrap/>
            <w:vAlign w:val="bottom"/>
          </w:tcPr>
          <w:p w14:paraId="6BC50DF8" w14:textId="77777777" w:rsidR="00855926" w:rsidRPr="005A2E3A" w:rsidRDefault="00855926" w:rsidP="005A2E3A">
            <w:pPr>
              <w:jc w:val="right"/>
              <w:rPr>
                <w:rFonts w:ascii="Garamond" w:hAnsi="Garamond"/>
                <w:b/>
                <w:bCs/>
                <w:sz w:val="18"/>
                <w:szCs w:val="18"/>
              </w:rPr>
            </w:pPr>
          </w:p>
        </w:tc>
        <w:tc>
          <w:tcPr>
            <w:tcW w:w="731" w:type="pct"/>
            <w:tcBorders>
              <w:top w:val="nil"/>
              <w:left w:val="nil"/>
              <w:bottom w:val="single" w:sz="4" w:space="0" w:color="auto"/>
              <w:right w:val="single" w:sz="4" w:space="0" w:color="auto"/>
            </w:tcBorders>
            <w:shd w:val="clear" w:color="000000" w:fill="FFFFFF"/>
            <w:noWrap/>
            <w:vAlign w:val="bottom"/>
          </w:tcPr>
          <w:p w14:paraId="01B5D284" w14:textId="77777777" w:rsidR="00855926" w:rsidRPr="005A2E3A" w:rsidRDefault="00855926" w:rsidP="005A2E3A">
            <w:pPr>
              <w:rPr>
                <w:rFonts w:ascii="Garamond" w:hAnsi="Garamond"/>
                <w:sz w:val="18"/>
                <w:szCs w:val="18"/>
              </w:rPr>
            </w:pPr>
          </w:p>
        </w:tc>
        <w:tc>
          <w:tcPr>
            <w:tcW w:w="116" w:type="pct"/>
            <w:tcBorders>
              <w:top w:val="nil"/>
              <w:left w:val="nil"/>
              <w:bottom w:val="nil"/>
              <w:right w:val="wave" w:sz="6" w:space="0" w:color="auto"/>
            </w:tcBorders>
            <w:shd w:val="clear" w:color="000000" w:fill="FFFFFF"/>
            <w:noWrap/>
            <w:vAlign w:val="bottom"/>
            <w:hideMark/>
          </w:tcPr>
          <w:p w14:paraId="3759C953"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r>
      <w:tr w:rsidR="00855926" w:rsidRPr="005A2E3A" w14:paraId="4507F2A5" w14:textId="77777777" w:rsidTr="00E21F9C">
        <w:tc>
          <w:tcPr>
            <w:tcW w:w="125" w:type="pct"/>
            <w:tcBorders>
              <w:top w:val="nil"/>
              <w:left w:val="wave" w:sz="6" w:space="0" w:color="auto"/>
              <w:bottom w:val="nil"/>
              <w:right w:val="nil"/>
            </w:tcBorders>
            <w:shd w:val="clear" w:color="000000" w:fill="FFFFFF"/>
            <w:noWrap/>
            <w:vAlign w:val="bottom"/>
            <w:hideMark/>
          </w:tcPr>
          <w:p w14:paraId="6B725F8E"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c>
          <w:tcPr>
            <w:tcW w:w="845" w:type="pct"/>
            <w:tcBorders>
              <w:top w:val="nil"/>
              <w:left w:val="single" w:sz="4" w:space="0" w:color="auto"/>
              <w:bottom w:val="single" w:sz="4" w:space="0" w:color="auto"/>
              <w:right w:val="single" w:sz="4" w:space="0" w:color="auto"/>
            </w:tcBorders>
            <w:shd w:val="clear" w:color="000000" w:fill="FFFFFF"/>
            <w:vAlign w:val="center"/>
            <w:hideMark/>
          </w:tcPr>
          <w:p w14:paraId="1DC8C998" w14:textId="77777777" w:rsidR="00855926" w:rsidRPr="005A2E3A" w:rsidRDefault="00855926" w:rsidP="005A2E3A">
            <w:pPr>
              <w:rPr>
                <w:rFonts w:ascii="Garamond" w:hAnsi="Garamond"/>
                <w:sz w:val="18"/>
                <w:szCs w:val="18"/>
              </w:rPr>
            </w:pPr>
            <w:r w:rsidRPr="005A2E3A">
              <w:rPr>
                <w:rFonts w:ascii="Garamond" w:hAnsi="Garamond"/>
                <w:sz w:val="18"/>
                <w:szCs w:val="18"/>
              </w:rPr>
              <w:t>Luglio</w:t>
            </w:r>
          </w:p>
        </w:tc>
        <w:tc>
          <w:tcPr>
            <w:tcW w:w="411" w:type="pct"/>
            <w:tcBorders>
              <w:top w:val="nil"/>
              <w:left w:val="nil"/>
              <w:bottom w:val="single" w:sz="4" w:space="0" w:color="auto"/>
              <w:right w:val="single" w:sz="4" w:space="0" w:color="auto"/>
            </w:tcBorders>
            <w:shd w:val="clear" w:color="000000" w:fill="FFFFFF"/>
            <w:vAlign w:val="center"/>
            <w:hideMark/>
          </w:tcPr>
          <w:p w14:paraId="3AEA7B33" w14:textId="77777777" w:rsidR="00855926" w:rsidRPr="005A2E3A" w:rsidRDefault="00855926" w:rsidP="005A2E3A">
            <w:pPr>
              <w:jc w:val="right"/>
              <w:rPr>
                <w:rFonts w:ascii="Garamond" w:hAnsi="Garamond"/>
                <w:sz w:val="18"/>
                <w:szCs w:val="18"/>
              </w:rPr>
            </w:pPr>
            <w:r w:rsidRPr="005A2E3A">
              <w:rPr>
                <w:rFonts w:ascii="Garamond" w:hAnsi="Garamond"/>
                <w:sz w:val="18"/>
                <w:szCs w:val="18"/>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50852918"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715" w:type="pct"/>
            <w:tcBorders>
              <w:top w:val="nil"/>
              <w:left w:val="nil"/>
              <w:bottom w:val="single" w:sz="4" w:space="0" w:color="auto"/>
              <w:right w:val="single" w:sz="4" w:space="0" w:color="auto"/>
            </w:tcBorders>
            <w:shd w:val="clear" w:color="000000" w:fill="FFFFFF"/>
            <w:noWrap/>
            <w:vAlign w:val="bottom"/>
            <w:hideMark/>
          </w:tcPr>
          <w:p w14:paraId="1F866832"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511" w:type="pct"/>
            <w:tcBorders>
              <w:top w:val="nil"/>
              <w:left w:val="nil"/>
              <w:bottom w:val="single" w:sz="4" w:space="0" w:color="auto"/>
              <w:right w:val="single" w:sz="4" w:space="0" w:color="auto"/>
            </w:tcBorders>
            <w:shd w:val="clear" w:color="000000" w:fill="FFFFFF"/>
            <w:noWrap/>
            <w:vAlign w:val="bottom"/>
            <w:hideMark/>
          </w:tcPr>
          <w:p w14:paraId="0257FDEA"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04B4B2E2"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422" w:type="pct"/>
            <w:tcBorders>
              <w:top w:val="nil"/>
              <w:left w:val="nil"/>
              <w:bottom w:val="single" w:sz="4" w:space="0" w:color="auto"/>
              <w:right w:val="single" w:sz="4" w:space="0" w:color="auto"/>
            </w:tcBorders>
            <w:shd w:val="clear" w:color="000000" w:fill="FFFFFF"/>
            <w:noWrap/>
            <w:vAlign w:val="bottom"/>
          </w:tcPr>
          <w:p w14:paraId="233F3669" w14:textId="77777777" w:rsidR="00855926" w:rsidRPr="005A2E3A" w:rsidRDefault="00855926" w:rsidP="005A2E3A">
            <w:pPr>
              <w:jc w:val="right"/>
              <w:rPr>
                <w:rFonts w:ascii="Garamond" w:hAnsi="Garamond"/>
                <w:b/>
                <w:bCs/>
                <w:sz w:val="18"/>
                <w:szCs w:val="18"/>
              </w:rPr>
            </w:pPr>
          </w:p>
        </w:tc>
        <w:tc>
          <w:tcPr>
            <w:tcW w:w="731" w:type="pct"/>
            <w:tcBorders>
              <w:top w:val="nil"/>
              <w:left w:val="nil"/>
              <w:bottom w:val="single" w:sz="4" w:space="0" w:color="auto"/>
              <w:right w:val="single" w:sz="4" w:space="0" w:color="auto"/>
            </w:tcBorders>
            <w:shd w:val="clear" w:color="000000" w:fill="FFFFFF"/>
            <w:noWrap/>
            <w:vAlign w:val="bottom"/>
          </w:tcPr>
          <w:p w14:paraId="4B172E5B" w14:textId="77777777" w:rsidR="00855926" w:rsidRPr="005A2E3A" w:rsidRDefault="00855926" w:rsidP="005A2E3A">
            <w:pPr>
              <w:rPr>
                <w:rFonts w:ascii="Garamond" w:hAnsi="Garamond"/>
                <w:sz w:val="18"/>
                <w:szCs w:val="18"/>
              </w:rPr>
            </w:pPr>
          </w:p>
        </w:tc>
        <w:tc>
          <w:tcPr>
            <w:tcW w:w="116" w:type="pct"/>
            <w:tcBorders>
              <w:top w:val="nil"/>
              <w:left w:val="nil"/>
              <w:bottom w:val="nil"/>
              <w:right w:val="wave" w:sz="6" w:space="0" w:color="auto"/>
            </w:tcBorders>
            <w:shd w:val="clear" w:color="000000" w:fill="FFFFFF"/>
            <w:noWrap/>
            <w:vAlign w:val="bottom"/>
            <w:hideMark/>
          </w:tcPr>
          <w:p w14:paraId="535A29F1"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r>
      <w:tr w:rsidR="00855926" w:rsidRPr="005A2E3A" w14:paraId="2C2EB3F1" w14:textId="77777777" w:rsidTr="00E21F9C">
        <w:tc>
          <w:tcPr>
            <w:tcW w:w="125" w:type="pct"/>
            <w:tcBorders>
              <w:top w:val="nil"/>
              <w:left w:val="wave" w:sz="6" w:space="0" w:color="auto"/>
              <w:bottom w:val="nil"/>
              <w:right w:val="nil"/>
            </w:tcBorders>
            <w:shd w:val="clear" w:color="000000" w:fill="FFFFFF"/>
            <w:noWrap/>
            <w:vAlign w:val="bottom"/>
            <w:hideMark/>
          </w:tcPr>
          <w:p w14:paraId="5CF47397"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c>
          <w:tcPr>
            <w:tcW w:w="845" w:type="pct"/>
            <w:tcBorders>
              <w:top w:val="nil"/>
              <w:left w:val="single" w:sz="4" w:space="0" w:color="auto"/>
              <w:bottom w:val="single" w:sz="4" w:space="0" w:color="auto"/>
              <w:right w:val="single" w:sz="4" w:space="0" w:color="auto"/>
            </w:tcBorders>
            <w:shd w:val="clear" w:color="000000" w:fill="FFFFFF"/>
            <w:vAlign w:val="center"/>
            <w:hideMark/>
          </w:tcPr>
          <w:p w14:paraId="290344EB" w14:textId="77777777" w:rsidR="00855926" w:rsidRPr="005A2E3A" w:rsidRDefault="00855926" w:rsidP="005A2E3A">
            <w:pPr>
              <w:rPr>
                <w:rFonts w:ascii="Garamond" w:hAnsi="Garamond"/>
                <w:sz w:val="18"/>
                <w:szCs w:val="18"/>
              </w:rPr>
            </w:pPr>
            <w:r w:rsidRPr="005A2E3A">
              <w:rPr>
                <w:rFonts w:ascii="Garamond" w:hAnsi="Garamond"/>
                <w:sz w:val="18"/>
                <w:szCs w:val="18"/>
              </w:rPr>
              <w:t>Agosto</w:t>
            </w:r>
          </w:p>
        </w:tc>
        <w:tc>
          <w:tcPr>
            <w:tcW w:w="411" w:type="pct"/>
            <w:tcBorders>
              <w:top w:val="nil"/>
              <w:left w:val="nil"/>
              <w:bottom w:val="single" w:sz="4" w:space="0" w:color="auto"/>
              <w:right w:val="single" w:sz="4" w:space="0" w:color="auto"/>
            </w:tcBorders>
            <w:shd w:val="clear" w:color="000000" w:fill="FFFFFF"/>
            <w:vAlign w:val="center"/>
            <w:hideMark/>
          </w:tcPr>
          <w:p w14:paraId="7D77B5C5" w14:textId="77777777" w:rsidR="00855926" w:rsidRPr="005A2E3A" w:rsidRDefault="00855926" w:rsidP="005A2E3A">
            <w:pPr>
              <w:jc w:val="right"/>
              <w:rPr>
                <w:rFonts w:ascii="Garamond" w:hAnsi="Garamond"/>
                <w:sz w:val="18"/>
                <w:szCs w:val="18"/>
              </w:rPr>
            </w:pPr>
            <w:r w:rsidRPr="005A2E3A">
              <w:rPr>
                <w:rFonts w:ascii="Garamond" w:hAnsi="Garamond"/>
                <w:sz w:val="18"/>
                <w:szCs w:val="18"/>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748554ED"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715" w:type="pct"/>
            <w:tcBorders>
              <w:top w:val="nil"/>
              <w:left w:val="nil"/>
              <w:bottom w:val="single" w:sz="4" w:space="0" w:color="auto"/>
              <w:right w:val="single" w:sz="4" w:space="0" w:color="auto"/>
            </w:tcBorders>
            <w:shd w:val="clear" w:color="000000" w:fill="FFFFFF"/>
            <w:noWrap/>
            <w:vAlign w:val="bottom"/>
            <w:hideMark/>
          </w:tcPr>
          <w:p w14:paraId="3A180CCC"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511" w:type="pct"/>
            <w:tcBorders>
              <w:top w:val="nil"/>
              <w:left w:val="nil"/>
              <w:bottom w:val="single" w:sz="4" w:space="0" w:color="auto"/>
              <w:right w:val="single" w:sz="4" w:space="0" w:color="auto"/>
            </w:tcBorders>
            <w:shd w:val="clear" w:color="000000" w:fill="FFFFFF"/>
            <w:noWrap/>
            <w:vAlign w:val="bottom"/>
            <w:hideMark/>
          </w:tcPr>
          <w:p w14:paraId="47AFBBF6"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3BCA9BA4"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422" w:type="pct"/>
            <w:tcBorders>
              <w:top w:val="nil"/>
              <w:left w:val="nil"/>
              <w:bottom w:val="single" w:sz="4" w:space="0" w:color="auto"/>
              <w:right w:val="single" w:sz="4" w:space="0" w:color="auto"/>
            </w:tcBorders>
            <w:shd w:val="clear" w:color="000000" w:fill="FFFFFF"/>
            <w:noWrap/>
            <w:vAlign w:val="bottom"/>
          </w:tcPr>
          <w:p w14:paraId="66C1C329" w14:textId="77777777" w:rsidR="00855926" w:rsidRPr="005A2E3A" w:rsidRDefault="00855926" w:rsidP="005A2E3A">
            <w:pPr>
              <w:jc w:val="right"/>
              <w:rPr>
                <w:rFonts w:ascii="Garamond" w:hAnsi="Garamond"/>
                <w:b/>
                <w:bCs/>
                <w:sz w:val="18"/>
                <w:szCs w:val="18"/>
              </w:rPr>
            </w:pPr>
          </w:p>
        </w:tc>
        <w:tc>
          <w:tcPr>
            <w:tcW w:w="731" w:type="pct"/>
            <w:tcBorders>
              <w:top w:val="nil"/>
              <w:left w:val="nil"/>
              <w:bottom w:val="single" w:sz="4" w:space="0" w:color="auto"/>
              <w:right w:val="single" w:sz="4" w:space="0" w:color="auto"/>
            </w:tcBorders>
            <w:shd w:val="clear" w:color="000000" w:fill="FFFFFF"/>
            <w:noWrap/>
            <w:vAlign w:val="bottom"/>
          </w:tcPr>
          <w:p w14:paraId="3268DAE8" w14:textId="77777777" w:rsidR="00855926" w:rsidRPr="005A2E3A" w:rsidRDefault="00855926" w:rsidP="005A2E3A">
            <w:pPr>
              <w:rPr>
                <w:rFonts w:ascii="Garamond" w:hAnsi="Garamond"/>
                <w:sz w:val="18"/>
                <w:szCs w:val="18"/>
              </w:rPr>
            </w:pPr>
          </w:p>
        </w:tc>
        <w:tc>
          <w:tcPr>
            <w:tcW w:w="116" w:type="pct"/>
            <w:tcBorders>
              <w:top w:val="nil"/>
              <w:left w:val="nil"/>
              <w:bottom w:val="nil"/>
              <w:right w:val="wave" w:sz="6" w:space="0" w:color="auto"/>
            </w:tcBorders>
            <w:shd w:val="clear" w:color="000000" w:fill="FFFFFF"/>
            <w:noWrap/>
            <w:vAlign w:val="bottom"/>
            <w:hideMark/>
          </w:tcPr>
          <w:p w14:paraId="7BA2B60B"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r>
      <w:tr w:rsidR="00855926" w:rsidRPr="005A2E3A" w14:paraId="0DA5F8D0" w14:textId="77777777" w:rsidTr="00E21F9C">
        <w:tc>
          <w:tcPr>
            <w:tcW w:w="125" w:type="pct"/>
            <w:tcBorders>
              <w:top w:val="nil"/>
              <w:left w:val="wave" w:sz="6" w:space="0" w:color="auto"/>
              <w:bottom w:val="nil"/>
              <w:right w:val="nil"/>
            </w:tcBorders>
            <w:shd w:val="clear" w:color="000000" w:fill="FFFFFF"/>
            <w:noWrap/>
            <w:vAlign w:val="bottom"/>
            <w:hideMark/>
          </w:tcPr>
          <w:p w14:paraId="16B9E66A"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c>
          <w:tcPr>
            <w:tcW w:w="845" w:type="pct"/>
            <w:tcBorders>
              <w:top w:val="nil"/>
              <w:left w:val="single" w:sz="4" w:space="0" w:color="auto"/>
              <w:bottom w:val="single" w:sz="4" w:space="0" w:color="auto"/>
              <w:right w:val="single" w:sz="4" w:space="0" w:color="auto"/>
            </w:tcBorders>
            <w:shd w:val="clear" w:color="000000" w:fill="FFFFFF"/>
            <w:vAlign w:val="center"/>
            <w:hideMark/>
          </w:tcPr>
          <w:p w14:paraId="74C93D62" w14:textId="77777777" w:rsidR="00855926" w:rsidRPr="005A2E3A" w:rsidRDefault="00855926" w:rsidP="005A2E3A">
            <w:pPr>
              <w:rPr>
                <w:rFonts w:ascii="Garamond" w:hAnsi="Garamond"/>
                <w:sz w:val="18"/>
                <w:szCs w:val="18"/>
              </w:rPr>
            </w:pPr>
            <w:r w:rsidRPr="005A2E3A">
              <w:rPr>
                <w:rFonts w:ascii="Garamond" w:hAnsi="Garamond"/>
                <w:sz w:val="18"/>
                <w:szCs w:val="18"/>
              </w:rPr>
              <w:t>Settembre</w:t>
            </w:r>
          </w:p>
        </w:tc>
        <w:tc>
          <w:tcPr>
            <w:tcW w:w="411" w:type="pct"/>
            <w:tcBorders>
              <w:top w:val="nil"/>
              <w:left w:val="nil"/>
              <w:bottom w:val="single" w:sz="4" w:space="0" w:color="auto"/>
              <w:right w:val="single" w:sz="4" w:space="0" w:color="auto"/>
            </w:tcBorders>
            <w:shd w:val="clear" w:color="000000" w:fill="FFFFFF"/>
            <w:vAlign w:val="center"/>
            <w:hideMark/>
          </w:tcPr>
          <w:p w14:paraId="6744C060" w14:textId="77777777" w:rsidR="00855926" w:rsidRPr="005A2E3A" w:rsidRDefault="00855926" w:rsidP="005A2E3A">
            <w:pPr>
              <w:jc w:val="right"/>
              <w:rPr>
                <w:rFonts w:ascii="Garamond" w:hAnsi="Garamond"/>
                <w:sz w:val="18"/>
                <w:szCs w:val="18"/>
              </w:rPr>
            </w:pPr>
            <w:r w:rsidRPr="005A2E3A">
              <w:rPr>
                <w:rFonts w:ascii="Garamond" w:hAnsi="Garamond"/>
                <w:sz w:val="18"/>
                <w:szCs w:val="18"/>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539512BE"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715" w:type="pct"/>
            <w:tcBorders>
              <w:top w:val="nil"/>
              <w:left w:val="nil"/>
              <w:bottom w:val="single" w:sz="4" w:space="0" w:color="auto"/>
              <w:right w:val="single" w:sz="4" w:space="0" w:color="auto"/>
            </w:tcBorders>
            <w:shd w:val="clear" w:color="000000" w:fill="FFFFFF"/>
            <w:noWrap/>
            <w:vAlign w:val="bottom"/>
            <w:hideMark/>
          </w:tcPr>
          <w:p w14:paraId="18FCE422"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511" w:type="pct"/>
            <w:tcBorders>
              <w:top w:val="nil"/>
              <w:left w:val="nil"/>
              <w:bottom w:val="single" w:sz="4" w:space="0" w:color="auto"/>
              <w:right w:val="single" w:sz="4" w:space="0" w:color="auto"/>
            </w:tcBorders>
            <w:shd w:val="clear" w:color="000000" w:fill="FFFFFF"/>
            <w:noWrap/>
            <w:vAlign w:val="bottom"/>
            <w:hideMark/>
          </w:tcPr>
          <w:p w14:paraId="38C8AF6A"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05FE3ECB"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422" w:type="pct"/>
            <w:tcBorders>
              <w:top w:val="nil"/>
              <w:left w:val="nil"/>
              <w:bottom w:val="single" w:sz="4" w:space="0" w:color="auto"/>
              <w:right w:val="single" w:sz="4" w:space="0" w:color="auto"/>
            </w:tcBorders>
            <w:shd w:val="clear" w:color="000000" w:fill="FFFFFF"/>
            <w:noWrap/>
            <w:vAlign w:val="bottom"/>
          </w:tcPr>
          <w:p w14:paraId="05BB9797" w14:textId="77777777" w:rsidR="00855926" w:rsidRPr="005A2E3A" w:rsidRDefault="00855926" w:rsidP="005A2E3A">
            <w:pPr>
              <w:jc w:val="right"/>
              <w:rPr>
                <w:rFonts w:ascii="Garamond" w:hAnsi="Garamond"/>
                <w:b/>
                <w:bCs/>
                <w:sz w:val="18"/>
                <w:szCs w:val="18"/>
              </w:rPr>
            </w:pPr>
          </w:p>
        </w:tc>
        <w:tc>
          <w:tcPr>
            <w:tcW w:w="731" w:type="pct"/>
            <w:tcBorders>
              <w:top w:val="nil"/>
              <w:left w:val="nil"/>
              <w:bottom w:val="single" w:sz="4" w:space="0" w:color="auto"/>
              <w:right w:val="single" w:sz="4" w:space="0" w:color="auto"/>
            </w:tcBorders>
            <w:shd w:val="clear" w:color="000000" w:fill="FFFFFF"/>
            <w:noWrap/>
            <w:vAlign w:val="bottom"/>
          </w:tcPr>
          <w:p w14:paraId="08B324EB" w14:textId="77777777" w:rsidR="00855926" w:rsidRPr="005A2E3A" w:rsidRDefault="00855926" w:rsidP="005A2E3A">
            <w:pPr>
              <w:rPr>
                <w:rFonts w:ascii="Garamond" w:hAnsi="Garamond"/>
                <w:sz w:val="18"/>
                <w:szCs w:val="18"/>
              </w:rPr>
            </w:pPr>
          </w:p>
        </w:tc>
        <w:tc>
          <w:tcPr>
            <w:tcW w:w="116" w:type="pct"/>
            <w:tcBorders>
              <w:top w:val="nil"/>
              <w:left w:val="nil"/>
              <w:bottom w:val="nil"/>
              <w:right w:val="wave" w:sz="6" w:space="0" w:color="auto"/>
            </w:tcBorders>
            <w:shd w:val="clear" w:color="000000" w:fill="FFFFFF"/>
            <w:noWrap/>
            <w:vAlign w:val="bottom"/>
            <w:hideMark/>
          </w:tcPr>
          <w:p w14:paraId="5B9C1387"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r>
      <w:tr w:rsidR="00855926" w:rsidRPr="005A2E3A" w14:paraId="303D1B51" w14:textId="77777777" w:rsidTr="00E21F9C">
        <w:tc>
          <w:tcPr>
            <w:tcW w:w="125" w:type="pct"/>
            <w:tcBorders>
              <w:top w:val="nil"/>
              <w:left w:val="wave" w:sz="6" w:space="0" w:color="auto"/>
              <w:bottom w:val="nil"/>
              <w:right w:val="nil"/>
            </w:tcBorders>
            <w:shd w:val="clear" w:color="000000" w:fill="FFFFFF"/>
            <w:noWrap/>
            <w:vAlign w:val="bottom"/>
            <w:hideMark/>
          </w:tcPr>
          <w:p w14:paraId="33470414"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c>
          <w:tcPr>
            <w:tcW w:w="845" w:type="pct"/>
            <w:tcBorders>
              <w:top w:val="nil"/>
              <w:left w:val="single" w:sz="4" w:space="0" w:color="auto"/>
              <w:bottom w:val="single" w:sz="4" w:space="0" w:color="auto"/>
              <w:right w:val="single" w:sz="4" w:space="0" w:color="auto"/>
            </w:tcBorders>
            <w:shd w:val="clear" w:color="000000" w:fill="FFFFFF"/>
            <w:vAlign w:val="center"/>
            <w:hideMark/>
          </w:tcPr>
          <w:p w14:paraId="467435CD" w14:textId="77777777" w:rsidR="00855926" w:rsidRPr="005A2E3A" w:rsidRDefault="00855926" w:rsidP="005A2E3A">
            <w:pPr>
              <w:rPr>
                <w:rFonts w:ascii="Garamond" w:hAnsi="Garamond"/>
                <w:sz w:val="18"/>
                <w:szCs w:val="18"/>
              </w:rPr>
            </w:pPr>
            <w:r w:rsidRPr="005A2E3A">
              <w:rPr>
                <w:rFonts w:ascii="Garamond" w:hAnsi="Garamond"/>
                <w:sz w:val="18"/>
                <w:szCs w:val="18"/>
              </w:rPr>
              <w:t>Ottobre</w:t>
            </w:r>
          </w:p>
        </w:tc>
        <w:tc>
          <w:tcPr>
            <w:tcW w:w="411" w:type="pct"/>
            <w:tcBorders>
              <w:top w:val="nil"/>
              <w:left w:val="nil"/>
              <w:bottom w:val="single" w:sz="4" w:space="0" w:color="auto"/>
              <w:right w:val="single" w:sz="4" w:space="0" w:color="auto"/>
            </w:tcBorders>
            <w:shd w:val="clear" w:color="000000" w:fill="FFFFFF"/>
            <w:vAlign w:val="center"/>
            <w:hideMark/>
          </w:tcPr>
          <w:p w14:paraId="7340DEB3" w14:textId="77777777" w:rsidR="00855926" w:rsidRPr="005A2E3A" w:rsidRDefault="00855926" w:rsidP="005A2E3A">
            <w:pPr>
              <w:jc w:val="right"/>
              <w:rPr>
                <w:rFonts w:ascii="Garamond" w:hAnsi="Garamond"/>
                <w:b/>
                <w:bCs/>
                <w:sz w:val="18"/>
                <w:szCs w:val="18"/>
              </w:rPr>
            </w:pPr>
            <w:r w:rsidRPr="005A2E3A">
              <w:rPr>
                <w:rFonts w:ascii="Garamond" w:hAnsi="Garamond"/>
                <w:b/>
                <w:bCs/>
                <w:sz w:val="18"/>
                <w:szCs w:val="18"/>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1AAC6214" w14:textId="77777777" w:rsidR="00855926" w:rsidRPr="005A2E3A" w:rsidRDefault="00855926" w:rsidP="005A2E3A">
            <w:pPr>
              <w:rPr>
                <w:rFonts w:ascii="Garamond" w:hAnsi="Garamond"/>
                <w:b/>
                <w:bCs/>
                <w:sz w:val="18"/>
                <w:szCs w:val="18"/>
              </w:rPr>
            </w:pPr>
            <w:r w:rsidRPr="005A2E3A">
              <w:rPr>
                <w:rFonts w:ascii="Garamond" w:hAnsi="Garamond"/>
                <w:b/>
                <w:bCs/>
                <w:sz w:val="18"/>
                <w:szCs w:val="18"/>
              </w:rPr>
              <w:t> </w:t>
            </w:r>
          </w:p>
        </w:tc>
        <w:tc>
          <w:tcPr>
            <w:tcW w:w="715" w:type="pct"/>
            <w:tcBorders>
              <w:top w:val="nil"/>
              <w:left w:val="nil"/>
              <w:bottom w:val="single" w:sz="4" w:space="0" w:color="auto"/>
              <w:right w:val="single" w:sz="4" w:space="0" w:color="auto"/>
            </w:tcBorders>
            <w:shd w:val="clear" w:color="000000" w:fill="FFFFFF"/>
            <w:noWrap/>
            <w:vAlign w:val="bottom"/>
            <w:hideMark/>
          </w:tcPr>
          <w:p w14:paraId="623B6637" w14:textId="77777777" w:rsidR="00855926" w:rsidRPr="005A2E3A" w:rsidRDefault="00855926" w:rsidP="005A2E3A">
            <w:pPr>
              <w:rPr>
                <w:rFonts w:ascii="Garamond" w:hAnsi="Garamond"/>
                <w:b/>
                <w:bCs/>
                <w:sz w:val="18"/>
                <w:szCs w:val="18"/>
              </w:rPr>
            </w:pPr>
            <w:r w:rsidRPr="005A2E3A">
              <w:rPr>
                <w:rFonts w:ascii="Garamond" w:hAnsi="Garamond"/>
                <w:b/>
                <w:bCs/>
                <w:sz w:val="18"/>
                <w:szCs w:val="18"/>
              </w:rPr>
              <w:t> </w:t>
            </w:r>
          </w:p>
        </w:tc>
        <w:tc>
          <w:tcPr>
            <w:tcW w:w="511" w:type="pct"/>
            <w:tcBorders>
              <w:top w:val="nil"/>
              <w:left w:val="nil"/>
              <w:bottom w:val="single" w:sz="4" w:space="0" w:color="auto"/>
              <w:right w:val="single" w:sz="4" w:space="0" w:color="auto"/>
            </w:tcBorders>
            <w:shd w:val="clear" w:color="000000" w:fill="FFFFFF"/>
            <w:noWrap/>
            <w:vAlign w:val="bottom"/>
            <w:hideMark/>
          </w:tcPr>
          <w:p w14:paraId="1BCD3ABA" w14:textId="77777777" w:rsidR="00855926" w:rsidRPr="005A2E3A" w:rsidRDefault="00855926" w:rsidP="005A2E3A">
            <w:pPr>
              <w:rPr>
                <w:rFonts w:ascii="Garamond" w:hAnsi="Garamond"/>
                <w:b/>
                <w:bCs/>
                <w:sz w:val="18"/>
                <w:szCs w:val="18"/>
              </w:rPr>
            </w:pPr>
            <w:r w:rsidRPr="005A2E3A">
              <w:rPr>
                <w:rFonts w:ascii="Garamond" w:hAnsi="Garamond"/>
                <w:b/>
                <w:bCs/>
                <w:sz w:val="18"/>
                <w:szCs w:val="18"/>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2B52B6E1" w14:textId="77777777" w:rsidR="00855926" w:rsidRPr="005A2E3A" w:rsidRDefault="00855926" w:rsidP="005A2E3A">
            <w:pPr>
              <w:rPr>
                <w:rFonts w:ascii="Garamond" w:hAnsi="Garamond"/>
                <w:b/>
                <w:bCs/>
                <w:sz w:val="18"/>
                <w:szCs w:val="18"/>
              </w:rPr>
            </w:pPr>
            <w:r w:rsidRPr="005A2E3A">
              <w:rPr>
                <w:rFonts w:ascii="Garamond" w:hAnsi="Garamond"/>
                <w:b/>
                <w:bCs/>
                <w:sz w:val="18"/>
                <w:szCs w:val="18"/>
              </w:rPr>
              <w:t> </w:t>
            </w:r>
          </w:p>
        </w:tc>
        <w:tc>
          <w:tcPr>
            <w:tcW w:w="422" w:type="pct"/>
            <w:tcBorders>
              <w:top w:val="nil"/>
              <w:left w:val="nil"/>
              <w:bottom w:val="single" w:sz="4" w:space="0" w:color="auto"/>
              <w:right w:val="single" w:sz="4" w:space="0" w:color="auto"/>
            </w:tcBorders>
            <w:shd w:val="clear" w:color="000000" w:fill="FFFFFF"/>
            <w:noWrap/>
            <w:vAlign w:val="bottom"/>
          </w:tcPr>
          <w:p w14:paraId="1F3EB041" w14:textId="77777777" w:rsidR="00855926" w:rsidRPr="005A2E3A" w:rsidRDefault="00855926" w:rsidP="005A2E3A">
            <w:pPr>
              <w:jc w:val="right"/>
              <w:rPr>
                <w:rFonts w:ascii="Garamond" w:hAnsi="Garamond"/>
                <w:b/>
                <w:bCs/>
                <w:sz w:val="18"/>
                <w:szCs w:val="18"/>
              </w:rPr>
            </w:pPr>
          </w:p>
        </w:tc>
        <w:tc>
          <w:tcPr>
            <w:tcW w:w="731" w:type="pct"/>
            <w:tcBorders>
              <w:top w:val="nil"/>
              <w:left w:val="nil"/>
              <w:bottom w:val="single" w:sz="4" w:space="0" w:color="auto"/>
              <w:right w:val="single" w:sz="4" w:space="0" w:color="auto"/>
            </w:tcBorders>
            <w:shd w:val="clear" w:color="000000" w:fill="FFFFFF"/>
            <w:noWrap/>
            <w:vAlign w:val="bottom"/>
          </w:tcPr>
          <w:p w14:paraId="42FC7146" w14:textId="77777777" w:rsidR="00855926" w:rsidRPr="005A2E3A" w:rsidRDefault="00855926" w:rsidP="005A2E3A">
            <w:pPr>
              <w:rPr>
                <w:rFonts w:ascii="Garamond" w:hAnsi="Garamond"/>
                <w:b/>
                <w:bCs/>
                <w:sz w:val="18"/>
                <w:szCs w:val="18"/>
              </w:rPr>
            </w:pPr>
          </w:p>
        </w:tc>
        <w:tc>
          <w:tcPr>
            <w:tcW w:w="116" w:type="pct"/>
            <w:tcBorders>
              <w:top w:val="nil"/>
              <w:left w:val="nil"/>
              <w:bottom w:val="nil"/>
              <w:right w:val="wave" w:sz="6" w:space="0" w:color="auto"/>
            </w:tcBorders>
            <w:shd w:val="clear" w:color="000000" w:fill="FFFFFF"/>
            <w:noWrap/>
            <w:vAlign w:val="bottom"/>
            <w:hideMark/>
          </w:tcPr>
          <w:p w14:paraId="69926517"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r>
      <w:tr w:rsidR="00855926" w:rsidRPr="005A2E3A" w14:paraId="7BF5331E" w14:textId="77777777" w:rsidTr="00E21F9C">
        <w:tc>
          <w:tcPr>
            <w:tcW w:w="125" w:type="pct"/>
            <w:tcBorders>
              <w:top w:val="nil"/>
              <w:left w:val="wave" w:sz="6" w:space="0" w:color="auto"/>
              <w:bottom w:val="nil"/>
              <w:right w:val="nil"/>
            </w:tcBorders>
            <w:shd w:val="clear" w:color="000000" w:fill="FFFFFF"/>
            <w:noWrap/>
            <w:vAlign w:val="bottom"/>
            <w:hideMark/>
          </w:tcPr>
          <w:p w14:paraId="334DC4D9"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c>
          <w:tcPr>
            <w:tcW w:w="845" w:type="pct"/>
            <w:tcBorders>
              <w:top w:val="nil"/>
              <w:left w:val="single" w:sz="4" w:space="0" w:color="auto"/>
              <w:bottom w:val="single" w:sz="4" w:space="0" w:color="auto"/>
              <w:right w:val="single" w:sz="4" w:space="0" w:color="auto"/>
            </w:tcBorders>
            <w:shd w:val="clear" w:color="000000" w:fill="FFFFFF"/>
            <w:vAlign w:val="center"/>
            <w:hideMark/>
          </w:tcPr>
          <w:p w14:paraId="49858B2E" w14:textId="77777777" w:rsidR="00855926" w:rsidRPr="005A2E3A" w:rsidRDefault="00855926" w:rsidP="005A2E3A">
            <w:pPr>
              <w:rPr>
                <w:rFonts w:ascii="Garamond" w:hAnsi="Garamond"/>
                <w:sz w:val="18"/>
                <w:szCs w:val="18"/>
              </w:rPr>
            </w:pPr>
            <w:r w:rsidRPr="005A2E3A">
              <w:rPr>
                <w:rFonts w:ascii="Garamond" w:hAnsi="Garamond"/>
                <w:sz w:val="18"/>
                <w:szCs w:val="18"/>
              </w:rPr>
              <w:t>Novembre</w:t>
            </w:r>
          </w:p>
        </w:tc>
        <w:tc>
          <w:tcPr>
            <w:tcW w:w="411" w:type="pct"/>
            <w:tcBorders>
              <w:top w:val="nil"/>
              <w:left w:val="nil"/>
              <w:bottom w:val="single" w:sz="4" w:space="0" w:color="auto"/>
              <w:right w:val="single" w:sz="4" w:space="0" w:color="auto"/>
            </w:tcBorders>
            <w:shd w:val="clear" w:color="000000" w:fill="FFFFFF"/>
            <w:noWrap/>
            <w:vAlign w:val="bottom"/>
            <w:hideMark/>
          </w:tcPr>
          <w:p w14:paraId="23392F17" w14:textId="77777777" w:rsidR="00855926" w:rsidRPr="005A2E3A" w:rsidRDefault="00855926" w:rsidP="005A2E3A">
            <w:pPr>
              <w:rPr>
                <w:rFonts w:ascii="Garamond" w:hAnsi="Garamond"/>
                <w:b/>
                <w:bCs/>
                <w:color w:val="FF0000"/>
                <w:sz w:val="18"/>
                <w:szCs w:val="18"/>
              </w:rPr>
            </w:pPr>
            <w:r w:rsidRPr="005A2E3A">
              <w:rPr>
                <w:rFonts w:ascii="Garamond" w:hAnsi="Garamond"/>
                <w:b/>
                <w:bCs/>
                <w:color w:val="FF0000"/>
                <w:sz w:val="18"/>
                <w:szCs w:val="18"/>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63D054DA" w14:textId="77777777" w:rsidR="00855926" w:rsidRPr="005A2E3A" w:rsidRDefault="00855926" w:rsidP="005A2E3A">
            <w:pPr>
              <w:rPr>
                <w:rFonts w:ascii="Garamond" w:hAnsi="Garamond"/>
                <w:b/>
                <w:bCs/>
                <w:color w:val="FF0000"/>
                <w:sz w:val="18"/>
                <w:szCs w:val="18"/>
              </w:rPr>
            </w:pPr>
            <w:r w:rsidRPr="005A2E3A">
              <w:rPr>
                <w:rFonts w:ascii="Garamond" w:hAnsi="Garamond"/>
                <w:b/>
                <w:bCs/>
                <w:color w:val="FF0000"/>
                <w:sz w:val="18"/>
                <w:szCs w:val="18"/>
              </w:rPr>
              <w:t> </w:t>
            </w:r>
          </w:p>
        </w:tc>
        <w:tc>
          <w:tcPr>
            <w:tcW w:w="715" w:type="pct"/>
            <w:tcBorders>
              <w:top w:val="nil"/>
              <w:left w:val="nil"/>
              <w:bottom w:val="single" w:sz="4" w:space="0" w:color="auto"/>
              <w:right w:val="single" w:sz="4" w:space="0" w:color="auto"/>
            </w:tcBorders>
            <w:shd w:val="clear" w:color="000000" w:fill="FFFFFF"/>
            <w:noWrap/>
            <w:vAlign w:val="bottom"/>
            <w:hideMark/>
          </w:tcPr>
          <w:p w14:paraId="4A5424AF" w14:textId="77777777" w:rsidR="00855926" w:rsidRPr="005A2E3A" w:rsidRDefault="00855926" w:rsidP="005A2E3A">
            <w:pPr>
              <w:rPr>
                <w:rFonts w:ascii="Garamond" w:hAnsi="Garamond"/>
                <w:b/>
                <w:bCs/>
                <w:color w:val="FF0000"/>
                <w:sz w:val="18"/>
                <w:szCs w:val="18"/>
              </w:rPr>
            </w:pPr>
            <w:r w:rsidRPr="005A2E3A">
              <w:rPr>
                <w:rFonts w:ascii="Garamond" w:hAnsi="Garamond"/>
                <w:b/>
                <w:bCs/>
                <w:color w:val="FF0000"/>
                <w:sz w:val="18"/>
                <w:szCs w:val="18"/>
              </w:rPr>
              <w:t> </w:t>
            </w:r>
          </w:p>
        </w:tc>
        <w:tc>
          <w:tcPr>
            <w:tcW w:w="511" w:type="pct"/>
            <w:tcBorders>
              <w:top w:val="nil"/>
              <w:left w:val="nil"/>
              <w:bottom w:val="single" w:sz="4" w:space="0" w:color="auto"/>
              <w:right w:val="single" w:sz="4" w:space="0" w:color="auto"/>
            </w:tcBorders>
            <w:shd w:val="clear" w:color="000000" w:fill="FFFFFF"/>
            <w:noWrap/>
            <w:vAlign w:val="bottom"/>
            <w:hideMark/>
          </w:tcPr>
          <w:p w14:paraId="19102039" w14:textId="77777777" w:rsidR="00855926" w:rsidRPr="005A2E3A" w:rsidRDefault="00855926" w:rsidP="005A2E3A">
            <w:pPr>
              <w:rPr>
                <w:rFonts w:ascii="Garamond" w:hAnsi="Garamond"/>
                <w:b/>
                <w:bCs/>
                <w:color w:val="FF0000"/>
                <w:sz w:val="18"/>
                <w:szCs w:val="18"/>
              </w:rPr>
            </w:pPr>
            <w:r w:rsidRPr="005A2E3A">
              <w:rPr>
                <w:rFonts w:ascii="Garamond" w:hAnsi="Garamond"/>
                <w:b/>
                <w:bCs/>
                <w:color w:val="FF0000"/>
                <w:sz w:val="18"/>
                <w:szCs w:val="18"/>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1AB0EB99" w14:textId="77777777" w:rsidR="00855926" w:rsidRPr="005A2E3A" w:rsidRDefault="00855926" w:rsidP="005A2E3A">
            <w:pPr>
              <w:rPr>
                <w:rFonts w:ascii="Garamond" w:hAnsi="Garamond"/>
                <w:b/>
                <w:bCs/>
                <w:color w:val="FF0000"/>
                <w:sz w:val="18"/>
                <w:szCs w:val="18"/>
              </w:rPr>
            </w:pPr>
            <w:r w:rsidRPr="005A2E3A">
              <w:rPr>
                <w:rFonts w:ascii="Garamond" w:hAnsi="Garamond"/>
                <w:b/>
                <w:bCs/>
                <w:color w:val="FF0000"/>
                <w:sz w:val="18"/>
                <w:szCs w:val="18"/>
              </w:rPr>
              <w:t> </w:t>
            </w:r>
          </w:p>
        </w:tc>
        <w:tc>
          <w:tcPr>
            <w:tcW w:w="422" w:type="pct"/>
            <w:tcBorders>
              <w:top w:val="nil"/>
              <w:left w:val="nil"/>
              <w:bottom w:val="single" w:sz="4" w:space="0" w:color="auto"/>
              <w:right w:val="single" w:sz="4" w:space="0" w:color="auto"/>
            </w:tcBorders>
            <w:shd w:val="clear" w:color="000000" w:fill="FFFFFF"/>
            <w:noWrap/>
            <w:vAlign w:val="bottom"/>
          </w:tcPr>
          <w:p w14:paraId="104B0B9A" w14:textId="77777777" w:rsidR="00855926" w:rsidRPr="005A2E3A" w:rsidRDefault="00855926" w:rsidP="005A2E3A">
            <w:pPr>
              <w:jc w:val="right"/>
              <w:rPr>
                <w:rFonts w:ascii="Garamond" w:hAnsi="Garamond"/>
                <w:b/>
                <w:bCs/>
                <w:sz w:val="18"/>
                <w:szCs w:val="18"/>
              </w:rPr>
            </w:pPr>
          </w:p>
        </w:tc>
        <w:tc>
          <w:tcPr>
            <w:tcW w:w="731" w:type="pct"/>
            <w:tcBorders>
              <w:top w:val="nil"/>
              <w:left w:val="nil"/>
              <w:bottom w:val="single" w:sz="4" w:space="0" w:color="auto"/>
              <w:right w:val="single" w:sz="4" w:space="0" w:color="auto"/>
            </w:tcBorders>
            <w:shd w:val="clear" w:color="000000" w:fill="FFFFFF"/>
            <w:noWrap/>
            <w:vAlign w:val="bottom"/>
          </w:tcPr>
          <w:p w14:paraId="2A08BD35" w14:textId="77777777" w:rsidR="00855926" w:rsidRPr="005A2E3A" w:rsidRDefault="00855926" w:rsidP="005A2E3A">
            <w:pPr>
              <w:rPr>
                <w:rFonts w:ascii="Garamond" w:hAnsi="Garamond"/>
                <w:b/>
                <w:bCs/>
                <w:color w:val="FF0000"/>
                <w:sz w:val="18"/>
                <w:szCs w:val="18"/>
              </w:rPr>
            </w:pPr>
          </w:p>
        </w:tc>
        <w:tc>
          <w:tcPr>
            <w:tcW w:w="116" w:type="pct"/>
            <w:tcBorders>
              <w:top w:val="nil"/>
              <w:left w:val="nil"/>
              <w:bottom w:val="nil"/>
              <w:right w:val="wave" w:sz="6" w:space="0" w:color="auto"/>
            </w:tcBorders>
            <w:shd w:val="clear" w:color="000000" w:fill="FFFFFF"/>
            <w:noWrap/>
            <w:vAlign w:val="bottom"/>
            <w:hideMark/>
          </w:tcPr>
          <w:p w14:paraId="2C4F5ED1"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r>
      <w:tr w:rsidR="00855926" w:rsidRPr="005A2E3A" w14:paraId="08AC69C4" w14:textId="77777777" w:rsidTr="00E21F9C">
        <w:tc>
          <w:tcPr>
            <w:tcW w:w="125" w:type="pct"/>
            <w:tcBorders>
              <w:top w:val="nil"/>
              <w:left w:val="wave" w:sz="6" w:space="0" w:color="auto"/>
              <w:bottom w:val="nil"/>
              <w:right w:val="nil"/>
            </w:tcBorders>
            <w:shd w:val="clear" w:color="000000" w:fill="FFFFFF"/>
            <w:noWrap/>
            <w:vAlign w:val="bottom"/>
            <w:hideMark/>
          </w:tcPr>
          <w:p w14:paraId="08B6F2C6"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c>
          <w:tcPr>
            <w:tcW w:w="845" w:type="pct"/>
            <w:tcBorders>
              <w:top w:val="nil"/>
              <w:left w:val="single" w:sz="4" w:space="0" w:color="auto"/>
              <w:bottom w:val="single" w:sz="4" w:space="0" w:color="auto"/>
              <w:right w:val="single" w:sz="4" w:space="0" w:color="auto"/>
            </w:tcBorders>
            <w:shd w:val="clear" w:color="000000" w:fill="FFFFFF"/>
            <w:vAlign w:val="center"/>
            <w:hideMark/>
          </w:tcPr>
          <w:p w14:paraId="6D8C468E" w14:textId="77777777" w:rsidR="00855926" w:rsidRPr="005A2E3A" w:rsidRDefault="00855926" w:rsidP="005A2E3A">
            <w:pPr>
              <w:rPr>
                <w:rFonts w:ascii="Garamond" w:hAnsi="Garamond"/>
                <w:sz w:val="18"/>
                <w:szCs w:val="18"/>
              </w:rPr>
            </w:pPr>
            <w:r w:rsidRPr="005A2E3A">
              <w:rPr>
                <w:rFonts w:ascii="Garamond" w:hAnsi="Garamond"/>
                <w:sz w:val="18"/>
                <w:szCs w:val="18"/>
              </w:rPr>
              <w:t>Dicembre</w:t>
            </w:r>
          </w:p>
        </w:tc>
        <w:tc>
          <w:tcPr>
            <w:tcW w:w="411" w:type="pct"/>
            <w:tcBorders>
              <w:top w:val="nil"/>
              <w:left w:val="nil"/>
              <w:bottom w:val="single" w:sz="4" w:space="0" w:color="auto"/>
              <w:right w:val="single" w:sz="4" w:space="0" w:color="auto"/>
            </w:tcBorders>
            <w:shd w:val="clear" w:color="000000" w:fill="FFFFFF"/>
            <w:noWrap/>
            <w:vAlign w:val="bottom"/>
            <w:hideMark/>
          </w:tcPr>
          <w:p w14:paraId="397BB15E"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59503FAF"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715" w:type="pct"/>
            <w:tcBorders>
              <w:top w:val="nil"/>
              <w:left w:val="nil"/>
              <w:bottom w:val="single" w:sz="4" w:space="0" w:color="auto"/>
              <w:right w:val="single" w:sz="4" w:space="0" w:color="auto"/>
            </w:tcBorders>
            <w:shd w:val="clear" w:color="000000" w:fill="FFFFFF"/>
            <w:noWrap/>
            <w:vAlign w:val="bottom"/>
            <w:hideMark/>
          </w:tcPr>
          <w:p w14:paraId="76A802EC"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511" w:type="pct"/>
            <w:tcBorders>
              <w:top w:val="nil"/>
              <w:left w:val="nil"/>
              <w:bottom w:val="single" w:sz="4" w:space="0" w:color="auto"/>
              <w:right w:val="single" w:sz="4" w:space="0" w:color="auto"/>
            </w:tcBorders>
            <w:shd w:val="clear" w:color="000000" w:fill="FFFFFF"/>
            <w:noWrap/>
            <w:vAlign w:val="bottom"/>
            <w:hideMark/>
          </w:tcPr>
          <w:p w14:paraId="26851C96"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5BA65BEA" w14:textId="77777777" w:rsidR="00855926" w:rsidRPr="005A2E3A" w:rsidRDefault="00855926" w:rsidP="005A2E3A">
            <w:pPr>
              <w:rPr>
                <w:rFonts w:ascii="Garamond" w:hAnsi="Garamond"/>
                <w:sz w:val="18"/>
                <w:szCs w:val="18"/>
              </w:rPr>
            </w:pPr>
            <w:r w:rsidRPr="005A2E3A">
              <w:rPr>
                <w:rFonts w:ascii="Garamond" w:hAnsi="Garamond"/>
                <w:sz w:val="18"/>
                <w:szCs w:val="18"/>
              </w:rPr>
              <w:t> </w:t>
            </w:r>
          </w:p>
        </w:tc>
        <w:tc>
          <w:tcPr>
            <w:tcW w:w="422" w:type="pct"/>
            <w:tcBorders>
              <w:top w:val="nil"/>
              <w:left w:val="nil"/>
              <w:bottom w:val="single" w:sz="4" w:space="0" w:color="auto"/>
              <w:right w:val="single" w:sz="4" w:space="0" w:color="auto"/>
            </w:tcBorders>
            <w:shd w:val="clear" w:color="000000" w:fill="FFFFFF"/>
            <w:noWrap/>
            <w:vAlign w:val="bottom"/>
          </w:tcPr>
          <w:p w14:paraId="18210D68" w14:textId="77777777" w:rsidR="00855926" w:rsidRPr="005A2E3A" w:rsidRDefault="00855926" w:rsidP="005A2E3A">
            <w:pPr>
              <w:jc w:val="right"/>
              <w:rPr>
                <w:rFonts w:ascii="Garamond" w:hAnsi="Garamond"/>
                <w:b/>
                <w:bCs/>
                <w:sz w:val="18"/>
                <w:szCs w:val="18"/>
              </w:rPr>
            </w:pPr>
          </w:p>
        </w:tc>
        <w:tc>
          <w:tcPr>
            <w:tcW w:w="731" w:type="pct"/>
            <w:tcBorders>
              <w:top w:val="nil"/>
              <w:left w:val="nil"/>
              <w:bottom w:val="single" w:sz="4" w:space="0" w:color="auto"/>
              <w:right w:val="single" w:sz="4" w:space="0" w:color="auto"/>
            </w:tcBorders>
            <w:shd w:val="clear" w:color="000000" w:fill="FFFFFF"/>
            <w:noWrap/>
            <w:vAlign w:val="bottom"/>
          </w:tcPr>
          <w:p w14:paraId="470C09C0" w14:textId="77777777" w:rsidR="00855926" w:rsidRPr="005A2E3A" w:rsidRDefault="00855926" w:rsidP="005A2E3A">
            <w:pPr>
              <w:rPr>
                <w:rFonts w:ascii="Garamond" w:hAnsi="Garamond"/>
                <w:sz w:val="18"/>
                <w:szCs w:val="18"/>
              </w:rPr>
            </w:pPr>
          </w:p>
        </w:tc>
        <w:tc>
          <w:tcPr>
            <w:tcW w:w="116" w:type="pct"/>
            <w:tcBorders>
              <w:top w:val="nil"/>
              <w:left w:val="nil"/>
              <w:bottom w:val="nil"/>
              <w:right w:val="wave" w:sz="6" w:space="0" w:color="auto"/>
            </w:tcBorders>
            <w:shd w:val="clear" w:color="000000" w:fill="FFFFFF"/>
            <w:noWrap/>
            <w:vAlign w:val="bottom"/>
            <w:hideMark/>
          </w:tcPr>
          <w:p w14:paraId="33DEE2B8"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r>
      <w:tr w:rsidR="00855926" w:rsidRPr="005A2E3A" w14:paraId="0DDDA512" w14:textId="77777777" w:rsidTr="00E21F9C">
        <w:tc>
          <w:tcPr>
            <w:tcW w:w="125" w:type="pct"/>
            <w:tcBorders>
              <w:top w:val="nil"/>
              <w:left w:val="wave" w:sz="6" w:space="0" w:color="auto"/>
              <w:bottom w:val="nil"/>
              <w:right w:val="nil"/>
            </w:tcBorders>
            <w:shd w:val="clear" w:color="000000" w:fill="FFFFFF"/>
            <w:noWrap/>
            <w:vAlign w:val="bottom"/>
            <w:hideMark/>
          </w:tcPr>
          <w:p w14:paraId="59622B2A"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c>
          <w:tcPr>
            <w:tcW w:w="845" w:type="pct"/>
            <w:tcBorders>
              <w:top w:val="nil"/>
              <w:left w:val="single" w:sz="4" w:space="0" w:color="auto"/>
              <w:bottom w:val="single" w:sz="4" w:space="0" w:color="auto"/>
              <w:right w:val="single" w:sz="4" w:space="0" w:color="auto"/>
            </w:tcBorders>
            <w:shd w:val="clear" w:color="000000" w:fill="FFFFFF"/>
            <w:vAlign w:val="center"/>
            <w:hideMark/>
          </w:tcPr>
          <w:p w14:paraId="261ED57B" w14:textId="77777777" w:rsidR="00855926" w:rsidRPr="005A2E3A" w:rsidRDefault="00855926" w:rsidP="005A2E3A">
            <w:pPr>
              <w:rPr>
                <w:rFonts w:ascii="Garamond" w:hAnsi="Garamond"/>
                <w:b/>
                <w:bCs/>
                <w:sz w:val="18"/>
                <w:szCs w:val="18"/>
              </w:rPr>
            </w:pPr>
            <w:r w:rsidRPr="005A2E3A">
              <w:rPr>
                <w:rFonts w:ascii="Garamond" w:hAnsi="Garamond"/>
                <w:b/>
                <w:bCs/>
                <w:sz w:val="18"/>
                <w:szCs w:val="18"/>
              </w:rPr>
              <w:t>Totale</w:t>
            </w:r>
          </w:p>
        </w:tc>
        <w:tc>
          <w:tcPr>
            <w:tcW w:w="411" w:type="pct"/>
            <w:tcBorders>
              <w:top w:val="nil"/>
              <w:left w:val="nil"/>
              <w:bottom w:val="single" w:sz="4" w:space="0" w:color="auto"/>
              <w:right w:val="single" w:sz="4" w:space="0" w:color="auto"/>
            </w:tcBorders>
            <w:shd w:val="clear" w:color="000000" w:fill="FFFFFF"/>
            <w:noWrap/>
            <w:vAlign w:val="bottom"/>
          </w:tcPr>
          <w:p w14:paraId="07F0A6C1" w14:textId="77777777" w:rsidR="00855926" w:rsidRPr="005A2E3A" w:rsidRDefault="00855926" w:rsidP="005A2E3A">
            <w:pPr>
              <w:jc w:val="right"/>
              <w:rPr>
                <w:rFonts w:ascii="Garamond" w:hAnsi="Garamond"/>
                <w:b/>
                <w:bCs/>
                <w:sz w:val="18"/>
                <w:szCs w:val="18"/>
              </w:rPr>
            </w:pPr>
          </w:p>
        </w:tc>
        <w:tc>
          <w:tcPr>
            <w:tcW w:w="616" w:type="pct"/>
            <w:tcBorders>
              <w:top w:val="nil"/>
              <w:left w:val="nil"/>
              <w:bottom w:val="single" w:sz="4" w:space="0" w:color="auto"/>
              <w:right w:val="single" w:sz="4" w:space="0" w:color="auto"/>
            </w:tcBorders>
            <w:shd w:val="clear" w:color="000000" w:fill="FFFFFF"/>
            <w:noWrap/>
            <w:vAlign w:val="bottom"/>
          </w:tcPr>
          <w:p w14:paraId="3639F023" w14:textId="77777777" w:rsidR="00855926" w:rsidRPr="005A2E3A" w:rsidRDefault="00855926" w:rsidP="005A2E3A">
            <w:pPr>
              <w:jc w:val="right"/>
              <w:rPr>
                <w:rFonts w:ascii="Garamond" w:hAnsi="Garamond"/>
                <w:b/>
                <w:bCs/>
                <w:sz w:val="18"/>
                <w:szCs w:val="18"/>
              </w:rPr>
            </w:pPr>
          </w:p>
        </w:tc>
        <w:tc>
          <w:tcPr>
            <w:tcW w:w="715" w:type="pct"/>
            <w:tcBorders>
              <w:top w:val="nil"/>
              <w:left w:val="nil"/>
              <w:bottom w:val="single" w:sz="4" w:space="0" w:color="auto"/>
              <w:right w:val="single" w:sz="4" w:space="0" w:color="auto"/>
            </w:tcBorders>
            <w:shd w:val="clear" w:color="000000" w:fill="FFFFFF"/>
            <w:noWrap/>
            <w:vAlign w:val="bottom"/>
          </w:tcPr>
          <w:p w14:paraId="67BE4721" w14:textId="77777777" w:rsidR="00855926" w:rsidRPr="005A2E3A" w:rsidRDefault="00855926" w:rsidP="005A2E3A">
            <w:pPr>
              <w:jc w:val="right"/>
              <w:rPr>
                <w:rFonts w:ascii="Garamond" w:hAnsi="Garamond"/>
                <w:b/>
                <w:bCs/>
                <w:sz w:val="18"/>
                <w:szCs w:val="18"/>
              </w:rPr>
            </w:pPr>
          </w:p>
        </w:tc>
        <w:tc>
          <w:tcPr>
            <w:tcW w:w="511" w:type="pct"/>
            <w:tcBorders>
              <w:top w:val="nil"/>
              <w:left w:val="nil"/>
              <w:bottom w:val="single" w:sz="4" w:space="0" w:color="auto"/>
              <w:right w:val="single" w:sz="4" w:space="0" w:color="auto"/>
            </w:tcBorders>
            <w:shd w:val="clear" w:color="000000" w:fill="FFFFFF"/>
            <w:noWrap/>
            <w:vAlign w:val="bottom"/>
          </w:tcPr>
          <w:p w14:paraId="09BBA3B8" w14:textId="77777777" w:rsidR="00855926" w:rsidRPr="005A2E3A" w:rsidRDefault="00855926" w:rsidP="005A2E3A">
            <w:pPr>
              <w:jc w:val="right"/>
              <w:rPr>
                <w:rFonts w:ascii="Garamond" w:hAnsi="Garamond"/>
                <w:b/>
                <w:bCs/>
                <w:sz w:val="18"/>
                <w:szCs w:val="18"/>
              </w:rPr>
            </w:pPr>
          </w:p>
        </w:tc>
        <w:tc>
          <w:tcPr>
            <w:tcW w:w="510" w:type="pct"/>
            <w:tcBorders>
              <w:top w:val="nil"/>
              <w:left w:val="nil"/>
              <w:bottom w:val="single" w:sz="4" w:space="0" w:color="auto"/>
              <w:right w:val="single" w:sz="4" w:space="0" w:color="auto"/>
            </w:tcBorders>
            <w:shd w:val="clear" w:color="000000" w:fill="FFFFFF"/>
            <w:noWrap/>
            <w:vAlign w:val="bottom"/>
          </w:tcPr>
          <w:p w14:paraId="7E847E71" w14:textId="77777777" w:rsidR="00855926" w:rsidRPr="005A2E3A" w:rsidRDefault="00855926" w:rsidP="005A2E3A">
            <w:pPr>
              <w:jc w:val="right"/>
              <w:rPr>
                <w:rFonts w:ascii="Garamond" w:hAnsi="Garamond"/>
                <w:b/>
                <w:bCs/>
                <w:sz w:val="18"/>
                <w:szCs w:val="18"/>
              </w:rPr>
            </w:pPr>
          </w:p>
        </w:tc>
        <w:tc>
          <w:tcPr>
            <w:tcW w:w="422" w:type="pct"/>
            <w:tcBorders>
              <w:top w:val="nil"/>
              <w:left w:val="nil"/>
              <w:bottom w:val="single" w:sz="4" w:space="0" w:color="auto"/>
              <w:right w:val="single" w:sz="4" w:space="0" w:color="auto"/>
            </w:tcBorders>
            <w:shd w:val="clear" w:color="000000" w:fill="FFFFFF"/>
            <w:noWrap/>
            <w:vAlign w:val="bottom"/>
          </w:tcPr>
          <w:p w14:paraId="3BF3A286" w14:textId="77777777" w:rsidR="00855926" w:rsidRPr="005A2E3A" w:rsidRDefault="00855926" w:rsidP="005A2E3A">
            <w:pPr>
              <w:jc w:val="right"/>
              <w:rPr>
                <w:rFonts w:ascii="Garamond" w:hAnsi="Garamond"/>
                <w:b/>
                <w:bCs/>
                <w:sz w:val="18"/>
                <w:szCs w:val="18"/>
              </w:rPr>
            </w:pPr>
          </w:p>
        </w:tc>
        <w:tc>
          <w:tcPr>
            <w:tcW w:w="731" w:type="pct"/>
            <w:tcBorders>
              <w:top w:val="nil"/>
              <w:left w:val="nil"/>
              <w:bottom w:val="single" w:sz="4" w:space="0" w:color="auto"/>
              <w:right w:val="single" w:sz="4" w:space="0" w:color="auto"/>
            </w:tcBorders>
            <w:shd w:val="clear" w:color="000000" w:fill="FFFFFF"/>
            <w:noWrap/>
            <w:vAlign w:val="bottom"/>
            <w:hideMark/>
          </w:tcPr>
          <w:p w14:paraId="0CAEB0B2" w14:textId="77777777" w:rsidR="00855926" w:rsidRPr="005A2E3A" w:rsidRDefault="00855926" w:rsidP="005A2E3A">
            <w:pPr>
              <w:rPr>
                <w:rFonts w:ascii="Garamond" w:hAnsi="Garamond"/>
                <w:b/>
                <w:bCs/>
                <w:sz w:val="18"/>
                <w:szCs w:val="18"/>
              </w:rPr>
            </w:pPr>
            <w:r w:rsidRPr="005A2E3A">
              <w:rPr>
                <w:rFonts w:ascii="Garamond" w:hAnsi="Garamond"/>
                <w:b/>
                <w:bCs/>
                <w:sz w:val="18"/>
                <w:szCs w:val="18"/>
              </w:rPr>
              <w:t> </w:t>
            </w:r>
          </w:p>
        </w:tc>
        <w:tc>
          <w:tcPr>
            <w:tcW w:w="116" w:type="pct"/>
            <w:tcBorders>
              <w:top w:val="nil"/>
              <w:left w:val="nil"/>
              <w:bottom w:val="nil"/>
              <w:right w:val="wave" w:sz="6" w:space="0" w:color="auto"/>
            </w:tcBorders>
            <w:shd w:val="clear" w:color="000000" w:fill="FFFFFF"/>
            <w:noWrap/>
            <w:vAlign w:val="bottom"/>
            <w:hideMark/>
          </w:tcPr>
          <w:p w14:paraId="24BD511E"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r>
      <w:tr w:rsidR="00855926" w:rsidRPr="005A2E3A" w14:paraId="39F43670" w14:textId="77777777" w:rsidTr="00E21F9C">
        <w:tc>
          <w:tcPr>
            <w:tcW w:w="125" w:type="pct"/>
            <w:tcBorders>
              <w:top w:val="nil"/>
              <w:left w:val="wave" w:sz="6" w:space="0" w:color="auto"/>
              <w:bottom w:val="wave" w:sz="6" w:space="0" w:color="auto"/>
              <w:right w:val="nil"/>
            </w:tcBorders>
            <w:shd w:val="clear" w:color="000000" w:fill="FFFFFF"/>
            <w:noWrap/>
            <w:vAlign w:val="bottom"/>
            <w:hideMark/>
          </w:tcPr>
          <w:p w14:paraId="0B126DB9"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c>
          <w:tcPr>
            <w:tcW w:w="4760" w:type="pct"/>
            <w:gridSpan w:val="8"/>
            <w:tcBorders>
              <w:top w:val="nil"/>
              <w:left w:val="nil"/>
              <w:bottom w:val="wave" w:sz="6" w:space="0" w:color="auto"/>
              <w:right w:val="nil"/>
            </w:tcBorders>
            <w:shd w:val="clear" w:color="000000" w:fill="FFFFFF"/>
            <w:noWrap/>
            <w:vAlign w:val="bottom"/>
            <w:hideMark/>
          </w:tcPr>
          <w:p w14:paraId="5D07FEF0" w14:textId="77777777" w:rsidR="00855926" w:rsidRPr="005A2E3A" w:rsidRDefault="00855926" w:rsidP="005A2E3A">
            <w:pPr>
              <w:rPr>
                <w:rFonts w:ascii="Garamond" w:hAnsi="Garamond"/>
                <w:sz w:val="18"/>
                <w:szCs w:val="18"/>
              </w:rPr>
            </w:pPr>
            <w:r w:rsidRPr="005A2E3A">
              <w:rPr>
                <w:rFonts w:ascii="Garamond" w:hAnsi="Garamond"/>
                <w:sz w:val="18"/>
                <w:szCs w:val="18"/>
              </w:rPr>
              <w:t>Sono stati verificati i versamenti effettuati nei mesi</w:t>
            </w:r>
            <w:r w:rsidR="00E21F9C">
              <w:rPr>
                <w:rFonts w:ascii="Garamond" w:hAnsi="Garamond"/>
                <w:sz w:val="18"/>
                <w:szCs w:val="18"/>
              </w:rPr>
              <w:t xml:space="preserve"> _______________.</w:t>
            </w:r>
          </w:p>
          <w:p w14:paraId="16CC27E3" w14:textId="77777777" w:rsidR="00855926" w:rsidRPr="005A2E3A" w:rsidRDefault="00855926" w:rsidP="005A2E3A">
            <w:pPr>
              <w:rPr>
                <w:rFonts w:ascii="Garamond" w:hAnsi="Garamond"/>
                <w:sz w:val="18"/>
                <w:szCs w:val="18"/>
              </w:rPr>
            </w:pPr>
          </w:p>
          <w:p w14:paraId="3122FC1E" w14:textId="77777777" w:rsidR="00855926" w:rsidRDefault="00855926" w:rsidP="005A2E3A">
            <w:pPr>
              <w:rPr>
                <w:rFonts w:ascii="Garamond" w:hAnsi="Garamond"/>
                <w:color w:val="000000"/>
                <w:sz w:val="18"/>
                <w:szCs w:val="18"/>
              </w:rPr>
            </w:pPr>
            <w:r w:rsidRPr="005A2E3A">
              <w:rPr>
                <w:rFonts w:ascii="Garamond" w:hAnsi="Garamond"/>
                <w:sz w:val="18"/>
                <w:szCs w:val="18"/>
              </w:rPr>
              <w:t>Le copie delle quietanze dei modelli F24 sono conservate o in formato cartaceo o in formato elettronico dal revisore condominiale.</w:t>
            </w:r>
            <w:r w:rsidRPr="005A2E3A">
              <w:rPr>
                <w:rFonts w:ascii="Garamond" w:hAnsi="Garamond"/>
                <w:color w:val="000000"/>
                <w:sz w:val="18"/>
                <w:szCs w:val="18"/>
              </w:rPr>
              <w:t> </w:t>
            </w:r>
          </w:p>
          <w:p w14:paraId="262EDDC5" w14:textId="77777777" w:rsidR="00E21F9C" w:rsidRPr="005A2E3A" w:rsidRDefault="00E21F9C" w:rsidP="005A2E3A">
            <w:pPr>
              <w:rPr>
                <w:rFonts w:ascii="Garamond" w:hAnsi="Garamond"/>
                <w:color w:val="000000"/>
                <w:sz w:val="18"/>
                <w:szCs w:val="18"/>
              </w:rPr>
            </w:pPr>
          </w:p>
        </w:tc>
        <w:tc>
          <w:tcPr>
            <w:tcW w:w="116" w:type="pct"/>
            <w:tcBorders>
              <w:top w:val="nil"/>
              <w:left w:val="nil"/>
              <w:bottom w:val="wave" w:sz="6" w:space="0" w:color="auto"/>
              <w:right w:val="wave" w:sz="6" w:space="0" w:color="auto"/>
            </w:tcBorders>
            <w:shd w:val="clear" w:color="000000" w:fill="FFFFFF"/>
            <w:noWrap/>
            <w:vAlign w:val="bottom"/>
            <w:hideMark/>
          </w:tcPr>
          <w:p w14:paraId="6EFEA45B" w14:textId="77777777" w:rsidR="00855926" w:rsidRPr="005A2E3A" w:rsidRDefault="00855926" w:rsidP="005A2E3A">
            <w:pPr>
              <w:rPr>
                <w:rFonts w:ascii="Garamond" w:hAnsi="Garamond"/>
                <w:color w:val="000000"/>
                <w:sz w:val="18"/>
                <w:szCs w:val="18"/>
              </w:rPr>
            </w:pPr>
            <w:r w:rsidRPr="005A2E3A">
              <w:rPr>
                <w:rFonts w:ascii="Garamond" w:hAnsi="Garamond"/>
                <w:color w:val="000000"/>
                <w:sz w:val="18"/>
                <w:szCs w:val="18"/>
              </w:rPr>
              <w:t> </w:t>
            </w:r>
          </w:p>
        </w:tc>
      </w:tr>
    </w:tbl>
    <w:p w14:paraId="68D9386F" w14:textId="77777777" w:rsidR="00855926" w:rsidRPr="005A2E3A" w:rsidRDefault="00855926" w:rsidP="005A2E3A">
      <w:pPr>
        <w:rPr>
          <w:rFonts w:ascii="Garamond" w:hAnsi="Garamond"/>
          <w:b/>
          <w:sz w:val="18"/>
          <w:szCs w:val="18"/>
        </w:rPr>
      </w:pPr>
    </w:p>
    <w:p w14:paraId="7056DAAE" w14:textId="77777777" w:rsidR="00B30D40" w:rsidRDefault="00B30D40" w:rsidP="00855926">
      <w:pPr>
        <w:rPr>
          <w:rFonts w:ascii="Garamond" w:hAnsi="Garamond"/>
          <w:b/>
        </w:rPr>
        <w:sectPr w:rsidR="00B30D40" w:rsidSect="00EA52D2">
          <w:footnotePr>
            <w:numRestart w:val="eachSect"/>
          </w:footnotePr>
          <w:pgSz w:w="9620" w:h="13600"/>
          <w:pgMar w:top="1418" w:right="1701" w:bottom="1701" w:left="1134" w:header="709" w:footer="709" w:gutter="0"/>
          <w:cols w:space="708"/>
          <w:titlePg/>
          <w:docGrid w:linePitch="360"/>
        </w:sectPr>
      </w:pPr>
    </w:p>
    <w:p w14:paraId="4F1035AD" w14:textId="0D478C38" w:rsidR="00855926" w:rsidRPr="00070AAF" w:rsidRDefault="00855926" w:rsidP="00070AAF">
      <w:pPr>
        <w:pStyle w:val="Default"/>
        <w:jc w:val="right"/>
        <w:rPr>
          <w:rFonts w:ascii="Garamond" w:hAnsi="Garamond"/>
          <w:b/>
          <w:bCs/>
          <w:caps/>
          <w:color w:val="185238"/>
        </w:rPr>
      </w:pPr>
      <w:r w:rsidRPr="00070AAF">
        <w:rPr>
          <w:rFonts w:ascii="Garamond" w:hAnsi="Garamond"/>
          <w:b/>
          <w:bCs/>
          <w:caps/>
          <w:color w:val="185238"/>
        </w:rPr>
        <w:t>A</w:t>
      </w:r>
      <w:r w:rsidR="00B30D40" w:rsidRPr="00070AAF">
        <w:rPr>
          <w:rFonts w:ascii="Garamond" w:hAnsi="Garamond"/>
          <w:b/>
          <w:bCs/>
          <w:color w:val="185238"/>
        </w:rPr>
        <w:t>llegato</w:t>
      </w:r>
      <w:r w:rsidR="00847D0F" w:rsidRPr="00070AAF">
        <w:rPr>
          <w:rFonts w:ascii="Garamond" w:hAnsi="Garamond"/>
          <w:b/>
          <w:bCs/>
          <w:caps/>
          <w:color w:val="185238"/>
        </w:rPr>
        <w:t xml:space="preserve"> </w:t>
      </w:r>
      <w:r w:rsidR="00363725">
        <w:rPr>
          <w:rFonts w:ascii="Garamond" w:hAnsi="Garamond"/>
          <w:b/>
          <w:bCs/>
          <w:caps/>
          <w:color w:val="185238"/>
        </w:rPr>
        <w:t>2.7.5.7.</w:t>
      </w:r>
    </w:p>
    <w:p w14:paraId="3BE8206A" w14:textId="77777777" w:rsidR="00855926" w:rsidRPr="00E345D3" w:rsidRDefault="00855926" w:rsidP="00E345D3">
      <w:pPr>
        <w:rPr>
          <w:rFonts w:ascii="Garamond" w:hAnsi="Garamond"/>
          <w:b/>
          <w:sz w:val="18"/>
          <w:szCs w:val="18"/>
        </w:rPr>
      </w:pPr>
    </w:p>
    <w:p w14:paraId="533051EE" w14:textId="77777777" w:rsidR="00855926" w:rsidRPr="00E345D3" w:rsidRDefault="00855926" w:rsidP="00E345D3">
      <w:pPr>
        <w:jc w:val="center"/>
        <w:rPr>
          <w:rFonts w:ascii="Garamond" w:hAnsi="Garamond"/>
          <w:b/>
          <w:sz w:val="18"/>
          <w:szCs w:val="18"/>
        </w:rPr>
      </w:pPr>
      <w:r w:rsidRPr="00E345D3">
        <w:rPr>
          <w:rFonts w:ascii="Garamond" w:hAnsi="Garamond"/>
          <w:b/>
          <w:sz w:val="18"/>
          <w:szCs w:val="18"/>
        </w:rPr>
        <w:t>TRATTAMENTO FINE RAPPORTO LAVORO – T.F.R.</w:t>
      </w:r>
    </w:p>
    <w:p w14:paraId="7FC405FA" w14:textId="77777777" w:rsidR="00855926" w:rsidRPr="00E345D3" w:rsidRDefault="00855926" w:rsidP="00E345D3">
      <w:pPr>
        <w:rPr>
          <w:rFonts w:ascii="Garamond" w:hAnsi="Garamond"/>
          <w:b/>
          <w:sz w:val="18"/>
          <w:szCs w:val="18"/>
        </w:rPr>
      </w:pPr>
    </w:p>
    <w:p w14:paraId="1E2644F4" w14:textId="77777777" w:rsidR="00855926" w:rsidRPr="00E345D3" w:rsidRDefault="00855926" w:rsidP="00E345D3">
      <w:pPr>
        <w:jc w:val="both"/>
        <w:rPr>
          <w:rFonts w:ascii="Garamond" w:hAnsi="Garamond"/>
          <w:sz w:val="18"/>
          <w:szCs w:val="18"/>
        </w:rPr>
      </w:pPr>
      <w:r w:rsidRPr="00E345D3">
        <w:rPr>
          <w:rFonts w:ascii="Garamond" w:hAnsi="Garamond"/>
          <w:sz w:val="18"/>
          <w:szCs w:val="18"/>
        </w:rPr>
        <w:t xml:space="preserve">Rappresenta il debito maturato nei confronti del o dei rapporti di lavoro in essere per Trattamento di Fine Rapporto alla data di chiusura del rendiconto condominiale. </w:t>
      </w:r>
    </w:p>
    <w:p w14:paraId="3D30054E" w14:textId="77777777" w:rsidR="00855926" w:rsidRPr="00E345D3" w:rsidRDefault="00855926" w:rsidP="00E345D3">
      <w:pPr>
        <w:jc w:val="both"/>
        <w:rPr>
          <w:rFonts w:ascii="Garamond" w:hAnsi="Garamond"/>
          <w:sz w:val="18"/>
          <w:szCs w:val="18"/>
        </w:rPr>
      </w:pPr>
    </w:p>
    <w:tbl>
      <w:tblPr>
        <w:tblW w:w="5000" w:type="pct"/>
        <w:tblCellMar>
          <w:left w:w="70" w:type="dxa"/>
          <w:right w:w="70" w:type="dxa"/>
        </w:tblCellMar>
        <w:tblLook w:val="04A0" w:firstRow="1" w:lastRow="0" w:firstColumn="1" w:lastColumn="0" w:noHBand="0" w:noVBand="1"/>
      </w:tblPr>
      <w:tblGrid>
        <w:gridCol w:w="1894"/>
        <w:gridCol w:w="2514"/>
        <w:gridCol w:w="2517"/>
      </w:tblGrid>
      <w:tr w:rsidR="00855926" w:rsidRPr="00E345D3" w14:paraId="52A8E201" w14:textId="77777777" w:rsidTr="00E345D3">
        <w:tc>
          <w:tcPr>
            <w:tcW w:w="84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4851CE" w14:textId="77777777" w:rsidR="00855926" w:rsidRPr="00E345D3" w:rsidRDefault="00855926" w:rsidP="00E345D3">
            <w:pPr>
              <w:jc w:val="center"/>
              <w:rPr>
                <w:rFonts w:ascii="Garamond" w:hAnsi="Garamond"/>
                <w:b/>
                <w:bCs/>
                <w:color w:val="000000"/>
                <w:sz w:val="18"/>
                <w:szCs w:val="18"/>
              </w:rPr>
            </w:pPr>
            <w:r w:rsidRPr="00E345D3">
              <w:rPr>
                <w:rFonts w:ascii="Garamond" w:hAnsi="Garamond"/>
                <w:b/>
                <w:bCs/>
                <w:color w:val="000000"/>
                <w:sz w:val="18"/>
                <w:szCs w:val="18"/>
              </w:rPr>
              <w:t>Nominativo</w:t>
            </w:r>
          </w:p>
        </w:tc>
        <w:tc>
          <w:tcPr>
            <w:tcW w:w="1124" w:type="pct"/>
            <w:tcBorders>
              <w:top w:val="single" w:sz="4" w:space="0" w:color="auto"/>
              <w:left w:val="nil"/>
              <w:bottom w:val="single" w:sz="4" w:space="0" w:color="auto"/>
              <w:right w:val="single" w:sz="4" w:space="0" w:color="auto"/>
            </w:tcBorders>
            <w:shd w:val="clear" w:color="000000" w:fill="FFFFFF"/>
            <w:vAlign w:val="bottom"/>
            <w:hideMark/>
          </w:tcPr>
          <w:p w14:paraId="4F774F2F" w14:textId="77777777" w:rsidR="00855926" w:rsidRPr="00E345D3" w:rsidRDefault="00855926" w:rsidP="00E345D3">
            <w:pPr>
              <w:jc w:val="center"/>
              <w:rPr>
                <w:rFonts w:ascii="Garamond" w:hAnsi="Garamond"/>
                <w:b/>
                <w:bCs/>
                <w:color w:val="000000"/>
                <w:sz w:val="18"/>
                <w:szCs w:val="18"/>
              </w:rPr>
            </w:pPr>
            <w:r w:rsidRPr="00E345D3">
              <w:rPr>
                <w:rFonts w:ascii="Garamond" w:hAnsi="Garamond"/>
                <w:b/>
                <w:bCs/>
                <w:color w:val="000000"/>
                <w:sz w:val="18"/>
                <w:szCs w:val="18"/>
              </w:rPr>
              <w:t>Fondo T.F.R. del periodo</w:t>
            </w:r>
          </w:p>
        </w:tc>
        <w:tc>
          <w:tcPr>
            <w:tcW w:w="1125" w:type="pct"/>
            <w:tcBorders>
              <w:top w:val="single" w:sz="4" w:space="0" w:color="auto"/>
              <w:left w:val="nil"/>
              <w:bottom w:val="single" w:sz="4" w:space="0" w:color="auto"/>
              <w:right w:val="single" w:sz="4" w:space="0" w:color="auto"/>
            </w:tcBorders>
            <w:shd w:val="clear" w:color="000000" w:fill="FFFFFF"/>
            <w:vAlign w:val="bottom"/>
            <w:hideMark/>
          </w:tcPr>
          <w:p w14:paraId="2F25A7F3" w14:textId="77777777" w:rsidR="00855926" w:rsidRPr="00E345D3" w:rsidRDefault="00855926" w:rsidP="00E345D3">
            <w:pPr>
              <w:jc w:val="center"/>
              <w:rPr>
                <w:rFonts w:ascii="Garamond" w:hAnsi="Garamond"/>
                <w:b/>
                <w:bCs/>
                <w:color w:val="000000"/>
                <w:sz w:val="18"/>
                <w:szCs w:val="18"/>
              </w:rPr>
            </w:pPr>
            <w:r w:rsidRPr="00E345D3">
              <w:rPr>
                <w:rFonts w:ascii="Garamond" w:hAnsi="Garamond"/>
                <w:b/>
                <w:bCs/>
                <w:color w:val="000000"/>
                <w:sz w:val="18"/>
                <w:szCs w:val="18"/>
              </w:rPr>
              <w:t>Note</w:t>
            </w:r>
          </w:p>
        </w:tc>
      </w:tr>
      <w:tr w:rsidR="00855926" w:rsidRPr="00E345D3" w14:paraId="4F415E9D" w14:textId="77777777" w:rsidTr="00E345D3">
        <w:tc>
          <w:tcPr>
            <w:tcW w:w="847" w:type="pct"/>
            <w:tcBorders>
              <w:top w:val="nil"/>
              <w:left w:val="single" w:sz="4" w:space="0" w:color="auto"/>
              <w:bottom w:val="single" w:sz="4" w:space="0" w:color="auto"/>
              <w:right w:val="single" w:sz="4" w:space="0" w:color="auto"/>
            </w:tcBorders>
            <w:shd w:val="clear" w:color="000000" w:fill="FFFFFF"/>
            <w:noWrap/>
            <w:vAlign w:val="bottom"/>
            <w:hideMark/>
          </w:tcPr>
          <w:p w14:paraId="33F31A34"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Portinaio A</w:t>
            </w:r>
          </w:p>
        </w:tc>
        <w:tc>
          <w:tcPr>
            <w:tcW w:w="1124" w:type="pct"/>
            <w:tcBorders>
              <w:top w:val="nil"/>
              <w:left w:val="nil"/>
              <w:bottom w:val="single" w:sz="4" w:space="0" w:color="auto"/>
              <w:right w:val="single" w:sz="4" w:space="0" w:color="auto"/>
            </w:tcBorders>
            <w:shd w:val="clear" w:color="000000" w:fill="FFFFFF"/>
            <w:noWrap/>
            <w:vAlign w:val="bottom"/>
            <w:hideMark/>
          </w:tcPr>
          <w:p w14:paraId="10410E91"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125" w:type="pct"/>
            <w:tcBorders>
              <w:top w:val="nil"/>
              <w:left w:val="nil"/>
              <w:bottom w:val="single" w:sz="4" w:space="0" w:color="auto"/>
              <w:right w:val="single" w:sz="4" w:space="0" w:color="auto"/>
            </w:tcBorders>
            <w:shd w:val="clear" w:color="000000" w:fill="FFFFFF"/>
            <w:noWrap/>
            <w:vAlign w:val="bottom"/>
            <w:hideMark/>
          </w:tcPr>
          <w:p w14:paraId="2AD883B4"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r>
      <w:tr w:rsidR="00855926" w:rsidRPr="00E345D3" w14:paraId="0FF75FAD" w14:textId="77777777" w:rsidTr="00E345D3">
        <w:tc>
          <w:tcPr>
            <w:tcW w:w="847" w:type="pct"/>
            <w:tcBorders>
              <w:top w:val="nil"/>
              <w:left w:val="single" w:sz="4" w:space="0" w:color="auto"/>
              <w:bottom w:val="single" w:sz="4" w:space="0" w:color="auto"/>
              <w:right w:val="single" w:sz="4" w:space="0" w:color="auto"/>
            </w:tcBorders>
            <w:shd w:val="clear" w:color="000000" w:fill="FFFFFF"/>
            <w:noWrap/>
            <w:vAlign w:val="bottom"/>
            <w:hideMark/>
          </w:tcPr>
          <w:p w14:paraId="19D79F27"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Portinaio B</w:t>
            </w:r>
          </w:p>
        </w:tc>
        <w:tc>
          <w:tcPr>
            <w:tcW w:w="1124" w:type="pct"/>
            <w:tcBorders>
              <w:top w:val="nil"/>
              <w:left w:val="nil"/>
              <w:bottom w:val="single" w:sz="4" w:space="0" w:color="auto"/>
              <w:right w:val="single" w:sz="4" w:space="0" w:color="auto"/>
            </w:tcBorders>
            <w:shd w:val="clear" w:color="000000" w:fill="FFFFFF"/>
            <w:noWrap/>
            <w:vAlign w:val="bottom"/>
            <w:hideMark/>
          </w:tcPr>
          <w:p w14:paraId="00016726"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125" w:type="pct"/>
            <w:tcBorders>
              <w:top w:val="nil"/>
              <w:left w:val="nil"/>
              <w:bottom w:val="single" w:sz="4" w:space="0" w:color="auto"/>
              <w:right w:val="single" w:sz="4" w:space="0" w:color="auto"/>
            </w:tcBorders>
            <w:shd w:val="clear" w:color="000000" w:fill="FFFFFF"/>
            <w:noWrap/>
            <w:vAlign w:val="bottom"/>
            <w:hideMark/>
          </w:tcPr>
          <w:p w14:paraId="50DED753"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r>
      <w:tr w:rsidR="00855926" w:rsidRPr="00E345D3" w14:paraId="2D3A2E61" w14:textId="77777777" w:rsidTr="00E345D3">
        <w:tc>
          <w:tcPr>
            <w:tcW w:w="847" w:type="pct"/>
            <w:tcBorders>
              <w:top w:val="nil"/>
              <w:left w:val="single" w:sz="4" w:space="0" w:color="auto"/>
              <w:bottom w:val="single" w:sz="4" w:space="0" w:color="auto"/>
              <w:right w:val="single" w:sz="4" w:space="0" w:color="auto"/>
            </w:tcBorders>
            <w:shd w:val="clear" w:color="000000" w:fill="FFFFFF"/>
            <w:noWrap/>
            <w:vAlign w:val="bottom"/>
            <w:hideMark/>
          </w:tcPr>
          <w:p w14:paraId="201E2CFE"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w:t>
            </w:r>
          </w:p>
        </w:tc>
        <w:tc>
          <w:tcPr>
            <w:tcW w:w="1124" w:type="pct"/>
            <w:tcBorders>
              <w:top w:val="nil"/>
              <w:left w:val="nil"/>
              <w:bottom w:val="single" w:sz="4" w:space="0" w:color="auto"/>
              <w:right w:val="single" w:sz="4" w:space="0" w:color="auto"/>
            </w:tcBorders>
            <w:shd w:val="clear" w:color="000000" w:fill="FFFFFF"/>
            <w:noWrap/>
            <w:vAlign w:val="bottom"/>
            <w:hideMark/>
          </w:tcPr>
          <w:p w14:paraId="40B0C824"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125" w:type="pct"/>
            <w:tcBorders>
              <w:top w:val="nil"/>
              <w:left w:val="nil"/>
              <w:bottom w:val="single" w:sz="4" w:space="0" w:color="auto"/>
              <w:right w:val="single" w:sz="4" w:space="0" w:color="auto"/>
            </w:tcBorders>
            <w:shd w:val="clear" w:color="000000" w:fill="FFFFFF"/>
            <w:noWrap/>
            <w:vAlign w:val="bottom"/>
            <w:hideMark/>
          </w:tcPr>
          <w:p w14:paraId="58FAEBF0"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r>
      <w:tr w:rsidR="00855926" w:rsidRPr="00E345D3" w14:paraId="10B5D34C" w14:textId="77777777" w:rsidTr="00E345D3">
        <w:tc>
          <w:tcPr>
            <w:tcW w:w="847" w:type="pct"/>
            <w:tcBorders>
              <w:top w:val="nil"/>
              <w:left w:val="single" w:sz="4" w:space="0" w:color="auto"/>
              <w:bottom w:val="single" w:sz="4" w:space="0" w:color="auto"/>
              <w:right w:val="single" w:sz="4" w:space="0" w:color="auto"/>
            </w:tcBorders>
            <w:shd w:val="clear" w:color="000000" w:fill="FFFFFF"/>
            <w:noWrap/>
            <w:vAlign w:val="bottom"/>
            <w:hideMark/>
          </w:tcPr>
          <w:p w14:paraId="2C121110"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w:t>
            </w:r>
          </w:p>
        </w:tc>
        <w:tc>
          <w:tcPr>
            <w:tcW w:w="1124" w:type="pct"/>
            <w:tcBorders>
              <w:top w:val="nil"/>
              <w:left w:val="nil"/>
              <w:bottom w:val="single" w:sz="4" w:space="0" w:color="auto"/>
              <w:right w:val="single" w:sz="4" w:space="0" w:color="auto"/>
            </w:tcBorders>
            <w:shd w:val="clear" w:color="000000" w:fill="FFFFFF"/>
            <w:noWrap/>
            <w:vAlign w:val="bottom"/>
            <w:hideMark/>
          </w:tcPr>
          <w:p w14:paraId="4C2553C6"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125" w:type="pct"/>
            <w:tcBorders>
              <w:top w:val="nil"/>
              <w:left w:val="nil"/>
              <w:bottom w:val="single" w:sz="4" w:space="0" w:color="auto"/>
              <w:right w:val="single" w:sz="4" w:space="0" w:color="auto"/>
            </w:tcBorders>
            <w:shd w:val="clear" w:color="000000" w:fill="FFFFFF"/>
            <w:noWrap/>
            <w:vAlign w:val="bottom"/>
            <w:hideMark/>
          </w:tcPr>
          <w:p w14:paraId="4F0BBF47"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r>
      <w:tr w:rsidR="00855926" w:rsidRPr="00E345D3" w14:paraId="6B9C2146" w14:textId="77777777" w:rsidTr="00E345D3">
        <w:tc>
          <w:tcPr>
            <w:tcW w:w="847" w:type="pct"/>
            <w:tcBorders>
              <w:top w:val="nil"/>
              <w:left w:val="single" w:sz="4" w:space="0" w:color="auto"/>
              <w:bottom w:val="double" w:sz="6" w:space="0" w:color="auto"/>
              <w:right w:val="single" w:sz="4" w:space="0" w:color="auto"/>
            </w:tcBorders>
            <w:shd w:val="clear" w:color="000000" w:fill="FFFFFF"/>
            <w:noWrap/>
            <w:vAlign w:val="bottom"/>
            <w:hideMark/>
          </w:tcPr>
          <w:p w14:paraId="2A77CF8C" w14:textId="77777777" w:rsidR="00855926" w:rsidRPr="00E345D3" w:rsidRDefault="00855926" w:rsidP="00E345D3">
            <w:pPr>
              <w:rPr>
                <w:rFonts w:ascii="Garamond" w:hAnsi="Garamond"/>
                <w:b/>
                <w:bCs/>
                <w:color w:val="000000"/>
                <w:sz w:val="18"/>
                <w:szCs w:val="18"/>
              </w:rPr>
            </w:pPr>
            <w:r w:rsidRPr="00E345D3">
              <w:rPr>
                <w:rFonts w:ascii="Garamond" w:hAnsi="Garamond"/>
                <w:b/>
                <w:bCs/>
                <w:color w:val="000000"/>
                <w:sz w:val="18"/>
                <w:szCs w:val="18"/>
              </w:rPr>
              <w:t>TOTALE</w:t>
            </w:r>
          </w:p>
        </w:tc>
        <w:tc>
          <w:tcPr>
            <w:tcW w:w="1124" w:type="pct"/>
            <w:tcBorders>
              <w:top w:val="nil"/>
              <w:left w:val="nil"/>
              <w:bottom w:val="double" w:sz="6" w:space="0" w:color="auto"/>
              <w:right w:val="single" w:sz="4" w:space="0" w:color="auto"/>
            </w:tcBorders>
            <w:shd w:val="clear" w:color="000000" w:fill="FFFFFF"/>
            <w:noWrap/>
            <w:vAlign w:val="bottom"/>
            <w:hideMark/>
          </w:tcPr>
          <w:p w14:paraId="5161E588" w14:textId="77777777" w:rsidR="00855926" w:rsidRPr="00E345D3" w:rsidRDefault="00855926" w:rsidP="00E345D3">
            <w:pPr>
              <w:rPr>
                <w:rFonts w:ascii="Garamond" w:hAnsi="Garamond"/>
                <w:b/>
                <w:bCs/>
                <w:color w:val="000000"/>
                <w:sz w:val="18"/>
                <w:szCs w:val="18"/>
              </w:rPr>
            </w:pPr>
            <w:r w:rsidRPr="00E345D3">
              <w:rPr>
                <w:rFonts w:ascii="Garamond" w:hAnsi="Garamond"/>
                <w:b/>
                <w:bCs/>
                <w:color w:val="000000"/>
                <w:sz w:val="18"/>
                <w:szCs w:val="18"/>
              </w:rPr>
              <w:t> </w:t>
            </w:r>
          </w:p>
        </w:tc>
        <w:tc>
          <w:tcPr>
            <w:tcW w:w="1125" w:type="pct"/>
            <w:tcBorders>
              <w:top w:val="nil"/>
              <w:left w:val="nil"/>
              <w:bottom w:val="double" w:sz="6" w:space="0" w:color="auto"/>
              <w:right w:val="single" w:sz="4" w:space="0" w:color="auto"/>
            </w:tcBorders>
            <w:shd w:val="clear" w:color="000000" w:fill="FFFFFF"/>
            <w:noWrap/>
            <w:vAlign w:val="bottom"/>
            <w:hideMark/>
          </w:tcPr>
          <w:p w14:paraId="33AF6AAC" w14:textId="77777777" w:rsidR="00855926" w:rsidRPr="00E345D3" w:rsidRDefault="00855926" w:rsidP="00E345D3">
            <w:pPr>
              <w:rPr>
                <w:rFonts w:ascii="Garamond" w:hAnsi="Garamond"/>
                <w:b/>
                <w:bCs/>
                <w:color w:val="000000"/>
                <w:sz w:val="18"/>
                <w:szCs w:val="18"/>
              </w:rPr>
            </w:pPr>
            <w:r w:rsidRPr="00E345D3">
              <w:rPr>
                <w:rFonts w:ascii="Garamond" w:hAnsi="Garamond"/>
                <w:b/>
                <w:bCs/>
                <w:color w:val="000000"/>
                <w:sz w:val="18"/>
                <w:szCs w:val="18"/>
              </w:rPr>
              <w:t> </w:t>
            </w:r>
          </w:p>
        </w:tc>
      </w:tr>
    </w:tbl>
    <w:p w14:paraId="5FB55DA2" w14:textId="77777777" w:rsidR="00E345D3" w:rsidRDefault="00E345D3" w:rsidP="00E345D3">
      <w:pPr>
        <w:pStyle w:val="Titolo5"/>
        <w:spacing w:before="0" w:after="0"/>
        <w:ind w:right="701"/>
        <w:rPr>
          <w:rFonts w:ascii="Garamond" w:hAnsi="Garamond"/>
          <w:i w:val="0"/>
          <w:sz w:val="18"/>
          <w:szCs w:val="18"/>
        </w:rPr>
      </w:pPr>
    </w:p>
    <w:p w14:paraId="4BD5FC92" w14:textId="77777777" w:rsidR="00855926" w:rsidRPr="00E345D3" w:rsidRDefault="00855926" w:rsidP="00E345D3">
      <w:pPr>
        <w:pStyle w:val="Titolo5"/>
        <w:spacing w:before="0" w:after="0"/>
        <w:ind w:right="701"/>
        <w:rPr>
          <w:rFonts w:ascii="Garamond" w:hAnsi="Garamond"/>
          <w:i w:val="0"/>
          <w:sz w:val="18"/>
          <w:szCs w:val="18"/>
        </w:rPr>
      </w:pPr>
      <w:r w:rsidRPr="00E345D3">
        <w:rPr>
          <w:rFonts w:ascii="Garamond" w:hAnsi="Garamond"/>
          <w:i w:val="0"/>
          <w:sz w:val="18"/>
          <w:szCs w:val="18"/>
        </w:rPr>
        <w:t>Traccia del programma di lavoro</w:t>
      </w:r>
    </w:p>
    <w:p w14:paraId="6B475C61" w14:textId="7C7CF657" w:rsidR="00855926" w:rsidRPr="00E345D3" w:rsidRDefault="0002308D" w:rsidP="00E345D3">
      <w:pPr>
        <w:ind w:left="142" w:right="701"/>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21376" behindDoc="0" locked="0" layoutInCell="1" allowOverlap="1" wp14:anchorId="0CD4C861" wp14:editId="587786D8">
                <wp:simplePos x="0" y="0"/>
                <wp:positionH relativeFrom="margin">
                  <wp:posOffset>-3810</wp:posOffset>
                </wp:positionH>
                <wp:positionV relativeFrom="paragraph">
                  <wp:posOffset>123190</wp:posOffset>
                </wp:positionV>
                <wp:extent cx="4337685" cy="2422525"/>
                <wp:effectExtent l="5715" t="8890" r="9525" b="35560"/>
                <wp:wrapNone/>
                <wp:docPr id="11" name="Angolo ripiegat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2422525"/>
                        </a:xfrm>
                        <a:prstGeom prst="foldedCorner">
                          <a:avLst>
                            <a:gd name="adj" fmla="val 9722"/>
                          </a:avLst>
                        </a:prstGeom>
                        <a:noFill/>
                        <a:ln w="9525">
                          <a:solidFill>
                            <a:srgbClr val="00B050"/>
                          </a:solidFill>
                          <a:round/>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7FD3F" id="Angolo ripiegato 45" o:spid="_x0000_s1026" type="#_x0000_t65" style="position:absolute;margin-left:-.3pt;margin-top:9.7pt;width:341.55pt;height:190.7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" adj="19500" filled="f" strokecolor="#00b050">
                <v:shadow on="t" opacity="22936f" origin=",.5" offset="0,.63889mm"/>
                <w10:wrap anchorx="margin"/>
              </v:shape>
            </w:pict>
          </mc:Fallback>
        </mc:AlternateContent>
      </w:r>
    </w:p>
    <w:p w14:paraId="2BAFF24C" w14:textId="77777777" w:rsidR="00855926" w:rsidRPr="00E345D3" w:rsidRDefault="00855926" w:rsidP="00E345D3">
      <w:pPr>
        <w:ind w:left="142" w:right="701"/>
        <w:jc w:val="both"/>
        <w:rPr>
          <w:rFonts w:ascii="Garamond" w:hAnsi="Garamond"/>
          <w:sz w:val="18"/>
          <w:szCs w:val="18"/>
        </w:rPr>
      </w:pPr>
      <w:r w:rsidRPr="00E345D3">
        <w:rPr>
          <w:rFonts w:ascii="Garamond" w:hAnsi="Garamond"/>
          <w:sz w:val="18"/>
          <w:szCs w:val="18"/>
        </w:rPr>
        <w:t>L</w:t>
      </w:r>
      <w:r w:rsidR="001D35DE" w:rsidRPr="00E345D3">
        <w:rPr>
          <w:rFonts w:ascii="Garamond" w:hAnsi="Garamond"/>
          <w:sz w:val="18"/>
          <w:szCs w:val="18"/>
        </w:rPr>
        <w:t>’</w:t>
      </w:r>
      <w:r w:rsidRPr="00E345D3">
        <w:rPr>
          <w:rFonts w:ascii="Garamond" w:hAnsi="Garamond"/>
          <w:sz w:val="18"/>
          <w:szCs w:val="18"/>
        </w:rPr>
        <w:t xml:space="preserve">ordinato e corretto svolgimento del lavoro di verifica, sulla base delle procedure di validità pianificate, potrebbe comportare per il revisore i seguenti passaggi: </w:t>
      </w:r>
    </w:p>
    <w:p w14:paraId="17EF073B" w14:textId="60BA0831" w:rsidR="00855926" w:rsidRPr="00E345D3" w:rsidRDefault="0002308D" w:rsidP="00E345D3">
      <w:pPr>
        <w:pStyle w:val="Rientrocorpodeltesto"/>
        <w:numPr>
          <w:ilvl w:val="0"/>
          <w:numId w:val="25"/>
        </w:numPr>
        <w:spacing w:line="240" w:lineRule="auto"/>
        <w:ind w:left="567" w:right="701" w:hanging="436"/>
        <w:jc w:val="both"/>
        <w:rPr>
          <w:rFonts w:ascii="Garamond" w:eastAsia="Cambria" w:hAnsi="Garamond"/>
          <w:sz w:val="18"/>
          <w:szCs w:val="18"/>
        </w:rPr>
      </w:pPr>
      <w:r>
        <w:rPr>
          <w:rFonts w:ascii="Garamond" w:hAnsi="Garamond"/>
          <w:noProof/>
          <w:sz w:val="18"/>
          <w:szCs w:val="18"/>
          <w:lang w:val="it-IT" w:eastAsia="it-IT"/>
        </w:rPr>
        <mc:AlternateContent>
          <mc:Choice Requires="wps">
            <w:drawing>
              <wp:anchor distT="0" distB="0" distL="114300" distR="114300" simplePos="0" relativeHeight="251620352" behindDoc="0" locked="0" layoutInCell="1" allowOverlap="1" wp14:anchorId="5A17F054" wp14:editId="40463708">
                <wp:simplePos x="0" y="0"/>
                <wp:positionH relativeFrom="column">
                  <wp:posOffset>4000500</wp:posOffset>
                </wp:positionH>
                <wp:positionV relativeFrom="paragraph">
                  <wp:posOffset>57150</wp:posOffset>
                </wp:positionV>
                <wp:extent cx="214630" cy="71120"/>
                <wp:effectExtent l="9525" t="9525" r="13970" b="33655"/>
                <wp:wrapNone/>
                <wp:docPr id="10"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B1CDF8" id="Rettangolo 44" o:spid="_x0000_s1026" style="position:absolute;margin-left:315pt;margin-top:4.5pt;width:16.9pt;height:5.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" filled="f" strokecolor="#00b050">
                <v:shadow on="t" opacity="22936f" origin=",.5" offset="0,.63889mm"/>
              </v:rect>
            </w:pict>
          </mc:Fallback>
        </mc:AlternateContent>
      </w:r>
      <w:r w:rsidR="00855926" w:rsidRPr="00E345D3">
        <w:rPr>
          <w:rFonts w:ascii="Garamond" w:eastAsia="Cambria" w:hAnsi="Garamond"/>
          <w:sz w:val="18"/>
          <w:szCs w:val="18"/>
        </w:rPr>
        <w:t xml:space="preserve">Ottenere il prospetto del calcolo del T.F.R. con i movimenti del periodo </w:t>
      </w:r>
      <w:r w:rsidR="00855926" w:rsidRPr="00E345D3">
        <w:rPr>
          <w:rFonts w:ascii="Garamond" w:eastAsia="Cambria" w:hAnsi="Garamond"/>
          <w:i/>
          <w:sz w:val="18"/>
          <w:szCs w:val="18"/>
        </w:rPr>
        <w:t>(carta di lavoro 2.7.5.7.1)</w:t>
      </w:r>
      <w:r w:rsidR="00855926" w:rsidRPr="00E345D3">
        <w:rPr>
          <w:rFonts w:ascii="Garamond" w:eastAsia="Cambria" w:hAnsi="Garamond"/>
          <w:sz w:val="18"/>
          <w:szCs w:val="18"/>
        </w:rPr>
        <w:t xml:space="preserve"> e verificare che il saldo finale coincida con quanto indicato sul </w:t>
      </w:r>
      <w:r w:rsidR="00855926" w:rsidRPr="00E345D3">
        <w:rPr>
          <w:rFonts w:ascii="Garamond" w:eastAsia="Cambria" w:hAnsi="Garamond"/>
          <w:i/>
          <w:iCs/>
          <w:sz w:val="18"/>
          <w:szCs w:val="18"/>
        </w:rPr>
        <w:t xml:space="preserve">«Riepilogo finanziario» </w:t>
      </w:r>
      <w:r w:rsidR="00855926" w:rsidRPr="00E345D3">
        <w:rPr>
          <w:rFonts w:ascii="Garamond" w:eastAsia="Cambria" w:hAnsi="Garamond"/>
          <w:iCs/>
          <w:sz w:val="18"/>
          <w:szCs w:val="18"/>
        </w:rPr>
        <w:t>e che il T.F.R. maturato sia stato considerato nel</w:t>
      </w:r>
      <w:r w:rsidR="00847D0F" w:rsidRPr="00E345D3">
        <w:rPr>
          <w:rFonts w:ascii="Garamond" w:eastAsia="Cambria" w:hAnsi="Garamond"/>
          <w:i/>
          <w:iCs/>
          <w:sz w:val="18"/>
          <w:szCs w:val="18"/>
        </w:rPr>
        <w:t xml:space="preserve"> </w:t>
      </w:r>
      <w:r w:rsidR="00855926" w:rsidRPr="00E345D3">
        <w:rPr>
          <w:rFonts w:ascii="Garamond" w:eastAsia="Cambria" w:hAnsi="Garamond"/>
          <w:i/>
          <w:iCs/>
          <w:sz w:val="18"/>
          <w:szCs w:val="18"/>
        </w:rPr>
        <w:t>Consuntivo della gestione</w:t>
      </w:r>
      <w:r w:rsidR="003B28B5" w:rsidRPr="00E345D3">
        <w:rPr>
          <w:rFonts w:ascii="Garamond" w:eastAsia="Cambria" w:hAnsi="Garamond"/>
          <w:i/>
          <w:iCs/>
          <w:sz w:val="18"/>
          <w:szCs w:val="18"/>
        </w:rPr>
        <w:t xml:space="preserve"> </w:t>
      </w:r>
      <w:r w:rsidR="003B28B5" w:rsidRPr="00E345D3">
        <w:rPr>
          <w:rFonts w:ascii="Garamond" w:eastAsia="Cambria" w:hAnsi="Garamond"/>
          <w:iCs/>
          <w:sz w:val="18"/>
          <w:szCs w:val="18"/>
        </w:rPr>
        <w:t>ALLEGATO 2.7.1</w:t>
      </w:r>
    </w:p>
    <w:p w14:paraId="47F5300F" w14:textId="29B01A0F" w:rsidR="00855926" w:rsidRPr="00E345D3" w:rsidRDefault="0002308D" w:rsidP="00E345D3">
      <w:pPr>
        <w:pStyle w:val="Rientrocorpodeltesto"/>
        <w:numPr>
          <w:ilvl w:val="0"/>
          <w:numId w:val="25"/>
        </w:numPr>
        <w:spacing w:line="240" w:lineRule="auto"/>
        <w:ind w:left="567" w:right="701" w:hanging="425"/>
        <w:jc w:val="both"/>
        <w:rPr>
          <w:rFonts w:ascii="Garamond" w:eastAsia="Cambria" w:hAnsi="Garamond"/>
          <w:sz w:val="18"/>
          <w:szCs w:val="18"/>
        </w:rPr>
      </w:pPr>
      <w:r>
        <w:rPr>
          <w:rFonts w:ascii="Garamond" w:hAnsi="Garamond"/>
          <w:noProof/>
          <w:sz w:val="18"/>
          <w:szCs w:val="18"/>
          <w:lang w:val="it-IT" w:eastAsia="it-IT"/>
        </w:rPr>
        <mc:AlternateContent>
          <mc:Choice Requires="wps">
            <w:drawing>
              <wp:anchor distT="0" distB="0" distL="114300" distR="114300" simplePos="0" relativeHeight="251622400" behindDoc="0" locked="0" layoutInCell="1" allowOverlap="1" wp14:anchorId="636B9E1B" wp14:editId="0461741C">
                <wp:simplePos x="0" y="0"/>
                <wp:positionH relativeFrom="column">
                  <wp:posOffset>4001135</wp:posOffset>
                </wp:positionH>
                <wp:positionV relativeFrom="paragraph">
                  <wp:posOffset>33655</wp:posOffset>
                </wp:positionV>
                <wp:extent cx="214630" cy="71120"/>
                <wp:effectExtent l="0" t="0" r="13970" b="24130"/>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41AAE" id="Rettangolo 47" o:spid="_x0000_s1026" style="position:absolute;margin-left:315.05pt;margin-top:2.65pt;width:16.9pt;height:5.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" filled="f" strokecolor="#00b050">
                <v:path arrowok="t"/>
              </v:rect>
            </w:pict>
          </mc:Fallback>
        </mc:AlternateContent>
      </w:r>
      <w:r w:rsidR="00855926" w:rsidRPr="00E345D3">
        <w:rPr>
          <w:rFonts w:ascii="Garamond" w:eastAsia="Cambria" w:hAnsi="Garamond"/>
          <w:sz w:val="18"/>
          <w:szCs w:val="18"/>
        </w:rPr>
        <w:t>Inviare la lettera di richiesta di informazioni, ove ritenuto opportuno, al consulente del lavoro</w:t>
      </w:r>
      <w:r w:rsidR="00847D0F" w:rsidRPr="00E345D3">
        <w:rPr>
          <w:rFonts w:ascii="Garamond" w:eastAsia="Cambria" w:hAnsi="Garamond"/>
          <w:sz w:val="18"/>
          <w:szCs w:val="18"/>
        </w:rPr>
        <w:t xml:space="preserve"> </w:t>
      </w:r>
      <w:r w:rsidR="00855926" w:rsidRPr="00E345D3">
        <w:rPr>
          <w:rFonts w:ascii="Garamond" w:eastAsia="Cambria" w:hAnsi="Garamond"/>
          <w:sz w:val="18"/>
          <w:szCs w:val="18"/>
        </w:rPr>
        <w:t>(vedi esempio di lettera nell</w:t>
      </w:r>
      <w:r w:rsidR="001D35DE" w:rsidRPr="00E345D3">
        <w:rPr>
          <w:rFonts w:ascii="Garamond" w:eastAsia="Cambria" w:hAnsi="Garamond"/>
          <w:sz w:val="18"/>
          <w:szCs w:val="18"/>
        </w:rPr>
        <w:t>’</w:t>
      </w:r>
      <w:r w:rsidR="00855926" w:rsidRPr="00E345D3">
        <w:rPr>
          <w:rFonts w:ascii="Garamond" w:eastAsia="Cambria" w:hAnsi="Garamond"/>
          <w:sz w:val="18"/>
          <w:szCs w:val="18"/>
        </w:rPr>
        <w:t>ALLEGATO 2.6.2.8).</w:t>
      </w:r>
      <w:r w:rsidR="00855926" w:rsidRPr="00E345D3">
        <w:rPr>
          <w:rFonts w:ascii="Garamond" w:hAnsi="Garamond"/>
          <w:noProof/>
          <w:sz w:val="18"/>
          <w:szCs w:val="18"/>
        </w:rPr>
        <w:t xml:space="preserve"> </w:t>
      </w:r>
    </w:p>
    <w:p w14:paraId="2441902F" w14:textId="625EAEF8" w:rsidR="00855926" w:rsidRPr="00E345D3" w:rsidRDefault="0002308D" w:rsidP="00E345D3">
      <w:pPr>
        <w:pStyle w:val="Rientrocorpodeltesto"/>
        <w:numPr>
          <w:ilvl w:val="0"/>
          <w:numId w:val="25"/>
        </w:numPr>
        <w:spacing w:line="240" w:lineRule="auto"/>
        <w:ind w:left="567" w:right="701" w:hanging="425"/>
        <w:jc w:val="both"/>
        <w:rPr>
          <w:rFonts w:ascii="Garamond" w:eastAsia="Cambria" w:hAnsi="Garamond"/>
          <w:sz w:val="18"/>
          <w:szCs w:val="18"/>
        </w:rPr>
      </w:pPr>
      <w:r>
        <w:rPr>
          <w:rFonts w:ascii="Garamond" w:hAnsi="Garamond"/>
          <w:noProof/>
          <w:sz w:val="18"/>
          <w:szCs w:val="18"/>
          <w:lang w:val="it-IT" w:eastAsia="it-IT"/>
        </w:rPr>
        <mc:AlternateContent>
          <mc:Choice Requires="wps">
            <w:drawing>
              <wp:anchor distT="0" distB="0" distL="114300" distR="114300" simplePos="0" relativeHeight="251623424" behindDoc="0" locked="0" layoutInCell="1" allowOverlap="1" wp14:anchorId="329D589D" wp14:editId="1F0372FA">
                <wp:simplePos x="0" y="0"/>
                <wp:positionH relativeFrom="column">
                  <wp:posOffset>4001770</wp:posOffset>
                </wp:positionH>
                <wp:positionV relativeFrom="paragraph">
                  <wp:posOffset>53975</wp:posOffset>
                </wp:positionV>
                <wp:extent cx="214630" cy="71120"/>
                <wp:effectExtent l="0" t="0" r="13970" b="24130"/>
                <wp:wrapNone/>
                <wp:docPr id="48" name="Rettango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DBC09" id="Rettangolo 48" o:spid="_x0000_s1026" style="position:absolute;margin-left:315.1pt;margin-top:4.25pt;width:16.9pt;height:5.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" filled="f" strokecolor="#00b050">
                <v:path arrowok="t"/>
              </v:rect>
            </w:pict>
          </mc:Fallback>
        </mc:AlternateContent>
      </w:r>
      <w:r w:rsidR="00855926" w:rsidRPr="00E345D3">
        <w:rPr>
          <w:rFonts w:ascii="Garamond" w:eastAsia="Cambria" w:hAnsi="Garamond"/>
          <w:sz w:val="18"/>
          <w:szCs w:val="18"/>
        </w:rPr>
        <w:t>Effettuare il ricalcolo cosiddetto “</w:t>
      </w:r>
      <w:r w:rsidR="00855926" w:rsidRPr="00E345D3">
        <w:rPr>
          <w:rFonts w:ascii="Garamond" w:eastAsia="Cambria" w:hAnsi="Garamond"/>
          <w:i/>
          <w:sz w:val="18"/>
          <w:szCs w:val="18"/>
        </w:rPr>
        <w:t>di ragionevolezza”</w:t>
      </w:r>
      <w:r w:rsidR="00855926" w:rsidRPr="00E345D3">
        <w:rPr>
          <w:rFonts w:ascii="Garamond" w:eastAsia="Cambria" w:hAnsi="Garamond"/>
          <w:sz w:val="18"/>
          <w:szCs w:val="18"/>
        </w:rPr>
        <w:t xml:space="preserve"> dell</w:t>
      </w:r>
      <w:r w:rsidR="001D35DE" w:rsidRPr="00E345D3">
        <w:rPr>
          <w:rFonts w:ascii="Garamond" w:eastAsia="Cambria" w:hAnsi="Garamond"/>
          <w:sz w:val="18"/>
          <w:szCs w:val="18"/>
        </w:rPr>
        <w:t>’</w:t>
      </w:r>
      <w:r w:rsidR="00855926" w:rsidRPr="00E345D3">
        <w:rPr>
          <w:rFonts w:ascii="Garamond" w:eastAsia="Cambria" w:hAnsi="Garamond"/>
          <w:sz w:val="18"/>
          <w:szCs w:val="18"/>
        </w:rPr>
        <w:t>accantonamento per determinarne, carta di lavoro 2.7.5.7.2, la correttezza della spesa del periodo (normalmente si effettua nel caso di più dipendenti).</w:t>
      </w:r>
    </w:p>
    <w:p w14:paraId="024521A9" w14:textId="286418B1" w:rsidR="00855926" w:rsidRPr="00E345D3" w:rsidRDefault="0002308D" w:rsidP="00E345D3">
      <w:pPr>
        <w:pStyle w:val="Rientrocorpodeltesto"/>
        <w:numPr>
          <w:ilvl w:val="0"/>
          <w:numId w:val="25"/>
        </w:numPr>
        <w:spacing w:line="240" w:lineRule="auto"/>
        <w:ind w:left="567" w:right="701" w:hanging="436"/>
        <w:jc w:val="both"/>
        <w:rPr>
          <w:rFonts w:ascii="Garamond" w:eastAsia="Cambria" w:hAnsi="Garamond"/>
          <w:sz w:val="18"/>
          <w:szCs w:val="18"/>
        </w:rPr>
      </w:pPr>
      <w:r>
        <w:rPr>
          <w:rFonts w:ascii="Garamond" w:hAnsi="Garamond"/>
          <w:noProof/>
          <w:sz w:val="18"/>
          <w:szCs w:val="18"/>
          <w:lang w:val="it-IT" w:eastAsia="it-IT"/>
        </w:rPr>
        <mc:AlternateContent>
          <mc:Choice Requires="wps">
            <w:drawing>
              <wp:anchor distT="0" distB="0" distL="114300" distR="114300" simplePos="0" relativeHeight="251624448" behindDoc="0" locked="0" layoutInCell="1" allowOverlap="1" wp14:anchorId="595D3A9A" wp14:editId="0B932E4E">
                <wp:simplePos x="0" y="0"/>
                <wp:positionH relativeFrom="column">
                  <wp:posOffset>4002405</wp:posOffset>
                </wp:positionH>
                <wp:positionV relativeFrom="paragraph">
                  <wp:posOffset>46355</wp:posOffset>
                </wp:positionV>
                <wp:extent cx="214630" cy="71120"/>
                <wp:effectExtent l="0" t="0" r="13970" b="24130"/>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81165" id="Rettangolo 49" o:spid="_x0000_s1026" style="position:absolute;margin-left:315.15pt;margin-top:3.65pt;width:16.9pt;height:5.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" filled="f" strokecolor="#00b050">
                <v:path arrowok="t"/>
              </v:rect>
            </w:pict>
          </mc:Fallback>
        </mc:AlternateContent>
      </w:r>
      <w:r w:rsidR="00855926" w:rsidRPr="00E345D3">
        <w:rPr>
          <w:rFonts w:ascii="Garamond" w:eastAsia="Cambria" w:hAnsi="Garamond"/>
          <w:sz w:val="18"/>
          <w:szCs w:val="18"/>
        </w:rPr>
        <w:t xml:space="preserve">Verificare la risposta del consulente del lavoro con i dati inseriti nel rendiconto. </w:t>
      </w:r>
    </w:p>
    <w:p w14:paraId="312907EB" w14:textId="6B98BE91" w:rsidR="00855926" w:rsidRPr="00E345D3" w:rsidRDefault="0002308D" w:rsidP="00E345D3">
      <w:pPr>
        <w:pStyle w:val="Rientrocorpodeltesto"/>
        <w:numPr>
          <w:ilvl w:val="0"/>
          <w:numId w:val="25"/>
        </w:numPr>
        <w:spacing w:line="240" w:lineRule="auto"/>
        <w:ind w:left="567" w:right="701" w:hanging="425"/>
        <w:jc w:val="both"/>
        <w:rPr>
          <w:rFonts w:ascii="Garamond" w:eastAsia="Cambria" w:hAnsi="Garamond"/>
          <w:sz w:val="18"/>
          <w:szCs w:val="18"/>
        </w:rPr>
      </w:pPr>
      <w:r>
        <w:rPr>
          <w:rFonts w:ascii="Garamond" w:hAnsi="Garamond"/>
          <w:noProof/>
          <w:sz w:val="18"/>
          <w:szCs w:val="18"/>
          <w:lang w:val="it-IT" w:eastAsia="it-IT"/>
        </w:rPr>
        <mc:AlternateContent>
          <mc:Choice Requires="wps">
            <w:drawing>
              <wp:anchor distT="0" distB="0" distL="114300" distR="114300" simplePos="0" relativeHeight="251625472" behindDoc="0" locked="0" layoutInCell="1" allowOverlap="1" wp14:anchorId="689E0F4B" wp14:editId="2A070D5F">
                <wp:simplePos x="0" y="0"/>
                <wp:positionH relativeFrom="column">
                  <wp:posOffset>4003040</wp:posOffset>
                </wp:positionH>
                <wp:positionV relativeFrom="paragraph">
                  <wp:posOffset>62230</wp:posOffset>
                </wp:positionV>
                <wp:extent cx="214630" cy="71120"/>
                <wp:effectExtent l="0" t="0" r="13970" b="24130"/>
                <wp:wrapNone/>
                <wp:docPr id="50" name="Rettangolo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45AAF" id="Rettangolo 50" o:spid="_x0000_s1026" style="position:absolute;margin-left:315.2pt;margin-top:4.9pt;width:16.9pt;height:5.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" filled="f" strokecolor="#00b050">
                <v:path arrowok="t"/>
              </v:rect>
            </w:pict>
          </mc:Fallback>
        </mc:AlternateContent>
      </w:r>
      <w:r w:rsidR="00855926" w:rsidRPr="00E345D3">
        <w:rPr>
          <w:rFonts w:ascii="Garamond" w:eastAsia="Cambria" w:hAnsi="Garamond"/>
          <w:sz w:val="18"/>
          <w:szCs w:val="18"/>
        </w:rPr>
        <w:t xml:space="preserve">Verificare, a campione, con la documentazione di supporto le eventuali uscite (anticipi e/o liquidazioni) del T.F.R. avvenute nel periodo. </w:t>
      </w:r>
    </w:p>
    <w:p w14:paraId="0E218CB5" w14:textId="77777777" w:rsidR="00E345D3" w:rsidRDefault="00E345D3" w:rsidP="00E345D3">
      <w:pPr>
        <w:jc w:val="center"/>
        <w:rPr>
          <w:rFonts w:ascii="Garamond" w:hAnsi="Garamond"/>
          <w:sz w:val="18"/>
          <w:szCs w:val="18"/>
        </w:rPr>
      </w:pPr>
    </w:p>
    <w:p w14:paraId="381FA710" w14:textId="77777777" w:rsidR="00E345D3" w:rsidRDefault="00E345D3" w:rsidP="00E345D3">
      <w:pPr>
        <w:jc w:val="center"/>
        <w:rPr>
          <w:rFonts w:ascii="Garamond" w:hAnsi="Garamond"/>
          <w:sz w:val="18"/>
          <w:szCs w:val="18"/>
        </w:rPr>
      </w:pPr>
    </w:p>
    <w:p w14:paraId="3158EA34" w14:textId="77777777" w:rsidR="00CA3ABC" w:rsidRDefault="00CA3ABC">
      <w:pPr>
        <w:rPr>
          <w:rFonts w:ascii="Garamond" w:hAnsi="Garamond"/>
          <w:sz w:val="18"/>
          <w:szCs w:val="18"/>
        </w:rPr>
      </w:pPr>
      <w:r>
        <w:rPr>
          <w:rFonts w:ascii="Garamond" w:hAnsi="Garamond"/>
          <w:sz w:val="18"/>
          <w:szCs w:val="18"/>
        </w:rPr>
        <w:br w:type="page"/>
      </w:r>
    </w:p>
    <w:p w14:paraId="3B1D9B1E" w14:textId="77777777" w:rsidR="00855926" w:rsidRPr="00E345D3" w:rsidRDefault="00855926" w:rsidP="00E345D3">
      <w:pPr>
        <w:jc w:val="center"/>
        <w:rPr>
          <w:rFonts w:ascii="Garamond" w:hAnsi="Garamond"/>
          <w:sz w:val="18"/>
          <w:szCs w:val="18"/>
        </w:rPr>
      </w:pPr>
      <w:r w:rsidRPr="00E345D3">
        <w:rPr>
          <w:rFonts w:ascii="Garamond" w:hAnsi="Garamond"/>
          <w:sz w:val="18"/>
          <w:szCs w:val="18"/>
        </w:rPr>
        <w:t>ESEMPIO CARTA DI LAVORO</w:t>
      </w:r>
      <w:r w:rsidR="00847D0F" w:rsidRPr="00E345D3">
        <w:rPr>
          <w:rFonts w:ascii="Garamond" w:hAnsi="Garamond"/>
          <w:sz w:val="18"/>
          <w:szCs w:val="18"/>
        </w:rPr>
        <w:t xml:space="preserve"> </w:t>
      </w:r>
      <w:r w:rsidRPr="00E345D3">
        <w:rPr>
          <w:rFonts w:ascii="Garamond" w:hAnsi="Garamond"/>
          <w:sz w:val="18"/>
          <w:szCs w:val="18"/>
        </w:rPr>
        <w:t>2.7.5.7.1.</w:t>
      </w:r>
    </w:p>
    <w:p w14:paraId="79D499A6" w14:textId="77777777" w:rsidR="00855926" w:rsidRPr="00E345D3" w:rsidRDefault="00855926" w:rsidP="00E345D3">
      <w:pPr>
        <w:ind w:left="6372"/>
        <w:rPr>
          <w:rFonts w:ascii="Garamond" w:hAnsi="Garamond"/>
          <w:sz w:val="18"/>
          <w:szCs w:val="18"/>
        </w:rPr>
      </w:pPr>
    </w:p>
    <w:tbl>
      <w:tblPr>
        <w:tblW w:w="4590" w:type="pct"/>
        <w:tblLayout w:type="fixed"/>
        <w:tblCellMar>
          <w:left w:w="70" w:type="dxa"/>
          <w:right w:w="70" w:type="dxa"/>
        </w:tblCellMar>
        <w:tblLook w:val="04A0" w:firstRow="1" w:lastRow="0" w:firstColumn="1" w:lastColumn="0" w:noHBand="0" w:noVBand="1"/>
      </w:tblPr>
      <w:tblGrid>
        <w:gridCol w:w="167"/>
        <w:gridCol w:w="2500"/>
        <w:gridCol w:w="558"/>
        <w:gridCol w:w="233"/>
        <w:gridCol w:w="299"/>
        <w:gridCol w:w="617"/>
        <w:gridCol w:w="150"/>
        <w:gridCol w:w="503"/>
        <w:gridCol w:w="128"/>
        <w:gridCol w:w="722"/>
        <w:gridCol w:w="62"/>
        <w:gridCol w:w="95"/>
        <w:gridCol w:w="125"/>
        <w:gridCol w:w="34"/>
        <w:gridCol w:w="128"/>
        <w:gridCol w:w="36"/>
      </w:tblGrid>
      <w:tr w:rsidR="00AC0928" w:rsidRPr="00E345D3" w14:paraId="4862DB9B" w14:textId="77777777" w:rsidTr="00AC0928">
        <w:tc>
          <w:tcPr>
            <w:tcW w:w="131" w:type="pct"/>
            <w:tcBorders>
              <w:top w:val="wave" w:sz="6" w:space="0" w:color="auto"/>
              <w:left w:val="wave" w:sz="6" w:space="0" w:color="auto"/>
              <w:bottom w:val="nil"/>
              <w:right w:val="nil"/>
            </w:tcBorders>
            <w:shd w:val="clear" w:color="000000" w:fill="FFFFFF"/>
            <w:noWrap/>
            <w:vAlign w:val="bottom"/>
            <w:hideMark/>
          </w:tcPr>
          <w:p w14:paraId="6C1767A5"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4615" w:type="pct"/>
            <w:gridSpan w:val="11"/>
            <w:tcBorders>
              <w:top w:val="wave" w:sz="6" w:space="0" w:color="auto"/>
              <w:left w:val="nil"/>
              <w:bottom w:val="nil"/>
              <w:right w:val="nil"/>
            </w:tcBorders>
            <w:shd w:val="clear" w:color="000000" w:fill="FFFFFF"/>
            <w:noWrap/>
            <w:vAlign w:val="bottom"/>
            <w:hideMark/>
          </w:tcPr>
          <w:p w14:paraId="58F005F9"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p w14:paraId="0B2203FE" w14:textId="77777777" w:rsidR="00855926" w:rsidRPr="00E345D3" w:rsidRDefault="00855926" w:rsidP="00E345D3">
            <w:pPr>
              <w:ind w:left="1216" w:hanging="1216"/>
              <w:rPr>
                <w:rFonts w:ascii="Garamond" w:hAnsi="Garamond"/>
                <w:b/>
                <w:color w:val="000000"/>
                <w:sz w:val="18"/>
                <w:szCs w:val="18"/>
              </w:rPr>
            </w:pPr>
            <w:r w:rsidRPr="00E345D3">
              <w:rPr>
                <w:rFonts w:ascii="Garamond" w:hAnsi="Garamond"/>
                <w:b/>
                <w:color w:val="000000"/>
                <w:sz w:val="18"/>
                <w:szCs w:val="18"/>
              </w:rPr>
              <w:t>PROSPETTO MOVIMENTAZIONE DEL FONDO T.F.R.</w:t>
            </w:r>
          </w:p>
          <w:p w14:paraId="32FFD548"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253" w:type="pct"/>
            <w:gridSpan w:val="4"/>
            <w:tcBorders>
              <w:top w:val="wave" w:sz="6" w:space="0" w:color="auto"/>
              <w:left w:val="nil"/>
              <w:bottom w:val="nil"/>
              <w:right w:val="wave" w:sz="6" w:space="0" w:color="auto"/>
            </w:tcBorders>
            <w:shd w:val="clear" w:color="000000" w:fill="FFFFFF"/>
            <w:noWrap/>
            <w:vAlign w:val="bottom"/>
            <w:hideMark/>
          </w:tcPr>
          <w:p w14:paraId="1BA5F2DD"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r>
      <w:tr w:rsidR="00AC0928" w:rsidRPr="00E345D3" w14:paraId="1893E224" w14:textId="77777777" w:rsidTr="00AC0928">
        <w:tc>
          <w:tcPr>
            <w:tcW w:w="131" w:type="pct"/>
            <w:tcBorders>
              <w:top w:val="nil"/>
              <w:left w:val="wave" w:sz="6" w:space="0" w:color="auto"/>
              <w:bottom w:val="nil"/>
              <w:right w:val="nil"/>
            </w:tcBorders>
            <w:shd w:val="clear" w:color="000000" w:fill="FFFFFF"/>
            <w:noWrap/>
            <w:vAlign w:val="bottom"/>
            <w:hideMark/>
          </w:tcPr>
          <w:p w14:paraId="138FA28D"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4615" w:type="pct"/>
            <w:gridSpan w:val="11"/>
            <w:vMerge w:val="restart"/>
            <w:tcBorders>
              <w:top w:val="single" w:sz="4" w:space="0" w:color="auto"/>
              <w:left w:val="single" w:sz="4" w:space="0" w:color="auto"/>
              <w:right w:val="nil"/>
            </w:tcBorders>
            <w:shd w:val="clear" w:color="000000" w:fill="FFFFFF"/>
            <w:noWrap/>
            <w:vAlign w:val="bottom"/>
            <w:hideMark/>
          </w:tcPr>
          <w:p w14:paraId="085BBB84" w14:textId="77777777" w:rsidR="00855926" w:rsidRPr="00E345D3" w:rsidRDefault="00855926" w:rsidP="00E345D3">
            <w:pPr>
              <w:rPr>
                <w:rFonts w:ascii="Garamond" w:hAnsi="Garamond"/>
                <w:b/>
                <w:bCs/>
                <w:color w:val="000000"/>
                <w:sz w:val="18"/>
                <w:szCs w:val="18"/>
              </w:rPr>
            </w:pPr>
            <w:r w:rsidRPr="00E345D3">
              <w:rPr>
                <w:rFonts w:ascii="Garamond" w:hAnsi="Garamond"/>
                <w:color w:val="000000"/>
                <w:sz w:val="18"/>
                <w:szCs w:val="18"/>
              </w:rPr>
              <w:t> </w:t>
            </w:r>
          </w:p>
          <w:p w14:paraId="42356496" w14:textId="77777777" w:rsidR="00855926" w:rsidRPr="00E345D3" w:rsidRDefault="00855926" w:rsidP="00E345D3">
            <w:pPr>
              <w:ind w:left="1683"/>
              <w:rPr>
                <w:rFonts w:ascii="Garamond" w:hAnsi="Garamond"/>
                <w:b/>
                <w:bCs/>
                <w:color w:val="000000"/>
                <w:sz w:val="18"/>
                <w:szCs w:val="18"/>
              </w:rPr>
            </w:pPr>
            <w:r w:rsidRPr="00E345D3">
              <w:rPr>
                <w:rFonts w:ascii="Garamond" w:hAnsi="Garamond"/>
                <w:b/>
                <w:bCs/>
                <w:color w:val="000000"/>
                <w:sz w:val="18"/>
                <w:szCs w:val="18"/>
              </w:rPr>
              <w:t>Condominio</w:t>
            </w:r>
            <w:r w:rsidR="00847D0F" w:rsidRPr="00E345D3">
              <w:rPr>
                <w:rFonts w:ascii="Garamond" w:hAnsi="Garamond"/>
                <w:b/>
                <w:bCs/>
                <w:color w:val="000000"/>
                <w:sz w:val="18"/>
                <w:szCs w:val="18"/>
              </w:rPr>
              <w:t xml:space="preserve"> </w:t>
            </w:r>
            <w:r w:rsidRPr="00E345D3">
              <w:rPr>
                <w:rFonts w:ascii="Garamond" w:hAnsi="Garamond"/>
                <w:b/>
                <w:bCs/>
                <w:color w:val="000000"/>
                <w:sz w:val="18"/>
                <w:szCs w:val="18"/>
              </w:rPr>
              <w:t>_____________</w:t>
            </w:r>
          </w:p>
          <w:p w14:paraId="156099B9" w14:textId="77777777" w:rsidR="00855926" w:rsidRPr="00E345D3" w:rsidRDefault="00855926" w:rsidP="00E345D3">
            <w:pPr>
              <w:ind w:left="1683"/>
              <w:rPr>
                <w:rFonts w:ascii="Garamond" w:hAnsi="Garamond"/>
                <w:color w:val="000000"/>
                <w:sz w:val="18"/>
                <w:szCs w:val="18"/>
              </w:rPr>
            </w:pPr>
            <w:r w:rsidRPr="00E345D3">
              <w:rPr>
                <w:rFonts w:ascii="Garamond" w:hAnsi="Garamond"/>
                <w:color w:val="000000"/>
                <w:sz w:val="18"/>
                <w:szCs w:val="18"/>
              </w:rPr>
              <w:t> </w:t>
            </w:r>
          </w:p>
          <w:p w14:paraId="35F60FC5" w14:textId="77777777" w:rsidR="00855926" w:rsidRPr="00E345D3" w:rsidRDefault="00855926" w:rsidP="00E345D3">
            <w:pPr>
              <w:ind w:left="1683"/>
              <w:rPr>
                <w:rFonts w:ascii="Garamond" w:hAnsi="Garamond"/>
                <w:b/>
                <w:bCs/>
                <w:color w:val="000000"/>
                <w:sz w:val="18"/>
                <w:szCs w:val="18"/>
              </w:rPr>
            </w:pPr>
            <w:r w:rsidRPr="00E345D3">
              <w:rPr>
                <w:rFonts w:ascii="Garamond" w:hAnsi="Garamond"/>
                <w:b/>
                <w:bCs/>
                <w:color w:val="000000"/>
                <w:sz w:val="18"/>
                <w:szCs w:val="18"/>
              </w:rPr>
              <w:t>Data rendiconto</w:t>
            </w:r>
            <w:r w:rsidR="00847D0F" w:rsidRPr="00E345D3">
              <w:rPr>
                <w:rFonts w:ascii="Garamond" w:hAnsi="Garamond"/>
                <w:b/>
                <w:bCs/>
                <w:color w:val="000000"/>
                <w:sz w:val="18"/>
                <w:szCs w:val="18"/>
              </w:rPr>
              <w:t xml:space="preserve"> </w:t>
            </w:r>
            <w:r w:rsidRPr="00E345D3">
              <w:rPr>
                <w:rFonts w:ascii="Garamond" w:hAnsi="Garamond"/>
                <w:b/>
                <w:bCs/>
                <w:color w:val="000000"/>
                <w:sz w:val="18"/>
                <w:szCs w:val="18"/>
              </w:rPr>
              <w:t>_____________</w:t>
            </w:r>
          </w:p>
          <w:p w14:paraId="3BC7CFEF"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253" w:type="pct"/>
            <w:gridSpan w:val="4"/>
            <w:tcBorders>
              <w:top w:val="nil"/>
              <w:left w:val="nil"/>
              <w:bottom w:val="nil"/>
              <w:right w:val="wave" w:sz="6" w:space="0" w:color="auto"/>
            </w:tcBorders>
            <w:shd w:val="clear" w:color="000000" w:fill="FFFFFF"/>
            <w:noWrap/>
            <w:vAlign w:val="bottom"/>
            <w:hideMark/>
          </w:tcPr>
          <w:p w14:paraId="7B80D5B8"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r>
      <w:tr w:rsidR="00AC0928" w:rsidRPr="00E345D3" w14:paraId="2FAC0F0C" w14:textId="77777777" w:rsidTr="00AC0928">
        <w:tc>
          <w:tcPr>
            <w:tcW w:w="131" w:type="pct"/>
            <w:tcBorders>
              <w:top w:val="nil"/>
              <w:left w:val="wave" w:sz="6" w:space="0" w:color="auto"/>
              <w:bottom w:val="nil"/>
              <w:right w:val="nil"/>
            </w:tcBorders>
            <w:shd w:val="clear" w:color="000000" w:fill="FFFFFF"/>
            <w:noWrap/>
            <w:vAlign w:val="bottom"/>
            <w:hideMark/>
          </w:tcPr>
          <w:p w14:paraId="7C5740F0"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4615" w:type="pct"/>
            <w:gridSpan w:val="11"/>
            <w:vMerge/>
            <w:tcBorders>
              <w:left w:val="single" w:sz="4" w:space="0" w:color="auto"/>
              <w:bottom w:val="nil"/>
              <w:right w:val="nil"/>
            </w:tcBorders>
            <w:shd w:val="clear" w:color="000000" w:fill="FFFFFF"/>
            <w:noWrap/>
            <w:vAlign w:val="bottom"/>
            <w:hideMark/>
          </w:tcPr>
          <w:p w14:paraId="3A632A6E" w14:textId="77777777" w:rsidR="00855926" w:rsidRPr="00E345D3" w:rsidRDefault="00855926" w:rsidP="00E345D3">
            <w:pPr>
              <w:rPr>
                <w:rFonts w:ascii="Garamond" w:hAnsi="Garamond"/>
                <w:color w:val="000000"/>
                <w:sz w:val="18"/>
                <w:szCs w:val="18"/>
              </w:rPr>
            </w:pPr>
          </w:p>
        </w:tc>
        <w:tc>
          <w:tcPr>
            <w:tcW w:w="253" w:type="pct"/>
            <w:gridSpan w:val="4"/>
            <w:tcBorders>
              <w:top w:val="nil"/>
              <w:left w:val="nil"/>
              <w:bottom w:val="nil"/>
              <w:right w:val="wave" w:sz="6" w:space="0" w:color="auto"/>
            </w:tcBorders>
            <w:shd w:val="clear" w:color="000000" w:fill="FFFFFF"/>
            <w:noWrap/>
            <w:vAlign w:val="bottom"/>
            <w:hideMark/>
          </w:tcPr>
          <w:p w14:paraId="095F7F87"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r>
      <w:tr w:rsidR="00AC0928" w:rsidRPr="00E345D3" w14:paraId="0EED2DAC" w14:textId="77777777" w:rsidTr="00AC0928">
        <w:tc>
          <w:tcPr>
            <w:tcW w:w="131" w:type="pct"/>
            <w:tcBorders>
              <w:top w:val="nil"/>
              <w:left w:val="wave" w:sz="6" w:space="0" w:color="auto"/>
              <w:bottom w:val="nil"/>
              <w:right w:val="nil"/>
            </w:tcBorders>
            <w:shd w:val="clear" w:color="000000" w:fill="FFFFFF"/>
            <w:noWrap/>
            <w:vAlign w:val="bottom"/>
            <w:hideMark/>
          </w:tcPr>
          <w:p w14:paraId="76CA1141"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966" w:type="pct"/>
            <w:tcBorders>
              <w:top w:val="nil"/>
              <w:left w:val="single" w:sz="4" w:space="0" w:color="auto"/>
              <w:bottom w:val="nil"/>
              <w:right w:val="nil"/>
            </w:tcBorders>
            <w:shd w:val="clear" w:color="000000" w:fill="FFFFFF"/>
            <w:noWrap/>
            <w:vAlign w:val="bottom"/>
            <w:hideMark/>
          </w:tcPr>
          <w:p w14:paraId="4104D8E8"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622" w:type="pct"/>
            <w:gridSpan w:val="2"/>
            <w:tcBorders>
              <w:top w:val="nil"/>
              <w:left w:val="nil"/>
              <w:bottom w:val="nil"/>
              <w:right w:val="nil"/>
            </w:tcBorders>
            <w:shd w:val="clear" w:color="000000" w:fill="FFFFFF"/>
            <w:noWrap/>
            <w:vAlign w:val="bottom"/>
            <w:hideMark/>
          </w:tcPr>
          <w:p w14:paraId="72022481"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719" w:type="pct"/>
            <w:gridSpan w:val="2"/>
            <w:tcBorders>
              <w:top w:val="nil"/>
              <w:left w:val="nil"/>
              <w:bottom w:val="nil"/>
              <w:right w:val="nil"/>
            </w:tcBorders>
            <w:shd w:val="clear" w:color="000000" w:fill="FFFFFF"/>
            <w:noWrap/>
            <w:vAlign w:val="bottom"/>
            <w:hideMark/>
          </w:tcPr>
          <w:p w14:paraId="573F5C1A"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514" w:type="pct"/>
            <w:gridSpan w:val="2"/>
            <w:tcBorders>
              <w:top w:val="nil"/>
              <w:left w:val="nil"/>
              <w:bottom w:val="nil"/>
              <w:right w:val="nil"/>
            </w:tcBorders>
            <w:shd w:val="clear" w:color="000000" w:fill="FFFFFF"/>
            <w:noWrap/>
            <w:vAlign w:val="bottom"/>
            <w:hideMark/>
          </w:tcPr>
          <w:p w14:paraId="34BD395F"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669" w:type="pct"/>
            <w:gridSpan w:val="2"/>
            <w:tcBorders>
              <w:top w:val="nil"/>
              <w:left w:val="nil"/>
              <w:bottom w:val="nil"/>
              <w:right w:val="nil"/>
            </w:tcBorders>
            <w:shd w:val="clear" w:color="000000" w:fill="FFFFFF"/>
            <w:noWrap/>
            <w:vAlign w:val="bottom"/>
            <w:hideMark/>
          </w:tcPr>
          <w:p w14:paraId="5A4EC8E0"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249" w:type="pct"/>
            <w:gridSpan w:val="4"/>
            <w:tcBorders>
              <w:top w:val="nil"/>
              <w:left w:val="nil"/>
              <w:bottom w:val="nil"/>
              <w:right w:val="nil"/>
            </w:tcBorders>
            <w:shd w:val="clear" w:color="000000" w:fill="FFFFFF"/>
            <w:noWrap/>
            <w:vAlign w:val="bottom"/>
            <w:hideMark/>
          </w:tcPr>
          <w:p w14:paraId="1B7D31A3"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29" w:type="pct"/>
            <w:gridSpan w:val="2"/>
            <w:tcBorders>
              <w:top w:val="nil"/>
              <w:left w:val="nil"/>
              <w:bottom w:val="nil"/>
              <w:right w:val="wave" w:sz="6" w:space="0" w:color="auto"/>
            </w:tcBorders>
            <w:shd w:val="clear" w:color="000000" w:fill="FFFFFF"/>
            <w:noWrap/>
            <w:vAlign w:val="bottom"/>
            <w:hideMark/>
          </w:tcPr>
          <w:p w14:paraId="2CE60226"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r>
      <w:tr w:rsidR="00AC0928" w:rsidRPr="00E345D3" w14:paraId="753B348F" w14:textId="77777777" w:rsidTr="00AC0928">
        <w:tc>
          <w:tcPr>
            <w:tcW w:w="131" w:type="pct"/>
            <w:tcBorders>
              <w:top w:val="nil"/>
              <w:left w:val="wave" w:sz="6" w:space="0" w:color="auto"/>
              <w:bottom w:val="nil"/>
              <w:right w:val="nil"/>
            </w:tcBorders>
            <w:shd w:val="clear" w:color="000000" w:fill="FFFFFF"/>
            <w:noWrap/>
            <w:vAlign w:val="bottom"/>
            <w:hideMark/>
          </w:tcPr>
          <w:p w14:paraId="3BFDC600"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966" w:type="pct"/>
            <w:tcBorders>
              <w:top w:val="single" w:sz="4" w:space="0" w:color="auto"/>
              <w:left w:val="single" w:sz="4" w:space="0" w:color="auto"/>
              <w:right w:val="single" w:sz="4" w:space="0" w:color="auto"/>
            </w:tcBorders>
            <w:shd w:val="clear" w:color="000000" w:fill="FFFFFF"/>
            <w:noWrap/>
            <w:vAlign w:val="bottom"/>
            <w:hideMark/>
          </w:tcPr>
          <w:p w14:paraId="11A1AF6A" w14:textId="77777777" w:rsidR="00855926" w:rsidRPr="00E345D3" w:rsidRDefault="00855926" w:rsidP="00E345D3">
            <w:pPr>
              <w:rPr>
                <w:rFonts w:ascii="Garamond" w:hAnsi="Garamond"/>
                <w:b/>
                <w:bCs/>
                <w:sz w:val="18"/>
                <w:szCs w:val="18"/>
              </w:rPr>
            </w:pPr>
            <w:r w:rsidRPr="00E345D3">
              <w:rPr>
                <w:rFonts w:ascii="Garamond" w:hAnsi="Garamond"/>
                <w:b/>
                <w:bCs/>
                <w:sz w:val="18"/>
                <w:szCs w:val="18"/>
              </w:rPr>
              <w:t xml:space="preserve">MOVIMENTAZIONE FONDO T.F.R. </w:t>
            </w:r>
          </w:p>
        </w:tc>
        <w:tc>
          <w:tcPr>
            <w:tcW w:w="856" w:type="pct"/>
            <w:gridSpan w:val="3"/>
            <w:tcBorders>
              <w:top w:val="single" w:sz="4" w:space="0" w:color="auto"/>
              <w:left w:val="nil"/>
              <w:right w:val="single" w:sz="4" w:space="0" w:color="auto"/>
            </w:tcBorders>
            <w:shd w:val="clear" w:color="000000" w:fill="FFFFFF"/>
            <w:noWrap/>
            <w:vAlign w:val="bottom"/>
            <w:hideMark/>
          </w:tcPr>
          <w:p w14:paraId="02D33EF1" w14:textId="77777777" w:rsidR="00855926" w:rsidRPr="00E345D3" w:rsidRDefault="00855926" w:rsidP="00E345D3">
            <w:pPr>
              <w:jc w:val="center"/>
              <w:rPr>
                <w:rFonts w:ascii="Garamond" w:hAnsi="Garamond"/>
                <w:b/>
                <w:bCs/>
                <w:sz w:val="18"/>
                <w:szCs w:val="18"/>
              </w:rPr>
            </w:pPr>
            <w:r w:rsidRPr="00E345D3">
              <w:rPr>
                <w:rFonts w:ascii="Garamond" w:hAnsi="Garamond"/>
                <w:b/>
                <w:bCs/>
                <w:sz w:val="18"/>
                <w:szCs w:val="18"/>
              </w:rPr>
              <w:t>IMPORTO</w:t>
            </w:r>
          </w:p>
        </w:tc>
        <w:tc>
          <w:tcPr>
            <w:tcW w:w="485" w:type="pct"/>
            <w:tcBorders>
              <w:top w:val="single" w:sz="4" w:space="0" w:color="auto"/>
              <w:left w:val="nil"/>
              <w:right w:val="single" w:sz="4" w:space="0" w:color="auto"/>
            </w:tcBorders>
            <w:shd w:val="clear" w:color="000000" w:fill="FFFFFF"/>
            <w:noWrap/>
            <w:vAlign w:val="bottom"/>
            <w:hideMark/>
          </w:tcPr>
          <w:p w14:paraId="7D225753" w14:textId="77777777" w:rsidR="00855926" w:rsidRPr="00E345D3" w:rsidRDefault="00855926" w:rsidP="00E345D3">
            <w:pPr>
              <w:jc w:val="center"/>
              <w:rPr>
                <w:rFonts w:ascii="Garamond" w:hAnsi="Garamond"/>
                <w:b/>
                <w:bCs/>
                <w:sz w:val="18"/>
                <w:szCs w:val="18"/>
              </w:rPr>
            </w:pPr>
          </w:p>
        </w:tc>
        <w:tc>
          <w:tcPr>
            <w:tcW w:w="514" w:type="pct"/>
            <w:gridSpan w:val="2"/>
            <w:tcBorders>
              <w:top w:val="single" w:sz="4" w:space="0" w:color="auto"/>
              <w:left w:val="nil"/>
              <w:right w:val="single" w:sz="4" w:space="0" w:color="auto"/>
            </w:tcBorders>
            <w:shd w:val="clear" w:color="000000" w:fill="FFFFFF"/>
            <w:noWrap/>
            <w:vAlign w:val="bottom"/>
            <w:hideMark/>
          </w:tcPr>
          <w:p w14:paraId="297CF8B4" w14:textId="77777777" w:rsidR="00855926" w:rsidRPr="00E345D3" w:rsidRDefault="00855926" w:rsidP="00E345D3">
            <w:pPr>
              <w:jc w:val="center"/>
              <w:rPr>
                <w:rFonts w:ascii="Garamond" w:hAnsi="Garamond"/>
                <w:b/>
                <w:bCs/>
                <w:sz w:val="18"/>
                <w:szCs w:val="18"/>
              </w:rPr>
            </w:pPr>
            <w:r w:rsidRPr="00E345D3">
              <w:rPr>
                <w:rFonts w:ascii="Garamond" w:hAnsi="Garamond"/>
                <w:b/>
                <w:bCs/>
                <w:sz w:val="18"/>
                <w:szCs w:val="18"/>
              </w:rPr>
              <w:t>Totale</w:t>
            </w:r>
          </w:p>
        </w:tc>
        <w:tc>
          <w:tcPr>
            <w:tcW w:w="669" w:type="pct"/>
            <w:gridSpan w:val="2"/>
            <w:tcBorders>
              <w:top w:val="single" w:sz="4" w:space="0" w:color="auto"/>
              <w:left w:val="nil"/>
              <w:right w:val="single" w:sz="4" w:space="0" w:color="auto"/>
            </w:tcBorders>
            <w:shd w:val="clear" w:color="000000" w:fill="FFFFFF"/>
            <w:noWrap/>
            <w:vAlign w:val="bottom"/>
            <w:hideMark/>
          </w:tcPr>
          <w:p w14:paraId="3A5DCB03" w14:textId="77777777" w:rsidR="00855926" w:rsidRPr="00E345D3" w:rsidRDefault="00855926" w:rsidP="00E345D3">
            <w:pPr>
              <w:jc w:val="center"/>
              <w:rPr>
                <w:rFonts w:ascii="Garamond" w:hAnsi="Garamond"/>
                <w:b/>
                <w:bCs/>
                <w:sz w:val="18"/>
                <w:szCs w:val="18"/>
              </w:rPr>
            </w:pPr>
            <w:r w:rsidRPr="00E345D3">
              <w:rPr>
                <w:rFonts w:ascii="Garamond" w:hAnsi="Garamond"/>
                <w:b/>
                <w:bCs/>
                <w:sz w:val="18"/>
                <w:szCs w:val="18"/>
              </w:rPr>
              <w:t>note</w:t>
            </w:r>
          </w:p>
        </w:tc>
        <w:tc>
          <w:tcPr>
            <w:tcW w:w="249" w:type="pct"/>
            <w:gridSpan w:val="4"/>
            <w:tcBorders>
              <w:top w:val="nil"/>
              <w:left w:val="nil"/>
              <w:bottom w:val="nil"/>
              <w:right w:val="nil"/>
            </w:tcBorders>
            <w:shd w:val="clear" w:color="000000" w:fill="FFFFFF"/>
            <w:noWrap/>
            <w:vAlign w:val="bottom"/>
            <w:hideMark/>
          </w:tcPr>
          <w:p w14:paraId="3B41FFB7"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29" w:type="pct"/>
            <w:gridSpan w:val="2"/>
            <w:tcBorders>
              <w:top w:val="nil"/>
              <w:left w:val="nil"/>
              <w:bottom w:val="nil"/>
              <w:right w:val="wave" w:sz="6" w:space="0" w:color="auto"/>
            </w:tcBorders>
            <w:shd w:val="clear" w:color="000000" w:fill="FFFFFF"/>
            <w:noWrap/>
            <w:vAlign w:val="bottom"/>
            <w:hideMark/>
          </w:tcPr>
          <w:p w14:paraId="6DFBF036"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r>
      <w:tr w:rsidR="00AC0928" w:rsidRPr="00E345D3" w14:paraId="38AE511B" w14:textId="77777777" w:rsidTr="00AC0928">
        <w:tc>
          <w:tcPr>
            <w:tcW w:w="131" w:type="pct"/>
            <w:tcBorders>
              <w:top w:val="nil"/>
              <w:left w:val="wave" w:sz="6" w:space="0" w:color="auto"/>
              <w:bottom w:val="nil"/>
              <w:right w:val="nil"/>
            </w:tcBorders>
            <w:shd w:val="clear" w:color="000000" w:fill="FFFFFF"/>
            <w:noWrap/>
            <w:vAlign w:val="bottom"/>
            <w:hideMark/>
          </w:tcPr>
          <w:p w14:paraId="7B5C5658"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966" w:type="pct"/>
            <w:tcBorders>
              <w:left w:val="single" w:sz="4" w:space="0" w:color="auto"/>
              <w:bottom w:val="single" w:sz="4" w:space="0" w:color="auto"/>
              <w:right w:val="single" w:sz="4" w:space="0" w:color="auto"/>
            </w:tcBorders>
            <w:shd w:val="clear" w:color="000000" w:fill="FFFFFF"/>
            <w:noWrap/>
            <w:vAlign w:val="bottom"/>
            <w:hideMark/>
          </w:tcPr>
          <w:p w14:paraId="20696CAD" w14:textId="77777777" w:rsidR="00855926" w:rsidRPr="00E345D3" w:rsidRDefault="00855926" w:rsidP="00E345D3">
            <w:pPr>
              <w:rPr>
                <w:rFonts w:ascii="Garamond" w:hAnsi="Garamond"/>
                <w:b/>
                <w:bCs/>
                <w:sz w:val="18"/>
                <w:szCs w:val="18"/>
              </w:rPr>
            </w:pPr>
            <w:r w:rsidRPr="00E345D3">
              <w:rPr>
                <w:rFonts w:ascii="Garamond" w:hAnsi="Garamond"/>
                <w:b/>
                <w:bCs/>
                <w:sz w:val="18"/>
                <w:szCs w:val="18"/>
              </w:rPr>
              <w:t>Saldo iniziale</w:t>
            </w:r>
          </w:p>
        </w:tc>
        <w:tc>
          <w:tcPr>
            <w:tcW w:w="857" w:type="pct"/>
            <w:gridSpan w:val="3"/>
            <w:tcBorders>
              <w:left w:val="nil"/>
              <w:bottom w:val="single" w:sz="4" w:space="0" w:color="auto"/>
              <w:right w:val="single" w:sz="4" w:space="0" w:color="auto"/>
            </w:tcBorders>
            <w:shd w:val="clear" w:color="000000" w:fill="FFFFFF"/>
            <w:noWrap/>
            <w:vAlign w:val="bottom"/>
          </w:tcPr>
          <w:p w14:paraId="077AE252" w14:textId="77777777" w:rsidR="00855926" w:rsidRPr="00E345D3" w:rsidRDefault="00855926" w:rsidP="00E345D3">
            <w:pPr>
              <w:jc w:val="right"/>
              <w:rPr>
                <w:rFonts w:ascii="Garamond" w:hAnsi="Garamond"/>
                <w:b/>
                <w:bCs/>
                <w:sz w:val="18"/>
                <w:szCs w:val="18"/>
              </w:rPr>
            </w:pPr>
          </w:p>
        </w:tc>
        <w:tc>
          <w:tcPr>
            <w:tcW w:w="485" w:type="pct"/>
            <w:tcBorders>
              <w:left w:val="nil"/>
              <w:bottom w:val="nil"/>
              <w:right w:val="single" w:sz="4" w:space="0" w:color="auto"/>
            </w:tcBorders>
            <w:shd w:val="clear" w:color="auto" w:fill="auto"/>
            <w:noWrap/>
            <w:vAlign w:val="bottom"/>
            <w:hideMark/>
          </w:tcPr>
          <w:p w14:paraId="1049237B" w14:textId="77777777" w:rsidR="00855926" w:rsidRPr="00E345D3" w:rsidRDefault="00855926" w:rsidP="00E345D3">
            <w:pPr>
              <w:rPr>
                <w:rFonts w:ascii="Garamond" w:hAnsi="Garamond"/>
                <w:color w:val="000000"/>
                <w:sz w:val="18"/>
                <w:szCs w:val="18"/>
              </w:rPr>
            </w:pPr>
          </w:p>
          <w:p w14:paraId="60E2E84B" w14:textId="77777777" w:rsidR="00855926" w:rsidRPr="00E345D3" w:rsidRDefault="00855926" w:rsidP="00E345D3">
            <w:pPr>
              <w:rPr>
                <w:rFonts w:ascii="Garamond" w:hAnsi="Garamond"/>
                <w:color w:val="000000"/>
                <w:sz w:val="18"/>
                <w:szCs w:val="18"/>
              </w:rPr>
            </w:pPr>
          </w:p>
        </w:tc>
        <w:tc>
          <w:tcPr>
            <w:tcW w:w="514" w:type="pct"/>
            <w:gridSpan w:val="2"/>
            <w:tcBorders>
              <w:left w:val="single" w:sz="4" w:space="0" w:color="auto"/>
              <w:bottom w:val="single" w:sz="4" w:space="0" w:color="auto"/>
              <w:right w:val="single" w:sz="4" w:space="0" w:color="auto"/>
            </w:tcBorders>
            <w:shd w:val="clear" w:color="auto" w:fill="auto"/>
            <w:noWrap/>
            <w:vAlign w:val="bottom"/>
            <w:hideMark/>
          </w:tcPr>
          <w:p w14:paraId="7BF67170"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669" w:type="pct"/>
            <w:gridSpan w:val="2"/>
            <w:tcBorders>
              <w:left w:val="nil"/>
              <w:bottom w:val="single" w:sz="4" w:space="0" w:color="auto"/>
              <w:right w:val="single" w:sz="4" w:space="0" w:color="auto"/>
            </w:tcBorders>
            <w:shd w:val="clear" w:color="000000" w:fill="FFFFFF"/>
            <w:noWrap/>
            <w:vAlign w:val="bottom"/>
            <w:hideMark/>
          </w:tcPr>
          <w:p w14:paraId="386AE0FB" w14:textId="77777777" w:rsidR="00855926" w:rsidRPr="00E345D3" w:rsidRDefault="00847D0F" w:rsidP="00E345D3">
            <w:pPr>
              <w:rPr>
                <w:rFonts w:ascii="Garamond" w:hAnsi="Garamond"/>
                <w:sz w:val="18"/>
                <w:szCs w:val="18"/>
              </w:rPr>
            </w:pPr>
            <w:r w:rsidRPr="00E345D3">
              <w:rPr>
                <w:rFonts w:ascii="Garamond" w:hAnsi="Garamond"/>
                <w:sz w:val="18"/>
                <w:szCs w:val="18"/>
              </w:rPr>
              <w:t xml:space="preserve"> </w:t>
            </w:r>
            <w:r w:rsidR="006367FC" w:rsidRPr="00E345D3">
              <w:rPr>
                <w:rFonts w:ascii="Garamond" w:hAnsi="Garamond"/>
                <w:b/>
                <w:bCs/>
                <w:i/>
                <w:iCs/>
                <w:color w:val="FF0000"/>
                <w:sz w:val="18"/>
                <w:szCs w:val="18"/>
              </w:rPr>
              <w:t>X</w:t>
            </w:r>
          </w:p>
        </w:tc>
        <w:tc>
          <w:tcPr>
            <w:tcW w:w="249" w:type="pct"/>
            <w:gridSpan w:val="4"/>
            <w:tcBorders>
              <w:top w:val="nil"/>
              <w:left w:val="nil"/>
              <w:bottom w:val="nil"/>
              <w:right w:val="nil"/>
            </w:tcBorders>
            <w:shd w:val="clear" w:color="000000" w:fill="FFFFFF"/>
            <w:noWrap/>
            <w:vAlign w:val="bottom"/>
            <w:hideMark/>
          </w:tcPr>
          <w:p w14:paraId="7745CA6E"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29" w:type="pct"/>
            <w:gridSpan w:val="2"/>
            <w:tcBorders>
              <w:top w:val="nil"/>
              <w:left w:val="nil"/>
              <w:bottom w:val="nil"/>
              <w:right w:val="wave" w:sz="6" w:space="0" w:color="auto"/>
            </w:tcBorders>
            <w:shd w:val="clear" w:color="000000" w:fill="FFFFFF"/>
            <w:noWrap/>
            <w:vAlign w:val="bottom"/>
            <w:hideMark/>
          </w:tcPr>
          <w:p w14:paraId="4B73E894"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r>
      <w:tr w:rsidR="00AC0928" w:rsidRPr="00E345D3" w14:paraId="38DA9EC2" w14:textId="77777777" w:rsidTr="00AC0928">
        <w:tc>
          <w:tcPr>
            <w:tcW w:w="131" w:type="pct"/>
            <w:tcBorders>
              <w:top w:val="nil"/>
              <w:left w:val="wave" w:sz="6" w:space="0" w:color="auto"/>
              <w:bottom w:val="nil"/>
              <w:right w:val="nil"/>
            </w:tcBorders>
            <w:shd w:val="clear" w:color="000000" w:fill="FFFFFF"/>
            <w:noWrap/>
            <w:vAlign w:val="bottom"/>
            <w:hideMark/>
          </w:tcPr>
          <w:p w14:paraId="126A3C66"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966" w:type="pct"/>
            <w:tcBorders>
              <w:top w:val="nil"/>
              <w:left w:val="single" w:sz="4" w:space="0" w:color="auto"/>
              <w:bottom w:val="single" w:sz="4" w:space="0" w:color="auto"/>
              <w:right w:val="single" w:sz="4" w:space="0" w:color="auto"/>
            </w:tcBorders>
            <w:shd w:val="clear" w:color="000000" w:fill="FFFFFF"/>
            <w:noWrap/>
            <w:vAlign w:val="bottom"/>
            <w:hideMark/>
          </w:tcPr>
          <w:p w14:paraId="109BC264" w14:textId="77777777" w:rsidR="00855926" w:rsidRPr="00E345D3" w:rsidRDefault="00855926" w:rsidP="00E345D3">
            <w:pPr>
              <w:rPr>
                <w:rFonts w:ascii="Garamond" w:hAnsi="Garamond"/>
                <w:sz w:val="18"/>
                <w:szCs w:val="18"/>
              </w:rPr>
            </w:pPr>
            <w:r w:rsidRPr="00E345D3">
              <w:rPr>
                <w:rFonts w:ascii="Garamond" w:hAnsi="Garamond"/>
                <w:sz w:val="18"/>
                <w:szCs w:val="18"/>
              </w:rPr>
              <w:t>Accantonamento del periodo</w:t>
            </w:r>
          </w:p>
        </w:tc>
        <w:tc>
          <w:tcPr>
            <w:tcW w:w="857" w:type="pct"/>
            <w:gridSpan w:val="3"/>
            <w:tcBorders>
              <w:top w:val="nil"/>
              <w:left w:val="nil"/>
              <w:bottom w:val="single" w:sz="4" w:space="0" w:color="auto"/>
              <w:right w:val="single" w:sz="4" w:space="0" w:color="auto"/>
            </w:tcBorders>
            <w:shd w:val="clear" w:color="000000" w:fill="FFFFFF"/>
            <w:noWrap/>
            <w:vAlign w:val="bottom"/>
          </w:tcPr>
          <w:p w14:paraId="427D25AF" w14:textId="77777777" w:rsidR="00855926" w:rsidRPr="00E345D3" w:rsidRDefault="00855926" w:rsidP="00E345D3">
            <w:pPr>
              <w:jc w:val="right"/>
              <w:rPr>
                <w:rFonts w:ascii="Garamond" w:hAnsi="Garamond"/>
                <w:sz w:val="18"/>
                <w:szCs w:val="18"/>
              </w:rPr>
            </w:pPr>
          </w:p>
        </w:tc>
        <w:tc>
          <w:tcPr>
            <w:tcW w:w="485" w:type="pct"/>
            <w:tcBorders>
              <w:top w:val="nil"/>
              <w:left w:val="nil"/>
              <w:bottom w:val="single" w:sz="4" w:space="0" w:color="auto"/>
              <w:right w:val="single" w:sz="4" w:space="0" w:color="auto"/>
            </w:tcBorders>
            <w:shd w:val="clear" w:color="auto" w:fill="auto"/>
            <w:noWrap/>
            <w:vAlign w:val="bottom"/>
            <w:hideMark/>
          </w:tcPr>
          <w:p w14:paraId="561B7C9F" w14:textId="49FB2A3C" w:rsidR="00855926" w:rsidRPr="00E345D3" w:rsidRDefault="0002308D" w:rsidP="00E345D3">
            <w:pPr>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71552" behindDoc="0" locked="0" layoutInCell="1" allowOverlap="1" wp14:anchorId="12BD98ED" wp14:editId="08A20089">
                      <wp:simplePos x="0" y="0"/>
                      <wp:positionH relativeFrom="column">
                        <wp:posOffset>41275</wp:posOffset>
                      </wp:positionH>
                      <wp:positionV relativeFrom="paragraph">
                        <wp:posOffset>56515</wp:posOffset>
                      </wp:positionV>
                      <wp:extent cx="222250" cy="348615"/>
                      <wp:effectExtent l="12700" t="8890" r="12700" b="13970"/>
                      <wp:wrapNone/>
                      <wp:docPr id="9" name="Parentesi graffa chiusa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348615"/>
                              </a:xfrm>
                              <a:prstGeom prst="rightBrace">
                                <a:avLst>
                                  <a:gd name="adj1" fmla="val 11880"/>
                                  <a:gd name="adj2" fmla="val 4731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D3F0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arentesi graffa chiusa 60" o:spid="_x0000_s1026" type="#_x0000_t88" style="position:absolute;margin-left:3.25pt;margin-top:4.45pt;width:17.5pt;height:2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" adj="1636,10219" strokeweight="1.25pt"/>
                  </w:pict>
                </mc:Fallback>
              </mc:AlternateContent>
            </w:r>
            <w:r w:rsidR="00855926" w:rsidRPr="00E345D3">
              <w:rPr>
                <w:rFonts w:ascii="Garamond" w:hAnsi="Garamond"/>
                <w:sz w:val="18"/>
                <w:szCs w:val="18"/>
              </w:rPr>
              <w:t> </w:t>
            </w:r>
          </w:p>
        </w:tc>
        <w:tc>
          <w:tcPr>
            <w:tcW w:w="514" w:type="pct"/>
            <w:gridSpan w:val="2"/>
            <w:tcBorders>
              <w:top w:val="nil"/>
              <w:left w:val="nil"/>
              <w:bottom w:val="single" w:sz="4" w:space="0" w:color="auto"/>
              <w:right w:val="single" w:sz="4" w:space="0" w:color="auto"/>
            </w:tcBorders>
            <w:shd w:val="clear" w:color="auto" w:fill="auto"/>
            <w:noWrap/>
            <w:vAlign w:val="bottom"/>
            <w:hideMark/>
          </w:tcPr>
          <w:p w14:paraId="7788B5A0"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669" w:type="pct"/>
            <w:gridSpan w:val="2"/>
            <w:tcBorders>
              <w:top w:val="nil"/>
              <w:left w:val="nil"/>
              <w:bottom w:val="single" w:sz="4" w:space="0" w:color="auto"/>
              <w:right w:val="single" w:sz="4" w:space="0" w:color="auto"/>
            </w:tcBorders>
            <w:shd w:val="clear" w:color="000000" w:fill="FFFFFF"/>
            <w:noWrap/>
            <w:vAlign w:val="bottom"/>
            <w:hideMark/>
          </w:tcPr>
          <w:p w14:paraId="52ACC178"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249" w:type="pct"/>
            <w:gridSpan w:val="4"/>
            <w:tcBorders>
              <w:top w:val="nil"/>
              <w:left w:val="nil"/>
              <w:bottom w:val="nil"/>
              <w:right w:val="nil"/>
            </w:tcBorders>
            <w:shd w:val="clear" w:color="000000" w:fill="FFFFFF"/>
            <w:noWrap/>
            <w:vAlign w:val="bottom"/>
            <w:hideMark/>
          </w:tcPr>
          <w:p w14:paraId="48870CA8"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29" w:type="pct"/>
            <w:gridSpan w:val="2"/>
            <w:tcBorders>
              <w:top w:val="nil"/>
              <w:left w:val="nil"/>
              <w:bottom w:val="nil"/>
              <w:right w:val="wave" w:sz="6" w:space="0" w:color="auto"/>
            </w:tcBorders>
            <w:shd w:val="clear" w:color="000000" w:fill="FFFFFF"/>
            <w:noWrap/>
            <w:vAlign w:val="bottom"/>
            <w:hideMark/>
          </w:tcPr>
          <w:p w14:paraId="7FFD70BA"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r>
      <w:tr w:rsidR="00AC0928" w:rsidRPr="00E345D3" w14:paraId="6A4ABD3C" w14:textId="77777777" w:rsidTr="00AC0928">
        <w:tc>
          <w:tcPr>
            <w:tcW w:w="131" w:type="pct"/>
            <w:tcBorders>
              <w:top w:val="nil"/>
              <w:left w:val="wave" w:sz="6" w:space="0" w:color="auto"/>
              <w:bottom w:val="nil"/>
              <w:right w:val="nil"/>
            </w:tcBorders>
            <w:shd w:val="clear" w:color="000000" w:fill="FFFFFF"/>
            <w:noWrap/>
            <w:vAlign w:val="bottom"/>
            <w:hideMark/>
          </w:tcPr>
          <w:p w14:paraId="360956D0"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966" w:type="pct"/>
            <w:tcBorders>
              <w:top w:val="nil"/>
              <w:left w:val="single" w:sz="4" w:space="0" w:color="auto"/>
              <w:bottom w:val="single" w:sz="4" w:space="0" w:color="auto"/>
              <w:right w:val="single" w:sz="4" w:space="0" w:color="auto"/>
            </w:tcBorders>
            <w:shd w:val="clear" w:color="000000" w:fill="FFFFFF"/>
            <w:noWrap/>
            <w:vAlign w:val="bottom"/>
            <w:hideMark/>
          </w:tcPr>
          <w:p w14:paraId="1F543757" w14:textId="77777777" w:rsidR="00855926" w:rsidRPr="00E345D3" w:rsidRDefault="00855926" w:rsidP="00E345D3">
            <w:pPr>
              <w:rPr>
                <w:rFonts w:ascii="Garamond" w:hAnsi="Garamond"/>
                <w:sz w:val="18"/>
                <w:szCs w:val="18"/>
              </w:rPr>
            </w:pPr>
            <w:r w:rsidRPr="00E345D3">
              <w:rPr>
                <w:rFonts w:ascii="Garamond" w:hAnsi="Garamond"/>
                <w:sz w:val="18"/>
                <w:szCs w:val="18"/>
              </w:rPr>
              <w:t>Rivalutazione fondo pregresso</w:t>
            </w:r>
          </w:p>
        </w:tc>
        <w:tc>
          <w:tcPr>
            <w:tcW w:w="857" w:type="pct"/>
            <w:gridSpan w:val="3"/>
            <w:tcBorders>
              <w:top w:val="nil"/>
              <w:left w:val="nil"/>
              <w:bottom w:val="single" w:sz="4" w:space="0" w:color="auto"/>
              <w:right w:val="single" w:sz="4" w:space="0" w:color="auto"/>
            </w:tcBorders>
            <w:shd w:val="clear" w:color="000000" w:fill="FFFFFF"/>
            <w:noWrap/>
            <w:vAlign w:val="bottom"/>
          </w:tcPr>
          <w:p w14:paraId="7CDBCCE8" w14:textId="77777777" w:rsidR="00855926" w:rsidRPr="00E345D3" w:rsidRDefault="00855926" w:rsidP="00E345D3">
            <w:pPr>
              <w:jc w:val="right"/>
              <w:rPr>
                <w:rFonts w:ascii="Garamond" w:hAnsi="Garamond"/>
                <w:sz w:val="18"/>
                <w:szCs w:val="18"/>
              </w:rPr>
            </w:pPr>
          </w:p>
        </w:tc>
        <w:tc>
          <w:tcPr>
            <w:tcW w:w="485" w:type="pct"/>
            <w:tcBorders>
              <w:top w:val="nil"/>
              <w:left w:val="nil"/>
              <w:bottom w:val="single" w:sz="4" w:space="0" w:color="auto"/>
              <w:right w:val="single" w:sz="4" w:space="0" w:color="auto"/>
            </w:tcBorders>
            <w:shd w:val="clear" w:color="auto" w:fill="auto"/>
            <w:noWrap/>
            <w:vAlign w:val="bottom"/>
            <w:hideMark/>
          </w:tcPr>
          <w:p w14:paraId="1750EB5A"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514" w:type="pct"/>
            <w:gridSpan w:val="2"/>
            <w:tcBorders>
              <w:top w:val="nil"/>
              <w:left w:val="nil"/>
              <w:bottom w:val="single" w:sz="4" w:space="0" w:color="auto"/>
              <w:right w:val="single" w:sz="4" w:space="0" w:color="auto"/>
            </w:tcBorders>
            <w:shd w:val="clear" w:color="auto" w:fill="auto"/>
            <w:noWrap/>
            <w:vAlign w:val="bottom"/>
            <w:hideMark/>
          </w:tcPr>
          <w:p w14:paraId="166193F8" w14:textId="77777777" w:rsidR="00855926" w:rsidRPr="00E345D3" w:rsidRDefault="00855926" w:rsidP="00E345D3">
            <w:pPr>
              <w:jc w:val="right"/>
              <w:rPr>
                <w:rFonts w:ascii="Garamond" w:hAnsi="Garamond"/>
                <w:sz w:val="18"/>
                <w:szCs w:val="18"/>
              </w:rPr>
            </w:pPr>
          </w:p>
        </w:tc>
        <w:tc>
          <w:tcPr>
            <w:tcW w:w="669" w:type="pct"/>
            <w:gridSpan w:val="2"/>
            <w:tcBorders>
              <w:top w:val="nil"/>
              <w:left w:val="nil"/>
              <w:bottom w:val="single" w:sz="4" w:space="0" w:color="auto"/>
              <w:right w:val="single" w:sz="4" w:space="0" w:color="auto"/>
            </w:tcBorders>
            <w:shd w:val="clear" w:color="000000" w:fill="FFFFFF"/>
            <w:noWrap/>
            <w:vAlign w:val="bottom"/>
            <w:hideMark/>
          </w:tcPr>
          <w:p w14:paraId="38765461" w14:textId="77777777" w:rsidR="00855926" w:rsidRPr="00E345D3" w:rsidRDefault="00855926" w:rsidP="00E345D3">
            <w:pPr>
              <w:rPr>
                <w:rFonts w:ascii="Garamond" w:hAnsi="Garamond"/>
                <w:b/>
                <w:bCs/>
                <w:i/>
                <w:iCs/>
                <w:color w:val="FF0000"/>
                <w:sz w:val="18"/>
                <w:szCs w:val="18"/>
              </w:rPr>
            </w:pPr>
          </w:p>
        </w:tc>
        <w:tc>
          <w:tcPr>
            <w:tcW w:w="249" w:type="pct"/>
            <w:gridSpan w:val="4"/>
            <w:tcBorders>
              <w:top w:val="nil"/>
              <w:left w:val="nil"/>
              <w:bottom w:val="nil"/>
              <w:right w:val="nil"/>
            </w:tcBorders>
            <w:shd w:val="clear" w:color="000000" w:fill="FFFFFF"/>
            <w:noWrap/>
            <w:vAlign w:val="bottom"/>
            <w:hideMark/>
          </w:tcPr>
          <w:p w14:paraId="2E8FEB6D"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29" w:type="pct"/>
            <w:gridSpan w:val="2"/>
            <w:tcBorders>
              <w:top w:val="nil"/>
              <w:left w:val="nil"/>
              <w:bottom w:val="nil"/>
              <w:right w:val="wave" w:sz="6" w:space="0" w:color="auto"/>
            </w:tcBorders>
            <w:shd w:val="clear" w:color="000000" w:fill="FFFFFF"/>
            <w:noWrap/>
            <w:vAlign w:val="bottom"/>
            <w:hideMark/>
          </w:tcPr>
          <w:p w14:paraId="6247746F"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r>
      <w:tr w:rsidR="00AC0928" w:rsidRPr="00E345D3" w14:paraId="181761A5" w14:textId="77777777" w:rsidTr="00AC0928">
        <w:tc>
          <w:tcPr>
            <w:tcW w:w="131" w:type="pct"/>
            <w:tcBorders>
              <w:top w:val="nil"/>
              <w:left w:val="wave" w:sz="6" w:space="0" w:color="auto"/>
              <w:bottom w:val="nil"/>
              <w:right w:val="nil"/>
            </w:tcBorders>
            <w:shd w:val="clear" w:color="000000" w:fill="FFFFFF"/>
            <w:noWrap/>
            <w:vAlign w:val="bottom"/>
            <w:hideMark/>
          </w:tcPr>
          <w:p w14:paraId="504A8AC0"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966" w:type="pct"/>
            <w:tcBorders>
              <w:top w:val="nil"/>
              <w:left w:val="single" w:sz="4" w:space="0" w:color="auto"/>
              <w:bottom w:val="single" w:sz="4" w:space="0" w:color="auto"/>
              <w:right w:val="single" w:sz="4" w:space="0" w:color="auto"/>
            </w:tcBorders>
            <w:shd w:val="clear" w:color="000000" w:fill="FFFFFF"/>
            <w:noWrap/>
            <w:vAlign w:val="bottom"/>
            <w:hideMark/>
          </w:tcPr>
          <w:p w14:paraId="56B9CD6D" w14:textId="77777777" w:rsidR="00855926" w:rsidRPr="00E345D3" w:rsidRDefault="00855926" w:rsidP="00E345D3">
            <w:pPr>
              <w:rPr>
                <w:rFonts w:ascii="Garamond" w:hAnsi="Garamond"/>
                <w:sz w:val="18"/>
                <w:szCs w:val="18"/>
              </w:rPr>
            </w:pPr>
            <w:r w:rsidRPr="00E345D3">
              <w:rPr>
                <w:rFonts w:ascii="Garamond" w:hAnsi="Garamond"/>
                <w:sz w:val="18"/>
                <w:szCs w:val="18"/>
              </w:rPr>
              <w:t>Trattenuta per FAP</w:t>
            </w:r>
          </w:p>
        </w:tc>
        <w:tc>
          <w:tcPr>
            <w:tcW w:w="857" w:type="pct"/>
            <w:gridSpan w:val="3"/>
            <w:tcBorders>
              <w:top w:val="nil"/>
              <w:left w:val="nil"/>
              <w:bottom w:val="single" w:sz="4" w:space="0" w:color="auto"/>
              <w:right w:val="single" w:sz="4" w:space="0" w:color="auto"/>
            </w:tcBorders>
            <w:shd w:val="clear" w:color="000000" w:fill="FFFFFF"/>
            <w:noWrap/>
            <w:vAlign w:val="bottom"/>
          </w:tcPr>
          <w:p w14:paraId="310ABB18" w14:textId="77777777" w:rsidR="00855926" w:rsidRPr="00E345D3" w:rsidRDefault="00855926" w:rsidP="00E345D3">
            <w:pPr>
              <w:jc w:val="right"/>
              <w:rPr>
                <w:rFonts w:ascii="Garamond" w:hAnsi="Garamond"/>
                <w:sz w:val="18"/>
                <w:szCs w:val="18"/>
              </w:rPr>
            </w:pPr>
          </w:p>
        </w:tc>
        <w:tc>
          <w:tcPr>
            <w:tcW w:w="485" w:type="pct"/>
            <w:tcBorders>
              <w:top w:val="nil"/>
              <w:left w:val="nil"/>
              <w:bottom w:val="single" w:sz="4" w:space="0" w:color="auto"/>
              <w:right w:val="single" w:sz="4" w:space="0" w:color="auto"/>
            </w:tcBorders>
            <w:shd w:val="clear" w:color="auto" w:fill="auto"/>
            <w:noWrap/>
            <w:vAlign w:val="bottom"/>
            <w:hideMark/>
          </w:tcPr>
          <w:p w14:paraId="03B86229"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514" w:type="pct"/>
            <w:gridSpan w:val="2"/>
            <w:tcBorders>
              <w:top w:val="nil"/>
              <w:left w:val="nil"/>
              <w:bottom w:val="single" w:sz="4" w:space="0" w:color="auto"/>
              <w:right w:val="single" w:sz="4" w:space="0" w:color="auto"/>
            </w:tcBorders>
            <w:shd w:val="clear" w:color="auto" w:fill="auto"/>
            <w:noWrap/>
            <w:vAlign w:val="bottom"/>
            <w:hideMark/>
          </w:tcPr>
          <w:p w14:paraId="539A7B96"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669" w:type="pct"/>
            <w:gridSpan w:val="2"/>
            <w:tcBorders>
              <w:top w:val="nil"/>
              <w:left w:val="nil"/>
              <w:bottom w:val="single" w:sz="4" w:space="0" w:color="auto"/>
              <w:right w:val="single" w:sz="4" w:space="0" w:color="auto"/>
            </w:tcBorders>
            <w:shd w:val="clear" w:color="000000" w:fill="FFFFFF"/>
            <w:noWrap/>
            <w:vAlign w:val="bottom"/>
            <w:hideMark/>
          </w:tcPr>
          <w:p w14:paraId="68840846" w14:textId="77777777" w:rsidR="00855926" w:rsidRPr="00E345D3" w:rsidRDefault="00847D0F" w:rsidP="00E345D3">
            <w:pPr>
              <w:rPr>
                <w:rFonts w:ascii="Garamond" w:hAnsi="Garamond"/>
                <w:sz w:val="18"/>
                <w:szCs w:val="18"/>
              </w:rPr>
            </w:pPr>
            <w:r w:rsidRPr="00E345D3">
              <w:rPr>
                <w:rFonts w:ascii="Garamond" w:hAnsi="Garamond"/>
                <w:sz w:val="18"/>
                <w:szCs w:val="18"/>
              </w:rPr>
              <w:t xml:space="preserve"> </w:t>
            </w:r>
            <w:r w:rsidR="006367FC" w:rsidRPr="00E345D3">
              <w:rPr>
                <w:rFonts w:ascii="Garamond" w:hAnsi="Garamond"/>
                <w:b/>
                <w:bCs/>
                <w:i/>
                <w:iCs/>
                <w:color w:val="FF0000"/>
                <w:sz w:val="18"/>
                <w:szCs w:val="18"/>
              </w:rPr>
              <w:t>Z</w:t>
            </w:r>
          </w:p>
        </w:tc>
        <w:tc>
          <w:tcPr>
            <w:tcW w:w="249" w:type="pct"/>
            <w:gridSpan w:val="4"/>
            <w:tcBorders>
              <w:top w:val="nil"/>
              <w:left w:val="nil"/>
              <w:bottom w:val="nil"/>
              <w:right w:val="nil"/>
            </w:tcBorders>
            <w:shd w:val="clear" w:color="000000" w:fill="FFFFFF"/>
            <w:noWrap/>
            <w:vAlign w:val="bottom"/>
            <w:hideMark/>
          </w:tcPr>
          <w:p w14:paraId="2C3E5D04"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29" w:type="pct"/>
            <w:gridSpan w:val="2"/>
            <w:tcBorders>
              <w:top w:val="nil"/>
              <w:left w:val="nil"/>
              <w:bottom w:val="nil"/>
              <w:right w:val="wave" w:sz="6" w:space="0" w:color="auto"/>
            </w:tcBorders>
            <w:shd w:val="clear" w:color="000000" w:fill="FFFFFF"/>
            <w:noWrap/>
            <w:vAlign w:val="bottom"/>
            <w:hideMark/>
          </w:tcPr>
          <w:p w14:paraId="6F833865"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r>
      <w:tr w:rsidR="00AC0928" w:rsidRPr="00E345D3" w14:paraId="4F88CDBF" w14:textId="77777777" w:rsidTr="00AC0928">
        <w:tc>
          <w:tcPr>
            <w:tcW w:w="131" w:type="pct"/>
            <w:tcBorders>
              <w:top w:val="nil"/>
              <w:left w:val="wave" w:sz="6" w:space="0" w:color="auto"/>
              <w:bottom w:val="nil"/>
              <w:right w:val="nil"/>
            </w:tcBorders>
            <w:shd w:val="clear" w:color="000000" w:fill="FFFFFF"/>
            <w:noWrap/>
            <w:vAlign w:val="bottom"/>
            <w:hideMark/>
          </w:tcPr>
          <w:p w14:paraId="5409C098"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966" w:type="pct"/>
            <w:tcBorders>
              <w:top w:val="nil"/>
              <w:left w:val="single" w:sz="4" w:space="0" w:color="auto"/>
              <w:bottom w:val="single" w:sz="4" w:space="0" w:color="auto"/>
              <w:right w:val="single" w:sz="4" w:space="0" w:color="auto"/>
            </w:tcBorders>
            <w:shd w:val="clear" w:color="000000" w:fill="FFFFFF"/>
            <w:noWrap/>
            <w:vAlign w:val="bottom"/>
            <w:hideMark/>
          </w:tcPr>
          <w:p w14:paraId="152E7644" w14:textId="77777777" w:rsidR="00855926" w:rsidRPr="00E345D3" w:rsidRDefault="00855926" w:rsidP="00E345D3">
            <w:pPr>
              <w:rPr>
                <w:rFonts w:ascii="Garamond" w:hAnsi="Garamond"/>
                <w:sz w:val="18"/>
                <w:szCs w:val="18"/>
              </w:rPr>
            </w:pPr>
            <w:r w:rsidRPr="00E345D3">
              <w:rPr>
                <w:rFonts w:ascii="Garamond" w:hAnsi="Garamond"/>
                <w:sz w:val="18"/>
                <w:szCs w:val="18"/>
              </w:rPr>
              <w:t>Imposta su rivalutazione</w:t>
            </w:r>
          </w:p>
        </w:tc>
        <w:tc>
          <w:tcPr>
            <w:tcW w:w="857" w:type="pct"/>
            <w:gridSpan w:val="3"/>
            <w:tcBorders>
              <w:top w:val="nil"/>
              <w:left w:val="nil"/>
              <w:bottom w:val="single" w:sz="4" w:space="0" w:color="auto"/>
              <w:right w:val="single" w:sz="4" w:space="0" w:color="auto"/>
            </w:tcBorders>
            <w:shd w:val="clear" w:color="000000" w:fill="FFFFFF"/>
            <w:noWrap/>
            <w:vAlign w:val="bottom"/>
          </w:tcPr>
          <w:p w14:paraId="327BC986" w14:textId="77777777" w:rsidR="00855926" w:rsidRPr="00E345D3" w:rsidRDefault="00855926" w:rsidP="00E345D3">
            <w:pPr>
              <w:jc w:val="right"/>
              <w:rPr>
                <w:rFonts w:ascii="Garamond" w:hAnsi="Garamond"/>
                <w:sz w:val="18"/>
                <w:szCs w:val="18"/>
              </w:rPr>
            </w:pPr>
          </w:p>
        </w:tc>
        <w:tc>
          <w:tcPr>
            <w:tcW w:w="485" w:type="pct"/>
            <w:tcBorders>
              <w:top w:val="nil"/>
              <w:left w:val="nil"/>
              <w:bottom w:val="single" w:sz="4" w:space="0" w:color="auto"/>
              <w:right w:val="single" w:sz="4" w:space="0" w:color="auto"/>
            </w:tcBorders>
            <w:shd w:val="clear" w:color="auto" w:fill="auto"/>
            <w:noWrap/>
            <w:vAlign w:val="bottom"/>
            <w:hideMark/>
          </w:tcPr>
          <w:p w14:paraId="51EEE3B5" w14:textId="77777777" w:rsidR="00855926" w:rsidRPr="00E345D3" w:rsidRDefault="00847D0F" w:rsidP="00E345D3">
            <w:pPr>
              <w:rPr>
                <w:rFonts w:ascii="Garamond" w:hAnsi="Garamond"/>
                <w:b/>
                <w:bCs/>
                <w:i/>
                <w:iCs/>
                <w:color w:val="FF0000"/>
                <w:sz w:val="18"/>
                <w:szCs w:val="18"/>
              </w:rPr>
            </w:pPr>
            <w:r w:rsidRPr="00E345D3">
              <w:rPr>
                <w:rFonts w:ascii="Garamond" w:hAnsi="Garamond"/>
                <w:b/>
                <w:bCs/>
                <w:i/>
                <w:iCs/>
                <w:color w:val="FF0000"/>
                <w:sz w:val="18"/>
                <w:szCs w:val="18"/>
              </w:rPr>
              <w:t xml:space="preserve"> </w:t>
            </w:r>
          </w:p>
        </w:tc>
        <w:tc>
          <w:tcPr>
            <w:tcW w:w="514" w:type="pct"/>
            <w:gridSpan w:val="2"/>
            <w:tcBorders>
              <w:top w:val="nil"/>
              <w:left w:val="nil"/>
              <w:bottom w:val="single" w:sz="4" w:space="0" w:color="auto"/>
              <w:right w:val="single" w:sz="4" w:space="0" w:color="auto"/>
            </w:tcBorders>
            <w:shd w:val="clear" w:color="auto" w:fill="auto"/>
            <w:noWrap/>
            <w:vAlign w:val="bottom"/>
            <w:hideMark/>
          </w:tcPr>
          <w:p w14:paraId="54A28246"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669" w:type="pct"/>
            <w:gridSpan w:val="2"/>
            <w:tcBorders>
              <w:top w:val="nil"/>
              <w:left w:val="nil"/>
              <w:bottom w:val="single" w:sz="4" w:space="0" w:color="auto"/>
              <w:right w:val="single" w:sz="4" w:space="0" w:color="auto"/>
            </w:tcBorders>
            <w:shd w:val="clear" w:color="000000" w:fill="FFFFFF"/>
            <w:noWrap/>
            <w:vAlign w:val="bottom"/>
            <w:hideMark/>
          </w:tcPr>
          <w:p w14:paraId="796CAA5E" w14:textId="77777777" w:rsidR="00855926" w:rsidRPr="00E345D3" w:rsidRDefault="00847D0F" w:rsidP="00E345D3">
            <w:pPr>
              <w:rPr>
                <w:rFonts w:ascii="Garamond" w:hAnsi="Garamond"/>
                <w:sz w:val="18"/>
                <w:szCs w:val="18"/>
              </w:rPr>
            </w:pPr>
            <w:r w:rsidRPr="00E345D3">
              <w:rPr>
                <w:rFonts w:ascii="Garamond" w:hAnsi="Garamond"/>
                <w:sz w:val="18"/>
                <w:szCs w:val="18"/>
              </w:rPr>
              <w:t xml:space="preserve"> </w:t>
            </w:r>
            <w:r w:rsidR="006367FC" w:rsidRPr="00E345D3">
              <w:rPr>
                <w:rFonts w:ascii="Garamond" w:hAnsi="Garamond"/>
                <w:b/>
                <w:bCs/>
                <w:i/>
                <w:iCs/>
                <w:color w:val="FF0000"/>
                <w:sz w:val="18"/>
                <w:szCs w:val="18"/>
              </w:rPr>
              <w:t>Y</w:t>
            </w:r>
          </w:p>
        </w:tc>
        <w:tc>
          <w:tcPr>
            <w:tcW w:w="249" w:type="pct"/>
            <w:gridSpan w:val="4"/>
            <w:tcBorders>
              <w:top w:val="nil"/>
              <w:left w:val="nil"/>
              <w:bottom w:val="nil"/>
              <w:right w:val="nil"/>
            </w:tcBorders>
            <w:shd w:val="clear" w:color="000000" w:fill="FFFFFF"/>
            <w:noWrap/>
            <w:vAlign w:val="bottom"/>
            <w:hideMark/>
          </w:tcPr>
          <w:p w14:paraId="58D0CA6A"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29" w:type="pct"/>
            <w:gridSpan w:val="2"/>
            <w:tcBorders>
              <w:top w:val="nil"/>
              <w:left w:val="nil"/>
              <w:bottom w:val="nil"/>
              <w:right w:val="wave" w:sz="6" w:space="0" w:color="auto"/>
            </w:tcBorders>
            <w:shd w:val="clear" w:color="000000" w:fill="FFFFFF"/>
            <w:noWrap/>
            <w:vAlign w:val="bottom"/>
            <w:hideMark/>
          </w:tcPr>
          <w:p w14:paraId="5CF21E7F"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r>
      <w:tr w:rsidR="00AC0928" w:rsidRPr="00E345D3" w14:paraId="7F6FE6C8" w14:textId="77777777" w:rsidTr="00AC0928">
        <w:tc>
          <w:tcPr>
            <w:tcW w:w="131" w:type="pct"/>
            <w:tcBorders>
              <w:top w:val="nil"/>
              <w:left w:val="wave" w:sz="6" w:space="0" w:color="auto"/>
              <w:bottom w:val="nil"/>
              <w:right w:val="nil"/>
            </w:tcBorders>
            <w:shd w:val="clear" w:color="000000" w:fill="FFFFFF"/>
            <w:noWrap/>
            <w:vAlign w:val="bottom"/>
            <w:hideMark/>
          </w:tcPr>
          <w:p w14:paraId="4E49E989"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966" w:type="pct"/>
            <w:tcBorders>
              <w:top w:val="nil"/>
              <w:left w:val="single" w:sz="4" w:space="0" w:color="auto"/>
              <w:bottom w:val="single" w:sz="4" w:space="0" w:color="auto"/>
              <w:right w:val="single" w:sz="4" w:space="0" w:color="auto"/>
            </w:tcBorders>
            <w:shd w:val="clear" w:color="000000" w:fill="FFFFFF"/>
            <w:noWrap/>
            <w:vAlign w:val="bottom"/>
            <w:hideMark/>
          </w:tcPr>
          <w:p w14:paraId="0490FBBF" w14:textId="77777777" w:rsidR="00855926" w:rsidRPr="00E345D3" w:rsidRDefault="00855926" w:rsidP="00E345D3">
            <w:pPr>
              <w:rPr>
                <w:rFonts w:ascii="Garamond" w:hAnsi="Garamond"/>
                <w:sz w:val="18"/>
                <w:szCs w:val="18"/>
              </w:rPr>
            </w:pPr>
            <w:r w:rsidRPr="00E345D3">
              <w:rPr>
                <w:rFonts w:ascii="Garamond" w:hAnsi="Garamond"/>
                <w:sz w:val="18"/>
                <w:szCs w:val="18"/>
              </w:rPr>
              <w:t>Anticipi</w:t>
            </w:r>
          </w:p>
        </w:tc>
        <w:tc>
          <w:tcPr>
            <w:tcW w:w="857" w:type="pct"/>
            <w:gridSpan w:val="3"/>
            <w:tcBorders>
              <w:top w:val="nil"/>
              <w:left w:val="nil"/>
              <w:bottom w:val="single" w:sz="4" w:space="0" w:color="auto"/>
              <w:right w:val="single" w:sz="4" w:space="0" w:color="auto"/>
            </w:tcBorders>
            <w:shd w:val="clear" w:color="000000" w:fill="FFFFFF"/>
            <w:noWrap/>
            <w:vAlign w:val="bottom"/>
          </w:tcPr>
          <w:p w14:paraId="49169319" w14:textId="77777777" w:rsidR="00855926" w:rsidRPr="00E345D3" w:rsidRDefault="00855926" w:rsidP="00E345D3">
            <w:pPr>
              <w:jc w:val="right"/>
              <w:rPr>
                <w:rFonts w:ascii="Garamond" w:hAnsi="Garamond"/>
                <w:sz w:val="18"/>
                <w:szCs w:val="18"/>
              </w:rPr>
            </w:pPr>
          </w:p>
        </w:tc>
        <w:tc>
          <w:tcPr>
            <w:tcW w:w="485" w:type="pct"/>
            <w:tcBorders>
              <w:top w:val="nil"/>
              <w:left w:val="nil"/>
              <w:bottom w:val="single" w:sz="4" w:space="0" w:color="auto"/>
              <w:right w:val="single" w:sz="4" w:space="0" w:color="auto"/>
            </w:tcBorders>
            <w:shd w:val="clear" w:color="auto" w:fill="auto"/>
            <w:noWrap/>
            <w:vAlign w:val="bottom"/>
            <w:hideMark/>
          </w:tcPr>
          <w:p w14:paraId="0215EF37"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514" w:type="pct"/>
            <w:gridSpan w:val="2"/>
            <w:tcBorders>
              <w:top w:val="nil"/>
              <w:left w:val="nil"/>
              <w:bottom w:val="single" w:sz="4" w:space="0" w:color="auto"/>
              <w:right w:val="single" w:sz="4" w:space="0" w:color="auto"/>
            </w:tcBorders>
            <w:shd w:val="clear" w:color="auto" w:fill="auto"/>
            <w:noWrap/>
            <w:vAlign w:val="bottom"/>
            <w:hideMark/>
          </w:tcPr>
          <w:p w14:paraId="1E86CF40"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669" w:type="pct"/>
            <w:gridSpan w:val="2"/>
            <w:tcBorders>
              <w:top w:val="nil"/>
              <w:left w:val="nil"/>
              <w:bottom w:val="single" w:sz="4" w:space="0" w:color="auto"/>
              <w:right w:val="single" w:sz="4" w:space="0" w:color="auto"/>
            </w:tcBorders>
            <w:shd w:val="clear" w:color="000000" w:fill="FFFFFF"/>
            <w:noWrap/>
            <w:vAlign w:val="bottom"/>
            <w:hideMark/>
          </w:tcPr>
          <w:p w14:paraId="34C97B8E"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249" w:type="pct"/>
            <w:gridSpan w:val="4"/>
            <w:tcBorders>
              <w:top w:val="nil"/>
              <w:left w:val="nil"/>
              <w:bottom w:val="nil"/>
              <w:right w:val="nil"/>
            </w:tcBorders>
            <w:shd w:val="clear" w:color="000000" w:fill="FFFFFF"/>
            <w:noWrap/>
            <w:vAlign w:val="bottom"/>
            <w:hideMark/>
          </w:tcPr>
          <w:p w14:paraId="3095D4FF"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29" w:type="pct"/>
            <w:gridSpan w:val="2"/>
            <w:tcBorders>
              <w:top w:val="nil"/>
              <w:left w:val="nil"/>
              <w:bottom w:val="nil"/>
              <w:right w:val="wave" w:sz="6" w:space="0" w:color="auto"/>
            </w:tcBorders>
            <w:shd w:val="clear" w:color="000000" w:fill="FFFFFF"/>
            <w:noWrap/>
            <w:vAlign w:val="bottom"/>
            <w:hideMark/>
          </w:tcPr>
          <w:p w14:paraId="7F190F61"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r>
      <w:tr w:rsidR="00AC0928" w:rsidRPr="00E345D3" w14:paraId="0F948F42" w14:textId="77777777" w:rsidTr="00AC0928">
        <w:tc>
          <w:tcPr>
            <w:tcW w:w="131" w:type="pct"/>
            <w:tcBorders>
              <w:top w:val="nil"/>
              <w:left w:val="wave" w:sz="6" w:space="0" w:color="auto"/>
              <w:bottom w:val="nil"/>
              <w:right w:val="nil"/>
            </w:tcBorders>
            <w:shd w:val="clear" w:color="000000" w:fill="FFFFFF"/>
            <w:noWrap/>
            <w:vAlign w:val="bottom"/>
            <w:hideMark/>
          </w:tcPr>
          <w:p w14:paraId="02F59240"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966" w:type="pct"/>
            <w:tcBorders>
              <w:top w:val="nil"/>
              <w:left w:val="single" w:sz="4" w:space="0" w:color="auto"/>
              <w:bottom w:val="single" w:sz="4" w:space="0" w:color="auto"/>
              <w:right w:val="single" w:sz="4" w:space="0" w:color="auto"/>
            </w:tcBorders>
            <w:shd w:val="clear" w:color="000000" w:fill="FFFFFF"/>
            <w:noWrap/>
            <w:vAlign w:val="bottom"/>
            <w:hideMark/>
          </w:tcPr>
          <w:p w14:paraId="21F86403" w14:textId="77777777" w:rsidR="00855926" w:rsidRPr="00E345D3" w:rsidRDefault="00855926" w:rsidP="00E345D3">
            <w:pPr>
              <w:rPr>
                <w:rFonts w:ascii="Garamond" w:hAnsi="Garamond"/>
                <w:sz w:val="18"/>
                <w:szCs w:val="18"/>
              </w:rPr>
            </w:pPr>
            <w:r w:rsidRPr="00E345D3">
              <w:rPr>
                <w:rFonts w:ascii="Garamond" w:hAnsi="Garamond"/>
                <w:sz w:val="18"/>
                <w:szCs w:val="18"/>
              </w:rPr>
              <w:t>Dimessi</w:t>
            </w:r>
          </w:p>
        </w:tc>
        <w:tc>
          <w:tcPr>
            <w:tcW w:w="857" w:type="pct"/>
            <w:gridSpan w:val="3"/>
            <w:tcBorders>
              <w:top w:val="nil"/>
              <w:left w:val="nil"/>
              <w:bottom w:val="single" w:sz="4" w:space="0" w:color="auto"/>
              <w:right w:val="single" w:sz="4" w:space="0" w:color="auto"/>
            </w:tcBorders>
            <w:shd w:val="clear" w:color="000000" w:fill="FFFFFF"/>
            <w:noWrap/>
            <w:vAlign w:val="bottom"/>
          </w:tcPr>
          <w:p w14:paraId="51219ADC" w14:textId="77777777" w:rsidR="00855926" w:rsidRPr="00E345D3" w:rsidRDefault="00855926" w:rsidP="00E345D3">
            <w:pPr>
              <w:jc w:val="right"/>
              <w:rPr>
                <w:rFonts w:ascii="Garamond" w:hAnsi="Garamond"/>
                <w:sz w:val="18"/>
                <w:szCs w:val="18"/>
              </w:rPr>
            </w:pPr>
          </w:p>
        </w:tc>
        <w:tc>
          <w:tcPr>
            <w:tcW w:w="485" w:type="pct"/>
            <w:tcBorders>
              <w:top w:val="nil"/>
              <w:left w:val="nil"/>
              <w:bottom w:val="single" w:sz="4" w:space="0" w:color="auto"/>
              <w:right w:val="single" w:sz="4" w:space="0" w:color="auto"/>
            </w:tcBorders>
            <w:shd w:val="clear" w:color="auto" w:fill="auto"/>
            <w:noWrap/>
            <w:vAlign w:val="bottom"/>
            <w:hideMark/>
          </w:tcPr>
          <w:p w14:paraId="113EDD9D"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514" w:type="pct"/>
            <w:gridSpan w:val="2"/>
            <w:tcBorders>
              <w:top w:val="nil"/>
              <w:left w:val="nil"/>
              <w:bottom w:val="single" w:sz="4" w:space="0" w:color="auto"/>
              <w:right w:val="single" w:sz="4" w:space="0" w:color="auto"/>
            </w:tcBorders>
            <w:shd w:val="clear" w:color="auto" w:fill="auto"/>
            <w:noWrap/>
            <w:vAlign w:val="bottom"/>
            <w:hideMark/>
          </w:tcPr>
          <w:p w14:paraId="33C894E5"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669" w:type="pct"/>
            <w:gridSpan w:val="2"/>
            <w:tcBorders>
              <w:top w:val="nil"/>
              <w:left w:val="nil"/>
              <w:bottom w:val="single" w:sz="4" w:space="0" w:color="auto"/>
              <w:right w:val="single" w:sz="4" w:space="0" w:color="auto"/>
            </w:tcBorders>
            <w:shd w:val="clear" w:color="000000" w:fill="FFFFFF"/>
            <w:noWrap/>
            <w:vAlign w:val="bottom"/>
            <w:hideMark/>
          </w:tcPr>
          <w:p w14:paraId="3104EC42"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249" w:type="pct"/>
            <w:gridSpan w:val="4"/>
            <w:tcBorders>
              <w:top w:val="nil"/>
              <w:left w:val="nil"/>
              <w:bottom w:val="nil"/>
              <w:right w:val="nil"/>
            </w:tcBorders>
            <w:shd w:val="clear" w:color="000000" w:fill="FFFFFF"/>
            <w:noWrap/>
            <w:vAlign w:val="bottom"/>
            <w:hideMark/>
          </w:tcPr>
          <w:p w14:paraId="24E87C5D"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29" w:type="pct"/>
            <w:gridSpan w:val="2"/>
            <w:tcBorders>
              <w:top w:val="nil"/>
              <w:left w:val="nil"/>
              <w:bottom w:val="nil"/>
              <w:right w:val="wave" w:sz="6" w:space="0" w:color="auto"/>
            </w:tcBorders>
            <w:shd w:val="clear" w:color="000000" w:fill="FFFFFF"/>
            <w:noWrap/>
            <w:vAlign w:val="bottom"/>
            <w:hideMark/>
          </w:tcPr>
          <w:p w14:paraId="05F7D434"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r>
      <w:tr w:rsidR="00AC0928" w:rsidRPr="00E345D3" w14:paraId="4B87983C" w14:textId="77777777" w:rsidTr="00AC0928">
        <w:tc>
          <w:tcPr>
            <w:tcW w:w="131" w:type="pct"/>
            <w:tcBorders>
              <w:top w:val="nil"/>
              <w:left w:val="wave" w:sz="6" w:space="0" w:color="auto"/>
              <w:bottom w:val="nil"/>
              <w:right w:val="nil"/>
            </w:tcBorders>
            <w:shd w:val="clear" w:color="000000" w:fill="FFFFFF"/>
            <w:noWrap/>
            <w:vAlign w:val="bottom"/>
            <w:hideMark/>
          </w:tcPr>
          <w:p w14:paraId="51488B93"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966" w:type="pct"/>
            <w:tcBorders>
              <w:top w:val="nil"/>
              <w:left w:val="single" w:sz="4" w:space="0" w:color="auto"/>
              <w:bottom w:val="single" w:sz="4" w:space="0" w:color="auto"/>
              <w:right w:val="single" w:sz="4" w:space="0" w:color="auto"/>
            </w:tcBorders>
            <w:shd w:val="clear" w:color="000000" w:fill="FFFFFF"/>
            <w:noWrap/>
            <w:vAlign w:val="bottom"/>
            <w:hideMark/>
          </w:tcPr>
          <w:p w14:paraId="671F73DF" w14:textId="77777777" w:rsidR="00855926" w:rsidRPr="00E345D3" w:rsidRDefault="00855926" w:rsidP="00E345D3">
            <w:pPr>
              <w:rPr>
                <w:rFonts w:ascii="Garamond" w:hAnsi="Garamond"/>
                <w:sz w:val="18"/>
                <w:szCs w:val="18"/>
              </w:rPr>
            </w:pPr>
            <w:r w:rsidRPr="00E345D3">
              <w:rPr>
                <w:rFonts w:ascii="Garamond" w:hAnsi="Garamond"/>
                <w:sz w:val="18"/>
                <w:szCs w:val="18"/>
              </w:rPr>
              <w:t xml:space="preserve">Versamento Fondi </w:t>
            </w:r>
          </w:p>
        </w:tc>
        <w:tc>
          <w:tcPr>
            <w:tcW w:w="857" w:type="pct"/>
            <w:gridSpan w:val="3"/>
            <w:tcBorders>
              <w:top w:val="nil"/>
              <w:left w:val="nil"/>
              <w:bottom w:val="single" w:sz="4" w:space="0" w:color="auto"/>
              <w:right w:val="single" w:sz="4" w:space="0" w:color="auto"/>
            </w:tcBorders>
            <w:shd w:val="clear" w:color="000000" w:fill="FFFFFF"/>
            <w:noWrap/>
            <w:vAlign w:val="bottom"/>
          </w:tcPr>
          <w:p w14:paraId="3CAD1A50" w14:textId="77777777" w:rsidR="00855926" w:rsidRPr="00E345D3" w:rsidRDefault="00855926" w:rsidP="00E345D3">
            <w:pPr>
              <w:jc w:val="right"/>
              <w:rPr>
                <w:rFonts w:ascii="Garamond" w:hAnsi="Garamond"/>
                <w:sz w:val="18"/>
                <w:szCs w:val="18"/>
              </w:rPr>
            </w:pPr>
          </w:p>
        </w:tc>
        <w:tc>
          <w:tcPr>
            <w:tcW w:w="485" w:type="pct"/>
            <w:tcBorders>
              <w:top w:val="nil"/>
              <w:left w:val="nil"/>
              <w:bottom w:val="single" w:sz="4" w:space="0" w:color="auto"/>
              <w:right w:val="single" w:sz="4" w:space="0" w:color="auto"/>
            </w:tcBorders>
            <w:shd w:val="clear" w:color="auto" w:fill="auto"/>
            <w:noWrap/>
            <w:vAlign w:val="bottom"/>
            <w:hideMark/>
          </w:tcPr>
          <w:p w14:paraId="57D742E8"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514" w:type="pct"/>
            <w:gridSpan w:val="2"/>
            <w:tcBorders>
              <w:top w:val="nil"/>
              <w:left w:val="nil"/>
              <w:bottom w:val="single" w:sz="4" w:space="0" w:color="auto"/>
              <w:right w:val="single" w:sz="4" w:space="0" w:color="auto"/>
            </w:tcBorders>
            <w:shd w:val="clear" w:color="auto" w:fill="auto"/>
            <w:noWrap/>
            <w:vAlign w:val="bottom"/>
            <w:hideMark/>
          </w:tcPr>
          <w:p w14:paraId="782EA1EF"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669" w:type="pct"/>
            <w:gridSpan w:val="2"/>
            <w:tcBorders>
              <w:top w:val="nil"/>
              <w:left w:val="nil"/>
              <w:bottom w:val="single" w:sz="4" w:space="0" w:color="auto"/>
              <w:right w:val="single" w:sz="4" w:space="0" w:color="auto"/>
            </w:tcBorders>
            <w:shd w:val="clear" w:color="000000" w:fill="FFFFFF"/>
            <w:noWrap/>
            <w:vAlign w:val="bottom"/>
            <w:hideMark/>
          </w:tcPr>
          <w:p w14:paraId="30073DFE"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249" w:type="pct"/>
            <w:gridSpan w:val="4"/>
            <w:tcBorders>
              <w:top w:val="nil"/>
              <w:left w:val="nil"/>
              <w:bottom w:val="nil"/>
              <w:right w:val="nil"/>
            </w:tcBorders>
            <w:shd w:val="clear" w:color="000000" w:fill="FFFFFF"/>
            <w:noWrap/>
            <w:vAlign w:val="bottom"/>
            <w:hideMark/>
          </w:tcPr>
          <w:p w14:paraId="20E20FF8"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29" w:type="pct"/>
            <w:gridSpan w:val="2"/>
            <w:tcBorders>
              <w:top w:val="nil"/>
              <w:left w:val="nil"/>
              <w:bottom w:val="nil"/>
              <w:right w:val="wave" w:sz="6" w:space="0" w:color="auto"/>
            </w:tcBorders>
            <w:shd w:val="clear" w:color="000000" w:fill="FFFFFF"/>
            <w:noWrap/>
            <w:vAlign w:val="bottom"/>
            <w:hideMark/>
          </w:tcPr>
          <w:p w14:paraId="1B8B56A4"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r>
      <w:tr w:rsidR="00AC0928" w:rsidRPr="00E345D3" w14:paraId="75135CA5" w14:textId="77777777" w:rsidTr="00AC0928">
        <w:trPr>
          <w:trHeight w:val="489"/>
        </w:trPr>
        <w:tc>
          <w:tcPr>
            <w:tcW w:w="131" w:type="pct"/>
            <w:tcBorders>
              <w:top w:val="nil"/>
              <w:left w:val="wave" w:sz="6" w:space="0" w:color="auto"/>
              <w:bottom w:val="nil"/>
              <w:right w:val="nil"/>
            </w:tcBorders>
            <w:shd w:val="clear" w:color="000000" w:fill="FFFFFF"/>
            <w:noWrap/>
            <w:vAlign w:val="bottom"/>
            <w:hideMark/>
          </w:tcPr>
          <w:p w14:paraId="2BE81AA7"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9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533EE1" w14:textId="77777777" w:rsidR="00855926" w:rsidRPr="00E345D3" w:rsidRDefault="00855926" w:rsidP="00E345D3">
            <w:pPr>
              <w:rPr>
                <w:rFonts w:ascii="Garamond" w:hAnsi="Garamond"/>
                <w:b/>
                <w:bCs/>
                <w:sz w:val="18"/>
                <w:szCs w:val="18"/>
              </w:rPr>
            </w:pPr>
            <w:r w:rsidRPr="00E345D3">
              <w:rPr>
                <w:rFonts w:ascii="Garamond" w:hAnsi="Garamond"/>
                <w:b/>
                <w:bCs/>
                <w:sz w:val="18"/>
                <w:szCs w:val="18"/>
              </w:rPr>
              <w:t>Saldo finale</w:t>
            </w:r>
          </w:p>
        </w:tc>
        <w:tc>
          <w:tcPr>
            <w:tcW w:w="857" w:type="pct"/>
            <w:gridSpan w:val="3"/>
            <w:tcBorders>
              <w:top w:val="single" w:sz="4" w:space="0" w:color="auto"/>
              <w:left w:val="nil"/>
              <w:bottom w:val="single" w:sz="4" w:space="0" w:color="auto"/>
              <w:right w:val="single" w:sz="4" w:space="0" w:color="auto"/>
            </w:tcBorders>
            <w:shd w:val="clear" w:color="000000" w:fill="FFFFFF"/>
            <w:noWrap/>
            <w:vAlign w:val="bottom"/>
          </w:tcPr>
          <w:p w14:paraId="4E9FF8C8" w14:textId="77777777" w:rsidR="00855926" w:rsidRPr="00E345D3" w:rsidRDefault="00855926" w:rsidP="00E345D3">
            <w:pPr>
              <w:jc w:val="right"/>
              <w:rPr>
                <w:rFonts w:ascii="Garamond" w:hAnsi="Garamond"/>
                <w:b/>
                <w:bCs/>
                <w:sz w:val="18"/>
                <w:szCs w:val="18"/>
              </w:rPr>
            </w:pPr>
          </w:p>
        </w:tc>
        <w:tc>
          <w:tcPr>
            <w:tcW w:w="485" w:type="pct"/>
            <w:tcBorders>
              <w:top w:val="nil"/>
              <w:left w:val="nil"/>
              <w:bottom w:val="single" w:sz="4" w:space="0" w:color="auto"/>
              <w:right w:val="single" w:sz="4" w:space="0" w:color="auto"/>
            </w:tcBorders>
            <w:shd w:val="clear" w:color="auto" w:fill="auto"/>
            <w:noWrap/>
            <w:vAlign w:val="bottom"/>
            <w:hideMark/>
          </w:tcPr>
          <w:p w14:paraId="6A17EF97"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514" w:type="pct"/>
            <w:gridSpan w:val="2"/>
            <w:tcBorders>
              <w:top w:val="nil"/>
              <w:left w:val="nil"/>
              <w:bottom w:val="single" w:sz="4" w:space="0" w:color="auto"/>
              <w:right w:val="single" w:sz="4" w:space="0" w:color="auto"/>
            </w:tcBorders>
            <w:shd w:val="clear" w:color="auto" w:fill="auto"/>
            <w:noWrap/>
            <w:vAlign w:val="bottom"/>
            <w:hideMark/>
          </w:tcPr>
          <w:p w14:paraId="334F6A05"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669" w:type="pct"/>
            <w:gridSpan w:val="2"/>
            <w:tcBorders>
              <w:top w:val="nil"/>
              <w:left w:val="nil"/>
              <w:bottom w:val="single" w:sz="4" w:space="0" w:color="auto"/>
              <w:right w:val="single" w:sz="4" w:space="0" w:color="auto"/>
            </w:tcBorders>
            <w:shd w:val="clear" w:color="auto" w:fill="auto"/>
            <w:noWrap/>
            <w:vAlign w:val="center"/>
          </w:tcPr>
          <w:p w14:paraId="08A30674" w14:textId="298D291C" w:rsidR="00855926" w:rsidRPr="00E345D3" w:rsidRDefault="0002308D" w:rsidP="00AC0928">
            <w:pPr>
              <w:ind w:left="72"/>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750400" behindDoc="0" locked="0" layoutInCell="1" allowOverlap="1" wp14:anchorId="0EA06610" wp14:editId="503C04B3">
                      <wp:simplePos x="0" y="0"/>
                      <wp:positionH relativeFrom="column">
                        <wp:posOffset>158115</wp:posOffset>
                      </wp:positionH>
                      <wp:positionV relativeFrom="paragraph">
                        <wp:posOffset>124460</wp:posOffset>
                      </wp:positionV>
                      <wp:extent cx="143510" cy="129540"/>
                      <wp:effectExtent l="24765" t="19685" r="22225" b="22225"/>
                      <wp:wrapNone/>
                      <wp:docPr id="8"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29540"/>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23194" id="AutoShape 110" o:spid="_x0000_s1026" style="position:absolute;margin-left:12.45pt;margin-top:9.8pt;width:11.3pt;height:10.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1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" path="m,49480r54816,l71755,,88694,49480r54816,l99162,80060r16940,49480l71755,98959,27408,129540,44348,80060,,49480xe" fillcolor="red" strokecolor="red">
                      <v:stroke joinstyle="miter"/>
                      <v:path o:connecttype="custom" o:connectlocs="0,49480;54816,49480;71755,0;88694,49480;143510,49480;99162,80060;116102,129540;71755,98959;27408,129540;44348,80060;0,49480" o:connectangles="0,0,0,0,0,0,0,0,0,0,0"/>
                    </v:shape>
                  </w:pict>
                </mc:Fallback>
              </mc:AlternateContent>
            </w:r>
          </w:p>
        </w:tc>
        <w:tc>
          <w:tcPr>
            <w:tcW w:w="249" w:type="pct"/>
            <w:gridSpan w:val="4"/>
            <w:tcBorders>
              <w:top w:val="nil"/>
              <w:left w:val="nil"/>
              <w:bottom w:val="nil"/>
              <w:right w:val="nil"/>
            </w:tcBorders>
            <w:shd w:val="clear" w:color="auto" w:fill="auto"/>
            <w:noWrap/>
            <w:vAlign w:val="bottom"/>
            <w:hideMark/>
          </w:tcPr>
          <w:p w14:paraId="713B524D" w14:textId="77777777" w:rsidR="00855926" w:rsidRPr="00E345D3" w:rsidRDefault="00855926" w:rsidP="00E345D3">
            <w:pPr>
              <w:rPr>
                <w:rFonts w:ascii="Garamond" w:hAnsi="Garamond"/>
                <w:sz w:val="18"/>
                <w:szCs w:val="18"/>
              </w:rPr>
            </w:pPr>
          </w:p>
        </w:tc>
        <w:tc>
          <w:tcPr>
            <w:tcW w:w="129" w:type="pct"/>
            <w:gridSpan w:val="2"/>
            <w:tcBorders>
              <w:top w:val="nil"/>
              <w:left w:val="nil"/>
              <w:bottom w:val="nil"/>
              <w:right w:val="wave" w:sz="6" w:space="0" w:color="auto"/>
            </w:tcBorders>
            <w:shd w:val="clear" w:color="000000" w:fill="FFFFFF"/>
            <w:noWrap/>
            <w:vAlign w:val="bottom"/>
            <w:hideMark/>
          </w:tcPr>
          <w:p w14:paraId="0BD13CBA"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r>
      <w:tr w:rsidR="00AC0928" w:rsidRPr="00E345D3" w14:paraId="1935275B" w14:textId="77777777" w:rsidTr="00AC0928">
        <w:tc>
          <w:tcPr>
            <w:tcW w:w="131" w:type="pct"/>
            <w:tcBorders>
              <w:top w:val="nil"/>
              <w:left w:val="wave" w:sz="6" w:space="0" w:color="auto"/>
              <w:bottom w:val="nil"/>
              <w:right w:val="nil"/>
            </w:tcBorders>
            <w:shd w:val="clear" w:color="000000" w:fill="FFFFFF"/>
            <w:noWrap/>
            <w:vAlign w:val="bottom"/>
            <w:hideMark/>
          </w:tcPr>
          <w:p w14:paraId="02D6252C"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966" w:type="pct"/>
            <w:tcBorders>
              <w:top w:val="nil"/>
              <w:left w:val="single" w:sz="4" w:space="0" w:color="auto"/>
              <w:bottom w:val="nil"/>
              <w:right w:val="nil"/>
            </w:tcBorders>
            <w:shd w:val="clear" w:color="000000" w:fill="FFFFFF"/>
            <w:noWrap/>
            <w:vAlign w:val="bottom"/>
            <w:hideMark/>
          </w:tcPr>
          <w:p w14:paraId="6C5CCCF1"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857" w:type="pct"/>
            <w:gridSpan w:val="3"/>
            <w:tcBorders>
              <w:top w:val="nil"/>
              <w:left w:val="nil"/>
              <w:bottom w:val="nil"/>
              <w:right w:val="nil"/>
            </w:tcBorders>
            <w:shd w:val="clear" w:color="000000" w:fill="FFFFFF"/>
            <w:noWrap/>
            <w:vAlign w:val="bottom"/>
            <w:hideMark/>
          </w:tcPr>
          <w:p w14:paraId="3F2F3017"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485" w:type="pct"/>
            <w:tcBorders>
              <w:top w:val="nil"/>
              <w:left w:val="nil"/>
              <w:bottom w:val="nil"/>
              <w:right w:val="nil"/>
            </w:tcBorders>
            <w:shd w:val="clear" w:color="auto" w:fill="auto"/>
            <w:noWrap/>
            <w:vAlign w:val="bottom"/>
            <w:hideMark/>
          </w:tcPr>
          <w:p w14:paraId="1054BA8D" w14:textId="77777777" w:rsidR="00855926" w:rsidRPr="00E345D3" w:rsidRDefault="00855926" w:rsidP="00E345D3">
            <w:pPr>
              <w:rPr>
                <w:rFonts w:ascii="Garamond" w:hAnsi="Garamond"/>
                <w:sz w:val="18"/>
                <w:szCs w:val="18"/>
              </w:rPr>
            </w:pPr>
          </w:p>
        </w:tc>
        <w:tc>
          <w:tcPr>
            <w:tcW w:w="514" w:type="pct"/>
            <w:gridSpan w:val="2"/>
            <w:tcBorders>
              <w:top w:val="nil"/>
              <w:left w:val="nil"/>
              <w:bottom w:val="nil"/>
              <w:right w:val="nil"/>
            </w:tcBorders>
            <w:shd w:val="clear" w:color="000000" w:fill="FFFFFF"/>
            <w:noWrap/>
            <w:vAlign w:val="bottom"/>
            <w:hideMark/>
          </w:tcPr>
          <w:p w14:paraId="1D855EAF"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669" w:type="pct"/>
            <w:gridSpan w:val="2"/>
            <w:tcBorders>
              <w:top w:val="nil"/>
              <w:left w:val="nil"/>
              <w:bottom w:val="nil"/>
              <w:right w:val="nil"/>
            </w:tcBorders>
            <w:shd w:val="clear" w:color="000000" w:fill="FFFFFF"/>
            <w:noWrap/>
            <w:vAlign w:val="bottom"/>
            <w:hideMark/>
          </w:tcPr>
          <w:p w14:paraId="208E208A"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249" w:type="pct"/>
            <w:gridSpan w:val="4"/>
            <w:tcBorders>
              <w:top w:val="nil"/>
              <w:left w:val="nil"/>
              <w:bottom w:val="nil"/>
              <w:right w:val="nil"/>
            </w:tcBorders>
            <w:shd w:val="clear" w:color="000000" w:fill="FFFFFF"/>
            <w:noWrap/>
            <w:vAlign w:val="bottom"/>
            <w:hideMark/>
          </w:tcPr>
          <w:p w14:paraId="0783141F"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29" w:type="pct"/>
            <w:gridSpan w:val="2"/>
            <w:tcBorders>
              <w:top w:val="nil"/>
              <w:left w:val="nil"/>
              <w:bottom w:val="nil"/>
              <w:right w:val="wave" w:sz="6" w:space="0" w:color="auto"/>
            </w:tcBorders>
            <w:shd w:val="clear" w:color="000000" w:fill="FFFFFF"/>
            <w:noWrap/>
            <w:vAlign w:val="bottom"/>
            <w:hideMark/>
          </w:tcPr>
          <w:p w14:paraId="4AA78F66"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r>
      <w:tr w:rsidR="00AC0928" w:rsidRPr="00E345D3" w14:paraId="3FFE56B5" w14:textId="77777777" w:rsidTr="00AC0928">
        <w:tc>
          <w:tcPr>
            <w:tcW w:w="131" w:type="pct"/>
            <w:tcBorders>
              <w:top w:val="nil"/>
              <w:left w:val="wave" w:sz="6" w:space="0" w:color="auto"/>
              <w:bottom w:val="nil"/>
              <w:right w:val="nil"/>
            </w:tcBorders>
            <w:shd w:val="clear" w:color="000000" w:fill="FFFFFF"/>
            <w:noWrap/>
            <w:vAlign w:val="bottom"/>
            <w:hideMark/>
          </w:tcPr>
          <w:p w14:paraId="273385BB"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966" w:type="pct"/>
            <w:tcBorders>
              <w:top w:val="nil"/>
              <w:left w:val="single" w:sz="4" w:space="0" w:color="auto"/>
              <w:bottom w:val="nil"/>
              <w:right w:val="nil"/>
            </w:tcBorders>
            <w:shd w:val="clear" w:color="000000" w:fill="FFFFFF"/>
            <w:noWrap/>
            <w:vAlign w:val="bottom"/>
            <w:hideMark/>
          </w:tcPr>
          <w:p w14:paraId="7E9E2F32" w14:textId="77777777" w:rsidR="00855926" w:rsidRPr="00E345D3" w:rsidRDefault="00855926" w:rsidP="00E345D3">
            <w:pPr>
              <w:jc w:val="center"/>
              <w:rPr>
                <w:rFonts w:ascii="Garamond" w:hAnsi="Garamond"/>
                <w:b/>
                <w:bCs/>
                <w:i/>
                <w:iCs/>
                <w:color w:val="FF0000"/>
                <w:sz w:val="18"/>
                <w:szCs w:val="18"/>
              </w:rPr>
            </w:pPr>
            <w:r w:rsidRPr="00E345D3">
              <w:rPr>
                <w:rFonts w:ascii="Garamond" w:hAnsi="Garamond"/>
                <w:b/>
                <w:bCs/>
                <w:i/>
                <w:iCs/>
                <w:color w:val="FF0000"/>
                <w:sz w:val="18"/>
                <w:szCs w:val="18"/>
              </w:rPr>
              <w:t>X</w:t>
            </w:r>
          </w:p>
        </w:tc>
        <w:tc>
          <w:tcPr>
            <w:tcW w:w="2902" w:type="pct"/>
            <w:gridSpan w:val="14"/>
            <w:tcBorders>
              <w:top w:val="nil"/>
              <w:left w:val="nil"/>
              <w:bottom w:val="nil"/>
              <w:right w:val="wave" w:sz="6" w:space="0" w:color="auto"/>
            </w:tcBorders>
            <w:shd w:val="clear" w:color="000000" w:fill="FFFFFF"/>
            <w:noWrap/>
            <w:vAlign w:val="bottom"/>
            <w:hideMark/>
          </w:tcPr>
          <w:p w14:paraId="15859052" w14:textId="77777777" w:rsidR="00855926" w:rsidRPr="00E345D3" w:rsidRDefault="006367FC" w:rsidP="00E345D3">
            <w:pPr>
              <w:rPr>
                <w:rFonts w:ascii="Garamond" w:hAnsi="Garamond"/>
                <w:color w:val="000000"/>
                <w:sz w:val="18"/>
                <w:szCs w:val="18"/>
              </w:rPr>
            </w:pPr>
            <w:r w:rsidRPr="00E345D3">
              <w:rPr>
                <w:rFonts w:ascii="Garamond" w:hAnsi="Garamond"/>
                <w:color w:val="000000"/>
                <w:sz w:val="18"/>
                <w:szCs w:val="18"/>
              </w:rPr>
              <w:t>Verificato con periodo precedente</w:t>
            </w:r>
          </w:p>
        </w:tc>
      </w:tr>
      <w:tr w:rsidR="00AC0928" w:rsidRPr="00E345D3" w14:paraId="1DB1BFB6" w14:textId="77777777" w:rsidTr="00AC0928">
        <w:tc>
          <w:tcPr>
            <w:tcW w:w="131" w:type="pct"/>
            <w:tcBorders>
              <w:top w:val="nil"/>
              <w:left w:val="wave" w:sz="6" w:space="0" w:color="auto"/>
              <w:bottom w:val="nil"/>
              <w:right w:val="nil"/>
            </w:tcBorders>
            <w:shd w:val="clear" w:color="000000" w:fill="FFFFFF"/>
            <w:noWrap/>
            <w:vAlign w:val="bottom"/>
            <w:hideMark/>
          </w:tcPr>
          <w:p w14:paraId="1B512B15"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966" w:type="pct"/>
            <w:tcBorders>
              <w:top w:val="nil"/>
              <w:left w:val="single" w:sz="4" w:space="0" w:color="auto"/>
              <w:bottom w:val="nil"/>
              <w:right w:val="nil"/>
            </w:tcBorders>
            <w:shd w:val="clear" w:color="000000" w:fill="FFFFFF"/>
            <w:noWrap/>
            <w:vAlign w:val="bottom"/>
            <w:hideMark/>
          </w:tcPr>
          <w:p w14:paraId="13EE897E" w14:textId="77777777" w:rsidR="00855926" w:rsidRPr="00E345D3" w:rsidRDefault="00855926" w:rsidP="00E345D3">
            <w:pPr>
              <w:jc w:val="center"/>
              <w:rPr>
                <w:rFonts w:ascii="Garamond" w:hAnsi="Garamond"/>
                <w:b/>
                <w:bCs/>
                <w:i/>
                <w:iCs/>
                <w:color w:val="FF0000"/>
                <w:sz w:val="18"/>
                <w:szCs w:val="18"/>
              </w:rPr>
            </w:pPr>
            <w:r w:rsidRPr="00E345D3">
              <w:rPr>
                <w:rFonts w:ascii="Garamond" w:hAnsi="Garamond"/>
                <w:b/>
                <w:bCs/>
                <w:i/>
                <w:iCs/>
                <w:color w:val="FF0000"/>
                <w:sz w:val="18"/>
                <w:szCs w:val="18"/>
              </w:rPr>
              <w:t>Z</w:t>
            </w:r>
          </w:p>
        </w:tc>
        <w:tc>
          <w:tcPr>
            <w:tcW w:w="2902" w:type="pct"/>
            <w:gridSpan w:val="14"/>
            <w:tcBorders>
              <w:top w:val="nil"/>
              <w:left w:val="nil"/>
              <w:bottom w:val="nil"/>
              <w:right w:val="wave" w:sz="6" w:space="0" w:color="auto"/>
            </w:tcBorders>
            <w:shd w:val="clear" w:color="000000" w:fill="FFFFFF"/>
            <w:noWrap/>
            <w:vAlign w:val="bottom"/>
            <w:hideMark/>
          </w:tcPr>
          <w:p w14:paraId="411D577A" w14:textId="77777777" w:rsidR="00855926" w:rsidRPr="00E345D3" w:rsidRDefault="006367FC" w:rsidP="00E345D3">
            <w:pPr>
              <w:rPr>
                <w:rFonts w:ascii="Garamond" w:hAnsi="Garamond"/>
                <w:color w:val="000000"/>
                <w:sz w:val="18"/>
                <w:szCs w:val="18"/>
              </w:rPr>
            </w:pPr>
            <w:r w:rsidRPr="00E345D3">
              <w:rPr>
                <w:rFonts w:ascii="Garamond" w:hAnsi="Garamond"/>
                <w:color w:val="000000"/>
                <w:sz w:val="18"/>
                <w:szCs w:val="18"/>
              </w:rPr>
              <w:t>Verificato con consuntivo della gestione</w:t>
            </w:r>
          </w:p>
        </w:tc>
      </w:tr>
      <w:tr w:rsidR="00AC0928" w:rsidRPr="00E345D3" w14:paraId="7A4AD285" w14:textId="77777777" w:rsidTr="00AC0928">
        <w:trPr>
          <w:gridAfter w:val="1"/>
          <w:wAfter w:w="27" w:type="pct"/>
        </w:trPr>
        <w:tc>
          <w:tcPr>
            <w:tcW w:w="131" w:type="pct"/>
            <w:tcBorders>
              <w:top w:val="nil"/>
              <w:left w:val="wave" w:sz="6" w:space="0" w:color="auto"/>
              <w:bottom w:val="nil"/>
              <w:right w:val="nil"/>
            </w:tcBorders>
            <w:shd w:val="clear" w:color="000000" w:fill="FFFFFF"/>
            <w:noWrap/>
            <w:vAlign w:val="bottom"/>
            <w:hideMark/>
          </w:tcPr>
          <w:p w14:paraId="47145B2B"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966" w:type="pct"/>
            <w:tcBorders>
              <w:top w:val="nil"/>
              <w:left w:val="single" w:sz="4" w:space="0" w:color="auto"/>
              <w:bottom w:val="nil"/>
              <w:right w:val="nil"/>
            </w:tcBorders>
            <w:shd w:val="clear" w:color="000000" w:fill="FFFFFF"/>
            <w:noWrap/>
            <w:vAlign w:val="bottom"/>
            <w:hideMark/>
          </w:tcPr>
          <w:p w14:paraId="72FA6758" w14:textId="77777777" w:rsidR="00855926" w:rsidRPr="00E345D3" w:rsidRDefault="00855926" w:rsidP="00E345D3">
            <w:pPr>
              <w:jc w:val="center"/>
              <w:rPr>
                <w:rFonts w:ascii="Garamond" w:hAnsi="Garamond"/>
                <w:b/>
                <w:bCs/>
                <w:i/>
                <w:iCs/>
                <w:color w:val="FF0000"/>
                <w:sz w:val="18"/>
                <w:szCs w:val="18"/>
              </w:rPr>
            </w:pPr>
            <w:r w:rsidRPr="00E345D3">
              <w:rPr>
                <w:rFonts w:ascii="Garamond" w:hAnsi="Garamond"/>
                <w:b/>
                <w:bCs/>
                <w:i/>
                <w:iCs/>
                <w:color w:val="FF0000"/>
                <w:sz w:val="18"/>
                <w:szCs w:val="18"/>
              </w:rPr>
              <w:t>Y</w:t>
            </w:r>
          </w:p>
        </w:tc>
        <w:tc>
          <w:tcPr>
            <w:tcW w:w="2747" w:type="pct"/>
            <w:gridSpan w:val="11"/>
            <w:tcBorders>
              <w:top w:val="nil"/>
              <w:left w:val="nil"/>
              <w:bottom w:val="nil"/>
              <w:right w:val="nil"/>
            </w:tcBorders>
            <w:shd w:val="clear" w:color="000000" w:fill="FFFFFF"/>
            <w:noWrap/>
            <w:vAlign w:val="bottom"/>
            <w:hideMark/>
          </w:tcPr>
          <w:p w14:paraId="0B5B9C4C" w14:textId="77777777" w:rsidR="00855926" w:rsidRPr="00E345D3" w:rsidRDefault="00855926" w:rsidP="00E345D3">
            <w:pPr>
              <w:rPr>
                <w:rFonts w:ascii="Garamond" w:hAnsi="Garamond"/>
                <w:sz w:val="18"/>
                <w:szCs w:val="18"/>
              </w:rPr>
            </w:pPr>
            <w:r w:rsidRPr="00E345D3">
              <w:rPr>
                <w:rFonts w:ascii="Garamond" w:hAnsi="Garamond"/>
                <w:sz w:val="18"/>
                <w:szCs w:val="18"/>
              </w:rPr>
              <w:t>verificata correttezza del calcolo dell</w:t>
            </w:r>
            <w:r w:rsidR="001D35DE" w:rsidRPr="00E345D3">
              <w:rPr>
                <w:rFonts w:ascii="Garamond" w:hAnsi="Garamond"/>
                <w:sz w:val="18"/>
                <w:szCs w:val="18"/>
              </w:rPr>
              <w:t>’</w:t>
            </w:r>
            <w:r w:rsidRPr="00E345D3">
              <w:rPr>
                <w:rFonts w:ascii="Garamond" w:hAnsi="Garamond"/>
                <w:sz w:val="18"/>
                <w:szCs w:val="18"/>
              </w:rPr>
              <w:t>imposta sostitutiva</w:t>
            </w:r>
          </w:p>
        </w:tc>
        <w:tc>
          <w:tcPr>
            <w:tcW w:w="128" w:type="pct"/>
            <w:gridSpan w:val="2"/>
            <w:tcBorders>
              <w:top w:val="nil"/>
              <w:left w:val="nil"/>
              <w:bottom w:val="nil"/>
              <w:right w:val="wave" w:sz="6" w:space="0" w:color="auto"/>
            </w:tcBorders>
            <w:shd w:val="clear" w:color="000000" w:fill="FFFFFF"/>
            <w:noWrap/>
            <w:vAlign w:val="bottom"/>
            <w:hideMark/>
          </w:tcPr>
          <w:p w14:paraId="5487D6DE"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r>
      <w:tr w:rsidR="00AC0928" w:rsidRPr="00E345D3" w14:paraId="18FF2191" w14:textId="77777777" w:rsidTr="00AC0928">
        <w:trPr>
          <w:trHeight w:val="379"/>
        </w:trPr>
        <w:tc>
          <w:tcPr>
            <w:tcW w:w="131" w:type="pct"/>
            <w:tcBorders>
              <w:top w:val="nil"/>
              <w:left w:val="wave" w:sz="6" w:space="0" w:color="auto"/>
              <w:right w:val="nil"/>
            </w:tcBorders>
            <w:shd w:val="clear" w:color="000000" w:fill="FFFFFF"/>
            <w:noWrap/>
            <w:vAlign w:val="bottom"/>
            <w:hideMark/>
          </w:tcPr>
          <w:p w14:paraId="237B2A49" w14:textId="77777777" w:rsidR="00587DBD" w:rsidRPr="00E345D3" w:rsidRDefault="00587DBD" w:rsidP="00E345D3">
            <w:pPr>
              <w:rPr>
                <w:rFonts w:ascii="Garamond" w:hAnsi="Garamond"/>
                <w:color w:val="000000"/>
                <w:sz w:val="18"/>
                <w:szCs w:val="18"/>
              </w:rPr>
            </w:pPr>
            <w:r w:rsidRPr="00E345D3">
              <w:rPr>
                <w:rFonts w:ascii="Garamond" w:hAnsi="Garamond"/>
                <w:color w:val="000000"/>
                <w:sz w:val="18"/>
                <w:szCs w:val="18"/>
              </w:rPr>
              <w:t> </w:t>
            </w:r>
          </w:p>
        </w:tc>
        <w:tc>
          <w:tcPr>
            <w:tcW w:w="1966" w:type="pct"/>
            <w:tcBorders>
              <w:top w:val="nil"/>
              <w:left w:val="single" w:sz="4" w:space="0" w:color="auto"/>
              <w:bottom w:val="single" w:sz="4" w:space="0" w:color="auto"/>
              <w:right w:val="nil"/>
            </w:tcBorders>
            <w:shd w:val="clear" w:color="000000" w:fill="FFFFFF"/>
            <w:noWrap/>
            <w:vAlign w:val="center"/>
            <w:hideMark/>
          </w:tcPr>
          <w:p w14:paraId="4711F0A3" w14:textId="26053F48" w:rsidR="00587DBD" w:rsidRPr="00E345D3" w:rsidRDefault="0002308D" w:rsidP="00AC0928">
            <w:pPr>
              <w:ind w:left="423"/>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751424" behindDoc="0" locked="0" layoutInCell="1" allowOverlap="1" wp14:anchorId="3A781C80" wp14:editId="692AB240">
                      <wp:simplePos x="0" y="0"/>
                      <wp:positionH relativeFrom="column">
                        <wp:posOffset>682625</wp:posOffset>
                      </wp:positionH>
                      <wp:positionV relativeFrom="paragraph">
                        <wp:posOffset>4445</wp:posOffset>
                      </wp:positionV>
                      <wp:extent cx="143510" cy="129540"/>
                      <wp:effectExtent l="25400" t="23495" r="21590" b="18415"/>
                      <wp:wrapNone/>
                      <wp:docPr id="7"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29540"/>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F1CEB" id="AutoShape 111" o:spid="_x0000_s1026" style="position:absolute;margin-left:53.75pt;margin-top:.35pt;width:11.3pt;height:10.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1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" path="m,49480r54816,l71755,,88694,49480r54816,l99162,80060r16940,49480l71755,98959,27408,129540,44348,80060,,49480xe" fillcolor="red" strokecolor="red">
                      <v:stroke joinstyle="miter"/>
                      <v:path o:connecttype="custom" o:connectlocs="0,49480;54816,49480;71755,0;88694,49480;143510,49480;99162,80060;116102,129540;71755,98959;27408,129540;44348,80060;0,49480" o:connectangles="0,0,0,0,0,0,0,0,0,0,0"/>
                    </v:shape>
                  </w:pict>
                </mc:Fallback>
              </mc:AlternateContent>
            </w:r>
          </w:p>
        </w:tc>
        <w:tc>
          <w:tcPr>
            <w:tcW w:w="2902" w:type="pct"/>
            <w:gridSpan w:val="14"/>
            <w:tcBorders>
              <w:top w:val="nil"/>
              <w:left w:val="nil"/>
              <w:right w:val="wave" w:sz="6" w:space="0" w:color="auto"/>
            </w:tcBorders>
            <w:shd w:val="clear" w:color="000000" w:fill="FFFFFF"/>
            <w:noWrap/>
            <w:vAlign w:val="bottom"/>
            <w:hideMark/>
          </w:tcPr>
          <w:p w14:paraId="164966F2" w14:textId="77777777" w:rsidR="00587DBD" w:rsidRPr="00E345D3" w:rsidRDefault="00587DBD" w:rsidP="00E345D3">
            <w:pPr>
              <w:rPr>
                <w:rFonts w:ascii="Garamond" w:hAnsi="Garamond"/>
                <w:sz w:val="18"/>
                <w:szCs w:val="18"/>
              </w:rPr>
            </w:pPr>
            <w:r w:rsidRPr="00E345D3">
              <w:rPr>
                <w:rFonts w:ascii="Garamond" w:hAnsi="Garamond"/>
                <w:sz w:val="18"/>
                <w:szCs w:val="18"/>
              </w:rPr>
              <w:t>Verificato con rendiconto finanziario</w:t>
            </w:r>
          </w:p>
        </w:tc>
      </w:tr>
      <w:tr w:rsidR="00AC0928" w:rsidRPr="00E345D3" w14:paraId="02F7A943" w14:textId="77777777" w:rsidTr="00AC0928">
        <w:trPr>
          <w:gridAfter w:val="1"/>
          <w:wAfter w:w="27" w:type="pct"/>
        </w:trPr>
        <w:tc>
          <w:tcPr>
            <w:tcW w:w="131" w:type="pct"/>
            <w:tcBorders>
              <w:top w:val="nil"/>
              <w:left w:val="wave" w:sz="6" w:space="0" w:color="auto"/>
              <w:bottom w:val="wave" w:sz="6" w:space="0" w:color="auto"/>
              <w:right w:val="nil"/>
            </w:tcBorders>
            <w:shd w:val="clear" w:color="000000" w:fill="FFFFFF"/>
            <w:noWrap/>
            <w:vAlign w:val="bottom"/>
            <w:hideMark/>
          </w:tcPr>
          <w:p w14:paraId="0EB76E60" w14:textId="77777777" w:rsidR="00587DBD" w:rsidRPr="00E345D3" w:rsidRDefault="00587DBD" w:rsidP="00E345D3">
            <w:pPr>
              <w:rPr>
                <w:rFonts w:ascii="Garamond" w:hAnsi="Garamond"/>
                <w:color w:val="000000"/>
                <w:sz w:val="18"/>
                <w:szCs w:val="18"/>
              </w:rPr>
            </w:pPr>
            <w:r w:rsidRPr="00E345D3">
              <w:rPr>
                <w:rFonts w:ascii="Garamond" w:hAnsi="Garamond"/>
                <w:color w:val="000000"/>
                <w:sz w:val="18"/>
                <w:szCs w:val="18"/>
              </w:rPr>
              <w:t> </w:t>
            </w:r>
          </w:p>
        </w:tc>
        <w:tc>
          <w:tcPr>
            <w:tcW w:w="1966" w:type="pct"/>
            <w:tcBorders>
              <w:top w:val="single" w:sz="4" w:space="0" w:color="auto"/>
              <w:left w:val="nil"/>
              <w:bottom w:val="wave" w:sz="6" w:space="0" w:color="auto"/>
              <w:right w:val="nil"/>
            </w:tcBorders>
            <w:shd w:val="clear" w:color="000000" w:fill="FFFFFF"/>
            <w:noWrap/>
            <w:vAlign w:val="bottom"/>
            <w:hideMark/>
          </w:tcPr>
          <w:p w14:paraId="2E122348" w14:textId="77777777" w:rsidR="00587DBD" w:rsidRPr="00E345D3" w:rsidRDefault="00587DBD" w:rsidP="00E345D3">
            <w:pPr>
              <w:rPr>
                <w:rFonts w:ascii="Garamond" w:hAnsi="Garamond"/>
                <w:sz w:val="18"/>
                <w:szCs w:val="18"/>
              </w:rPr>
            </w:pPr>
            <w:r w:rsidRPr="00E345D3">
              <w:rPr>
                <w:rFonts w:ascii="Garamond" w:hAnsi="Garamond"/>
                <w:sz w:val="18"/>
                <w:szCs w:val="18"/>
              </w:rPr>
              <w:t> </w:t>
            </w:r>
          </w:p>
        </w:tc>
        <w:tc>
          <w:tcPr>
            <w:tcW w:w="439" w:type="pct"/>
            <w:tcBorders>
              <w:top w:val="single" w:sz="4" w:space="0" w:color="auto"/>
              <w:left w:val="nil"/>
              <w:bottom w:val="wave" w:sz="6" w:space="0" w:color="auto"/>
              <w:right w:val="nil"/>
            </w:tcBorders>
            <w:shd w:val="clear" w:color="000000" w:fill="FFFFFF"/>
            <w:noWrap/>
            <w:vAlign w:val="bottom"/>
            <w:hideMark/>
          </w:tcPr>
          <w:p w14:paraId="08E042CC" w14:textId="77777777" w:rsidR="00587DBD" w:rsidRPr="00E345D3" w:rsidRDefault="00587DBD" w:rsidP="00E345D3">
            <w:pPr>
              <w:rPr>
                <w:rFonts w:ascii="Garamond" w:hAnsi="Garamond"/>
                <w:sz w:val="18"/>
                <w:szCs w:val="18"/>
              </w:rPr>
            </w:pPr>
            <w:r w:rsidRPr="00E345D3">
              <w:rPr>
                <w:rFonts w:ascii="Garamond" w:hAnsi="Garamond"/>
                <w:sz w:val="18"/>
                <w:szCs w:val="18"/>
              </w:rPr>
              <w:t> </w:t>
            </w:r>
          </w:p>
        </w:tc>
        <w:tc>
          <w:tcPr>
            <w:tcW w:w="1021" w:type="pct"/>
            <w:gridSpan w:val="4"/>
            <w:tcBorders>
              <w:top w:val="single" w:sz="4" w:space="0" w:color="auto"/>
              <w:left w:val="nil"/>
              <w:bottom w:val="wave" w:sz="6" w:space="0" w:color="auto"/>
              <w:right w:val="nil"/>
            </w:tcBorders>
            <w:shd w:val="clear" w:color="000000" w:fill="FFFFFF"/>
            <w:noWrap/>
            <w:vAlign w:val="bottom"/>
            <w:hideMark/>
          </w:tcPr>
          <w:p w14:paraId="1E6F4415" w14:textId="77777777" w:rsidR="00587DBD" w:rsidRPr="00E345D3" w:rsidRDefault="00587DBD" w:rsidP="00E345D3">
            <w:pPr>
              <w:rPr>
                <w:rFonts w:ascii="Garamond" w:hAnsi="Garamond"/>
                <w:sz w:val="18"/>
                <w:szCs w:val="18"/>
              </w:rPr>
            </w:pPr>
            <w:r w:rsidRPr="00E345D3">
              <w:rPr>
                <w:rFonts w:ascii="Garamond" w:hAnsi="Garamond"/>
                <w:sz w:val="18"/>
                <w:szCs w:val="18"/>
              </w:rPr>
              <w:t> </w:t>
            </w:r>
          </w:p>
        </w:tc>
        <w:tc>
          <w:tcPr>
            <w:tcW w:w="497" w:type="pct"/>
            <w:gridSpan w:val="2"/>
            <w:tcBorders>
              <w:top w:val="single" w:sz="4" w:space="0" w:color="auto"/>
              <w:left w:val="nil"/>
              <w:bottom w:val="wave" w:sz="6" w:space="0" w:color="auto"/>
              <w:right w:val="nil"/>
            </w:tcBorders>
            <w:shd w:val="clear" w:color="000000" w:fill="FFFFFF"/>
            <w:noWrap/>
            <w:vAlign w:val="bottom"/>
            <w:hideMark/>
          </w:tcPr>
          <w:p w14:paraId="2D93A768" w14:textId="77777777" w:rsidR="00587DBD" w:rsidRPr="00E345D3" w:rsidRDefault="00587DBD" w:rsidP="00E345D3">
            <w:pPr>
              <w:rPr>
                <w:rFonts w:ascii="Garamond" w:hAnsi="Garamond"/>
                <w:sz w:val="18"/>
                <w:szCs w:val="18"/>
              </w:rPr>
            </w:pPr>
            <w:r w:rsidRPr="00E345D3">
              <w:rPr>
                <w:rFonts w:ascii="Garamond" w:hAnsi="Garamond"/>
                <w:sz w:val="18"/>
                <w:szCs w:val="18"/>
              </w:rPr>
              <w:t> </w:t>
            </w:r>
          </w:p>
        </w:tc>
        <w:tc>
          <w:tcPr>
            <w:tcW w:w="617" w:type="pct"/>
            <w:gridSpan w:val="2"/>
            <w:tcBorders>
              <w:top w:val="single" w:sz="4" w:space="0" w:color="auto"/>
              <w:left w:val="nil"/>
              <w:bottom w:val="wave" w:sz="6" w:space="0" w:color="auto"/>
              <w:right w:val="nil"/>
            </w:tcBorders>
            <w:shd w:val="clear" w:color="000000" w:fill="FFFFFF"/>
            <w:noWrap/>
            <w:vAlign w:val="bottom"/>
            <w:hideMark/>
          </w:tcPr>
          <w:p w14:paraId="148A0917" w14:textId="77777777" w:rsidR="00587DBD" w:rsidRPr="00E345D3" w:rsidRDefault="00587DBD" w:rsidP="00E345D3">
            <w:pPr>
              <w:rPr>
                <w:rFonts w:ascii="Garamond" w:hAnsi="Garamond"/>
                <w:sz w:val="18"/>
                <w:szCs w:val="18"/>
              </w:rPr>
            </w:pPr>
            <w:r w:rsidRPr="00E345D3">
              <w:rPr>
                <w:rFonts w:ascii="Garamond" w:hAnsi="Garamond"/>
                <w:sz w:val="18"/>
                <w:szCs w:val="18"/>
              </w:rPr>
              <w:t> </w:t>
            </w:r>
          </w:p>
        </w:tc>
        <w:tc>
          <w:tcPr>
            <w:tcW w:w="173" w:type="pct"/>
            <w:gridSpan w:val="2"/>
            <w:tcBorders>
              <w:top w:val="single" w:sz="4" w:space="0" w:color="auto"/>
              <w:left w:val="nil"/>
              <w:bottom w:val="wave" w:sz="6" w:space="0" w:color="auto"/>
              <w:right w:val="nil"/>
            </w:tcBorders>
            <w:shd w:val="clear" w:color="000000" w:fill="FFFFFF"/>
            <w:noWrap/>
            <w:vAlign w:val="bottom"/>
            <w:hideMark/>
          </w:tcPr>
          <w:p w14:paraId="0E8B75B3" w14:textId="77777777" w:rsidR="00587DBD" w:rsidRPr="00E345D3" w:rsidRDefault="00587DBD" w:rsidP="00E345D3">
            <w:pPr>
              <w:rPr>
                <w:rFonts w:ascii="Garamond" w:hAnsi="Garamond"/>
                <w:color w:val="000000"/>
                <w:sz w:val="18"/>
                <w:szCs w:val="18"/>
              </w:rPr>
            </w:pPr>
            <w:r w:rsidRPr="00E345D3">
              <w:rPr>
                <w:rFonts w:ascii="Garamond" w:hAnsi="Garamond"/>
                <w:color w:val="000000"/>
                <w:sz w:val="18"/>
                <w:szCs w:val="18"/>
              </w:rPr>
              <w:t> </w:t>
            </w:r>
          </w:p>
        </w:tc>
        <w:tc>
          <w:tcPr>
            <w:tcW w:w="128" w:type="pct"/>
            <w:gridSpan w:val="2"/>
            <w:tcBorders>
              <w:top w:val="nil"/>
              <w:left w:val="nil"/>
              <w:bottom w:val="wave" w:sz="6" w:space="0" w:color="auto"/>
              <w:right w:val="wave" w:sz="6" w:space="0" w:color="auto"/>
            </w:tcBorders>
            <w:shd w:val="clear" w:color="000000" w:fill="FFFFFF"/>
            <w:noWrap/>
            <w:vAlign w:val="bottom"/>
            <w:hideMark/>
          </w:tcPr>
          <w:p w14:paraId="172F0C4D" w14:textId="77777777" w:rsidR="00587DBD" w:rsidRPr="00E345D3" w:rsidRDefault="00587DBD" w:rsidP="00E345D3">
            <w:pPr>
              <w:rPr>
                <w:rFonts w:ascii="Garamond" w:hAnsi="Garamond"/>
                <w:color w:val="000000"/>
                <w:sz w:val="18"/>
                <w:szCs w:val="18"/>
              </w:rPr>
            </w:pPr>
            <w:r w:rsidRPr="00E345D3">
              <w:rPr>
                <w:rFonts w:ascii="Garamond" w:hAnsi="Garamond"/>
                <w:color w:val="000000"/>
                <w:sz w:val="18"/>
                <w:szCs w:val="18"/>
              </w:rPr>
              <w:t> </w:t>
            </w:r>
          </w:p>
        </w:tc>
      </w:tr>
    </w:tbl>
    <w:p w14:paraId="72252729" w14:textId="77777777" w:rsidR="00855926" w:rsidRPr="00E345D3" w:rsidRDefault="00855926" w:rsidP="00CA3ABC">
      <w:pPr>
        <w:rPr>
          <w:rFonts w:ascii="Garamond" w:hAnsi="Garamond"/>
          <w:sz w:val="18"/>
          <w:szCs w:val="18"/>
        </w:rPr>
      </w:pPr>
    </w:p>
    <w:p w14:paraId="165C361A" w14:textId="77777777" w:rsidR="00CA3ABC" w:rsidRDefault="00CA3ABC">
      <w:pPr>
        <w:rPr>
          <w:rFonts w:ascii="Garamond" w:hAnsi="Garamond"/>
          <w:sz w:val="18"/>
          <w:szCs w:val="18"/>
        </w:rPr>
      </w:pPr>
      <w:r>
        <w:rPr>
          <w:rFonts w:ascii="Garamond" w:hAnsi="Garamond"/>
          <w:sz w:val="18"/>
          <w:szCs w:val="18"/>
        </w:rPr>
        <w:br w:type="page"/>
      </w:r>
    </w:p>
    <w:p w14:paraId="6A9444B5" w14:textId="77777777" w:rsidR="00855926" w:rsidRDefault="00855926" w:rsidP="00E345D3">
      <w:pPr>
        <w:jc w:val="center"/>
        <w:rPr>
          <w:rFonts w:ascii="Garamond" w:hAnsi="Garamond"/>
          <w:sz w:val="18"/>
          <w:szCs w:val="18"/>
        </w:rPr>
      </w:pPr>
      <w:r w:rsidRPr="00E345D3">
        <w:rPr>
          <w:rFonts w:ascii="Garamond" w:hAnsi="Garamond"/>
          <w:sz w:val="18"/>
          <w:szCs w:val="18"/>
        </w:rPr>
        <w:t>ESEMPIO CARTA DI LAVORO</w:t>
      </w:r>
      <w:r w:rsidR="00847D0F" w:rsidRPr="00E345D3">
        <w:rPr>
          <w:rFonts w:ascii="Garamond" w:hAnsi="Garamond"/>
          <w:sz w:val="18"/>
          <w:szCs w:val="18"/>
        </w:rPr>
        <w:t xml:space="preserve"> </w:t>
      </w:r>
      <w:r w:rsidRPr="00E345D3">
        <w:rPr>
          <w:rFonts w:ascii="Garamond" w:hAnsi="Garamond"/>
          <w:sz w:val="18"/>
          <w:szCs w:val="18"/>
        </w:rPr>
        <w:t>2.7.5.7.2.</w:t>
      </w:r>
    </w:p>
    <w:p w14:paraId="551CB59C" w14:textId="77777777" w:rsidR="00CA3ABC" w:rsidRPr="00E345D3" w:rsidRDefault="00CA3ABC" w:rsidP="00E345D3">
      <w:pPr>
        <w:jc w:val="center"/>
        <w:rPr>
          <w:rFonts w:ascii="Garamond" w:hAnsi="Garamond"/>
          <w:sz w:val="18"/>
          <w:szCs w:val="18"/>
        </w:rPr>
      </w:pPr>
    </w:p>
    <w:tbl>
      <w:tblPr>
        <w:tblW w:w="5000" w:type="pct"/>
        <w:tblCellMar>
          <w:left w:w="70" w:type="dxa"/>
          <w:right w:w="70" w:type="dxa"/>
        </w:tblCellMar>
        <w:tblLook w:val="04A0" w:firstRow="1" w:lastRow="0" w:firstColumn="1" w:lastColumn="0" w:noHBand="0" w:noVBand="1"/>
      </w:tblPr>
      <w:tblGrid>
        <w:gridCol w:w="182"/>
        <w:gridCol w:w="1864"/>
        <w:gridCol w:w="1405"/>
        <w:gridCol w:w="170"/>
        <w:gridCol w:w="1249"/>
        <w:gridCol w:w="193"/>
        <w:gridCol w:w="244"/>
        <w:gridCol w:w="295"/>
        <w:gridCol w:w="122"/>
        <w:gridCol w:w="257"/>
        <w:gridCol w:w="183"/>
        <w:gridCol w:w="432"/>
        <w:gridCol w:w="183"/>
        <w:gridCol w:w="146"/>
      </w:tblGrid>
      <w:tr w:rsidR="00855926" w:rsidRPr="00E345D3" w14:paraId="107241DE" w14:textId="77777777" w:rsidTr="00CA3ABC">
        <w:tc>
          <w:tcPr>
            <w:tcW w:w="118" w:type="pct"/>
            <w:tcBorders>
              <w:top w:val="wave" w:sz="6" w:space="0" w:color="auto"/>
              <w:left w:val="wave" w:sz="6" w:space="0" w:color="auto"/>
              <w:bottom w:val="nil"/>
              <w:right w:val="nil"/>
            </w:tcBorders>
            <w:shd w:val="clear" w:color="000000" w:fill="FFFFFF"/>
            <w:noWrap/>
            <w:vAlign w:val="bottom"/>
            <w:hideMark/>
          </w:tcPr>
          <w:p w14:paraId="4970040D"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4768" w:type="pct"/>
            <w:gridSpan w:val="12"/>
            <w:tcBorders>
              <w:top w:val="wave" w:sz="6" w:space="0" w:color="auto"/>
              <w:left w:val="nil"/>
              <w:bottom w:val="nil"/>
              <w:right w:val="nil"/>
            </w:tcBorders>
            <w:shd w:val="clear" w:color="000000" w:fill="FFFFFF"/>
            <w:noWrap/>
            <w:vAlign w:val="bottom"/>
            <w:hideMark/>
          </w:tcPr>
          <w:p w14:paraId="69585384" w14:textId="77777777" w:rsidR="00855926" w:rsidRPr="00E345D3" w:rsidRDefault="00855926" w:rsidP="00E345D3">
            <w:pPr>
              <w:rPr>
                <w:rFonts w:ascii="Garamond" w:hAnsi="Garamond"/>
                <w:b/>
                <w:bCs/>
                <w:color w:val="000000"/>
                <w:sz w:val="18"/>
                <w:szCs w:val="18"/>
              </w:rPr>
            </w:pPr>
            <w:r w:rsidRPr="00E345D3">
              <w:rPr>
                <w:rFonts w:ascii="Garamond" w:hAnsi="Garamond"/>
                <w:b/>
                <w:bCs/>
                <w:color w:val="000000"/>
                <w:sz w:val="18"/>
                <w:szCs w:val="18"/>
              </w:rPr>
              <w:t>RICALCOLO ACCANTONAMENTO DEL PERIODO</w:t>
            </w:r>
            <w:r w:rsidR="00847D0F" w:rsidRPr="00E345D3">
              <w:rPr>
                <w:rFonts w:ascii="Garamond" w:hAnsi="Garamond"/>
                <w:b/>
                <w:bCs/>
                <w:color w:val="000000"/>
                <w:sz w:val="18"/>
                <w:szCs w:val="18"/>
              </w:rPr>
              <w:t xml:space="preserve"> </w:t>
            </w:r>
          </w:p>
          <w:p w14:paraId="7C88E543"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14" w:type="pct"/>
            <w:tcBorders>
              <w:top w:val="wave" w:sz="6" w:space="0" w:color="auto"/>
              <w:left w:val="nil"/>
              <w:right w:val="wave" w:sz="6" w:space="0" w:color="auto"/>
            </w:tcBorders>
            <w:shd w:val="clear" w:color="000000" w:fill="FFFFFF"/>
          </w:tcPr>
          <w:p w14:paraId="2AD03447" w14:textId="77777777" w:rsidR="00855926" w:rsidRPr="00E345D3" w:rsidRDefault="00855926" w:rsidP="00E345D3">
            <w:pPr>
              <w:rPr>
                <w:rFonts w:ascii="Garamond" w:hAnsi="Garamond"/>
                <w:color w:val="000000"/>
                <w:sz w:val="18"/>
                <w:szCs w:val="18"/>
              </w:rPr>
            </w:pPr>
          </w:p>
        </w:tc>
      </w:tr>
      <w:tr w:rsidR="00855926" w:rsidRPr="00E345D3" w14:paraId="2BB07FA7" w14:textId="77777777" w:rsidTr="00CA3ABC">
        <w:tc>
          <w:tcPr>
            <w:tcW w:w="118" w:type="pct"/>
            <w:tcBorders>
              <w:top w:val="nil"/>
              <w:left w:val="wave" w:sz="6" w:space="0" w:color="auto"/>
              <w:bottom w:val="nil"/>
              <w:right w:val="nil"/>
            </w:tcBorders>
            <w:shd w:val="clear" w:color="000000" w:fill="FFFFFF"/>
            <w:noWrap/>
            <w:vAlign w:val="bottom"/>
            <w:hideMark/>
          </w:tcPr>
          <w:p w14:paraId="0A558C5C"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4768" w:type="pct"/>
            <w:gridSpan w:val="12"/>
            <w:vMerge w:val="restart"/>
            <w:tcBorders>
              <w:top w:val="single" w:sz="4" w:space="0" w:color="auto"/>
              <w:left w:val="single" w:sz="4" w:space="0" w:color="auto"/>
              <w:right w:val="single" w:sz="4" w:space="0" w:color="auto"/>
            </w:tcBorders>
            <w:shd w:val="clear" w:color="000000" w:fill="FFFFFF"/>
            <w:noWrap/>
            <w:vAlign w:val="bottom"/>
            <w:hideMark/>
          </w:tcPr>
          <w:p w14:paraId="0EF66D6E" w14:textId="77777777" w:rsidR="00855926" w:rsidRPr="00E345D3" w:rsidRDefault="00855926" w:rsidP="00E345D3">
            <w:pPr>
              <w:ind w:left="1683"/>
              <w:rPr>
                <w:rFonts w:ascii="Garamond" w:hAnsi="Garamond"/>
                <w:b/>
                <w:bCs/>
                <w:color w:val="000000"/>
                <w:sz w:val="18"/>
                <w:szCs w:val="18"/>
              </w:rPr>
            </w:pPr>
            <w:r w:rsidRPr="00E345D3">
              <w:rPr>
                <w:rFonts w:ascii="Garamond" w:hAnsi="Garamond"/>
                <w:b/>
                <w:bCs/>
                <w:color w:val="000000"/>
                <w:sz w:val="18"/>
                <w:szCs w:val="18"/>
              </w:rPr>
              <w:t>Condominio</w:t>
            </w:r>
            <w:r w:rsidR="00847D0F" w:rsidRPr="00E345D3">
              <w:rPr>
                <w:rFonts w:ascii="Garamond" w:hAnsi="Garamond"/>
                <w:b/>
                <w:bCs/>
                <w:color w:val="000000"/>
                <w:sz w:val="18"/>
                <w:szCs w:val="18"/>
              </w:rPr>
              <w:t xml:space="preserve"> </w:t>
            </w:r>
            <w:r w:rsidRPr="00E345D3">
              <w:rPr>
                <w:rFonts w:ascii="Garamond" w:hAnsi="Garamond"/>
                <w:b/>
                <w:bCs/>
                <w:color w:val="000000"/>
                <w:sz w:val="18"/>
                <w:szCs w:val="18"/>
              </w:rPr>
              <w:t>_____________</w:t>
            </w:r>
          </w:p>
          <w:p w14:paraId="1ED0DDCB" w14:textId="77777777" w:rsidR="00855926" w:rsidRPr="00E345D3" w:rsidRDefault="00855926" w:rsidP="00E345D3">
            <w:pPr>
              <w:ind w:left="1683"/>
              <w:rPr>
                <w:rFonts w:ascii="Garamond" w:hAnsi="Garamond"/>
                <w:b/>
                <w:bCs/>
                <w:color w:val="000000"/>
                <w:sz w:val="18"/>
                <w:szCs w:val="18"/>
              </w:rPr>
            </w:pPr>
            <w:r w:rsidRPr="00E345D3">
              <w:rPr>
                <w:rFonts w:ascii="Garamond" w:hAnsi="Garamond"/>
                <w:b/>
                <w:bCs/>
                <w:color w:val="000000"/>
                <w:sz w:val="18"/>
                <w:szCs w:val="18"/>
              </w:rPr>
              <w:t>Data rendiconto</w:t>
            </w:r>
            <w:r w:rsidR="00847D0F" w:rsidRPr="00E345D3">
              <w:rPr>
                <w:rFonts w:ascii="Garamond" w:hAnsi="Garamond"/>
                <w:b/>
                <w:bCs/>
                <w:color w:val="000000"/>
                <w:sz w:val="18"/>
                <w:szCs w:val="18"/>
              </w:rPr>
              <w:t xml:space="preserve"> </w:t>
            </w:r>
            <w:r w:rsidRPr="00E345D3">
              <w:rPr>
                <w:rFonts w:ascii="Garamond" w:hAnsi="Garamond"/>
                <w:b/>
                <w:bCs/>
                <w:color w:val="000000"/>
                <w:sz w:val="18"/>
                <w:szCs w:val="18"/>
              </w:rPr>
              <w:t>_____________</w:t>
            </w:r>
          </w:p>
        </w:tc>
        <w:tc>
          <w:tcPr>
            <w:tcW w:w="114" w:type="pct"/>
            <w:tcBorders>
              <w:left w:val="single" w:sz="4" w:space="0" w:color="auto"/>
              <w:right w:val="wave" w:sz="6" w:space="0" w:color="auto"/>
            </w:tcBorders>
            <w:shd w:val="clear" w:color="000000" w:fill="FFFFFF"/>
          </w:tcPr>
          <w:p w14:paraId="4DD97D80" w14:textId="77777777" w:rsidR="00855926" w:rsidRPr="00E345D3" w:rsidRDefault="00855926" w:rsidP="00E345D3">
            <w:pPr>
              <w:ind w:left="3491"/>
              <w:rPr>
                <w:rFonts w:ascii="Garamond" w:hAnsi="Garamond"/>
                <w:color w:val="000000"/>
                <w:sz w:val="18"/>
                <w:szCs w:val="18"/>
              </w:rPr>
            </w:pPr>
          </w:p>
        </w:tc>
      </w:tr>
      <w:tr w:rsidR="00855926" w:rsidRPr="00E345D3" w14:paraId="395B8747" w14:textId="77777777" w:rsidTr="00CA3ABC">
        <w:tc>
          <w:tcPr>
            <w:tcW w:w="118" w:type="pct"/>
            <w:tcBorders>
              <w:top w:val="nil"/>
              <w:left w:val="wave" w:sz="6" w:space="0" w:color="auto"/>
              <w:bottom w:val="nil"/>
              <w:right w:val="nil"/>
            </w:tcBorders>
            <w:shd w:val="clear" w:color="000000" w:fill="FFFFFF"/>
            <w:noWrap/>
            <w:vAlign w:val="bottom"/>
            <w:hideMark/>
          </w:tcPr>
          <w:p w14:paraId="2D1DEF94"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4768" w:type="pct"/>
            <w:gridSpan w:val="12"/>
            <w:vMerge/>
            <w:tcBorders>
              <w:left w:val="single" w:sz="4" w:space="0" w:color="auto"/>
              <w:bottom w:val="nil"/>
              <w:right w:val="single" w:sz="4" w:space="0" w:color="auto"/>
            </w:tcBorders>
            <w:shd w:val="clear" w:color="000000" w:fill="FFFFFF"/>
            <w:noWrap/>
            <w:vAlign w:val="bottom"/>
            <w:hideMark/>
          </w:tcPr>
          <w:p w14:paraId="707CC64C" w14:textId="77777777" w:rsidR="00855926" w:rsidRPr="00E345D3" w:rsidRDefault="00855926" w:rsidP="00E345D3">
            <w:pPr>
              <w:rPr>
                <w:rFonts w:ascii="Garamond" w:hAnsi="Garamond"/>
                <w:b/>
                <w:bCs/>
                <w:color w:val="000000"/>
                <w:sz w:val="18"/>
                <w:szCs w:val="18"/>
              </w:rPr>
            </w:pPr>
          </w:p>
        </w:tc>
        <w:tc>
          <w:tcPr>
            <w:tcW w:w="114" w:type="pct"/>
            <w:tcBorders>
              <w:left w:val="single" w:sz="4" w:space="0" w:color="auto"/>
              <w:bottom w:val="nil"/>
              <w:right w:val="wave" w:sz="6" w:space="0" w:color="auto"/>
            </w:tcBorders>
            <w:shd w:val="clear" w:color="000000" w:fill="FFFFFF"/>
          </w:tcPr>
          <w:p w14:paraId="7DD04106" w14:textId="77777777" w:rsidR="00855926" w:rsidRPr="00E345D3" w:rsidRDefault="00855926" w:rsidP="00E345D3">
            <w:pPr>
              <w:rPr>
                <w:rFonts w:ascii="Garamond" w:hAnsi="Garamond"/>
                <w:b/>
                <w:bCs/>
                <w:color w:val="000000"/>
                <w:sz w:val="18"/>
                <w:szCs w:val="18"/>
              </w:rPr>
            </w:pPr>
          </w:p>
        </w:tc>
      </w:tr>
      <w:tr w:rsidR="00855926" w:rsidRPr="00E345D3" w14:paraId="4309C7D4" w14:textId="77777777" w:rsidTr="00CA3ABC">
        <w:tc>
          <w:tcPr>
            <w:tcW w:w="118" w:type="pct"/>
            <w:tcBorders>
              <w:top w:val="nil"/>
              <w:left w:val="wave" w:sz="6" w:space="0" w:color="auto"/>
              <w:bottom w:val="nil"/>
              <w:right w:val="nil"/>
            </w:tcBorders>
            <w:shd w:val="clear" w:color="000000" w:fill="FFFFFF"/>
            <w:noWrap/>
            <w:vAlign w:val="bottom"/>
            <w:hideMark/>
          </w:tcPr>
          <w:p w14:paraId="076191A1"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332" w:type="pct"/>
            <w:tcBorders>
              <w:top w:val="nil"/>
              <w:left w:val="single" w:sz="4" w:space="0" w:color="auto"/>
              <w:bottom w:val="nil"/>
              <w:right w:val="nil"/>
            </w:tcBorders>
            <w:shd w:val="clear" w:color="000000" w:fill="FFFFFF"/>
            <w:noWrap/>
            <w:vAlign w:val="bottom"/>
            <w:hideMark/>
          </w:tcPr>
          <w:p w14:paraId="451C7101" w14:textId="77777777" w:rsidR="00855926" w:rsidRPr="00E345D3" w:rsidRDefault="00855926" w:rsidP="00E345D3">
            <w:pPr>
              <w:jc w:val="right"/>
              <w:rPr>
                <w:rFonts w:ascii="Garamond" w:hAnsi="Garamond"/>
                <w:b/>
                <w:bCs/>
                <w:sz w:val="18"/>
                <w:szCs w:val="18"/>
              </w:rPr>
            </w:pPr>
            <w:r w:rsidRPr="00E345D3">
              <w:rPr>
                <w:rFonts w:ascii="Garamond" w:hAnsi="Garamond"/>
                <w:b/>
                <w:bCs/>
                <w:sz w:val="18"/>
                <w:szCs w:val="18"/>
              </w:rPr>
              <w:t>Obiettivo:</w:t>
            </w:r>
          </w:p>
        </w:tc>
        <w:tc>
          <w:tcPr>
            <w:tcW w:w="3312" w:type="pct"/>
            <w:gridSpan w:val="10"/>
            <w:tcBorders>
              <w:top w:val="nil"/>
              <w:left w:val="nil"/>
              <w:bottom w:val="nil"/>
              <w:right w:val="nil"/>
            </w:tcBorders>
            <w:shd w:val="clear" w:color="000000" w:fill="FFFFFF"/>
            <w:noWrap/>
            <w:vAlign w:val="bottom"/>
            <w:hideMark/>
          </w:tcPr>
          <w:p w14:paraId="6F2810F2" w14:textId="77777777" w:rsidR="00855926" w:rsidRPr="00E345D3" w:rsidRDefault="00855926" w:rsidP="00E345D3">
            <w:pPr>
              <w:rPr>
                <w:rFonts w:ascii="Garamond" w:hAnsi="Garamond"/>
                <w:sz w:val="18"/>
                <w:szCs w:val="18"/>
              </w:rPr>
            </w:pPr>
            <w:r w:rsidRPr="00E345D3">
              <w:rPr>
                <w:rFonts w:ascii="Garamond" w:hAnsi="Garamond"/>
                <w:sz w:val="18"/>
                <w:szCs w:val="18"/>
              </w:rPr>
              <w:t>verifica correttezza</w:t>
            </w:r>
            <w:r w:rsidR="00847D0F" w:rsidRPr="00E345D3">
              <w:rPr>
                <w:rFonts w:ascii="Garamond" w:hAnsi="Garamond"/>
                <w:sz w:val="18"/>
                <w:szCs w:val="18"/>
              </w:rPr>
              <w:t xml:space="preserve"> </w:t>
            </w:r>
            <w:r w:rsidRPr="00E345D3">
              <w:rPr>
                <w:rFonts w:ascii="Garamond" w:hAnsi="Garamond"/>
                <w:sz w:val="18"/>
                <w:szCs w:val="18"/>
              </w:rPr>
              <w:t>accantonamento del periodo</w:t>
            </w:r>
          </w:p>
        </w:tc>
        <w:tc>
          <w:tcPr>
            <w:tcW w:w="124" w:type="pct"/>
            <w:tcBorders>
              <w:top w:val="nil"/>
              <w:left w:val="nil"/>
              <w:bottom w:val="nil"/>
              <w:right w:val="single" w:sz="4" w:space="0" w:color="auto"/>
            </w:tcBorders>
            <w:shd w:val="clear" w:color="000000" w:fill="FFFFFF"/>
            <w:noWrap/>
            <w:vAlign w:val="bottom"/>
            <w:hideMark/>
          </w:tcPr>
          <w:p w14:paraId="6F1F0F18"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114" w:type="pct"/>
            <w:tcBorders>
              <w:top w:val="nil"/>
              <w:left w:val="single" w:sz="4" w:space="0" w:color="auto"/>
              <w:bottom w:val="nil"/>
              <w:right w:val="wave" w:sz="6" w:space="0" w:color="auto"/>
            </w:tcBorders>
            <w:shd w:val="clear" w:color="000000" w:fill="FFFFFF"/>
          </w:tcPr>
          <w:p w14:paraId="1592FD3D" w14:textId="77777777" w:rsidR="00855926" w:rsidRPr="00E345D3" w:rsidRDefault="00855926" w:rsidP="00E345D3">
            <w:pPr>
              <w:rPr>
                <w:rFonts w:ascii="Garamond" w:hAnsi="Garamond"/>
                <w:sz w:val="18"/>
                <w:szCs w:val="18"/>
              </w:rPr>
            </w:pPr>
          </w:p>
        </w:tc>
      </w:tr>
      <w:tr w:rsidR="00855926" w:rsidRPr="00E345D3" w14:paraId="1BCA59A0" w14:textId="77777777" w:rsidTr="00CA3ABC">
        <w:tc>
          <w:tcPr>
            <w:tcW w:w="118" w:type="pct"/>
            <w:tcBorders>
              <w:top w:val="nil"/>
              <w:left w:val="wave" w:sz="6" w:space="0" w:color="auto"/>
              <w:bottom w:val="nil"/>
              <w:right w:val="nil"/>
            </w:tcBorders>
            <w:shd w:val="clear" w:color="000000" w:fill="FFFFFF"/>
            <w:noWrap/>
            <w:vAlign w:val="bottom"/>
            <w:hideMark/>
          </w:tcPr>
          <w:p w14:paraId="6943F278"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332" w:type="pct"/>
            <w:tcBorders>
              <w:top w:val="nil"/>
              <w:left w:val="single" w:sz="4" w:space="0" w:color="auto"/>
              <w:bottom w:val="nil"/>
              <w:right w:val="nil"/>
            </w:tcBorders>
            <w:shd w:val="clear" w:color="000000" w:fill="FFFFFF"/>
            <w:noWrap/>
            <w:vAlign w:val="bottom"/>
            <w:hideMark/>
          </w:tcPr>
          <w:p w14:paraId="6EB9D95B" w14:textId="77777777" w:rsidR="00855926" w:rsidRPr="00E345D3" w:rsidRDefault="00855926" w:rsidP="00E345D3">
            <w:pPr>
              <w:jc w:val="right"/>
              <w:rPr>
                <w:rFonts w:ascii="Garamond" w:hAnsi="Garamond"/>
                <w:b/>
                <w:bCs/>
                <w:sz w:val="18"/>
                <w:szCs w:val="18"/>
              </w:rPr>
            </w:pPr>
            <w:r w:rsidRPr="00E345D3">
              <w:rPr>
                <w:rFonts w:ascii="Garamond" w:hAnsi="Garamond"/>
                <w:b/>
                <w:bCs/>
                <w:sz w:val="18"/>
                <w:szCs w:val="18"/>
              </w:rPr>
              <w:t>Tipo di test:</w:t>
            </w:r>
          </w:p>
        </w:tc>
        <w:tc>
          <w:tcPr>
            <w:tcW w:w="1118" w:type="pct"/>
            <w:gridSpan w:val="2"/>
            <w:tcBorders>
              <w:top w:val="nil"/>
              <w:left w:val="nil"/>
              <w:bottom w:val="nil"/>
              <w:right w:val="nil"/>
            </w:tcBorders>
            <w:shd w:val="clear" w:color="000000" w:fill="FFFFFF"/>
            <w:noWrap/>
            <w:vAlign w:val="bottom"/>
            <w:hideMark/>
          </w:tcPr>
          <w:p w14:paraId="6AD46A3F" w14:textId="77777777" w:rsidR="00855926" w:rsidRPr="00E345D3" w:rsidRDefault="00855926" w:rsidP="00E345D3">
            <w:pPr>
              <w:rPr>
                <w:rFonts w:ascii="Garamond" w:hAnsi="Garamond"/>
                <w:sz w:val="18"/>
                <w:szCs w:val="18"/>
              </w:rPr>
            </w:pPr>
            <w:r w:rsidRPr="00E345D3">
              <w:rPr>
                <w:rFonts w:ascii="Garamond" w:hAnsi="Garamond"/>
                <w:i/>
                <w:sz w:val="18"/>
                <w:szCs w:val="18"/>
              </w:rPr>
              <w:t>global</w:t>
            </w:r>
            <w:r w:rsidRPr="00E345D3">
              <w:rPr>
                <w:rFonts w:ascii="Garamond" w:hAnsi="Garamond"/>
                <w:sz w:val="18"/>
                <w:szCs w:val="18"/>
              </w:rPr>
              <w:t xml:space="preserve"> test</w:t>
            </w:r>
          </w:p>
        </w:tc>
        <w:tc>
          <w:tcPr>
            <w:tcW w:w="1023" w:type="pct"/>
            <w:gridSpan w:val="2"/>
            <w:tcBorders>
              <w:top w:val="nil"/>
              <w:left w:val="nil"/>
              <w:bottom w:val="nil"/>
              <w:right w:val="nil"/>
            </w:tcBorders>
            <w:shd w:val="clear" w:color="000000" w:fill="FFFFFF"/>
            <w:noWrap/>
            <w:vAlign w:val="bottom"/>
            <w:hideMark/>
          </w:tcPr>
          <w:p w14:paraId="71FCEC31"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470" w:type="pct"/>
            <w:gridSpan w:val="3"/>
            <w:tcBorders>
              <w:top w:val="nil"/>
              <w:left w:val="nil"/>
              <w:bottom w:val="nil"/>
              <w:right w:val="nil"/>
            </w:tcBorders>
            <w:shd w:val="clear" w:color="000000" w:fill="FFFFFF"/>
            <w:noWrap/>
            <w:vAlign w:val="bottom"/>
            <w:hideMark/>
          </w:tcPr>
          <w:p w14:paraId="0EFE1701"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826" w:type="pct"/>
            <w:gridSpan w:val="4"/>
            <w:tcBorders>
              <w:top w:val="nil"/>
              <w:left w:val="nil"/>
              <w:bottom w:val="nil"/>
              <w:right w:val="single" w:sz="4" w:space="0" w:color="auto"/>
            </w:tcBorders>
            <w:shd w:val="clear" w:color="000000" w:fill="FFFFFF"/>
            <w:noWrap/>
            <w:vAlign w:val="bottom"/>
            <w:hideMark/>
          </w:tcPr>
          <w:p w14:paraId="44C536F0"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114" w:type="pct"/>
            <w:tcBorders>
              <w:top w:val="nil"/>
              <w:left w:val="single" w:sz="4" w:space="0" w:color="auto"/>
              <w:bottom w:val="nil"/>
              <w:right w:val="wave" w:sz="6" w:space="0" w:color="auto"/>
            </w:tcBorders>
            <w:shd w:val="clear" w:color="000000" w:fill="FFFFFF"/>
          </w:tcPr>
          <w:p w14:paraId="5CD96A28" w14:textId="77777777" w:rsidR="00855926" w:rsidRPr="00E345D3" w:rsidRDefault="00855926" w:rsidP="00E345D3">
            <w:pPr>
              <w:rPr>
                <w:rFonts w:ascii="Garamond" w:hAnsi="Garamond"/>
                <w:sz w:val="18"/>
                <w:szCs w:val="18"/>
              </w:rPr>
            </w:pPr>
          </w:p>
        </w:tc>
      </w:tr>
      <w:tr w:rsidR="00855926" w:rsidRPr="00E345D3" w14:paraId="248E89FB" w14:textId="77777777" w:rsidTr="00CA3ABC">
        <w:tc>
          <w:tcPr>
            <w:tcW w:w="118" w:type="pct"/>
            <w:tcBorders>
              <w:top w:val="nil"/>
              <w:left w:val="wave" w:sz="6" w:space="0" w:color="auto"/>
              <w:bottom w:val="nil"/>
              <w:right w:val="nil"/>
            </w:tcBorders>
            <w:shd w:val="clear" w:color="000000" w:fill="FFFFFF"/>
            <w:noWrap/>
            <w:vAlign w:val="bottom"/>
            <w:hideMark/>
          </w:tcPr>
          <w:p w14:paraId="3CDD017A"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332" w:type="pct"/>
            <w:tcBorders>
              <w:top w:val="nil"/>
              <w:left w:val="single" w:sz="4" w:space="0" w:color="auto"/>
              <w:bottom w:val="nil"/>
              <w:right w:val="nil"/>
            </w:tcBorders>
            <w:shd w:val="clear" w:color="000000" w:fill="FFFFFF"/>
            <w:noWrap/>
            <w:vAlign w:val="bottom"/>
            <w:hideMark/>
          </w:tcPr>
          <w:p w14:paraId="058E8190" w14:textId="77777777" w:rsidR="00855926" w:rsidRPr="00E345D3" w:rsidRDefault="00855926" w:rsidP="00E345D3">
            <w:pPr>
              <w:jc w:val="right"/>
              <w:rPr>
                <w:rFonts w:ascii="Garamond" w:hAnsi="Garamond"/>
                <w:b/>
                <w:bCs/>
                <w:sz w:val="18"/>
                <w:szCs w:val="18"/>
              </w:rPr>
            </w:pPr>
            <w:r w:rsidRPr="00E345D3">
              <w:rPr>
                <w:rFonts w:ascii="Garamond" w:hAnsi="Garamond"/>
                <w:b/>
                <w:bCs/>
                <w:sz w:val="18"/>
                <w:szCs w:val="18"/>
              </w:rPr>
              <w:t>Variabili utilizzate:</w:t>
            </w:r>
          </w:p>
        </w:tc>
        <w:tc>
          <w:tcPr>
            <w:tcW w:w="3437" w:type="pct"/>
            <w:gridSpan w:val="11"/>
            <w:vMerge w:val="restart"/>
            <w:tcBorders>
              <w:top w:val="nil"/>
              <w:left w:val="nil"/>
              <w:right w:val="single" w:sz="4" w:space="0" w:color="auto"/>
            </w:tcBorders>
            <w:shd w:val="clear" w:color="000000" w:fill="FFFFFF"/>
            <w:noWrap/>
            <w:vAlign w:val="bottom"/>
            <w:hideMark/>
          </w:tcPr>
          <w:p w14:paraId="470D156E" w14:textId="77777777" w:rsidR="00855926" w:rsidRPr="00E345D3" w:rsidRDefault="00855926" w:rsidP="00E345D3">
            <w:pPr>
              <w:rPr>
                <w:rFonts w:ascii="Garamond" w:hAnsi="Garamond"/>
                <w:sz w:val="18"/>
                <w:szCs w:val="18"/>
              </w:rPr>
            </w:pPr>
            <w:r w:rsidRPr="00E345D3">
              <w:rPr>
                <w:rFonts w:ascii="Garamond" w:hAnsi="Garamond"/>
                <w:sz w:val="18"/>
                <w:szCs w:val="18"/>
              </w:rPr>
              <w:t xml:space="preserve">costo per salari e stipendi imputato a consuntivo del periodo </w:t>
            </w:r>
          </w:p>
          <w:p w14:paraId="5BFBE591" w14:textId="77777777" w:rsidR="00855926" w:rsidRPr="00E345D3" w:rsidRDefault="00855926" w:rsidP="00E345D3">
            <w:pPr>
              <w:rPr>
                <w:rFonts w:ascii="Garamond" w:hAnsi="Garamond"/>
                <w:sz w:val="18"/>
                <w:szCs w:val="18"/>
              </w:rPr>
            </w:pPr>
            <w:r w:rsidRPr="00E345D3">
              <w:rPr>
                <w:rFonts w:ascii="Garamond" w:hAnsi="Garamond"/>
                <w:sz w:val="18"/>
                <w:szCs w:val="18"/>
              </w:rPr>
              <w:t>retribuzione utile ai fini del TFR (dato fornito dal consulente)</w:t>
            </w:r>
          </w:p>
        </w:tc>
        <w:tc>
          <w:tcPr>
            <w:tcW w:w="114" w:type="pct"/>
            <w:tcBorders>
              <w:top w:val="nil"/>
              <w:left w:val="single" w:sz="4" w:space="0" w:color="auto"/>
              <w:right w:val="wave" w:sz="6" w:space="0" w:color="auto"/>
            </w:tcBorders>
            <w:shd w:val="clear" w:color="000000" w:fill="FFFFFF"/>
          </w:tcPr>
          <w:p w14:paraId="69A2C5E3" w14:textId="77777777" w:rsidR="00855926" w:rsidRPr="00E345D3" w:rsidRDefault="00855926" w:rsidP="00E345D3">
            <w:pPr>
              <w:rPr>
                <w:rFonts w:ascii="Garamond" w:hAnsi="Garamond"/>
                <w:sz w:val="18"/>
                <w:szCs w:val="18"/>
              </w:rPr>
            </w:pPr>
          </w:p>
        </w:tc>
      </w:tr>
      <w:tr w:rsidR="00855926" w:rsidRPr="00E345D3" w14:paraId="722F52E8" w14:textId="77777777" w:rsidTr="00CA3ABC">
        <w:tc>
          <w:tcPr>
            <w:tcW w:w="118" w:type="pct"/>
            <w:tcBorders>
              <w:top w:val="nil"/>
              <w:left w:val="wave" w:sz="6" w:space="0" w:color="auto"/>
              <w:bottom w:val="nil"/>
              <w:right w:val="nil"/>
            </w:tcBorders>
            <w:shd w:val="clear" w:color="000000" w:fill="FFFFFF"/>
            <w:noWrap/>
            <w:vAlign w:val="bottom"/>
            <w:hideMark/>
          </w:tcPr>
          <w:p w14:paraId="0B5026F9"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332" w:type="pct"/>
            <w:tcBorders>
              <w:top w:val="nil"/>
              <w:left w:val="single" w:sz="4" w:space="0" w:color="auto"/>
              <w:bottom w:val="nil"/>
              <w:right w:val="nil"/>
            </w:tcBorders>
            <w:shd w:val="clear" w:color="000000" w:fill="FFFFFF"/>
            <w:noWrap/>
            <w:vAlign w:val="bottom"/>
            <w:hideMark/>
          </w:tcPr>
          <w:p w14:paraId="1CF3C832" w14:textId="77777777" w:rsidR="00855926" w:rsidRPr="00E345D3" w:rsidRDefault="00855926" w:rsidP="00E345D3">
            <w:pPr>
              <w:rPr>
                <w:rFonts w:ascii="Garamond" w:hAnsi="Garamond"/>
                <w:b/>
                <w:bCs/>
                <w:sz w:val="18"/>
                <w:szCs w:val="18"/>
              </w:rPr>
            </w:pPr>
            <w:r w:rsidRPr="00E345D3">
              <w:rPr>
                <w:rFonts w:ascii="Garamond" w:hAnsi="Garamond"/>
                <w:b/>
                <w:bCs/>
                <w:sz w:val="18"/>
                <w:szCs w:val="18"/>
              </w:rPr>
              <w:t> </w:t>
            </w:r>
          </w:p>
        </w:tc>
        <w:tc>
          <w:tcPr>
            <w:tcW w:w="3437" w:type="pct"/>
            <w:gridSpan w:val="11"/>
            <w:vMerge/>
            <w:tcBorders>
              <w:left w:val="nil"/>
              <w:bottom w:val="nil"/>
              <w:right w:val="single" w:sz="4" w:space="0" w:color="auto"/>
            </w:tcBorders>
            <w:shd w:val="clear" w:color="000000" w:fill="FFFFFF"/>
            <w:noWrap/>
            <w:vAlign w:val="bottom"/>
            <w:hideMark/>
          </w:tcPr>
          <w:p w14:paraId="4F53E04F" w14:textId="77777777" w:rsidR="00855926" w:rsidRPr="00E345D3" w:rsidRDefault="00855926" w:rsidP="00E345D3">
            <w:pPr>
              <w:rPr>
                <w:rFonts w:ascii="Garamond" w:hAnsi="Garamond"/>
                <w:sz w:val="18"/>
                <w:szCs w:val="18"/>
              </w:rPr>
            </w:pPr>
          </w:p>
        </w:tc>
        <w:tc>
          <w:tcPr>
            <w:tcW w:w="114" w:type="pct"/>
            <w:tcBorders>
              <w:left w:val="single" w:sz="4" w:space="0" w:color="auto"/>
              <w:bottom w:val="nil"/>
              <w:right w:val="wave" w:sz="6" w:space="0" w:color="auto"/>
            </w:tcBorders>
            <w:shd w:val="clear" w:color="000000" w:fill="FFFFFF"/>
          </w:tcPr>
          <w:p w14:paraId="5FD10EBD" w14:textId="77777777" w:rsidR="00855926" w:rsidRPr="00E345D3" w:rsidRDefault="00855926" w:rsidP="00E345D3">
            <w:pPr>
              <w:rPr>
                <w:rFonts w:ascii="Garamond" w:hAnsi="Garamond"/>
                <w:sz w:val="18"/>
                <w:szCs w:val="18"/>
              </w:rPr>
            </w:pPr>
          </w:p>
        </w:tc>
      </w:tr>
      <w:tr w:rsidR="00855926" w:rsidRPr="00E345D3" w14:paraId="0EEFCCAD" w14:textId="77777777" w:rsidTr="00CA3ABC">
        <w:tc>
          <w:tcPr>
            <w:tcW w:w="118" w:type="pct"/>
            <w:tcBorders>
              <w:top w:val="nil"/>
              <w:left w:val="wave" w:sz="6" w:space="0" w:color="auto"/>
              <w:bottom w:val="nil"/>
              <w:right w:val="nil"/>
            </w:tcBorders>
            <w:shd w:val="clear" w:color="000000" w:fill="FFFFFF"/>
            <w:noWrap/>
            <w:vAlign w:val="bottom"/>
            <w:hideMark/>
          </w:tcPr>
          <w:p w14:paraId="1C8C7DDA"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1332" w:type="pct"/>
            <w:tcBorders>
              <w:top w:val="nil"/>
              <w:left w:val="single" w:sz="4" w:space="0" w:color="auto"/>
              <w:bottom w:val="nil"/>
              <w:right w:val="nil"/>
            </w:tcBorders>
            <w:shd w:val="clear" w:color="000000" w:fill="FFFFFF"/>
            <w:noWrap/>
            <w:vAlign w:val="bottom"/>
            <w:hideMark/>
          </w:tcPr>
          <w:p w14:paraId="54C4D981" w14:textId="77777777" w:rsidR="00855926" w:rsidRPr="00E345D3" w:rsidRDefault="00855926" w:rsidP="00E345D3">
            <w:pPr>
              <w:rPr>
                <w:rFonts w:ascii="Garamond" w:hAnsi="Garamond"/>
                <w:b/>
                <w:bCs/>
                <w:sz w:val="18"/>
                <w:szCs w:val="18"/>
              </w:rPr>
            </w:pPr>
            <w:r w:rsidRPr="00E345D3">
              <w:rPr>
                <w:rFonts w:ascii="Garamond" w:hAnsi="Garamond"/>
                <w:b/>
                <w:bCs/>
                <w:sz w:val="18"/>
                <w:szCs w:val="18"/>
              </w:rPr>
              <w:t> </w:t>
            </w:r>
          </w:p>
        </w:tc>
        <w:tc>
          <w:tcPr>
            <w:tcW w:w="2141" w:type="pct"/>
            <w:gridSpan w:val="4"/>
            <w:tcBorders>
              <w:top w:val="nil"/>
              <w:left w:val="nil"/>
              <w:bottom w:val="nil"/>
              <w:right w:val="nil"/>
            </w:tcBorders>
            <w:shd w:val="clear" w:color="000000" w:fill="FFFFFF"/>
            <w:noWrap/>
            <w:vAlign w:val="bottom"/>
            <w:hideMark/>
          </w:tcPr>
          <w:p w14:paraId="1ED90461" w14:textId="77777777" w:rsidR="00855926" w:rsidRPr="00E345D3" w:rsidRDefault="00855926" w:rsidP="00E345D3">
            <w:pPr>
              <w:rPr>
                <w:rFonts w:ascii="Garamond" w:hAnsi="Garamond"/>
                <w:sz w:val="18"/>
                <w:szCs w:val="18"/>
              </w:rPr>
            </w:pPr>
            <w:r w:rsidRPr="00E345D3">
              <w:rPr>
                <w:rFonts w:ascii="Garamond" w:hAnsi="Garamond"/>
                <w:sz w:val="18"/>
                <w:szCs w:val="18"/>
              </w:rPr>
              <w:t>coefficiente rivalutazione TFR</w:t>
            </w:r>
          </w:p>
        </w:tc>
        <w:tc>
          <w:tcPr>
            <w:tcW w:w="676" w:type="pct"/>
            <w:gridSpan w:val="4"/>
            <w:tcBorders>
              <w:top w:val="nil"/>
              <w:left w:val="nil"/>
              <w:bottom w:val="nil"/>
              <w:right w:val="nil"/>
            </w:tcBorders>
            <w:shd w:val="clear" w:color="000000" w:fill="FFFFFF"/>
            <w:noWrap/>
            <w:vAlign w:val="bottom"/>
            <w:hideMark/>
          </w:tcPr>
          <w:p w14:paraId="0689C0E7"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145" w:type="pct"/>
            <w:tcBorders>
              <w:top w:val="nil"/>
              <w:left w:val="nil"/>
              <w:bottom w:val="nil"/>
              <w:right w:val="nil"/>
            </w:tcBorders>
            <w:shd w:val="clear" w:color="000000" w:fill="FFFFFF"/>
            <w:noWrap/>
            <w:vAlign w:val="bottom"/>
            <w:hideMark/>
          </w:tcPr>
          <w:p w14:paraId="6DBA1237"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474" w:type="pct"/>
            <w:gridSpan w:val="2"/>
            <w:tcBorders>
              <w:top w:val="nil"/>
              <w:left w:val="nil"/>
              <w:bottom w:val="nil"/>
              <w:right w:val="single" w:sz="4" w:space="0" w:color="auto"/>
            </w:tcBorders>
            <w:shd w:val="clear" w:color="000000" w:fill="FFFFFF"/>
            <w:noWrap/>
            <w:vAlign w:val="bottom"/>
            <w:hideMark/>
          </w:tcPr>
          <w:p w14:paraId="1659BFF2"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114" w:type="pct"/>
            <w:tcBorders>
              <w:top w:val="nil"/>
              <w:left w:val="single" w:sz="4" w:space="0" w:color="auto"/>
              <w:bottom w:val="nil"/>
              <w:right w:val="wave" w:sz="6" w:space="0" w:color="auto"/>
            </w:tcBorders>
            <w:shd w:val="clear" w:color="000000" w:fill="FFFFFF"/>
          </w:tcPr>
          <w:p w14:paraId="0C25530D" w14:textId="77777777" w:rsidR="00855926" w:rsidRPr="00E345D3" w:rsidRDefault="00855926" w:rsidP="00E345D3">
            <w:pPr>
              <w:rPr>
                <w:rFonts w:ascii="Garamond" w:hAnsi="Garamond"/>
                <w:sz w:val="18"/>
                <w:szCs w:val="18"/>
              </w:rPr>
            </w:pPr>
          </w:p>
        </w:tc>
      </w:tr>
      <w:tr w:rsidR="00587DBD" w:rsidRPr="00E345D3" w14:paraId="4B010521" w14:textId="77777777" w:rsidTr="00CA3ABC">
        <w:tc>
          <w:tcPr>
            <w:tcW w:w="118" w:type="pct"/>
            <w:tcBorders>
              <w:top w:val="nil"/>
              <w:left w:val="wave" w:sz="6" w:space="0" w:color="auto"/>
              <w:bottom w:val="nil"/>
              <w:right w:val="nil"/>
            </w:tcBorders>
            <w:shd w:val="clear" w:color="000000" w:fill="FFFFFF"/>
            <w:noWrap/>
            <w:vAlign w:val="bottom"/>
            <w:hideMark/>
          </w:tcPr>
          <w:p w14:paraId="208BD01B"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2334" w:type="pct"/>
            <w:gridSpan w:val="2"/>
            <w:tcBorders>
              <w:top w:val="nil"/>
              <w:left w:val="single" w:sz="4" w:space="0" w:color="auto"/>
              <w:bottom w:val="single" w:sz="4" w:space="0" w:color="auto"/>
              <w:right w:val="nil"/>
            </w:tcBorders>
            <w:shd w:val="clear" w:color="000000" w:fill="FFFFFF"/>
            <w:noWrap/>
            <w:vAlign w:val="bottom"/>
            <w:hideMark/>
          </w:tcPr>
          <w:p w14:paraId="2EBB6BAF"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1006" w:type="pct"/>
            <w:gridSpan w:val="2"/>
            <w:tcBorders>
              <w:top w:val="nil"/>
              <w:left w:val="nil"/>
              <w:bottom w:val="single" w:sz="4" w:space="0" w:color="auto"/>
              <w:right w:val="nil"/>
            </w:tcBorders>
            <w:shd w:val="clear" w:color="000000" w:fill="FFFFFF"/>
            <w:noWrap/>
            <w:vAlign w:val="bottom"/>
            <w:hideMark/>
          </w:tcPr>
          <w:p w14:paraId="671EE42D"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303" w:type="pct"/>
            <w:gridSpan w:val="2"/>
            <w:tcBorders>
              <w:top w:val="nil"/>
              <w:left w:val="nil"/>
              <w:bottom w:val="single" w:sz="4" w:space="0" w:color="auto"/>
              <w:right w:val="nil"/>
            </w:tcBorders>
            <w:shd w:val="clear" w:color="000000" w:fill="FFFFFF"/>
            <w:noWrap/>
            <w:vAlign w:val="bottom"/>
            <w:hideMark/>
          </w:tcPr>
          <w:p w14:paraId="272476C1"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1126" w:type="pct"/>
            <w:gridSpan w:val="6"/>
            <w:tcBorders>
              <w:top w:val="nil"/>
              <w:left w:val="nil"/>
              <w:bottom w:val="single" w:sz="4" w:space="0" w:color="auto"/>
              <w:right w:val="single" w:sz="4" w:space="0" w:color="auto"/>
            </w:tcBorders>
            <w:shd w:val="clear" w:color="000000" w:fill="FFFFFF"/>
            <w:noWrap/>
            <w:vAlign w:val="bottom"/>
            <w:hideMark/>
          </w:tcPr>
          <w:p w14:paraId="3CEC8CE0"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114" w:type="pct"/>
            <w:tcBorders>
              <w:top w:val="nil"/>
              <w:left w:val="single" w:sz="4" w:space="0" w:color="auto"/>
              <w:right w:val="wave" w:sz="6" w:space="0" w:color="auto"/>
            </w:tcBorders>
            <w:shd w:val="clear" w:color="000000" w:fill="FFFFFF"/>
          </w:tcPr>
          <w:p w14:paraId="59E54125" w14:textId="77777777" w:rsidR="00855926" w:rsidRPr="00E345D3" w:rsidRDefault="00855926" w:rsidP="00E345D3">
            <w:pPr>
              <w:rPr>
                <w:rFonts w:ascii="Garamond" w:hAnsi="Garamond"/>
                <w:sz w:val="18"/>
                <w:szCs w:val="18"/>
              </w:rPr>
            </w:pPr>
          </w:p>
        </w:tc>
      </w:tr>
      <w:tr w:rsidR="00587DBD" w:rsidRPr="00381646" w14:paraId="1CFB3F5C" w14:textId="77777777" w:rsidTr="00CA3ABC">
        <w:tc>
          <w:tcPr>
            <w:tcW w:w="118" w:type="pct"/>
            <w:tcBorders>
              <w:top w:val="nil"/>
              <w:left w:val="wave" w:sz="6" w:space="0" w:color="auto"/>
              <w:bottom w:val="nil"/>
              <w:right w:val="nil"/>
            </w:tcBorders>
            <w:shd w:val="clear" w:color="000000" w:fill="FFFFFF"/>
            <w:noWrap/>
            <w:vAlign w:val="bottom"/>
          </w:tcPr>
          <w:p w14:paraId="012E90EB" w14:textId="77777777" w:rsidR="00855926" w:rsidRPr="000D753C" w:rsidRDefault="00855926" w:rsidP="00E345D3">
            <w:pPr>
              <w:rPr>
                <w:rFonts w:ascii="Garamond" w:hAnsi="Garamond"/>
                <w:color w:val="000000"/>
                <w:sz w:val="16"/>
                <w:szCs w:val="16"/>
              </w:rPr>
            </w:pPr>
          </w:p>
        </w:tc>
        <w:tc>
          <w:tcPr>
            <w:tcW w:w="233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27A373F" w14:textId="77777777" w:rsidR="00855926" w:rsidRPr="000D753C" w:rsidRDefault="00855926" w:rsidP="00E345D3">
            <w:pPr>
              <w:jc w:val="center"/>
              <w:rPr>
                <w:rFonts w:ascii="Garamond" w:hAnsi="Garamond"/>
                <w:b/>
                <w:sz w:val="16"/>
                <w:szCs w:val="16"/>
              </w:rPr>
            </w:pPr>
            <w:r w:rsidRPr="000D753C">
              <w:rPr>
                <w:rFonts w:ascii="Garamond" w:hAnsi="Garamond"/>
                <w:b/>
                <w:sz w:val="16"/>
                <w:szCs w:val="16"/>
              </w:rPr>
              <w:t>RICALCOLO ACCANTONAMENTO TFR</w:t>
            </w:r>
          </w:p>
        </w:tc>
        <w:tc>
          <w:tcPr>
            <w:tcW w:w="1006" w:type="pct"/>
            <w:gridSpan w:val="2"/>
            <w:tcBorders>
              <w:top w:val="single" w:sz="4" w:space="0" w:color="auto"/>
              <w:left w:val="nil"/>
              <w:bottom w:val="single" w:sz="4" w:space="0" w:color="auto"/>
              <w:right w:val="single" w:sz="4" w:space="0" w:color="auto"/>
            </w:tcBorders>
            <w:shd w:val="clear" w:color="000000" w:fill="FFFFFF"/>
            <w:noWrap/>
            <w:vAlign w:val="bottom"/>
          </w:tcPr>
          <w:p w14:paraId="55A66EB6" w14:textId="77777777" w:rsidR="00855926" w:rsidRPr="000D753C" w:rsidRDefault="00855926" w:rsidP="00E345D3">
            <w:pPr>
              <w:jc w:val="center"/>
              <w:rPr>
                <w:rFonts w:ascii="Garamond" w:hAnsi="Garamond"/>
                <w:b/>
                <w:sz w:val="16"/>
                <w:szCs w:val="16"/>
              </w:rPr>
            </w:pPr>
            <w:r w:rsidRPr="000D753C">
              <w:rPr>
                <w:rFonts w:ascii="Garamond" w:hAnsi="Garamond"/>
                <w:b/>
                <w:sz w:val="16"/>
                <w:szCs w:val="16"/>
              </w:rPr>
              <w:t>IMPORTO</w:t>
            </w:r>
          </w:p>
        </w:tc>
        <w:tc>
          <w:tcPr>
            <w:tcW w:w="509" w:type="pct"/>
            <w:gridSpan w:val="3"/>
            <w:tcBorders>
              <w:top w:val="single" w:sz="4" w:space="0" w:color="auto"/>
              <w:left w:val="nil"/>
              <w:bottom w:val="single" w:sz="4" w:space="0" w:color="auto"/>
              <w:right w:val="single" w:sz="4" w:space="0" w:color="auto"/>
            </w:tcBorders>
            <w:shd w:val="clear" w:color="000000" w:fill="FFFFFF"/>
            <w:noWrap/>
            <w:vAlign w:val="bottom"/>
          </w:tcPr>
          <w:p w14:paraId="6CF2270A" w14:textId="77777777" w:rsidR="00855926" w:rsidRPr="000D753C" w:rsidRDefault="00855926" w:rsidP="00E345D3">
            <w:pPr>
              <w:jc w:val="center"/>
              <w:rPr>
                <w:rFonts w:ascii="Garamond" w:hAnsi="Garamond"/>
                <w:b/>
                <w:color w:val="FF0000"/>
                <w:sz w:val="16"/>
                <w:szCs w:val="16"/>
              </w:rPr>
            </w:pPr>
          </w:p>
        </w:tc>
        <w:tc>
          <w:tcPr>
            <w:tcW w:w="919" w:type="pct"/>
            <w:gridSpan w:val="5"/>
            <w:tcBorders>
              <w:top w:val="single" w:sz="4" w:space="0" w:color="auto"/>
              <w:left w:val="nil"/>
              <w:bottom w:val="single" w:sz="4" w:space="0" w:color="auto"/>
              <w:right w:val="single" w:sz="4" w:space="0" w:color="auto"/>
            </w:tcBorders>
            <w:shd w:val="clear" w:color="000000" w:fill="FFFFFF"/>
            <w:noWrap/>
            <w:vAlign w:val="bottom"/>
          </w:tcPr>
          <w:p w14:paraId="20D08C31" w14:textId="77777777" w:rsidR="00855926" w:rsidRPr="000D753C" w:rsidRDefault="00855926" w:rsidP="00E345D3">
            <w:pPr>
              <w:jc w:val="center"/>
              <w:rPr>
                <w:rFonts w:ascii="Garamond" w:hAnsi="Garamond"/>
                <w:b/>
                <w:sz w:val="16"/>
                <w:szCs w:val="16"/>
              </w:rPr>
            </w:pPr>
            <w:r w:rsidRPr="000D753C">
              <w:rPr>
                <w:rFonts w:ascii="Garamond" w:hAnsi="Garamond"/>
                <w:b/>
                <w:sz w:val="16"/>
                <w:szCs w:val="16"/>
              </w:rPr>
              <w:t>RICALCOLO</w:t>
            </w:r>
          </w:p>
        </w:tc>
        <w:tc>
          <w:tcPr>
            <w:tcW w:w="114" w:type="pct"/>
            <w:tcBorders>
              <w:left w:val="single" w:sz="4" w:space="0" w:color="auto"/>
              <w:right w:val="wave" w:sz="6" w:space="0" w:color="auto"/>
            </w:tcBorders>
            <w:shd w:val="clear" w:color="000000" w:fill="FFFFFF"/>
          </w:tcPr>
          <w:p w14:paraId="7B9EFA74" w14:textId="77777777" w:rsidR="00855926" w:rsidRPr="000D753C" w:rsidRDefault="00855926" w:rsidP="00E345D3">
            <w:pPr>
              <w:rPr>
                <w:rFonts w:ascii="Garamond" w:hAnsi="Garamond"/>
                <w:b/>
                <w:sz w:val="16"/>
                <w:szCs w:val="16"/>
              </w:rPr>
            </w:pPr>
          </w:p>
        </w:tc>
      </w:tr>
      <w:tr w:rsidR="00587DBD" w:rsidRPr="00E345D3" w14:paraId="211E1B5F" w14:textId="77777777" w:rsidTr="00CA3ABC">
        <w:tc>
          <w:tcPr>
            <w:tcW w:w="118" w:type="pct"/>
            <w:tcBorders>
              <w:top w:val="nil"/>
              <w:left w:val="wave" w:sz="6" w:space="0" w:color="auto"/>
              <w:bottom w:val="nil"/>
              <w:right w:val="nil"/>
            </w:tcBorders>
            <w:shd w:val="clear" w:color="000000" w:fill="FFFFFF"/>
            <w:noWrap/>
            <w:vAlign w:val="bottom"/>
            <w:hideMark/>
          </w:tcPr>
          <w:p w14:paraId="6DBA72C7"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2334" w:type="pct"/>
            <w:gridSpan w:val="2"/>
            <w:tcBorders>
              <w:top w:val="nil"/>
              <w:left w:val="single" w:sz="4" w:space="0" w:color="auto"/>
              <w:bottom w:val="single" w:sz="4" w:space="0" w:color="auto"/>
              <w:right w:val="single" w:sz="4" w:space="0" w:color="auto"/>
            </w:tcBorders>
            <w:shd w:val="clear" w:color="000000" w:fill="FFFFFF"/>
            <w:noWrap/>
            <w:vAlign w:val="bottom"/>
            <w:hideMark/>
          </w:tcPr>
          <w:p w14:paraId="24D22BA3" w14:textId="77777777" w:rsidR="00855926" w:rsidRPr="00E345D3" w:rsidRDefault="00855926" w:rsidP="00E345D3">
            <w:pPr>
              <w:rPr>
                <w:rFonts w:ascii="Garamond" w:hAnsi="Garamond"/>
                <w:sz w:val="18"/>
                <w:szCs w:val="18"/>
              </w:rPr>
            </w:pPr>
            <w:r w:rsidRPr="00E345D3">
              <w:rPr>
                <w:rFonts w:ascii="Garamond" w:hAnsi="Garamond"/>
                <w:sz w:val="18"/>
                <w:szCs w:val="18"/>
              </w:rPr>
              <w:t>Costo per salari e stipendi</w:t>
            </w:r>
          </w:p>
        </w:tc>
        <w:tc>
          <w:tcPr>
            <w:tcW w:w="1006" w:type="pct"/>
            <w:gridSpan w:val="2"/>
            <w:tcBorders>
              <w:top w:val="nil"/>
              <w:left w:val="nil"/>
              <w:bottom w:val="single" w:sz="4" w:space="0" w:color="auto"/>
              <w:right w:val="single" w:sz="4" w:space="0" w:color="auto"/>
            </w:tcBorders>
            <w:shd w:val="clear" w:color="000000" w:fill="FFFFFF"/>
            <w:noWrap/>
            <w:vAlign w:val="bottom"/>
          </w:tcPr>
          <w:p w14:paraId="2DE0E30F" w14:textId="77777777" w:rsidR="00855926" w:rsidRPr="00E345D3" w:rsidRDefault="00855926" w:rsidP="00E345D3">
            <w:pPr>
              <w:jc w:val="center"/>
              <w:rPr>
                <w:rFonts w:ascii="Garamond" w:hAnsi="Garamond"/>
                <w:sz w:val="18"/>
                <w:szCs w:val="18"/>
              </w:rPr>
            </w:pPr>
          </w:p>
        </w:tc>
        <w:tc>
          <w:tcPr>
            <w:tcW w:w="509" w:type="pct"/>
            <w:gridSpan w:val="3"/>
            <w:tcBorders>
              <w:top w:val="nil"/>
              <w:left w:val="nil"/>
              <w:bottom w:val="single" w:sz="4" w:space="0" w:color="auto"/>
              <w:right w:val="single" w:sz="4" w:space="0" w:color="auto"/>
            </w:tcBorders>
            <w:shd w:val="clear" w:color="000000" w:fill="FFFFFF"/>
            <w:noWrap/>
            <w:vAlign w:val="bottom"/>
            <w:hideMark/>
          </w:tcPr>
          <w:p w14:paraId="27737DEF"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919" w:type="pct"/>
            <w:gridSpan w:val="5"/>
            <w:tcBorders>
              <w:top w:val="nil"/>
              <w:left w:val="nil"/>
              <w:bottom w:val="single" w:sz="4" w:space="0" w:color="auto"/>
              <w:right w:val="single" w:sz="4" w:space="0" w:color="auto"/>
            </w:tcBorders>
            <w:shd w:val="clear" w:color="000000" w:fill="FFFFFF"/>
            <w:noWrap/>
            <w:vAlign w:val="bottom"/>
            <w:hideMark/>
          </w:tcPr>
          <w:p w14:paraId="14B2F83E"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114" w:type="pct"/>
            <w:tcBorders>
              <w:top w:val="nil"/>
              <w:left w:val="single" w:sz="4" w:space="0" w:color="auto"/>
              <w:right w:val="wave" w:sz="6" w:space="0" w:color="auto"/>
            </w:tcBorders>
            <w:shd w:val="clear" w:color="000000" w:fill="FFFFFF"/>
          </w:tcPr>
          <w:p w14:paraId="30EA21C4" w14:textId="77777777" w:rsidR="00855926" w:rsidRPr="00E345D3" w:rsidRDefault="00855926" w:rsidP="00E345D3">
            <w:pPr>
              <w:rPr>
                <w:rFonts w:ascii="Garamond" w:hAnsi="Garamond"/>
                <w:sz w:val="18"/>
                <w:szCs w:val="18"/>
              </w:rPr>
            </w:pPr>
          </w:p>
        </w:tc>
      </w:tr>
      <w:tr w:rsidR="00587DBD" w:rsidRPr="00E345D3" w14:paraId="4ACB88AF" w14:textId="77777777" w:rsidTr="00CA3ABC">
        <w:tc>
          <w:tcPr>
            <w:tcW w:w="118" w:type="pct"/>
            <w:tcBorders>
              <w:top w:val="nil"/>
              <w:left w:val="wave" w:sz="6" w:space="0" w:color="auto"/>
              <w:bottom w:val="nil"/>
              <w:right w:val="nil"/>
            </w:tcBorders>
            <w:shd w:val="clear" w:color="000000" w:fill="FFFFFF"/>
            <w:noWrap/>
            <w:vAlign w:val="bottom"/>
            <w:hideMark/>
          </w:tcPr>
          <w:p w14:paraId="1B0CC3B6"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2334" w:type="pct"/>
            <w:gridSpan w:val="2"/>
            <w:tcBorders>
              <w:top w:val="nil"/>
              <w:left w:val="single" w:sz="4" w:space="0" w:color="auto"/>
              <w:bottom w:val="single" w:sz="4" w:space="0" w:color="auto"/>
              <w:right w:val="single" w:sz="4" w:space="0" w:color="auto"/>
            </w:tcBorders>
            <w:shd w:val="clear" w:color="000000" w:fill="FFFFFF"/>
            <w:noWrap/>
            <w:vAlign w:val="bottom"/>
            <w:hideMark/>
          </w:tcPr>
          <w:p w14:paraId="53BCD96F" w14:textId="77777777" w:rsidR="00855926" w:rsidRPr="00E345D3" w:rsidRDefault="00B95320" w:rsidP="00E345D3">
            <w:pPr>
              <w:rPr>
                <w:rFonts w:ascii="Garamond" w:hAnsi="Garamond"/>
                <w:sz w:val="18"/>
                <w:szCs w:val="18"/>
              </w:rPr>
            </w:pPr>
            <w:r w:rsidRPr="00E345D3">
              <w:rPr>
                <w:rFonts w:ascii="Garamond" w:hAnsi="Garamond"/>
                <w:sz w:val="18"/>
                <w:szCs w:val="18"/>
              </w:rPr>
              <w:t>R</w:t>
            </w:r>
            <w:r w:rsidR="00855926" w:rsidRPr="00E345D3">
              <w:rPr>
                <w:rFonts w:ascii="Garamond" w:hAnsi="Garamond"/>
                <w:sz w:val="18"/>
                <w:szCs w:val="18"/>
              </w:rPr>
              <w:t>etribuzioni non utile ai fini del TFR</w:t>
            </w:r>
          </w:p>
        </w:tc>
        <w:tc>
          <w:tcPr>
            <w:tcW w:w="1006" w:type="pct"/>
            <w:gridSpan w:val="2"/>
            <w:tcBorders>
              <w:top w:val="nil"/>
              <w:left w:val="nil"/>
              <w:bottom w:val="single" w:sz="4" w:space="0" w:color="auto"/>
              <w:right w:val="single" w:sz="4" w:space="0" w:color="auto"/>
            </w:tcBorders>
            <w:shd w:val="clear" w:color="000000" w:fill="FFFFFF"/>
            <w:noWrap/>
            <w:vAlign w:val="bottom"/>
          </w:tcPr>
          <w:p w14:paraId="0EEE59A2" w14:textId="77777777" w:rsidR="00855926" w:rsidRPr="00E345D3" w:rsidRDefault="00855926" w:rsidP="00E345D3">
            <w:pPr>
              <w:jc w:val="center"/>
              <w:rPr>
                <w:rFonts w:ascii="Garamond" w:hAnsi="Garamond"/>
                <w:sz w:val="18"/>
                <w:szCs w:val="18"/>
              </w:rPr>
            </w:pPr>
          </w:p>
        </w:tc>
        <w:tc>
          <w:tcPr>
            <w:tcW w:w="509" w:type="pct"/>
            <w:gridSpan w:val="3"/>
            <w:tcBorders>
              <w:top w:val="nil"/>
              <w:left w:val="nil"/>
              <w:bottom w:val="single" w:sz="4" w:space="0" w:color="auto"/>
              <w:right w:val="single" w:sz="4" w:space="0" w:color="auto"/>
            </w:tcBorders>
            <w:shd w:val="clear" w:color="000000" w:fill="FFFFFF"/>
            <w:noWrap/>
            <w:vAlign w:val="bottom"/>
            <w:hideMark/>
          </w:tcPr>
          <w:p w14:paraId="68F15B50"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919" w:type="pct"/>
            <w:gridSpan w:val="5"/>
            <w:tcBorders>
              <w:top w:val="nil"/>
              <w:left w:val="nil"/>
              <w:bottom w:val="single" w:sz="4" w:space="0" w:color="auto"/>
              <w:right w:val="single" w:sz="4" w:space="0" w:color="auto"/>
            </w:tcBorders>
            <w:shd w:val="clear" w:color="000000" w:fill="FFFFFF"/>
            <w:noWrap/>
            <w:vAlign w:val="bottom"/>
            <w:hideMark/>
          </w:tcPr>
          <w:p w14:paraId="0E490680"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114" w:type="pct"/>
            <w:tcBorders>
              <w:top w:val="nil"/>
              <w:left w:val="single" w:sz="4" w:space="0" w:color="auto"/>
              <w:right w:val="wave" w:sz="6" w:space="0" w:color="auto"/>
            </w:tcBorders>
            <w:shd w:val="clear" w:color="000000" w:fill="FFFFFF"/>
          </w:tcPr>
          <w:p w14:paraId="228B0856" w14:textId="77777777" w:rsidR="00855926" w:rsidRPr="00E345D3" w:rsidRDefault="00855926" w:rsidP="00E345D3">
            <w:pPr>
              <w:rPr>
                <w:rFonts w:ascii="Garamond" w:hAnsi="Garamond"/>
                <w:sz w:val="18"/>
                <w:szCs w:val="18"/>
              </w:rPr>
            </w:pPr>
          </w:p>
        </w:tc>
      </w:tr>
      <w:tr w:rsidR="00587DBD" w:rsidRPr="00E345D3" w14:paraId="2925BFE2" w14:textId="77777777" w:rsidTr="00CA3ABC">
        <w:tc>
          <w:tcPr>
            <w:tcW w:w="118" w:type="pct"/>
            <w:tcBorders>
              <w:top w:val="nil"/>
              <w:left w:val="wave" w:sz="6" w:space="0" w:color="auto"/>
              <w:bottom w:val="nil"/>
              <w:right w:val="nil"/>
            </w:tcBorders>
            <w:shd w:val="clear" w:color="000000" w:fill="FFFFFF"/>
            <w:noWrap/>
            <w:vAlign w:val="bottom"/>
            <w:hideMark/>
          </w:tcPr>
          <w:p w14:paraId="7D477950" w14:textId="77777777" w:rsidR="00855926" w:rsidRPr="00E345D3" w:rsidRDefault="00855926" w:rsidP="00E345D3">
            <w:pPr>
              <w:rPr>
                <w:rFonts w:ascii="Garamond" w:hAnsi="Garamond"/>
                <w:b/>
                <w:bCs/>
                <w:color w:val="000000"/>
                <w:sz w:val="18"/>
                <w:szCs w:val="18"/>
              </w:rPr>
            </w:pPr>
            <w:r w:rsidRPr="00E345D3">
              <w:rPr>
                <w:rFonts w:ascii="Garamond" w:hAnsi="Garamond"/>
                <w:b/>
                <w:bCs/>
                <w:color w:val="000000"/>
                <w:sz w:val="18"/>
                <w:szCs w:val="18"/>
              </w:rPr>
              <w:t> </w:t>
            </w:r>
          </w:p>
        </w:tc>
        <w:tc>
          <w:tcPr>
            <w:tcW w:w="2334" w:type="pct"/>
            <w:gridSpan w:val="2"/>
            <w:tcBorders>
              <w:top w:val="nil"/>
              <w:left w:val="single" w:sz="4" w:space="0" w:color="auto"/>
              <w:bottom w:val="single" w:sz="8" w:space="0" w:color="auto"/>
              <w:right w:val="single" w:sz="4" w:space="0" w:color="auto"/>
            </w:tcBorders>
            <w:shd w:val="clear" w:color="000000" w:fill="FFFFFF"/>
            <w:noWrap/>
            <w:vAlign w:val="bottom"/>
            <w:hideMark/>
          </w:tcPr>
          <w:p w14:paraId="3A05E6CD" w14:textId="77777777" w:rsidR="00855926" w:rsidRPr="00E345D3" w:rsidRDefault="00855926" w:rsidP="00E345D3">
            <w:pPr>
              <w:rPr>
                <w:rFonts w:ascii="Garamond" w:hAnsi="Garamond"/>
                <w:b/>
                <w:bCs/>
                <w:sz w:val="18"/>
                <w:szCs w:val="18"/>
              </w:rPr>
            </w:pPr>
            <w:r w:rsidRPr="00E345D3">
              <w:rPr>
                <w:rFonts w:ascii="Garamond" w:hAnsi="Garamond"/>
                <w:b/>
                <w:bCs/>
                <w:sz w:val="18"/>
                <w:szCs w:val="18"/>
              </w:rPr>
              <w:t>Totale</w:t>
            </w:r>
          </w:p>
        </w:tc>
        <w:tc>
          <w:tcPr>
            <w:tcW w:w="1006" w:type="pct"/>
            <w:gridSpan w:val="2"/>
            <w:tcBorders>
              <w:top w:val="nil"/>
              <w:left w:val="nil"/>
              <w:bottom w:val="single" w:sz="8" w:space="0" w:color="auto"/>
              <w:right w:val="single" w:sz="4" w:space="0" w:color="auto"/>
            </w:tcBorders>
            <w:shd w:val="clear" w:color="000000" w:fill="FFFFFF"/>
            <w:noWrap/>
            <w:vAlign w:val="bottom"/>
          </w:tcPr>
          <w:p w14:paraId="0F742051" w14:textId="77777777" w:rsidR="00855926" w:rsidRPr="00E345D3" w:rsidRDefault="00855926" w:rsidP="00E345D3">
            <w:pPr>
              <w:jc w:val="center"/>
              <w:rPr>
                <w:rFonts w:ascii="Garamond" w:hAnsi="Garamond"/>
                <w:b/>
                <w:bCs/>
                <w:sz w:val="18"/>
                <w:szCs w:val="18"/>
              </w:rPr>
            </w:pPr>
          </w:p>
        </w:tc>
        <w:tc>
          <w:tcPr>
            <w:tcW w:w="509" w:type="pct"/>
            <w:gridSpan w:val="3"/>
            <w:tcBorders>
              <w:top w:val="nil"/>
              <w:left w:val="nil"/>
              <w:bottom w:val="single" w:sz="4" w:space="0" w:color="auto"/>
              <w:right w:val="single" w:sz="4" w:space="0" w:color="auto"/>
            </w:tcBorders>
            <w:shd w:val="clear" w:color="000000" w:fill="FFFFFF"/>
            <w:noWrap/>
            <w:vAlign w:val="bottom"/>
            <w:hideMark/>
          </w:tcPr>
          <w:p w14:paraId="75086EBB" w14:textId="77777777" w:rsidR="00855926" w:rsidRPr="00E345D3" w:rsidRDefault="00855926" w:rsidP="00E345D3">
            <w:pPr>
              <w:rPr>
                <w:rFonts w:ascii="Garamond" w:hAnsi="Garamond"/>
                <w:b/>
                <w:bCs/>
                <w:sz w:val="18"/>
                <w:szCs w:val="18"/>
              </w:rPr>
            </w:pPr>
            <w:r w:rsidRPr="00E345D3">
              <w:rPr>
                <w:rFonts w:ascii="Garamond" w:hAnsi="Garamond"/>
                <w:b/>
                <w:bCs/>
                <w:sz w:val="18"/>
                <w:szCs w:val="18"/>
              </w:rPr>
              <w:t>(A)</w:t>
            </w:r>
          </w:p>
        </w:tc>
        <w:tc>
          <w:tcPr>
            <w:tcW w:w="919" w:type="pct"/>
            <w:gridSpan w:val="5"/>
            <w:tcBorders>
              <w:top w:val="nil"/>
              <w:left w:val="nil"/>
              <w:bottom w:val="single" w:sz="4" w:space="0" w:color="auto"/>
              <w:right w:val="single" w:sz="4" w:space="0" w:color="auto"/>
            </w:tcBorders>
            <w:shd w:val="clear" w:color="000000" w:fill="FFFFFF"/>
            <w:noWrap/>
            <w:vAlign w:val="bottom"/>
            <w:hideMark/>
          </w:tcPr>
          <w:p w14:paraId="5F8CFBAF" w14:textId="77777777" w:rsidR="00855926" w:rsidRPr="00E345D3" w:rsidRDefault="00855926" w:rsidP="00E345D3">
            <w:pPr>
              <w:rPr>
                <w:rFonts w:ascii="Garamond" w:hAnsi="Garamond"/>
                <w:b/>
                <w:bCs/>
                <w:sz w:val="18"/>
                <w:szCs w:val="18"/>
              </w:rPr>
            </w:pPr>
            <w:r w:rsidRPr="00E345D3">
              <w:rPr>
                <w:rFonts w:ascii="Garamond" w:hAnsi="Garamond"/>
                <w:b/>
                <w:bCs/>
                <w:sz w:val="18"/>
                <w:szCs w:val="18"/>
              </w:rPr>
              <w:t> </w:t>
            </w:r>
          </w:p>
        </w:tc>
        <w:tc>
          <w:tcPr>
            <w:tcW w:w="114" w:type="pct"/>
            <w:tcBorders>
              <w:top w:val="nil"/>
              <w:left w:val="single" w:sz="4" w:space="0" w:color="auto"/>
              <w:right w:val="wave" w:sz="6" w:space="0" w:color="auto"/>
            </w:tcBorders>
            <w:shd w:val="clear" w:color="000000" w:fill="FFFFFF"/>
          </w:tcPr>
          <w:p w14:paraId="3EA05D3D" w14:textId="77777777" w:rsidR="00855926" w:rsidRPr="00E345D3" w:rsidRDefault="00855926" w:rsidP="00E345D3">
            <w:pPr>
              <w:rPr>
                <w:rFonts w:ascii="Garamond" w:hAnsi="Garamond"/>
                <w:b/>
                <w:bCs/>
                <w:sz w:val="18"/>
                <w:szCs w:val="18"/>
              </w:rPr>
            </w:pPr>
          </w:p>
        </w:tc>
      </w:tr>
      <w:tr w:rsidR="00855926" w:rsidRPr="00E345D3" w14:paraId="17865BE5" w14:textId="77777777" w:rsidTr="00CA3ABC">
        <w:tc>
          <w:tcPr>
            <w:tcW w:w="118" w:type="pct"/>
            <w:tcBorders>
              <w:top w:val="nil"/>
              <w:left w:val="wave" w:sz="6" w:space="0" w:color="auto"/>
              <w:bottom w:val="nil"/>
              <w:right w:val="nil"/>
            </w:tcBorders>
            <w:shd w:val="clear" w:color="000000" w:fill="FFFFFF"/>
            <w:noWrap/>
            <w:vAlign w:val="bottom"/>
            <w:hideMark/>
          </w:tcPr>
          <w:p w14:paraId="283F08F6"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3849" w:type="pct"/>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5478044" w14:textId="77777777" w:rsidR="00855926" w:rsidRPr="00E345D3" w:rsidRDefault="00855926" w:rsidP="00E345D3">
            <w:pPr>
              <w:jc w:val="center"/>
              <w:rPr>
                <w:rFonts w:ascii="Garamond" w:hAnsi="Garamond"/>
                <w:b/>
                <w:bCs/>
                <w:sz w:val="18"/>
                <w:szCs w:val="18"/>
              </w:rPr>
            </w:pPr>
            <w:r w:rsidRPr="00E345D3">
              <w:rPr>
                <w:rFonts w:ascii="Garamond" w:hAnsi="Garamond"/>
                <w:b/>
                <w:bCs/>
                <w:sz w:val="18"/>
                <w:szCs w:val="18"/>
              </w:rPr>
              <w:t>Accantonamento (A/13,5)</w:t>
            </w:r>
          </w:p>
        </w:tc>
        <w:tc>
          <w:tcPr>
            <w:tcW w:w="919" w:type="pct"/>
            <w:gridSpan w:val="5"/>
            <w:tcBorders>
              <w:top w:val="nil"/>
              <w:left w:val="nil"/>
              <w:bottom w:val="single" w:sz="4" w:space="0" w:color="auto"/>
              <w:right w:val="single" w:sz="4" w:space="0" w:color="auto"/>
            </w:tcBorders>
            <w:shd w:val="clear" w:color="auto" w:fill="auto"/>
            <w:noWrap/>
            <w:vAlign w:val="bottom"/>
          </w:tcPr>
          <w:p w14:paraId="73105B56" w14:textId="77777777" w:rsidR="00855926" w:rsidRPr="00E345D3" w:rsidRDefault="00855926" w:rsidP="00E345D3">
            <w:pPr>
              <w:jc w:val="center"/>
              <w:rPr>
                <w:rFonts w:ascii="Garamond" w:hAnsi="Garamond"/>
                <w:b/>
                <w:bCs/>
                <w:sz w:val="18"/>
                <w:szCs w:val="18"/>
              </w:rPr>
            </w:pPr>
          </w:p>
        </w:tc>
        <w:tc>
          <w:tcPr>
            <w:tcW w:w="114" w:type="pct"/>
            <w:tcBorders>
              <w:top w:val="nil"/>
              <w:left w:val="single" w:sz="4" w:space="0" w:color="auto"/>
              <w:right w:val="wave" w:sz="6" w:space="0" w:color="auto"/>
            </w:tcBorders>
          </w:tcPr>
          <w:p w14:paraId="558CD9A4" w14:textId="77777777" w:rsidR="00855926" w:rsidRPr="00E345D3" w:rsidRDefault="00855926" w:rsidP="00E345D3">
            <w:pPr>
              <w:jc w:val="center"/>
              <w:rPr>
                <w:rFonts w:ascii="Garamond" w:hAnsi="Garamond"/>
                <w:b/>
                <w:bCs/>
                <w:sz w:val="18"/>
                <w:szCs w:val="18"/>
              </w:rPr>
            </w:pPr>
          </w:p>
        </w:tc>
      </w:tr>
      <w:tr w:rsidR="00587DBD" w:rsidRPr="00E345D3" w14:paraId="3FC44F0A" w14:textId="77777777" w:rsidTr="00CA3ABC">
        <w:tc>
          <w:tcPr>
            <w:tcW w:w="118" w:type="pct"/>
            <w:tcBorders>
              <w:top w:val="nil"/>
              <w:left w:val="wave" w:sz="6" w:space="0" w:color="auto"/>
              <w:bottom w:val="nil"/>
              <w:right w:val="nil"/>
            </w:tcBorders>
            <w:shd w:val="clear" w:color="000000" w:fill="FFFFFF"/>
            <w:noWrap/>
            <w:vAlign w:val="bottom"/>
            <w:hideMark/>
          </w:tcPr>
          <w:p w14:paraId="18802893"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2334" w:type="pct"/>
            <w:gridSpan w:val="2"/>
            <w:tcBorders>
              <w:top w:val="nil"/>
              <w:left w:val="single" w:sz="4" w:space="0" w:color="auto"/>
              <w:bottom w:val="single" w:sz="4" w:space="0" w:color="auto"/>
              <w:right w:val="single" w:sz="4" w:space="0" w:color="auto"/>
            </w:tcBorders>
            <w:shd w:val="clear" w:color="000000" w:fill="FFFFFF"/>
            <w:noWrap/>
            <w:vAlign w:val="bottom"/>
            <w:hideMark/>
          </w:tcPr>
          <w:p w14:paraId="07A154B7" w14:textId="77777777" w:rsidR="00855926" w:rsidRPr="00E345D3" w:rsidRDefault="00855926" w:rsidP="00E345D3">
            <w:pPr>
              <w:rPr>
                <w:rFonts w:ascii="Garamond" w:hAnsi="Garamond"/>
                <w:sz w:val="18"/>
                <w:szCs w:val="18"/>
              </w:rPr>
            </w:pPr>
            <w:r w:rsidRPr="00E345D3">
              <w:rPr>
                <w:rFonts w:ascii="Garamond" w:hAnsi="Garamond"/>
                <w:sz w:val="18"/>
                <w:szCs w:val="18"/>
              </w:rPr>
              <w:t>Fondo TFR all</w:t>
            </w:r>
            <w:r w:rsidR="001D35DE" w:rsidRPr="00E345D3">
              <w:rPr>
                <w:rFonts w:ascii="Garamond" w:hAnsi="Garamond"/>
                <w:sz w:val="18"/>
                <w:szCs w:val="18"/>
              </w:rPr>
              <w:t>’</w:t>
            </w:r>
            <w:r w:rsidRPr="00E345D3">
              <w:rPr>
                <w:rFonts w:ascii="Garamond" w:hAnsi="Garamond"/>
                <w:sz w:val="18"/>
                <w:szCs w:val="18"/>
              </w:rPr>
              <w:t>inizio del periodo</w:t>
            </w:r>
          </w:p>
        </w:tc>
        <w:tc>
          <w:tcPr>
            <w:tcW w:w="1006" w:type="pct"/>
            <w:gridSpan w:val="2"/>
            <w:tcBorders>
              <w:top w:val="nil"/>
              <w:left w:val="nil"/>
              <w:bottom w:val="single" w:sz="4" w:space="0" w:color="auto"/>
              <w:right w:val="single" w:sz="4" w:space="0" w:color="auto"/>
            </w:tcBorders>
            <w:shd w:val="clear" w:color="000000" w:fill="FFFFFF"/>
            <w:noWrap/>
            <w:vAlign w:val="bottom"/>
          </w:tcPr>
          <w:p w14:paraId="533BA4A1" w14:textId="77777777" w:rsidR="00855926" w:rsidRPr="00E345D3" w:rsidRDefault="00855926" w:rsidP="00E345D3">
            <w:pPr>
              <w:jc w:val="center"/>
              <w:rPr>
                <w:rFonts w:ascii="Garamond" w:hAnsi="Garamond"/>
                <w:sz w:val="18"/>
                <w:szCs w:val="18"/>
              </w:rPr>
            </w:pPr>
          </w:p>
        </w:tc>
        <w:tc>
          <w:tcPr>
            <w:tcW w:w="509" w:type="pct"/>
            <w:gridSpan w:val="3"/>
            <w:tcBorders>
              <w:top w:val="nil"/>
              <w:left w:val="nil"/>
              <w:bottom w:val="single" w:sz="4" w:space="0" w:color="auto"/>
              <w:right w:val="single" w:sz="4" w:space="0" w:color="auto"/>
            </w:tcBorders>
            <w:shd w:val="clear" w:color="000000" w:fill="FFFFFF"/>
            <w:noWrap/>
            <w:vAlign w:val="bottom"/>
            <w:hideMark/>
          </w:tcPr>
          <w:p w14:paraId="32279E83"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919" w:type="pct"/>
            <w:gridSpan w:val="5"/>
            <w:tcBorders>
              <w:top w:val="nil"/>
              <w:left w:val="nil"/>
              <w:bottom w:val="single" w:sz="4" w:space="0" w:color="auto"/>
              <w:right w:val="single" w:sz="4" w:space="0" w:color="auto"/>
            </w:tcBorders>
            <w:shd w:val="clear" w:color="auto" w:fill="auto"/>
            <w:noWrap/>
            <w:vAlign w:val="bottom"/>
          </w:tcPr>
          <w:p w14:paraId="34F8E241" w14:textId="77777777" w:rsidR="00855926" w:rsidRPr="00E345D3" w:rsidRDefault="00855926" w:rsidP="00E345D3">
            <w:pPr>
              <w:jc w:val="center"/>
              <w:rPr>
                <w:rFonts w:ascii="Garamond" w:hAnsi="Garamond"/>
                <w:b/>
                <w:bCs/>
                <w:i/>
                <w:iCs/>
                <w:color w:val="FF0000"/>
                <w:sz w:val="18"/>
                <w:szCs w:val="18"/>
              </w:rPr>
            </w:pPr>
          </w:p>
        </w:tc>
        <w:tc>
          <w:tcPr>
            <w:tcW w:w="114" w:type="pct"/>
            <w:tcBorders>
              <w:top w:val="nil"/>
              <w:left w:val="single" w:sz="4" w:space="0" w:color="auto"/>
              <w:right w:val="wave" w:sz="6" w:space="0" w:color="auto"/>
            </w:tcBorders>
          </w:tcPr>
          <w:p w14:paraId="4B0CA936" w14:textId="77777777" w:rsidR="00855926" w:rsidRPr="00E345D3" w:rsidRDefault="00855926" w:rsidP="00E345D3">
            <w:pPr>
              <w:jc w:val="center"/>
              <w:rPr>
                <w:rFonts w:ascii="Garamond" w:hAnsi="Garamond"/>
                <w:b/>
                <w:bCs/>
                <w:i/>
                <w:iCs/>
                <w:color w:val="FF0000"/>
                <w:sz w:val="18"/>
                <w:szCs w:val="18"/>
              </w:rPr>
            </w:pPr>
          </w:p>
        </w:tc>
      </w:tr>
      <w:tr w:rsidR="00587DBD" w:rsidRPr="00E345D3" w14:paraId="0DBC3AB7" w14:textId="77777777" w:rsidTr="00CA3ABC">
        <w:tc>
          <w:tcPr>
            <w:tcW w:w="118" w:type="pct"/>
            <w:tcBorders>
              <w:top w:val="nil"/>
              <w:left w:val="wave" w:sz="6" w:space="0" w:color="auto"/>
              <w:bottom w:val="nil"/>
              <w:right w:val="nil"/>
            </w:tcBorders>
            <w:shd w:val="clear" w:color="000000" w:fill="FFFFFF"/>
            <w:noWrap/>
            <w:vAlign w:val="bottom"/>
            <w:hideMark/>
          </w:tcPr>
          <w:p w14:paraId="691904FA"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2334" w:type="pct"/>
            <w:gridSpan w:val="2"/>
            <w:tcBorders>
              <w:top w:val="nil"/>
              <w:left w:val="single" w:sz="4" w:space="0" w:color="auto"/>
              <w:bottom w:val="single" w:sz="4" w:space="0" w:color="auto"/>
              <w:right w:val="single" w:sz="4" w:space="0" w:color="auto"/>
            </w:tcBorders>
            <w:shd w:val="clear" w:color="000000" w:fill="FFFFFF"/>
            <w:noWrap/>
            <w:vAlign w:val="bottom"/>
            <w:hideMark/>
          </w:tcPr>
          <w:p w14:paraId="7FE0DC8F" w14:textId="77777777" w:rsidR="00855926" w:rsidRPr="00E345D3" w:rsidRDefault="00855926" w:rsidP="00E345D3">
            <w:pPr>
              <w:rPr>
                <w:rFonts w:ascii="Garamond" w:hAnsi="Garamond"/>
                <w:sz w:val="18"/>
                <w:szCs w:val="18"/>
              </w:rPr>
            </w:pPr>
            <w:r w:rsidRPr="00E345D3">
              <w:rPr>
                <w:rFonts w:ascii="Garamond" w:hAnsi="Garamond"/>
                <w:sz w:val="18"/>
                <w:szCs w:val="18"/>
              </w:rPr>
              <w:t>Utilizzi dell</w:t>
            </w:r>
            <w:r w:rsidR="001D35DE" w:rsidRPr="00E345D3">
              <w:rPr>
                <w:rFonts w:ascii="Garamond" w:hAnsi="Garamond"/>
                <w:sz w:val="18"/>
                <w:szCs w:val="18"/>
              </w:rPr>
              <w:t>’</w:t>
            </w:r>
            <w:r w:rsidRPr="00E345D3">
              <w:rPr>
                <w:rFonts w:ascii="Garamond" w:hAnsi="Garamond"/>
                <w:sz w:val="18"/>
                <w:szCs w:val="18"/>
              </w:rPr>
              <w:t>esercizio</w:t>
            </w:r>
          </w:p>
        </w:tc>
        <w:tc>
          <w:tcPr>
            <w:tcW w:w="1006" w:type="pct"/>
            <w:gridSpan w:val="2"/>
            <w:tcBorders>
              <w:top w:val="nil"/>
              <w:left w:val="nil"/>
              <w:bottom w:val="single" w:sz="4" w:space="0" w:color="auto"/>
              <w:right w:val="single" w:sz="4" w:space="0" w:color="auto"/>
            </w:tcBorders>
            <w:shd w:val="clear" w:color="000000" w:fill="FFFFFF"/>
            <w:noWrap/>
            <w:vAlign w:val="bottom"/>
          </w:tcPr>
          <w:p w14:paraId="707A4FCF" w14:textId="77777777" w:rsidR="00855926" w:rsidRPr="00E345D3" w:rsidRDefault="00855926" w:rsidP="00E345D3">
            <w:pPr>
              <w:jc w:val="center"/>
              <w:rPr>
                <w:rFonts w:ascii="Garamond" w:hAnsi="Garamond"/>
                <w:sz w:val="18"/>
                <w:szCs w:val="18"/>
              </w:rPr>
            </w:pPr>
          </w:p>
        </w:tc>
        <w:tc>
          <w:tcPr>
            <w:tcW w:w="509" w:type="pct"/>
            <w:gridSpan w:val="3"/>
            <w:tcBorders>
              <w:top w:val="nil"/>
              <w:left w:val="nil"/>
              <w:bottom w:val="single" w:sz="4" w:space="0" w:color="auto"/>
              <w:right w:val="single" w:sz="4" w:space="0" w:color="auto"/>
            </w:tcBorders>
            <w:shd w:val="clear" w:color="000000" w:fill="FFFFFF"/>
            <w:noWrap/>
            <w:vAlign w:val="bottom"/>
            <w:hideMark/>
          </w:tcPr>
          <w:p w14:paraId="1F54ADC4"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919" w:type="pct"/>
            <w:gridSpan w:val="5"/>
            <w:tcBorders>
              <w:top w:val="nil"/>
              <w:left w:val="nil"/>
              <w:bottom w:val="single" w:sz="4" w:space="0" w:color="auto"/>
              <w:right w:val="single" w:sz="4" w:space="0" w:color="auto"/>
            </w:tcBorders>
            <w:shd w:val="clear" w:color="auto" w:fill="auto"/>
            <w:noWrap/>
            <w:vAlign w:val="bottom"/>
          </w:tcPr>
          <w:p w14:paraId="0E9AEB88" w14:textId="77777777" w:rsidR="00855926" w:rsidRPr="00E345D3" w:rsidRDefault="00855926" w:rsidP="00E345D3">
            <w:pPr>
              <w:jc w:val="center"/>
              <w:rPr>
                <w:rFonts w:ascii="Garamond" w:hAnsi="Garamond"/>
                <w:b/>
                <w:bCs/>
                <w:i/>
                <w:iCs/>
                <w:color w:val="FF0000"/>
                <w:sz w:val="18"/>
                <w:szCs w:val="18"/>
              </w:rPr>
            </w:pPr>
          </w:p>
        </w:tc>
        <w:tc>
          <w:tcPr>
            <w:tcW w:w="114" w:type="pct"/>
            <w:tcBorders>
              <w:top w:val="nil"/>
              <w:left w:val="single" w:sz="4" w:space="0" w:color="auto"/>
              <w:right w:val="wave" w:sz="6" w:space="0" w:color="auto"/>
            </w:tcBorders>
          </w:tcPr>
          <w:p w14:paraId="684A8424" w14:textId="77777777" w:rsidR="00855926" w:rsidRPr="00E345D3" w:rsidRDefault="00855926" w:rsidP="00E345D3">
            <w:pPr>
              <w:jc w:val="center"/>
              <w:rPr>
                <w:rFonts w:ascii="Garamond" w:hAnsi="Garamond"/>
                <w:b/>
                <w:bCs/>
                <w:i/>
                <w:iCs/>
                <w:color w:val="FF0000"/>
                <w:sz w:val="18"/>
                <w:szCs w:val="18"/>
              </w:rPr>
            </w:pPr>
          </w:p>
        </w:tc>
      </w:tr>
      <w:tr w:rsidR="00587DBD" w:rsidRPr="00E345D3" w14:paraId="133B89BB" w14:textId="77777777" w:rsidTr="00CA3ABC">
        <w:tc>
          <w:tcPr>
            <w:tcW w:w="118" w:type="pct"/>
            <w:tcBorders>
              <w:top w:val="nil"/>
              <w:left w:val="wave" w:sz="6" w:space="0" w:color="auto"/>
              <w:bottom w:val="nil"/>
              <w:right w:val="nil"/>
            </w:tcBorders>
            <w:shd w:val="clear" w:color="000000" w:fill="FFFFFF"/>
            <w:noWrap/>
            <w:vAlign w:val="bottom"/>
            <w:hideMark/>
          </w:tcPr>
          <w:p w14:paraId="09252599"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2334" w:type="pct"/>
            <w:gridSpan w:val="2"/>
            <w:tcBorders>
              <w:top w:val="nil"/>
              <w:left w:val="single" w:sz="4" w:space="0" w:color="auto"/>
              <w:bottom w:val="single" w:sz="8" w:space="0" w:color="auto"/>
              <w:right w:val="single" w:sz="4" w:space="0" w:color="auto"/>
            </w:tcBorders>
            <w:shd w:val="clear" w:color="000000" w:fill="FFFFFF"/>
            <w:noWrap/>
            <w:vAlign w:val="bottom"/>
            <w:hideMark/>
          </w:tcPr>
          <w:p w14:paraId="71200B03" w14:textId="77777777" w:rsidR="00855926" w:rsidRPr="00E345D3" w:rsidRDefault="00855926" w:rsidP="00E345D3">
            <w:pPr>
              <w:rPr>
                <w:rFonts w:ascii="Garamond" w:hAnsi="Garamond"/>
                <w:b/>
                <w:bCs/>
                <w:sz w:val="18"/>
                <w:szCs w:val="18"/>
              </w:rPr>
            </w:pPr>
            <w:r w:rsidRPr="00E345D3">
              <w:rPr>
                <w:rFonts w:ascii="Garamond" w:hAnsi="Garamond"/>
                <w:b/>
                <w:bCs/>
                <w:sz w:val="18"/>
                <w:szCs w:val="18"/>
              </w:rPr>
              <w:t>Fondo TFR da rivalutare</w:t>
            </w:r>
          </w:p>
        </w:tc>
        <w:tc>
          <w:tcPr>
            <w:tcW w:w="1006" w:type="pct"/>
            <w:gridSpan w:val="2"/>
            <w:tcBorders>
              <w:top w:val="nil"/>
              <w:left w:val="nil"/>
              <w:bottom w:val="single" w:sz="8" w:space="0" w:color="auto"/>
              <w:right w:val="single" w:sz="4" w:space="0" w:color="auto"/>
            </w:tcBorders>
            <w:shd w:val="clear" w:color="000000" w:fill="FFFFFF"/>
            <w:noWrap/>
            <w:vAlign w:val="bottom"/>
          </w:tcPr>
          <w:p w14:paraId="75536746" w14:textId="77777777" w:rsidR="00855926" w:rsidRPr="00E345D3" w:rsidRDefault="00855926" w:rsidP="00E345D3">
            <w:pPr>
              <w:jc w:val="center"/>
              <w:rPr>
                <w:rFonts w:ascii="Garamond" w:hAnsi="Garamond"/>
                <w:b/>
                <w:bCs/>
                <w:sz w:val="18"/>
                <w:szCs w:val="18"/>
              </w:rPr>
            </w:pPr>
          </w:p>
        </w:tc>
        <w:tc>
          <w:tcPr>
            <w:tcW w:w="509" w:type="pct"/>
            <w:gridSpan w:val="3"/>
            <w:tcBorders>
              <w:top w:val="nil"/>
              <w:left w:val="nil"/>
              <w:bottom w:val="single" w:sz="4" w:space="0" w:color="auto"/>
              <w:right w:val="single" w:sz="4" w:space="0" w:color="auto"/>
            </w:tcBorders>
            <w:shd w:val="clear" w:color="000000" w:fill="FFFFFF"/>
            <w:noWrap/>
            <w:vAlign w:val="bottom"/>
            <w:hideMark/>
          </w:tcPr>
          <w:p w14:paraId="1BADEBEE" w14:textId="77777777" w:rsidR="00855926" w:rsidRPr="00E345D3" w:rsidRDefault="00855926" w:rsidP="00E345D3">
            <w:pPr>
              <w:rPr>
                <w:rFonts w:ascii="Garamond" w:hAnsi="Garamond"/>
                <w:b/>
                <w:bCs/>
                <w:sz w:val="18"/>
                <w:szCs w:val="18"/>
              </w:rPr>
            </w:pPr>
            <w:r w:rsidRPr="00E345D3">
              <w:rPr>
                <w:rFonts w:ascii="Garamond" w:hAnsi="Garamond"/>
                <w:b/>
                <w:bCs/>
                <w:sz w:val="18"/>
                <w:szCs w:val="18"/>
              </w:rPr>
              <w:t>(B)</w:t>
            </w:r>
          </w:p>
        </w:tc>
        <w:tc>
          <w:tcPr>
            <w:tcW w:w="919" w:type="pct"/>
            <w:gridSpan w:val="5"/>
            <w:tcBorders>
              <w:top w:val="nil"/>
              <w:left w:val="nil"/>
              <w:bottom w:val="single" w:sz="4" w:space="0" w:color="auto"/>
              <w:right w:val="single" w:sz="4" w:space="0" w:color="auto"/>
            </w:tcBorders>
            <w:shd w:val="clear" w:color="auto" w:fill="auto"/>
            <w:noWrap/>
            <w:vAlign w:val="bottom"/>
          </w:tcPr>
          <w:p w14:paraId="7A40DAE8" w14:textId="77777777" w:rsidR="00855926" w:rsidRPr="00E345D3" w:rsidRDefault="00855926" w:rsidP="00E345D3">
            <w:pPr>
              <w:rPr>
                <w:rFonts w:ascii="Garamond" w:hAnsi="Garamond"/>
                <w:sz w:val="18"/>
                <w:szCs w:val="18"/>
              </w:rPr>
            </w:pPr>
          </w:p>
        </w:tc>
        <w:tc>
          <w:tcPr>
            <w:tcW w:w="114" w:type="pct"/>
            <w:tcBorders>
              <w:top w:val="nil"/>
              <w:left w:val="single" w:sz="4" w:space="0" w:color="auto"/>
              <w:right w:val="wave" w:sz="6" w:space="0" w:color="auto"/>
            </w:tcBorders>
          </w:tcPr>
          <w:p w14:paraId="251AE122" w14:textId="77777777" w:rsidR="00855926" w:rsidRPr="00E345D3" w:rsidRDefault="00855926" w:rsidP="00E345D3">
            <w:pPr>
              <w:rPr>
                <w:rFonts w:ascii="Garamond" w:hAnsi="Garamond"/>
                <w:sz w:val="18"/>
                <w:szCs w:val="18"/>
              </w:rPr>
            </w:pPr>
          </w:p>
        </w:tc>
      </w:tr>
      <w:tr w:rsidR="00855926" w:rsidRPr="00E345D3" w14:paraId="3A38F715" w14:textId="77777777" w:rsidTr="00CA3ABC">
        <w:tc>
          <w:tcPr>
            <w:tcW w:w="118" w:type="pct"/>
            <w:tcBorders>
              <w:top w:val="nil"/>
              <w:left w:val="wave" w:sz="6" w:space="0" w:color="auto"/>
              <w:bottom w:val="nil"/>
              <w:right w:val="nil"/>
            </w:tcBorders>
            <w:shd w:val="clear" w:color="000000" w:fill="FFFFFF"/>
            <w:noWrap/>
            <w:vAlign w:val="bottom"/>
            <w:hideMark/>
          </w:tcPr>
          <w:p w14:paraId="6E1F7D22"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3340" w:type="pct"/>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9107604" w14:textId="77777777" w:rsidR="00855926" w:rsidRPr="00E345D3" w:rsidRDefault="00855926" w:rsidP="00E345D3">
            <w:pPr>
              <w:jc w:val="center"/>
              <w:rPr>
                <w:rFonts w:ascii="Garamond" w:hAnsi="Garamond"/>
                <w:b/>
                <w:bCs/>
                <w:color w:val="000000"/>
                <w:sz w:val="18"/>
                <w:szCs w:val="18"/>
              </w:rPr>
            </w:pPr>
            <w:r w:rsidRPr="00E345D3">
              <w:rPr>
                <w:rFonts w:ascii="Garamond" w:hAnsi="Garamond"/>
                <w:b/>
                <w:bCs/>
                <w:color w:val="000000"/>
                <w:sz w:val="18"/>
                <w:szCs w:val="18"/>
              </w:rPr>
              <w:t>Ricalcolo rivalutazione (B *2,224907%)</w:t>
            </w:r>
          </w:p>
        </w:tc>
        <w:tc>
          <w:tcPr>
            <w:tcW w:w="509" w:type="pct"/>
            <w:gridSpan w:val="3"/>
            <w:tcBorders>
              <w:top w:val="nil"/>
              <w:left w:val="nil"/>
              <w:bottom w:val="single" w:sz="4" w:space="0" w:color="auto"/>
              <w:right w:val="single" w:sz="4" w:space="0" w:color="auto"/>
            </w:tcBorders>
            <w:shd w:val="clear" w:color="000000" w:fill="FFFFFF"/>
            <w:noWrap/>
            <w:vAlign w:val="bottom"/>
            <w:hideMark/>
          </w:tcPr>
          <w:p w14:paraId="178C4A40" w14:textId="77777777" w:rsidR="00855926" w:rsidRPr="00E345D3" w:rsidRDefault="00855926" w:rsidP="00E345D3">
            <w:pPr>
              <w:jc w:val="right"/>
              <w:rPr>
                <w:rFonts w:ascii="Garamond" w:hAnsi="Garamond"/>
                <w:sz w:val="18"/>
                <w:szCs w:val="18"/>
              </w:rPr>
            </w:pPr>
            <w:r w:rsidRPr="00E345D3">
              <w:rPr>
                <w:rFonts w:ascii="Garamond" w:hAnsi="Garamond"/>
                <w:sz w:val="18"/>
                <w:szCs w:val="18"/>
              </w:rPr>
              <w:t>2,22%</w:t>
            </w:r>
          </w:p>
        </w:tc>
        <w:tc>
          <w:tcPr>
            <w:tcW w:w="919" w:type="pct"/>
            <w:gridSpan w:val="5"/>
            <w:tcBorders>
              <w:top w:val="nil"/>
              <w:left w:val="nil"/>
              <w:bottom w:val="single" w:sz="4" w:space="0" w:color="auto"/>
              <w:right w:val="single" w:sz="4" w:space="0" w:color="auto"/>
            </w:tcBorders>
            <w:shd w:val="clear" w:color="auto" w:fill="auto"/>
            <w:noWrap/>
            <w:vAlign w:val="bottom"/>
          </w:tcPr>
          <w:p w14:paraId="7C094812" w14:textId="77777777" w:rsidR="00855926" w:rsidRPr="00E345D3" w:rsidRDefault="00855926" w:rsidP="00E345D3">
            <w:pPr>
              <w:jc w:val="center"/>
              <w:rPr>
                <w:rFonts w:ascii="Garamond" w:hAnsi="Garamond"/>
                <w:b/>
                <w:bCs/>
                <w:sz w:val="18"/>
                <w:szCs w:val="18"/>
              </w:rPr>
            </w:pPr>
          </w:p>
        </w:tc>
        <w:tc>
          <w:tcPr>
            <w:tcW w:w="114" w:type="pct"/>
            <w:tcBorders>
              <w:top w:val="nil"/>
              <w:left w:val="single" w:sz="4" w:space="0" w:color="auto"/>
              <w:right w:val="wave" w:sz="6" w:space="0" w:color="auto"/>
            </w:tcBorders>
          </w:tcPr>
          <w:p w14:paraId="0B1EDE0B" w14:textId="77777777" w:rsidR="00855926" w:rsidRPr="00E345D3" w:rsidRDefault="00855926" w:rsidP="00E345D3">
            <w:pPr>
              <w:jc w:val="center"/>
              <w:rPr>
                <w:rFonts w:ascii="Garamond" w:hAnsi="Garamond"/>
                <w:b/>
                <w:bCs/>
                <w:sz w:val="18"/>
                <w:szCs w:val="18"/>
              </w:rPr>
            </w:pPr>
          </w:p>
        </w:tc>
      </w:tr>
      <w:tr w:rsidR="00855926" w:rsidRPr="00E345D3" w14:paraId="503E0E81" w14:textId="77777777" w:rsidTr="00CA3ABC">
        <w:tc>
          <w:tcPr>
            <w:tcW w:w="118" w:type="pct"/>
            <w:tcBorders>
              <w:top w:val="nil"/>
              <w:left w:val="wave" w:sz="6" w:space="0" w:color="auto"/>
              <w:bottom w:val="nil"/>
              <w:right w:val="nil"/>
            </w:tcBorders>
            <w:shd w:val="clear" w:color="000000" w:fill="FFFFFF"/>
            <w:noWrap/>
            <w:vAlign w:val="bottom"/>
            <w:hideMark/>
          </w:tcPr>
          <w:p w14:paraId="366BA51D"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3849" w:type="pct"/>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AAA241F" w14:textId="77777777" w:rsidR="00855926" w:rsidRPr="00E345D3" w:rsidRDefault="00855926" w:rsidP="00E345D3">
            <w:pPr>
              <w:jc w:val="center"/>
              <w:rPr>
                <w:rFonts w:ascii="Garamond" w:hAnsi="Garamond"/>
                <w:b/>
                <w:bCs/>
                <w:sz w:val="18"/>
                <w:szCs w:val="18"/>
              </w:rPr>
            </w:pPr>
            <w:r w:rsidRPr="00E345D3">
              <w:rPr>
                <w:rFonts w:ascii="Garamond" w:hAnsi="Garamond"/>
                <w:b/>
                <w:bCs/>
                <w:sz w:val="18"/>
                <w:szCs w:val="18"/>
              </w:rPr>
              <w:t>Trattenuta FAP (0,5% d</w:t>
            </w:r>
            <w:r w:rsidR="000C5CFF" w:rsidRPr="00E345D3">
              <w:rPr>
                <w:rFonts w:ascii="Garamond" w:hAnsi="Garamond"/>
                <w:b/>
                <w:bCs/>
                <w:sz w:val="18"/>
                <w:szCs w:val="18"/>
              </w:rPr>
              <w:t>ell</w:t>
            </w:r>
            <w:r w:rsidR="001D35DE" w:rsidRPr="00E345D3">
              <w:rPr>
                <w:rFonts w:ascii="Garamond" w:hAnsi="Garamond"/>
                <w:b/>
                <w:bCs/>
                <w:sz w:val="18"/>
                <w:szCs w:val="18"/>
              </w:rPr>
              <w:t>’</w:t>
            </w:r>
            <w:r w:rsidR="000C5CFF" w:rsidRPr="00E345D3">
              <w:rPr>
                <w:rFonts w:ascii="Garamond" w:hAnsi="Garamond"/>
                <w:b/>
                <w:bCs/>
                <w:sz w:val="18"/>
                <w:szCs w:val="18"/>
              </w:rPr>
              <w:t>imponibile previdenziale</w:t>
            </w:r>
            <w:r w:rsidRPr="00E345D3">
              <w:rPr>
                <w:rFonts w:ascii="Garamond" w:hAnsi="Garamond"/>
                <w:b/>
                <w:bCs/>
                <w:sz w:val="18"/>
                <w:szCs w:val="18"/>
              </w:rPr>
              <w:t>)</w:t>
            </w:r>
          </w:p>
        </w:tc>
        <w:tc>
          <w:tcPr>
            <w:tcW w:w="919" w:type="pct"/>
            <w:gridSpan w:val="5"/>
            <w:tcBorders>
              <w:top w:val="nil"/>
              <w:left w:val="nil"/>
              <w:bottom w:val="single" w:sz="4" w:space="0" w:color="auto"/>
              <w:right w:val="single" w:sz="4" w:space="0" w:color="auto"/>
            </w:tcBorders>
            <w:shd w:val="clear" w:color="auto" w:fill="auto"/>
            <w:noWrap/>
            <w:vAlign w:val="bottom"/>
          </w:tcPr>
          <w:p w14:paraId="4C38AA41" w14:textId="77777777" w:rsidR="00855926" w:rsidRPr="00E345D3" w:rsidRDefault="00855926" w:rsidP="00E345D3">
            <w:pPr>
              <w:jc w:val="center"/>
              <w:rPr>
                <w:rFonts w:ascii="Garamond" w:hAnsi="Garamond"/>
                <w:b/>
                <w:bCs/>
                <w:sz w:val="18"/>
                <w:szCs w:val="18"/>
              </w:rPr>
            </w:pPr>
          </w:p>
        </w:tc>
        <w:tc>
          <w:tcPr>
            <w:tcW w:w="114" w:type="pct"/>
            <w:tcBorders>
              <w:top w:val="nil"/>
              <w:left w:val="single" w:sz="4" w:space="0" w:color="auto"/>
              <w:right w:val="wave" w:sz="6" w:space="0" w:color="auto"/>
            </w:tcBorders>
          </w:tcPr>
          <w:p w14:paraId="34E85628" w14:textId="77777777" w:rsidR="00855926" w:rsidRPr="00E345D3" w:rsidRDefault="00855926" w:rsidP="00E345D3">
            <w:pPr>
              <w:jc w:val="center"/>
              <w:rPr>
                <w:rFonts w:ascii="Garamond" w:hAnsi="Garamond"/>
                <w:b/>
                <w:bCs/>
                <w:sz w:val="18"/>
                <w:szCs w:val="18"/>
              </w:rPr>
            </w:pPr>
          </w:p>
        </w:tc>
      </w:tr>
      <w:tr w:rsidR="00855926" w:rsidRPr="00E345D3" w14:paraId="60E7DDB9" w14:textId="77777777" w:rsidTr="00CA3ABC">
        <w:tc>
          <w:tcPr>
            <w:tcW w:w="118" w:type="pct"/>
            <w:tcBorders>
              <w:top w:val="nil"/>
              <w:left w:val="wave" w:sz="6" w:space="0" w:color="auto"/>
              <w:bottom w:val="nil"/>
              <w:right w:val="nil"/>
            </w:tcBorders>
            <w:shd w:val="clear" w:color="000000" w:fill="FFFFFF"/>
            <w:noWrap/>
            <w:vAlign w:val="bottom"/>
            <w:hideMark/>
          </w:tcPr>
          <w:p w14:paraId="77BF39C2"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3849" w:type="pct"/>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E17D1F1" w14:textId="77777777" w:rsidR="00855926" w:rsidRPr="00E345D3" w:rsidRDefault="00855926" w:rsidP="00E345D3">
            <w:pPr>
              <w:rPr>
                <w:rFonts w:ascii="Garamond" w:hAnsi="Garamond"/>
                <w:b/>
                <w:bCs/>
                <w:sz w:val="18"/>
                <w:szCs w:val="18"/>
              </w:rPr>
            </w:pPr>
            <w:r w:rsidRPr="00E345D3">
              <w:rPr>
                <w:rFonts w:ascii="Garamond" w:hAnsi="Garamond"/>
                <w:b/>
                <w:bCs/>
                <w:sz w:val="18"/>
                <w:szCs w:val="18"/>
              </w:rPr>
              <w:t>TOTALE ACCANTONAMENTO PER REVISORE</w:t>
            </w:r>
            <w:r w:rsidR="00587DBD" w:rsidRPr="00E345D3">
              <w:rPr>
                <w:rFonts w:ascii="Garamond" w:hAnsi="Garamond"/>
                <w:b/>
                <w:bCs/>
                <w:sz w:val="18"/>
                <w:szCs w:val="18"/>
              </w:rPr>
              <w:t xml:space="preserve"> </w:t>
            </w:r>
          </w:p>
        </w:tc>
        <w:tc>
          <w:tcPr>
            <w:tcW w:w="919" w:type="pct"/>
            <w:gridSpan w:val="5"/>
            <w:tcBorders>
              <w:top w:val="nil"/>
              <w:left w:val="nil"/>
              <w:bottom w:val="double" w:sz="6" w:space="0" w:color="auto"/>
              <w:right w:val="single" w:sz="4" w:space="0" w:color="auto"/>
            </w:tcBorders>
            <w:shd w:val="clear" w:color="auto" w:fill="auto"/>
            <w:noWrap/>
            <w:vAlign w:val="bottom"/>
          </w:tcPr>
          <w:p w14:paraId="72DDFE2A" w14:textId="77777777" w:rsidR="00855926" w:rsidRPr="00E345D3" w:rsidRDefault="00855926" w:rsidP="00E345D3">
            <w:pPr>
              <w:jc w:val="center"/>
              <w:rPr>
                <w:rFonts w:ascii="Garamond" w:hAnsi="Garamond"/>
                <w:sz w:val="18"/>
                <w:szCs w:val="18"/>
              </w:rPr>
            </w:pPr>
          </w:p>
        </w:tc>
        <w:tc>
          <w:tcPr>
            <w:tcW w:w="114" w:type="pct"/>
            <w:tcBorders>
              <w:top w:val="nil"/>
              <w:left w:val="single" w:sz="4" w:space="0" w:color="auto"/>
              <w:right w:val="wave" w:sz="6" w:space="0" w:color="auto"/>
            </w:tcBorders>
          </w:tcPr>
          <w:p w14:paraId="496C7596" w14:textId="77777777" w:rsidR="00855926" w:rsidRPr="00E345D3" w:rsidRDefault="00855926" w:rsidP="00E345D3">
            <w:pPr>
              <w:jc w:val="center"/>
              <w:rPr>
                <w:rFonts w:ascii="Garamond" w:hAnsi="Garamond"/>
                <w:sz w:val="18"/>
                <w:szCs w:val="18"/>
              </w:rPr>
            </w:pPr>
          </w:p>
        </w:tc>
      </w:tr>
      <w:tr w:rsidR="00587DBD" w:rsidRPr="00E345D3" w14:paraId="162A2638" w14:textId="77777777" w:rsidTr="00CA3ABC">
        <w:tc>
          <w:tcPr>
            <w:tcW w:w="118" w:type="pct"/>
            <w:tcBorders>
              <w:top w:val="nil"/>
              <w:left w:val="wave" w:sz="6" w:space="0" w:color="auto"/>
              <w:bottom w:val="nil"/>
              <w:right w:val="nil"/>
            </w:tcBorders>
            <w:shd w:val="clear" w:color="000000" w:fill="FFFFFF"/>
            <w:noWrap/>
            <w:vAlign w:val="bottom"/>
            <w:hideMark/>
          </w:tcPr>
          <w:p w14:paraId="3A31E111" w14:textId="77777777" w:rsidR="00587DBD" w:rsidRPr="00E345D3" w:rsidRDefault="00587DBD" w:rsidP="00E345D3">
            <w:pPr>
              <w:rPr>
                <w:rFonts w:ascii="Garamond" w:hAnsi="Garamond"/>
                <w:color w:val="000000"/>
                <w:sz w:val="18"/>
                <w:szCs w:val="18"/>
              </w:rPr>
            </w:pPr>
            <w:r w:rsidRPr="00E345D3">
              <w:rPr>
                <w:rFonts w:ascii="Garamond" w:hAnsi="Garamond"/>
                <w:color w:val="000000"/>
                <w:sz w:val="18"/>
                <w:szCs w:val="18"/>
              </w:rPr>
              <w:t> </w:t>
            </w:r>
          </w:p>
        </w:tc>
        <w:tc>
          <w:tcPr>
            <w:tcW w:w="3849" w:type="pct"/>
            <w:gridSpan w:val="7"/>
            <w:tcBorders>
              <w:top w:val="nil"/>
              <w:left w:val="single" w:sz="4" w:space="0" w:color="auto"/>
              <w:bottom w:val="single" w:sz="4" w:space="0" w:color="auto"/>
              <w:right w:val="single" w:sz="4" w:space="0" w:color="auto"/>
            </w:tcBorders>
            <w:shd w:val="clear" w:color="000000" w:fill="FFFFFF"/>
            <w:noWrap/>
            <w:vAlign w:val="bottom"/>
            <w:hideMark/>
          </w:tcPr>
          <w:p w14:paraId="2694215E" w14:textId="77777777" w:rsidR="00587DBD" w:rsidRPr="00E345D3" w:rsidRDefault="00587DBD" w:rsidP="00E345D3">
            <w:pPr>
              <w:rPr>
                <w:rFonts w:ascii="Garamond" w:hAnsi="Garamond"/>
                <w:b/>
                <w:sz w:val="18"/>
                <w:szCs w:val="18"/>
              </w:rPr>
            </w:pPr>
            <w:r w:rsidRPr="00E345D3">
              <w:rPr>
                <w:rFonts w:ascii="Garamond" w:hAnsi="Garamond"/>
                <w:b/>
                <w:sz w:val="18"/>
                <w:szCs w:val="18"/>
              </w:rPr>
              <w:t>TOTALE ACCANTONAMENTO RIPORTATO NEL CONSUNTIVO</w:t>
            </w:r>
          </w:p>
        </w:tc>
        <w:tc>
          <w:tcPr>
            <w:tcW w:w="919" w:type="pct"/>
            <w:gridSpan w:val="5"/>
            <w:tcBorders>
              <w:top w:val="single" w:sz="4" w:space="0" w:color="auto"/>
              <w:left w:val="nil"/>
              <w:bottom w:val="single" w:sz="4" w:space="0" w:color="auto"/>
              <w:right w:val="single" w:sz="4" w:space="0" w:color="auto"/>
            </w:tcBorders>
            <w:shd w:val="clear" w:color="auto" w:fill="auto"/>
            <w:noWrap/>
            <w:vAlign w:val="bottom"/>
          </w:tcPr>
          <w:p w14:paraId="1BD0E4F9" w14:textId="77777777" w:rsidR="00587DBD" w:rsidRPr="00E345D3" w:rsidRDefault="00587DBD" w:rsidP="00E345D3">
            <w:pPr>
              <w:jc w:val="center"/>
              <w:rPr>
                <w:rFonts w:ascii="Garamond" w:hAnsi="Garamond"/>
                <w:sz w:val="18"/>
                <w:szCs w:val="18"/>
              </w:rPr>
            </w:pPr>
          </w:p>
        </w:tc>
        <w:tc>
          <w:tcPr>
            <w:tcW w:w="114" w:type="pct"/>
            <w:tcBorders>
              <w:left w:val="single" w:sz="4" w:space="0" w:color="auto"/>
              <w:right w:val="wave" w:sz="6" w:space="0" w:color="auto"/>
            </w:tcBorders>
          </w:tcPr>
          <w:p w14:paraId="37ECE56C" w14:textId="77777777" w:rsidR="00587DBD" w:rsidRPr="00E345D3" w:rsidRDefault="00587DBD" w:rsidP="00E345D3">
            <w:pPr>
              <w:jc w:val="center"/>
              <w:rPr>
                <w:rFonts w:ascii="Garamond" w:hAnsi="Garamond"/>
                <w:sz w:val="18"/>
                <w:szCs w:val="18"/>
              </w:rPr>
            </w:pPr>
          </w:p>
        </w:tc>
      </w:tr>
      <w:tr w:rsidR="00587DBD" w:rsidRPr="00E345D3" w14:paraId="3F2B4A42" w14:textId="77777777" w:rsidTr="00CA3ABC">
        <w:tc>
          <w:tcPr>
            <w:tcW w:w="118" w:type="pct"/>
            <w:tcBorders>
              <w:top w:val="nil"/>
              <w:left w:val="wave" w:sz="6" w:space="0" w:color="auto"/>
              <w:bottom w:val="nil"/>
              <w:right w:val="nil"/>
            </w:tcBorders>
            <w:shd w:val="clear" w:color="000000" w:fill="FFFFFF"/>
            <w:noWrap/>
            <w:vAlign w:val="bottom"/>
            <w:hideMark/>
          </w:tcPr>
          <w:p w14:paraId="6A08FED8" w14:textId="77777777" w:rsidR="00587DBD" w:rsidRPr="00E345D3" w:rsidRDefault="00587DBD" w:rsidP="00E345D3">
            <w:pPr>
              <w:rPr>
                <w:rFonts w:ascii="Garamond" w:hAnsi="Garamond"/>
                <w:color w:val="000000"/>
                <w:sz w:val="18"/>
                <w:szCs w:val="18"/>
              </w:rPr>
            </w:pPr>
            <w:r w:rsidRPr="00E345D3">
              <w:rPr>
                <w:rFonts w:ascii="Garamond" w:hAnsi="Garamond"/>
                <w:color w:val="000000"/>
                <w:sz w:val="18"/>
                <w:szCs w:val="18"/>
              </w:rPr>
              <w:t> </w:t>
            </w:r>
          </w:p>
        </w:tc>
        <w:tc>
          <w:tcPr>
            <w:tcW w:w="3849" w:type="pct"/>
            <w:gridSpan w:val="7"/>
            <w:tcBorders>
              <w:top w:val="nil"/>
              <w:left w:val="single" w:sz="4" w:space="0" w:color="auto"/>
              <w:bottom w:val="single" w:sz="4" w:space="0" w:color="auto"/>
              <w:right w:val="single" w:sz="4" w:space="0" w:color="auto"/>
            </w:tcBorders>
            <w:shd w:val="clear" w:color="000000" w:fill="FFFFFF"/>
            <w:noWrap/>
            <w:vAlign w:val="bottom"/>
            <w:hideMark/>
          </w:tcPr>
          <w:p w14:paraId="76258FC3" w14:textId="77777777" w:rsidR="00587DBD" w:rsidRPr="00E345D3" w:rsidRDefault="00587DBD" w:rsidP="00E345D3">
            <w:pPr>
              <w:rPr>
                <w:rFonts w:ascii="Garamond" w:hAnsi="Garamond"/>
                <w:b/>
                <w:bCs/>
                <w:sz w:val="18"/>
                <w:szCs w:val="18"/>
              </w:rPr>
            </w:pPr>
            <w:r w:rsidRPr="00E345D3">
              <w:rPr>
                <w:rFonts w:ascii="Garamond" w:hAnsi="Garamond"/>
                <w:b/>
                <w:bCs/>
                <w:sz w:val="18"/>
                <w:szCs w:val="18"/>
              </w:rPr>
              <w:t>DIFFERENZA</w:t>
            </w:r>
            <w:r w:rsidR="00847D0F" w:rsidRPr="00E345D3">
              <w:rPr>
                <w:rFonts w:ascii="Garamond" w:hAnsi="Garamond"/>
                <w:b/>
                <w:bCs/>
                <w:sz w:val="18"/>
                <w:szCs w:val="18"/>
              </w:rPr>
              <w:t xml:space="preserve"> </w:t>
            </w:r>
            <w:r w:rsidRPr="00E345D3">
              <w:rPr>
                <w:rFonts w:ascii="Garamond" w:hAnsi="Garamond"/>
                <w:b/>
                <w:bCs/>
                <w:sz w:val="18"/>
                <w:szCs w:val="18"/>
              </w:rPr>
              <w:t>RISCONTRATA</w:t>
            </w:r>
          </w:p>
        </w:tc>
        <w:tc>
          <w:tcPr>
            <w:tcW w:w="919" w:type="pct"/>
            <w:gridSpan w:val="5"/>
            <w:tcBorders>
              <w:top w:val="nil"/>
              <w:left w:val="nil"/>
              <w:bottom w:val="single" w:sz="4" w:space="0" w:color="auto"/>
              <w:right w:val="single" w:sz="4" w:space="0" w:color="auto"/>
            </w:tcBorders>
            <w:shd w:val="clear" w:color="auto" w:fill="auto"/>
            <w:noWrap/>
            <w:vAlign w:val="bottom"/>
          </w:tcPr>
          <w:p w14:paraId="1A09303E" w14:textId="77777777" w:rsidR="00587DBD" w:rsidRPr="00E345D3" w:rsidRDefault="00587DBD" w:rsidP="00E345D3">
            <w:pPr>
              <w:jc w:val="center"/>
              <w:rPr>
                <w:rFonts w:ascii="Garamond" w:hAnsi="Garamond"/>
                <w:b/>
                <w:bCs/>
                <w:sz w:val="18"/>
                <w:szCs w:val="18"/>
              </w:rPr>
            </w:pPr>
          </w:p>
        </w:tc>
        <w:tc>
          <w:tcPr>
            <w:tcW w:w="114" w:type="pct"/>
            <w:tcBorders>
              <w:top w:val="nil"/>
              <w:left w:val="single" w:sz="4" w:space="0" w:color="auto"/>
              <w:right w:val="wave" w:sz="6" w:space="0" w:color="auto"/>
            </w:tcBorders>
          </w:tcPr>
          <w:p w14:paraId="6D8C6C80" w14:textId="77777777" w:rsidR="00587DBD" w:rsidRPr="00E345D3" w:rsidRDefault="00587DBD" w:rsidP="00E345D3">
            <w:pPr>
              <w:jc w:val="center"/>
              <w:rPr>
                <w:rFonts w:ascii="Garamond" w:hAnsi="Garamond"/>
                <w:b/>
                <w:bCs/>
                <w:sz w:val="18"/>
                <w:szCs w:val="18"/>
              </w:rPr>
            </w:pPr>
          </w:p>
        </w:tc>
      </w:tr>
      <w:tr w:rsidR="00587DBD" w:rsidRPr="00E345D3" w14:paraId="2A552D84" w14:textId="77777777" w:rsidTr="00CA3ABC">
        <w:tc>
          <w:tcPr>
            <w:tcW w:w="118" w:type="pct"/>
            <w:tcBorders>
              <w:top w:val="nil"/>
              <w:left w:val="wave" w:sz="6" w:space="0" w:color="auto"/>
              <w:bottom w:val="nil"/>
              <w:right w:val="nil"/>
            </w:tcBorders>
            <w:shd w:val="clear" w:color="000000" w:fill="FFFFFF"/>
            <w:noWrap/>
            <w:vAlign w:val="bottom"/>
            <w:hideMark/>
          </w:tcPr>
          <w:p w14:paraId="7ACCA535"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2334" w:type="pct"/>
            <w:gridSpan w:val="2"/>
            <w:tcBorders>
              <w:top w:val="nil"/>
              <w:left w:val="single" w:sz="4" w:space="0" w:color="auto"/>
              <w:bottom w:val="single" w:sz="4" w:space="0" w:color="auto"/>
              <w:right w:val="nil"/>
            </w:tcBorders>
            <w:shd w:val="clear" w:color="000000" w:fill="FFFFFF"/>
            <w:noWrap/>
            <w:vAlign w:val="bottom"/>
            <w:hideMark/>
          </w:tcPr>
          <w:p w14:paraId="17EADD4A"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1006" w:type="pct"/>
            <w:gridSpan w:val="2"/>
            <w:tcBorders>
              <w:top w:val="nil"/>
              <w:left w:val="nil"/>
              <w:bottom w:val="single" w:sz="4" w:space="0" w:color="auto"/>
              <w:right w:val="nil"/>
            </w:tcBorders>
            <w:shd w:val="clear" w:color="000000" w:fill="FFFFFF"/>
            <w:noWrap/>
            <w:vAlign w:val="bottom"/>
            <w:hideMark/>
          </w:tcPr>
          <w:p w14:paraId="28381D40"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509" w:type="pct"/>
            <w:gridSpan w:val="3"/>
            <w:tcBorders>
              <w:top w:val="nil"/>
              <w:left w:val="nil"/>
              <w:bottom w:val="single" w:sz="4" w:space="0" w:color="auto"/>
              <w:right w:val="nil"/>
            </w:tcBorders>
            <w:shd w:val="clear" w:color="000000" w:fill="FFFFFF"/>
            <w:noWrap/>
            <w:vAlign w:val="bottom"/>
            <w:hideMark/>
          </w:tcPr>
          <w:p w14:paraId="0BC6F107"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919" w:type="pct"/>
            <w:gridSpan w:val="5"/>
            <w:tcBorders>
              <w:top w:val="nil"/>
              <w:left w:val="nil"/>
              <w:bottom w:val="single" w:sz="4" w:space="0" w:color="auto"/>
              <w:right w:val="single" w:sz="4" w:space="0" w:color="auto"/>
            </w:tcBorders>
            <w:shd w:val="clear" w:color="000000" w:fill="FFFFFF"/>
            <w:noWrap/>
            <w:vAlign w:val="bottom"/>
            <w:hideMark/>
          </w:tcPr>
          <w:p w14:paraId="6A1945AC"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114" w:type="pct"/>
            <w:tcBorders>
              <w:top w:val="nil"/>
              <w:left w:val="single" w:sz="4" w:space="0" w:color="auto"/>
              <w:bottom w:val="single" w:sz="4" w:space="0" w:color="auto"/>
              <w:right w:val="wave" w:sz="6" w:space="0" w:color="auto"/>
            </w:tcBorders>
            <w:shd w:val="clear" w:color="000000" w:fill="FFFFFF"/>
          </w:tcPr>
          <w:p w14:paraId="6692D729" w14:textId="77777777" w:rsidR="00855926" w:rsidRPr="00E345D3" w:rsidRDefault="00855926" w:rsidP="00E345D3">
            <w:pPr>
              <w:rPr>
                <w:rFonts w:ascii="Garamond" w:hAnsi="Garamond"/>
                <w:sz w:val="18"/>
                <w:szCs w:val="18"/>
              </w:rPr>
            </w:pPr>
          </w:p>
        </w:tc>
      </w:tr>
      <w:tr w:rsidR="00587DBD" w:rsidRPr="00E345D3" w14:paraId="780C6157" w14:textId="77777777" w:rsidTr="00CA3ABC">
        <w:tc>
          <w:tcPr>
            <w:tcW w:w="118" w:type="pct"/>
            <w:tcBorders>
              <w:top w:val="nil"/>
              <w:left w:val="wave" w:sz="6" w:space="0" w:color="auto"/>
              <w:bottom w:val="wave" w:sz="6" w:space="0" w:color="auto"/>
              <w:right w:val="nil"/>
            </w:tcBorders>
            <w:shd w:val="clear" w:color="000000" w:fill="FFFFFF"/>
            <w:noWrap/>
            <w:vAlign w:val="bottom"/>
            <w:hideMark/>
          </w:tcPr>
          <w:p w14:paraId="20BFF0D4" w14:textId="77777777" w:rsidR="00855926" w:rsidRPr="00E345D3" w:rsidRDefault="00855926" w:rsidP="00E345D3">
            <w:pPr>
              <w:rPr>
                <w:rFonts w:ascii="Garamond" w:hAnsi="Garamond"/>
                <w:color w:val="000000"/>
                <w:sz w:val="18"/>
                <w:szCs w:val="18"/>
              </w:rPr>
            </w:pPr>
            <w:r w:rsidRPr="00E345D3">
              <w:rPr>
                <w:rFonts w:ascii="Garamond" w:hAnsi="Garamond"/>
                <w:color w:val="000000"/>
                <w:sz w:val="18"/>
                <w:szCs w:val="18"/>
              </w:rPr>
              <w:t> </w:t>
            </w:r>
          </w:p>
        </w:tc>
        <w:tc>
          <w:tcPr>
            <w:tcW w:w="2334" w:type="pct"/>
            <w:gridSpan w:val="2"/>
            <w:tcBorders>
              <w:top w:val="nil"/>
              <w:left w:val="nil"/>
              <w:bottom w:val="wave" w:sz="6" w:space="0" w:color="auto"/>
              <w:right w:val="nil"/>
            </w:tcBorders>
            <w:shd w:val="clear" w:color="000000" w:fill="FFFFFF"/>
            <w:noWrap/>
            <w:vAlign w:val="bottom"/>
            <w:hideMark/>
          </w:tcPr>
          <w:p w14:paraId="7E86C09D"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1006" w:type="pct"/>
            <w:gridSpan w:val="2"/>
            <w:tcBorders>
              <w:top w:val="nil"/>
              <w:left w:val="nil"/>
              <w:bottom w:val="wave" w:sz="6" w:space="0" w:color="auto"/>
              <w:right w:val="nil"/>
            </w:tcBorders>
            <w:shd w:val="clear" w:color="000000" w:fill="FFFFFF"/>
            <w:noWrap/>
            <w:vAlign w:val="bottom"/>
            <w:hideMark/>
          </w:tcPr>
          <w:p w14:paraId="129851CE"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509" w:type="pct"/>
            <w:gridSpan w:val="3"/>
            <w:tcBorders>
              <w:top w:val="nil"/>
              <w:left w:val="nil"/>
              <w:bottom w:val="wave" w:sz="6" w:space="0" w:color="auto"/>
              <w:right w:val="nil"/>
            </w:tcBorders>
            <w:shd w:val="clear" w:color="000000" w:fill="FFFFFF"/>
            <w:noWrap/>
            <w:vAlign w:val="bottom"/>
            <w:hideMark/>
          </w:tcPr>
          <w:p w14:paraId="78870E98"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919" w:type="pct"/>
            <w:gridSpan w:val="5"/>
            <w:tcBorders>
              <w:top w:val="nil"/>
              <w:left w:val="nil"/>
              <w:bottom w:val="wave" w:sz="6" w:space="0" w:color="auto"/>
              <w:right w:val="nil"/>
            </w:tcBorders>
            <w:shd w:val="clear" w:color="000000" w:fill="FFFFFF"/>
            <w:noWrap/>
            <w:vAlign w:val="bottom"/>
            <w:hideMark/>
          </w:tcPr>
          <w:p w14:paraId="7047D759" w14:textId="77777777" w:rsidR="00855926" w:rsidRPr="00E345D3" w:rsidRDefault="00855926" w:rsidP="00E345D3">
            <w:pPr>
              <w:rPr>
                <w:rFonts w:ascii="Garamond" w:hAnsi="Garamond"/>
                <w:sz w:val="18"/>
                <w:szCs w:val="18"/>
              </w:rPr>
            </w:pPr>
            <w:r w:rsidRPr="00E345D3">
              <w:rPr>
                <w:rFonts w:ascii="Garamond" w:hAnsi="Garamond"/>
                <w:sz w:val="18"/>
                <w:szCs w:val="18"/>
              </w:rPr>
              <w:t> </w:t>
            </w:r>
          </w:p>
        </w:tc>
        <w:tc>
          <w:tcPr>
            <w:tcW w:w="114" w:type="pct"/>
            <w:tcBorders>
              <w:top w:val="nil"/>
              <w:left w:val="nil"/>
              <w:bottom w:val="wave" w:sz="6" w:space="0" w:color="auto"/>
              <w:right w:val="wave" w:sz="6" w:space="0" w:color="auto"/>
            </w:tcBorders>
            <w:shd w:val="clear" w:color="000000" w:fill="FFFFFF"/>
          </w:tcPr>
          <w:p w14:paraId="0F1D7489" w14:textId="77777777" w:rsidR="00855926" w:rsidRPr="00E345D3" w:rsidRDefault="00855926" w:rsidP="00E345D3">
            <w:pPr>
              <w:rPr>
                <w:rFonts w:ascii="Garamond" w:hAnsi="Garamond"/>
                <w:sz w:val="18"/>
                <w:szCs w:val="18"/>
              </w:rPr>
            </w:pPr>
          </w:p>
        </w:tc>
      </w:tr>
    </w:tbl>
    <w:p w14:paraId="0DFF41F1" w14:textId="77777777" w:rsidR="00587DBD" w:rsidRPr="00E345D3" w:rsidRDefault="00587DBD" w:rsidP="00CA3ABC">
      <w:pPr>
        <w:pStyle w:val="Default"/>
        <w:jc w:val="both"/>
        <w:rPr>
          <w:rFonts w:ascii="Garamond" w:hAnsi="Garamond" w:cs="Times New Roman"/>
          <w:b/>
          <w:bCs/>
          <w:caps/>
          <w:color w:val="auto"/>
          <w:sz w:val="18"/>
          <w:szCs w:val="18"/>
        </w:rPr>
      </w:pPr>
    </w:p>
    <w:p w14:paraId="14916D6E" w14:textId="77777777" w:rsidR="00587DBD" w:rsidRPr="00E345D3" w:rsidRDefault="00587DBD" w:rsidP="00CA3ABC">
      <w:pPr>
        <w:pStyle w:val="Default"/>
        <w:jc w:val="both"/>
        <w:rPr>
          <w:rFonts w:ascii="Garamond" w:hAnsi="Garamond" w:cs="Times New Roman"/>
          <w:b/>
          <w:bCs/>
          <w:caps/>
          <w:color w:val="auto"/>
          <w:sz w:val="18"/>
          <w:szCs w:val="18"/>
        </w:rPr>
      </w:pPr>
    </w:p>
    <w:p w14:paraId="2A1FD540" w14:textId="77777777" w:rsidR="00493358" w:rsidRDefault="00493358" w:rsidP="00CA3ABC">
      <w:pPr>
        <w:pStyle w:val="Default"/>
        <w:jc w:val="both"/>
        <w:rPr>
          <w:rFonts w:ascii="Garamond" w:hAnsi="Garamond" w:cs="Times New Roman"/>
          <w:b/>
          <w:bCs/>
          <w:caps/>
          <w:color w:val="auto"/>
          <w:sz w:val="18"/>
          <w:szCs w:val="18"/>
        </w:rPr>
        <w:sectPr w:rsidR="00493358" w:rsidSect="00EA52D2">
          <w:footnotePr>
            <w:numRestart w:val="eachSect"/>
          </w:footnotePr>
          <w:pgSz w:w="9620" w:h="13600"/>
          <w:pgMar w:top="1418" w:right="1701" w:bottom="1701" w:left="1134" w:header="709" w:footer="709" w:gutter="0"/>
          <w:cols w:space="708"/>
          <w:titlePg/>
          <w:docGrid w:linePitch="360"/>
        </w:sectPr>
      </w:pPr>
    </w:p>
    <w:p w14:paraId="2244CC3F" w14:textId="77777777" w:rsidR="00855926" w:rsidRPr="00070AAF" w:rsidRDefault="00855926" w:rsidP="00070AAF">
      <w:pPr>
        <w:pStyle w:val="Default"/>
        <w:jc w:val="right"/>
        <w:rPr>
          <w:rFonts w:ascii="Garamond" w:hAnsi="Garamond"/>
          <w:b/>
          <w:bCs/>
          <w:caps/>
          <w:color w:val="185238"/>
        </w:rPr>
      </w:pPr>
      <w:r w:rsidRPr="00070AAF">
        <w:rPr>
          <w:rFonts w:ascii="Garamond" w:hAnsi="Garamond"/>
          <w:b/>
          <w:bCs/>
          <w:caps/>
          <w:color w:val="185238"/>
        </w:rPr>
        <w:t>A</w:t>
      </w:r>
      <w:r w:rsidR="00493358" w:rsidRPr="00070AAF">
        <w:rPr>
          <w:rFonts w:ascii="Garamond" w:hAnsi="Garamond"/>
          <w:b/>
          <w:bCs/>
          <w:color w:val="185238"/>
        </w:rPr>
        <w:t>llegato</w:t>
      </w:r>
      <w:r w:rsidR="00847D0F" w:rsidRPr="00070AAF">
        <w:rPr>
          <w:rFonts w:ascii="Garamond" w:hAnsi="Garamond"/>
          <w:b/>
          <w:bCs/>
          <w:caps/>
          <w:color w:val="185238"/>
        </w:rPr>
        <w:t xml:space="preserve"> </w:t>
      </w:r>
      <w:r w:rsidRPr="00070AAF">
        <w:rPr>
          <w:rFonts w:ascii="Garamond" w:hAnsi="Garamond"/>
          <w:b/>
          <w:bCs/>
          <w:caps/>
          <w:color w:val="185238"/>
        </w:rPr>
        <w:t>2.7.5.8.</w:t>
      </w:r>
    </w:p>
    <w:p w14:paraId="445C581D" w14:textId="77777777" w:rsidR="00855926" w:rsidRPr="00493358" w:rsidRDefault="00855926" w:rsidP="00493358">
      <w:pPr>
        <w:tabs>
          <w:tab w:val="left" w:pos="1792"/>
        </w:tabs>
        <w:rPr>
          <w:rFonts w:ascii="Garamond" w:hAnsi="Garamond"/>
          <w:b/>
          <w:sz w:val="18"/>
          <w:szCs w:val="18"/>
        </w:rPr>
      </w:pPr>
    </w:p>
    <w:p w14:paraId="25AD3876" w14:textId="77777777" w:rsidR="00855926" w:rsidRPr="00493358" w:rsidRDefault="00855926" w:rsidP="00493358">
      <w:pPr>
        <w:jc w:val="center"/>
        <w:rPr>
          <w:rFonts w:ascii="Garamond" w:hAnsi="Garamond"/>
          <w:b/>
          <w:sz w:val="18"/>
          <w:szCs w:val="18"/>
        </w:rPr>
      </w:pPr>
      <w:r w:rsidRPr="00493358">
        <w:rPr>
          <w:rFonts w:ascii="Garamond" w:hAnsi="Garamond"/>
          <w:b/>
          <w:sz w:val="18"/>
          <w:szCs w:val="18"/>
        </w:rPr>
        <w:t>FONDO SPESE STRAORDINARIE</w:t>
      </w:r>
    </w:p>
    <w:p w14:paraId="015BDE3D" w14:textId="77777777" w:rsidR="00855926" w:rsidRPr="00493358" w:rsidRDefault="00855926" w:rsidP="00493358">
      <w:pPr>
        <w:jc w:val="both"/>
        <w:rPr>
          <w:rFonts w:ascii="Garamond" w:hAnsi="Garamond"/>
          <w:sz w:val="18"/>
          <w:szCs w:val="18"/>
        </w:rPr>
      </w:pPr>
    </w:p>
    <w:p w14:paraId="3C6975B2" w14:textId="77777777" w:rsidR="00855926" w:rsidRPr="00493358" w:rsidRDefault="00855926" w:rsidP="00493358">
      <w:pPr>
        <w:jc w:val="both"/>
        <w:rPr>
          <w:rFonts w:ascii="Garamond" w:hAnsi="Garamond"/>
          <w:sz w:val="18"/>
          <w:szCs w:val="18"/>
        </w:rPr>
      </w:pPr>
      <w:r w:rsidRPr="00493358">
        <w:rPr>
          <w:rFonts w:ascii="Garamond" w:hAnsi="Garamond"/>
          <w:sz w:val="18"/>
          <w:szCs w:val="18"/>
        </w:rPr>
        <w:t>Rappresenta l</w:t>
      </w:r>
      <w:r w:rsidR="001D35DE" w:rsidRPr="00493358">
        <w:rPr>
          <w:rFonts w:ascii="Garamond" w:hAnsi="Garamond"/>
          <w:sz w:val="18"/>
          <w:szCs w:val="18"/>
        </w:rPr>
        <w:t>’</w:t>
      </w:r>
      <w:r w:rsidRPr="00493358">
        <w:rPr>
          <w:rFonts w:ascii="Garamond" w:hAnsi="Garamond"/>
          <w:sz w:val="18"/>
          <w:szCs w:val="18"/>
        </w:rPr>
        <w:t>ammontare dell</w:t>
      </w:r>
      <w:r w:rsidR="001D35DE" w:rsidRPr="00493358">
        <w:rPr>
          <w:rFonts w:ascii="Garamond" w:hAnsi="Garamond"/>
          <w:sz w:val="18"/>
          <w:szCs w:val="18"/>
        </w:rPr>
        <w:t>’</w:t>
      </w:r>
      <w:r w:rsidRPr="00493358">
        <w:rPr>
          <w:rFonts w:ascii="Garamond" w:hAnsi="Garamond"/>
          <w:sz w:val="18"/>
          <w:szCs w:val="18"/>
        </w:rPr>
        <w:t>impegno di spesa straordinaria, assunto tramite la delibera assembleare, per l</w:t>
      </w:r>
      <w:r w:rsidR="001D35DE" w:rsidRPr="00493358">
        <w:rPr>
          <w:rFonts w:ascii="Garamond" w:hAnsi="Garamond"/>
          <w:sz w:val="18"/>
          <w:szCs w:val="18"/>
        </w:rPr>
        <w:t>’</w:t>
      </w:r>
      <w:r w:rsidRPr="00493358">
        <w:rPr>
          <w:rFonts w:ascii="Garamond" w:hAnsi="Garamond"/>
          <w:sz w:val="18"/>
          <w:szCs w:val="18"/>
        </w:rPr>
        <w:t xml:space="preserve">importo già versato in banca. </w:t>
      </w:r>
    </w:p>
    <w:p w14:paraId="34D4F599" w14:textId="77777777" w:rsidR="00855926" w:rsidRPr="00493358" w:rsidRDefault="00855926" w:rsidP="00493358">
      <w:pPr>
        <w:jc w:val="both"/>
        <w:rPr>
          <w:rFonts w:ascii="Garamond" w:hAnsi="Garamond"/>
          <w:sz w:val="18"/>
          <w:szCs w:val="18"/>
        </w:rPr>
      </w:pPr>
    </w:p>
    <w:tbl>
      <w:tblPr>
        <w:tblW w:w="5000" w:type="pct"/>
        <w:tblCellMar>
          <w:left w:w="70" w:type="dxa"/>
          <w:right w:w="70" w:type="dxa"/>
        </w:tblCellMar>
        <w:tblLook w:val="04A0" w:firstRow="1" w:lastRow="0" w:firstColumn="1" w:lastColumn="0" w:noHBand="0" w:noVBand="1"/>
      </w:tblPr>
      <w:tblGrid>
        <w:gridCol w:w="3566"/>
        <w:gridCol w:w="1909"/>
        <w:gridCol w:w="1450"/>
      </w:tblGrid>
      <w:tr w:rsidR="00855926" w:rsidRPr="00493358" w14:paraId="095733DA" w14:textId="77777777" w:rsidTr="00855926">
        <w:trPr>
          <w:trHeight w:val="400"/>
        </w:trPr>
        <w:tc>
          <w:tcPr>
            <w:tcW w:w="25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DEBBE8" w14:textId="77777777" w:rsidR="00855926" w:rsidRPr="00493358" w:rsidRDefault="00855926" w:rsidP="00493358">
            <w:pPr>
              <w:jc w:val="center"/>
              <w:rPr>
                <w:rFonts w:ascii="Garamond" w:hAnsi="Garamond"/>
                <w:b/>
                <w:bCs/>
                <w:color w:val="000000"/>
                <w:sz w:val="18"/>
                <w:szCs w:val="18"/>
              </w:rPr>
            </w:pPr>
            <w:r w:rsidRPr="00493358">
              <w:rPr>
                <w:rFonts w:ascii="Garamond" w:hAnsi="Garamond"/>
                <w:b/>
                <w:bCs/>
                <w:color w:val="000000"/>
                <w:sz w:val="18"/>
                <w:szCs w:val="18"/>
              </w:rPr>
              <w:t>Descrizione</w:t>
            </w:r>
          </w:p>
        </w:tc>
        <w:tc>
          <w:tcPr>
            <w:tcW w:w="1378" w:type="pct"/>
            <w:tcBorders>
              <w:top w:val="single" w:sz="4" w:space="0" w:color="auto"/>
              <w:left w:val="nil"/>
              <w:bottom w:val="single" w:sz="4" w:space="0" w:color="auto"/>
              <w:right w:val="single" w:sz="4" w:space="0" w:color="auto"/>
            </w:tcBorders>
            <w:shd w:val="clear" w:color="000000" w:fill="FFFFFF"/>
            <w:vAlign w:val="bottom"/>
            <w:hideMark/>
          </w:tcPr>
          <w:p w14:paraId="43DB9E81" w14:textId="77777777" w:rsidR="00855926" w:rsidRPr="00493358" w:rsidRDefault="00855926" w:rsidP="00493358">
            <w:pPr>
              <w:jc w:val="center"/>
              <w:rPr>
                <w:rFonts w:ascii="Garamond" w:hAnsi="Garamond"/>
                <w:b/>
                <w:bCs/>
                <w:color w:val="000000"/>
                <w:sz w:val="18"/>
                <w:szCs w:val="18"/>
              </w:rPr>
            </w:pPr>
            <w:r w:rsidRPr="00493358">
              <w:rPr>
                <w:rFonts w:ascii="Garamond" w:hAnsi="Garamond"/>
                <w:b/>
                <w:bCs/>
                <w:color w:val="000000"/>
                <w:sz w:val="18"/>
                <w:szCs w:val="18"/>
              </w:rPr>
              <w:t>Ammontare</w:t>
            </w:r>
          </w:p>
        </w:tc>
        <w:tc>
          <w:tcPr>
            <w:tcW w:w="1047" w:type="pct"/>
            <w:tcBorders>
              <w:top w:val="single" w:sz="4" w:space="0" w:color="auto"/>
              <w:left w:val="nil"/>
              <w:bottom w:val="single" w:sz="4" w:space="0" w:color="auto"/>
              <w:right w:val="single" w:sz="4" w:space="0" w:color="auto"/>
            </w:tcBorders>
            <w:shd w:val="clear" w:color="000000" w:fill="FFFFFF"/>
            <w:vAlign w:val="bottom"/>
          </w:tcPr>
          <w:p w14:paraId="5B5C91EE" w14:textId="77777777" w:rsidR="00855926" w:rsidRPr="00493358" w:rsidRDefault="00855926" w:rsidP="00493358">
            <w:pPr>
              <w:jc w:val="center"/>
              <w:rPr>
                <w:rFonts w:ascii="Garamond" w:hAnsi="Garamond"/>
                <w:b/>
                <w:bCs/>
                <w:color w:val="000000"/>
                <w:sz w:val="18"/>
                <w:szCs w:val="18"/>
              </w:rPr>
            </w:pPr>
            <w:r w:rsidRPr="00493358">
              <w:rPr>
                <w:rFonts w:ascii="Garamond" w:hAnsi="Garamond"/>
                <w:b/>
                <w:bCs/>
                <w:color w:val="000000"/>
                <w:sz w:val="18"/>
                <w:szCs w:val="18"/>
              </w:rPr>
              <w:t>Note</w:t>
            </w:r>
          </w:p>
        </w:tc>
      </w:tr>
      <w:tr w:rsidR="00855926" w:rsidRPr="00493358" w14:paraId="3ED9040E" w14:textId="77777777" w:rsidTr="00855926">
        <w:trPr>
          <w:trHeight w:val="300"/>
        </w:trPr>
        <w:tc>
          <w:tcPr>
            <w:tcW w:w="2575" w:type="pct"/>
            <w:tcBorders>
              <w:top w:val="nil"/>
              <w:left w:val="single" w:sz="4" w:space="0" w:color="auto"/>
              <w:bottom w:val="single" w:sz="4" w:space="0" w:color="auto"/>
              <w:right w:val="single" w:sz="4" w:space="0" w:color="auto"/>
            </w:tcBorders>
            <w:shd w:val="clear" w:color="000000" w:fill="FFFFFF"/>
            <w:noWrap/>
            <w:vAlign w:val="bottom"/>
            <w:hideMark/>
          </w:tcPr>
          <w:p w14:paraId="716CE43F" w14:textId="77777777" w:rsidR="00855926" w:rsidRPr="00493358" w:rsidRDefault="00855926" w:rsidP="00493358">
            <w:pPr>
              <w:rPr>
                <w:rFonts w:ascii="Garamond" w:hAnsi="Garamond"/>
                <w:color w:val="000000"/>
                <w:sz w:val="18"/>
                <w:szCs w:val="18"/>
              </w:rPr>
            </w:pPr>
          </w:p>
        </w:tc>
        <w:tc>
          <w:tcPr>
            <w:tcW w:w="1378" w:type="pct"/>
            <w:tcBorders>
              <w:top w:val="nil"/>
              <w:left w:val="nil"/>
              <w:bottom w:val="single" w:sz="4" w:space="0" w:color="auto"/>
              <w:right w:val="single" w:sz="4" w:space="0" w:color="auto"/>
            </w:tcBorders>
            <w:shd w:val="clear" w:color="000000" w:fill="FFFFFF"/>
            <w:noWrap/>
            <w:vAlign w:val="bottom"/>
            <w:hideMark/>
          </w:tcPr>
          <w:p w14:paraId="797D2B9C" w14:textId="77777777" w:rsidR="00855926" w:rsidRPr="00493358" w:rsidRDefault="00855926" w:rsidP="00493358">
            <w:pPr>
              <w:rPr>
                <w:rFonts w:ascii="Garamond" w:hAnsi="Garamond"/>
                <w:color w:val="000000"/>
                <w:sz w:val="18"/>
                <w:szCs w:val="18"/>
              </w:rPr>
            </w:pPr>
            <w:r w:rsidRPr="00493358">
              <w:rPr>
                <w:rFonts w:ascii="Garamond" w:hAnsi="Garamond"/>
                <w:color w:val="000000"/>
                <w:sz w:val="18"/>
                <w:szCs w:val="18"/>
              </w:rPr>
              <w:t> </w:t>
            </w:r>
          </w:p>
        </w:tc>
        <w:tc>
          <w:tcPr>
            <w:tcW w:w="1047" w:type="pct"/>
            <w:tcBorders>
              <w:top w:val="single" w:sz="4" w:space="0" w:color="auto"/>
              <w:left w:val="nil"/>
              <w:bottom w:val="single" w:sz="4" w:space="0" w:color="auto"/>
              <w:right w:val="single" w:sz="4" w:space="0" w:color="auto"/>
            </w:tcBorders>
            <w:shd w:val="clear" w:color="000000" w:fill="FFFFFF"/>
            <w:vAlign w:val="bottom"/>
          </w:tcPr>
          <w:p w14:paraId="51FF0113" w14:textId="77777777" w:rsidR="00855926" w:rsidRPr="00493358" w:rsidRDefault="00855926" w:rsidP="00493358">
            <w:pPr>
              <w:rPr>
                <w:rFonts w:ascii="Garamond" w:hAnsi="Garamond"/>
                <w:color w:val="000000"/>
                <w:sz w:val="18"/>
                <w:szCs w:val="18"/>
              </w:rPr>
            </w:pPr>
          </w:p>
        </w:tc>
      </w:tr>
      <w:tr w:rsidR="00855926" w:rsidRPr="00493358" w14:paraId="619C5D40" w14:textId="77777777" w:rsidTr="00855926">
        <w:trPr>
          <w:trHeight w:val="300"/>
        </w:trPr>
        <w:tc>
          <w:tcPr>
            <w:tcW w:w="2575" w:type="pct"/>
            <w:tcBorders>
              <w:top w:val="nil"/>
              <w:left w:val="single" w:sz="4" w:space="0" w:color="auto"/>
              <w:bottom w:val="single" w:sz="4" w:space="0" w:color="auto"/>
              <w:right w:val="single" w:sz="4" w:space="0" w:color="auto"/>
            </w:tcBorders>
            <w:shd w:val="clear" w:color="000000" w:fill="FFFFFF"/>
            <w:noWrap/>
            <w:vAlign w:val="bottom"/>
            <w:hideMark/>
          </w:tcPr>
          <w:p w14:paraId="267D51DF" w14:textId="77777777" w:rsidR="00855926" w:rsidRPr="00493358" w:rsidRDefault="00855926" w:rsidP="00493358">
            <w:pPr>
              <w:rPr>
                <w:rFonts w:ascii="Garamond" w:hAnsi="Garamond"/>
                <w:color w:val="000000"/>
                <w:sz w:val="18"/>
                <w:szCs w:val="18"/>
              </w:rPr>
            </w:pPr>
            <w:r w:rsidRPr="00493358">
              <w:rPr>
                <w:rFonts w:ascii="Garamond" w:hAnsi="Garamond"/>
                <w:color w:val="000000"/>
                <w:sz w:val="18"/>
                <w:szCs w:val="18"/>
              </w:rPr>
              <w:t>Banca c/c quote straordinarie condomino A</w:t>
            </w:r>
          </w:p>
        </w:tc>
        <w:tc>
          <w:tcPr>
            <w:tcW w:w="1378" w:type="pct"/>
            <w:tcBorders>
              <w:top w:val="nil"/>
              <w:left w:val="nil"/>
              <w:bottom w:val="single" w:sz="4" w:space="0" w:color="auto"/>
              <w:right w:val="single" w:sz="4" w:space="0" w:color="auto"/>
            </w:tcBorders>
            <w:shd w:val="clear" w:color="000000" w:fill="FFFFFF"/>
            <w:noWrap/>
            <w:vAlign w:val="bottom"/>
            <w:hideMark/>
          </w:tcPr>
          <w:p w14:paraId="30BAA81C" w14:textId="77777777" w:rsidR="00855926" w:rsidRPr="00493358" w:rsidRDefault="00855926" w:rsidP="00493358">
            <w:pPr>
              <w:rPr>
                <w:rFonts w:ascii="Garamond" w:hAnsi="Garamond"/>
                <w:color w:val="000000"/>
                <w:sz w:val="18"/>
                <w:szCs w:val="18"/>
              </w:rPr>
            </w:pPr>
            <w:r w:rsidRPr="00493358">
              <w:rPr>
                <w:rFonts w:ascii="Garamond" w:hAnsi="Garamond"/>
                <w:color w:val="000000"/>
                <w:sz w:val="18"/>
                <w:szCs w:val="18"/>
              </w:rPr>
              <w:t> </w:t>
            </w:r>
          </w:p>
        </w:tc>
        <w:tc>
          <w:tcPr>
            <w:tcW w:w="1047" w:type="pct"/>
            <w:tcBorders>
              <w:top w:val="single" w:sz="4" w:space="0" w:color="auto"/>
              <w:left w:val="nil"/>
              <w:bottom w:val="single" w:sz="4" w:space="0" w:color="auto"/>
              <w:right w:val="single" w:sz="4" w:space="0" w:color="auto"/>
            </w:tcBorders>
            <w:shd w:val="clear" w:color="000000" w:fill="FFFFFF"/>
            <w:vAlign w:val="bottom"/>
          </w:tcPr>
          <w:p w14:paraId="03D01AAF" w14:textId="77777777" w:rsidR="00855926" w:rsidRPr="00493358" w:rsidRDefault="00855926" w:rsidP="00493358">
            <w:pPr>
              <w:rPr>
                <w:rFonts w:ascii="Garamond" w:hAnsi="Garamond"/>
                <w:color w:val="000000"/>
                <w:sz w:val="18"/>
                <w:szCs w:val="18"/>
              </w:rPr>
            </w:pPr>
          </w:p>
        </w:tc>
      </w:tr>
      <w:tr w:rsidR="00855926" w:rsidRPr="00493358" w14:paraId="3C47F275" w14:textId="77777777" w:rsidTr="00855926">
        <w:trPr>
          <w:trHeight w:val="300"/>
        </w:trPr>
        <w:tc>
          <w:tcPr>
            <w:tcW w:w="2575" w:type="pct"/>
            <w:tcBorders>
              <w:top w:val="nil"/>
              <w:left w:val="single" w:sz="4" w:space="0" w:color="auto"/>
              <w:bottom w:val="single" w:sz="4" w:space="0" w:color="auto"/>
              <w:right w:val="single" w:sz="4" w:space="0" w:color="auto"/>
            </w:tcBorders>
            <w:shd w:val="clear" w:color="000000" w:fill="FFFFFF"/>
            <w:noWrap/>
            <w:vAlign w:val="bottom"/>
            <w:hideMark/>
          </w:tcPr>
          <w:p w14:paraId="46B24A80" w14:textId="77777777" w:rsidR="00855926" w:rsidRPr="00493358" w:rsidRDefault="00855926" w:rsidP="00493358">
            <w:pPr>
              <w:rPr>
                <w:rFonts w:ascii="Garamond" w:hAnsi="Garamond"/>
                <w:color w:val="000000"/>
                <w:sz w:val="18"/>
                <w:szCs w:val="18"/>
              </w:rPr>
            </w:pPr>
            <w:r w:rsidRPr="00493358">
              <w:rPr>
                <w:rFonts w:ascii="Garamond" w:hAnsi="Garamond"/>
                <w:color w:val="000000"/>
                <w:sz w:val="18"/>
                <w:szCs w:val="18"/>
              </w:rPr>
              <w:t>Banca c/c quote straordinarie condomino B</w:t>
            </w:r>
          </w:p>
        </w:tc>
        <w:tc>
          <w:tcPr>
            <w:tcW w:w="1378" w:type="pct"/>
            <w:tcBorders>
              <w:top w:val="nil"/>
              <w:left w:val="nil"/>
              <w:bottom w:val="single" w:sz="4" w:space="0" w:color="auto"/>
              <w:right w:val="single" w:sz="4" w:space="0" w:color="auto"/>
            </w:tcBorders>
            <w:shd w:val="clear" w:color="000000" w:fill="FFFFFF"/>
            <w:noWrap/>
            <w:vAlign w:val="bottom"/>
            <w:hideMark/>
          </w:tcPr>
          <w:p w14:paraId="40E0D9B5" w14:textId="77777777" w:rsidR="00855926" w:rsidRPr="00493358" w:rsidRDefault="00855926" w:rsidP="00493358">
            <w:pPr>
              <w:rPr>
                <w:rFonts w:ascii="Garamond" w:hAnsi="Garamond"/>
                <w:color w:val="000000"/>
                <w:sz w:val="18"/>
                <w:szCs w:val="18"/>
              </w:rPr>
            </w:pPr>
            <w:r w:rsidRPr="00493358">
              <w:rPr>
                <w:rFonts w:ascii="Garamond" w:hAnsi="Garamond"/>
                <w:color w:val="000000"/>
                <w:sz w:val="18"/>
                <w:szCs w:val="18"/>
              </w:rPr>
              <w:t> </w:t>
            </w:r>
          </w:p>
        </w:tc>
        <w:tc>
          <w:tcPr>
            <w:tcW w:w="1047" w:type="pct"/>
            <w:tcBorders>
              <w:top w:val="single" w:sz="4" w:space="0" w:color="auto"/>
              <w:left w:val="nil"/>
              <w:bottom w:val="single" w:sz="4" w:space="0" w:color="auto"/>
              <w:right w:val="single" w:sz="4" w:space="0" w:color="auto"/>
            </w:tcBorders>
            <w:shd w:val="clear" w:color="000000" w:fill="FFFFFF"/>
            <w:vAlign w:val="bottom"/>
          </w:tcPr>
          <w:p w14:paraId="0D0CB9FE" w14:textId="77777777" w:rsidR="00855926" w:rsidRPr="00493358" w:rsidRDefault="00855926" w:rsidP="00493358">
            <w:pPr>
              <w:rPr>
                <w:rFonts w:ascii="Garamond" w:hAnsi="Garamond"/>
                <w:color w:val="000000"/>
                <w:sz w:val="18"/>
                <w:szCs w:val="18"/>
              </w:rPr>
            </w:pPr>
          </w:p>
        </w:tc>
      </w:tr>
      <w:tr w:rsidR="00855926" w:rsidRPr="00493358" w14:paraId="1764F874" w14:textId="77777777" w:rsidTr="00855926">
        <w:trPr>
          <w:trHeight w:val="300"/>
        </w:trPr>
        <w:tc>
          <w:tcPr>
            <w:tcW w:w="2575" w:type="pct"/>
            <w:tcBorders>
              <w:top w:val="nil"/>
              <w:left w:val="single" w:sz="4" w:space="0" w:color="auto"/>
              <w:bottom w:val="single" w:sz="4" w:space="0" w:color="auto"/>
              <w:right w:val="single" w:sz="4" w:space="0" w:color="auto"/>
            </w:tcBorders>
            <w:shd w:val="clear" w:color="000000" w:fill="FFFFFF"/>
            <w:noWrap/>
            <w:vAlign w:val="bottom"/>
            <w:hideMark/>
          </w:tcPr>
          <w:p w14:paraId="2F2D3A49" w14:textId="77777777" w:rsidR="00855926" w:rsidRPr="00493358" w:rsidRDefault="00855926" w:rsidP="00493358">
            <w:pPr>
              <w:rPr>
                <w:rFonts w:ascii="Garamond" w:hAnsi="Garamond"/>
                <w:color w:val="000000"/>
                <w:sz w:val="18"/>
                <w:szCs w:val="18"/>
              </w:rPr>
            </w:pPr>
            <w:r w:rsidRPr="00493358">
              <w:rPr>
                <w:rFonts w:ascii="Garamond" w:hAnsi="Garamond"/>
                <w:color w:val="000000"/>
                <w:sz w:val="18"/>
                <w:szCs w:val="18"/>
              </w:rPr>
              <w:t>Banca c/c quote straordinarie condomino C</w:t>
            </w:r>
          </w:p>
        </w:tc>
        <w:tc>
          <w:tcPr>
            <w:tcW w:w="1378" w:type="pct"/>
            <w:tcBorders>
              <w:top w:val="nil"/>
              <w:left w:val="nil"/>
              <w:bottom w:val="single" w:sz="4" w:space="0" w:color="auto"/>
              <w:right w:val="single" w:sz="4" w:space="0" w:color="auto"/>
            </w:tcBorders>
            <w:shd w:val="clear" w:color="000000" w:fill="FFFFFF"/>
            <w:noWrap/>
            <w:vAlign w:val="bottom"/>
            <w:hideMark/>
          </w:tcPr>
          <w:p w14:paraId="7521DCCE" w14:textId="77777777" w:rsidR="00855926" w:rsidRPr="00493358" w:rsidRDefault="00855926" w:rsidP="00493358">
            <w:pPr>
              <w:rPr>
                <w:rFonts w:ascii="Garamond" w:hAnsi="Garamond"/>
                <w:color w:val="000000"/>
                <w:sz w:val="18"/>
                <w:szCs w:val="18"/>
              </w:rPr>
            </w:pPr>
            <w:r w:rsidRPr="00493358">
              <w:rPr>
                <w:rFonts w:ascii="Garamond" w:hAnsi="Garamond"/>
                <w:color w:val="000000"/>
                <w:sz w:val="18"/>
                <w:szCs w:val="18"/>
              </w:rPr>
              <w:t> </w:t>
            </w:r>
          </w:p>
        </w:tc>
        <w:tc>
          <w:tcPr>
            <w:tcW w:w="1047" w:type="pct"/>
            <w:tcBorders>
              <w:top w:val="single" w:sz="4" w:space="0" w:color="auto"/>
              <w:left w:val="nil"/>
              <w:bottom w:val="single" w:sz="4" w:space="0" w:color="auto"/>
              <w:right w:val="single" w:sz="4" w:space="0" w:color="auto"/>
            </w:tcBorders>
            <w:shd w:val="clear" w:color="000000" w:fill="FFFFFF"/>
            <w:vAlign w:val="bottom"/>
          </w:tcPr>
          <w:p w14:paraId="2F20C652" w14:textId="77777777" w:rsidR="00855926" w:rsidRPr="00493358" w:rsidRDefault="00855926" w:rsidP="00493358">
            <w:pPr>
              <w:rPr>
                <w:rFonts w:ascii="Garamond" w:hAnsi="Garamond"/>
                <w:color w:val="000000"/>
                <w:sz w:val="18"/>
                <w:szCs w:val="18"/>
              </w:rPr>
            </w:pPr>
          </w:p>
        </w:tc>
      </w:tr>
      <w:tr w:rsidR="00855926" w:rsidRPr="00493358" w14:paraId="4D74CE28" w14:textId="77777777" w:rsidTr="00855926">
        <w:trPr>
          <w:trHeight w:val="315"/>
        </w:trPr>
        <w:tc>
          <w:tcPr>
            <w:tcW w:w="2575" w:type="pct"/>
            <w:tcBorders>
              <w:top w:val="nil"/>
              <w:left w:val="single" w:sz="4" w:space="0" w:color="auto"/>
              <w:bottom w:val="double" w:sz="6" w:space="0" w:color="auto"/>
              <w:right w:val="single" w:sz="4" w:space="0" w:color="auto"/>
            </w:tcBorders>
            <w:shd w:val="clear" w:color="000000" w:fill="FFFFFF"/>
            <w:noWrap/>
            <w:vAlign w:val="bottom"/>
            <w:hideMark/>
          </w:tcPr>
          <w:p w14:paraId="179C4A9E" w14:textId="77777777" w:rsidR="00855926" w:rsidRPr="00493358" w:rsidRDefault="00855926" w:rsidP="00493358">
            <w:pPr>
              <w:rPr>
                <w:rFonts w:ascii="Garamond" w:hAnsi="Garamond"/>
                <w:b/>
                <w:bCs/>
                <w:color w:val="000000"/>
                <w:sz w:val="18"/>
                <w:szCs w:val="18"/>
              </w:rPr>
            </w:pPr>
            <w:r w:rsidRPr="00493358">
              <w:rPr>
                <w:rFonts w:ascii="Garamond" w:hAnsi="Garamond"/>
                <w:b/>
                <w:bCs/>
                <w:color w:val="000000"/>
                <w:sz w:val="18"/>
                <w:szCs w:val="18"/>
              </w:rPr>
              <w:t>TOTALE</w:t>
            </w:r>
          </w:p>
        </w:tc>
        <w:tc>
          <w:tcPr>
            <w:tcW w:w="1378" w:type="pct"/>
            <w:tcBorders>
              <w:top w:val="nil"/>
              <w:left w:val="nil"/>
              <w:bottom w:val="double" w:sz="6" w:space="0" w:color="auto"/>
              <w:right w:val="single" w:sz="4" w:space="0" w:color="auto"/>
            </w:tcBorders>
            <w:shd w:val="clear" w:color="000000" w:fill="FFFFFF"/>
            <w:noWrap/>
            <w:vAlign w:val="bottom"/>
            <w:hideMark/>
          </w:tcPr>
          <w:p w14:paraId="61E74605" w14:textId="77777777" w:rsidR="00855926" w:rsidRPr="00493358" w:rsidRDefault="00855926" w:rsidP="00493358">
            <w:pPr>
              <w:rPr>
                <w:rFonts w:ascii="Garamond" w:hAnsi="Garamond"/>
                <w:b/>
                <w:bCs/>
                <w:color w:val="000000"/>
                <w:sz w:val="18"/>
                <w:szCs w:val="18"/>
              </w:rPr>
            </w:pPr>
            <w:r w:rsidRPr="00493358">
              <w:rPr>
                <w:rFonts w:ascii="Garamond" w:hAnsi="Garamond"/>
                <w:b/>
                <w:bCs/>
                <w:color w:val="000000"/>
                <w:sz w:val="18"/>
                <w:szCs w:val="18"/>
              </w:rPr>
              <w:t> </w:t>
            </w:r>
          </w:p>
        </w:tc>
        <w:tc>
          <w:tcPr>
            <w:tcW w:w="1047" w:type="pct"/>
            <w:tcBorders>
              <w:top w:val="single" w:sz="4" w:space="0" w:color="auto"/>
              <w:left w:val="nil"/>
              <w:bottom w:val="double" w:sz="6" w:space="0" w:color="auto"/>
              <w:right w:val="single" w:sz="4" w:space="0" w:color="auto"/>
            </w:tcBorders>
            <w:shd w:val="clear" w:color="000000" w:fill="FFFFFF"/>
            <w:vAlign w:val="bottom"/>
          </w:tcPr>
          <w:p w14:paraId="0076179F" w14:textId="77777777" w:rsidR="00855926" w:rsidRPr="00493358" w:rsidRDefault="00855926" w:rsidP="00493358">
            <w:pPr>
              <w:rPr>
                <w:rFonts w:ascii="Garamond" w:hAnsi="Garamond"/>
                <w:b/>
                <w:bCs/>
                <w:color w:val="000000"/>
                <w:sz w:val="18"/>
                <w:szCs w:val="18"/>
              </w:rPr>
            </w:pPr>
          </w:p>
        </w:tc>
      </w:tr>
    </w:tbl>
    <w:p w14:paraId="1515B27F" w14:textId="77777777" w:rsidR="00855926" w:rsidRPr="00493358" w:rsidRDefault="00855926" w:rsidP="00493358">
      <w:pPr>
        <w:jc w:val="both"/>
        <w:rPr>
          <w:rFonts w:ascii="Garamond" w:hAnsi="Garamond"/>
          <w:sz w:val="18"/>
          <w:szCs w:val="18"/>
        </w:rPr>
      </w:pPr>
    </w:p>
    <w:p w14:paraId="7C6D6888" w14:textId="77777777" w:rsidR="00855926" w:rsidRPr="00493358" w:rsidRDefault="00855926" w:rsidP="00493358">
      <w:pPr>
        <w:jc w:val="both"/>
        <w:rPr>
          <w:rFonts w:ascii="Garamond" w:hAnsi="Garamond"/>
          <w:sz w:val="18"/>
          <w:szCs w:val="18"/>
        </w:rPr>
      </w:pPr>
    </w:p>
    <w:p w14:paraId="0C5024AB" w14:textId="77777777" w:rsidR="00855926" w:rsidRPr="00493358" w:rsidRDefault="00855926" w:rsidP="00493358">
      <w:pPr>
        <w:pStyle w:val="Titolo5"/>
        <w:spacing w:before="0" w:after="0"/>
        <w:ind w:right="701"/>
        <w:rPr>
          <w:rFonts w:ascii="Garamond" w:hAnsi="Garamond"/>
          <w:i w:val="0"/>
          <w:sz w:val="18"/>
          <w:szCs w:val="18"/>
        </w:rPr>
      </w:pPr>
      <w:r w:rsidRPr="00493358">
        <w:rPr>
          <w:rFonts w:ascii="Garamond" w:hAnsi="Garamond"/>
          <w:i w:val="0"/>
          <w:sz w:val="18"/>
          <w:szCs w:val="18"/>
        </w:rPr>
        <w:t>Traccia del programma di lavoro</w:t>
      </w:r>
    </w:p>
    <w:p w14:paraId="799B5FF3" w14:textId="1D81FEEB" w:rsidR="00855926" w:rsidRPr="00493358" w:rsidRDefault="0002308D" w:rsidP="00493358">
      <w:pPr>
        <w:jc w:val="both"/>
        <w:rPr>
          <w:rFonts w:ascii="Garamond" w:hAnsi="Garamond"/>
          <w:sz w:val="18"/>
          <w:szCs w:val="18"/>
        </w:rPr>
      </w:pPr>
      <w:r>
        <w:rPr>
          <w:noProof/>
          <w:sz w:val="18"/>
          <w:szCs w:val="18"/>
        </w:rPr>
        <mc:AlternateContent>
          <mc:Choice Requires="wps">
            <w:drawing>
              <wp:anchor distT="0" distB="0" distL="114300" distR="114300" simplePos="0" relativeHeight="251629568" behindDoc="0" locked="0" layoutInCell="1" allowOverlap="1" wp14:anchorId="2CEA262E" wp14:editId="1BCCDE89">
                <wp:simplePos x="0" y="0"/>
                <wp:positionH relativeFrom="margin">
                  <wp:posOffset>-55245</wp:posOffset>
                </wp:positionH>
                <wp:positionV relativeFrom="paragraph">
                  <wp:posOffset>100965</wp:posOffset>
                </wp:positionV>
                <wp:extent cx="4399280" cy="1059815"/>
                <wp:effectExtent l="11430" t="5715" r="8890" b="29845"/>
                <wp:wrapNone/>
                <wp:docPr id="6" name="Angolo ripiegat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9280" cy="1059815"/>
                        </a:xfrm>
                        <a:prstGeom prst="foldedCorner">
                          <a:avLst>
                            <a:gd name="adj" fmla="val 16667"/>
                          </a:avLst>
                        </a:prstGeom>
                        <a:noFill/>
                        <a:ln w="9525">
                          <a:solidFill>
                            <a:srgbClr val="00B050"/>
                          </a:solidFill>
                          <a:round/>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854E7" id="Angolo ripiegato 68" o:spid="_x0000_s1026" type="#_x0000_t65" style="position:absolute;margin-left:-4.35pt;margin-top:7.95pt;width:346.4pt;height:83.4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" adj="18000" filled="f" strokecolor="#00b050">
                <v:shadow on="t" opacity="22936f" origin=",.5" offset="0,.63889mm"/>
                <w10:wrap anchorx="margin"/>
              </v:shape>
            </w:pict>
          </mc:Fallback>
        </mc:AlternateContent>
      </w:r>
    </w:p>
    <w:p w14:paraId="58BCF772" w14:textId="77777777" w:rsidR="00855926" w:rsidRPr="00493358" w:rsidRDefault="00855926" w:rsidP="00493358">
      <w:pPr>
        <w:ind w:left="142" w:right="701"/>
        <w:jc w:val="both"/>
        <w:rPr>
          <w:rFonts w:ascii="Garamond" w:hAnsi="Garamond"/>
          <w:sz w:val="18"/>
          <w:szCs w:val="18"/>
        </w:rPr>
      </w:pPr>
      <w:r w:rsidRPr="00493358">
        <w:rPr>
          <w:rFonts w:ascii="Garamond" w:hAnsi="Garamond"/>
          <w:sz w:val="18"/>
          <w:szCs w:val="18"/>
        </w:rPr>
        <w:t>L</w:t>
      </w:r>
      <w:r w:rsidR="001D35DE" w:rsidRPr="00493358">
        <w:rPr>
          <w:rFonts w:ascii="Garamond" w:hAnsi="Garamond"/>
          <w:sz w:val="18"/>
          <w:szCs w:val="18"/>
        </w:rPr>
        <w:t>’</w:t>
      </w:r>
      <w:r w:rsidRPr="00493358">
        <w:rPr>
          <w:rFonts w:ascii="Garamond" w:hAnsi="Garamond"/>
          <w:sz w:val="18"/>
          <w:szCs w:val="18"/>
        </w:rPr>
        <w:t xml:space="preserve">ordinato e corretto svolgimento del lavoro di verifica, sulla base delle procedure di validità pianificate, potrebbe comportare per il revisore i seguenti passaggi: </w:t>
      </w:r>
    </w:p>
    <w:p w14:paraId="646DA827" w14:textId="0BBB3068" w:rsidR="00855926" w:rsidRPr="00493358" w:rsidRDefault="0002308D" w:rsidP="00493358">
      <w:pPr>
        <w:pStyle w:val="Rientrocorpodeltesto"/>
        <w:numPr>
          <w:ilvl w:val="0"/>
          <w:numId w:val="26"/>
        </w:numPr>
        <w:spacing w:line="240" w:lineRule="auto"/>
        <w:ind w:left="567" w:right="701" w:hanging="425"/>
        <w:jc w:val="both"/>
        <w:rPr>
          <w:rFonts w:ascii="Garamond" w:eastAsia="Cambria" w:hAnsi="Garamond"/>
          <w:sz w:val="18"/>
          <w:szCs w:val="18"/>
        </w:rPr>
      </w:pPr>
      <w:r>
        <w:rPr>
          <w:noProof/>
          <w:sz w:val="18"/>
          <w:szCs w:val="18"/>
          <w:lang w:val="it-IT" w:eastAsia="it-IT"/>
        </w:rPr>
        <mc:AlternateContent>
          <mc:Choice Requires="wps">
            <w:drawing>
              <wp:anchor distT="0" distB="0" distL="114300" distR="114300" simplePos="0" relativeHeight="251630592" behindDoc="0" locked="0" layoutInCell="1" allowOverlap="1" wp14:anchorId="2DC777B9" wp14:editId="63D20949">
                <wp:simplePos x="0" y="0"/>
                <wp:positionH relativeFrom="column">
                  <wp:posOffset>3989705</wp:posOffset>
                </wp:positionH>
                <wp:positionV relativeFrom="paragraph">
                  <wp:posOffset>49530</wp:posOffset>
                </wp:positionV>
                <wp:extent cx="214630" cy="71120"/>
                <wp:effectExtent l="8255" t="11430" r="5715" b="31750"/>
                <wp:wrapNone/>
                <wp:docPr id="5" name="Rettango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55E5FF4" id="Rettangolo 69" o:spid="_x0000_s1026" style="position:absolute;margin-left:314.15pt;margin-top:3.9pt;width:16.9pt;height:5.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" filled="f" strokecolor="#00b050">
                <v:shadow on="t" opacity="22936f" origin=",.5" offset="0,.63889mm"/>
              </v:rect>
            </w:pict>
          </mc:Fallback>
        </mc:AlternateContent>
      </w:r>
      <w:r w:rsidR="00855926" w:rsidRPr="00493358">
        <w:rPr>
          <w:rFonts w:ascii="Garamond" w:eastAsia="Cambria" w:hAnsi="Garamond"/>
          <w:sz w:val="18"/>
          <w:szCs w:val="18"/>
        </w:rPr>
        <w:t>Ottenere copia del verbale di assemblea</w:t>
      </w:r>
      <w:r w:rsidR="00847D0F" w:rsidRPr="00493358">
        <w:rPr>
          <w:rFonts w:ascii="Garamond" w:eastAsia="Cambria" w:hAnsi="Garamond"/>
          <w:sz w:val="18"/>
          <w:szCs w:val="18"/>
        </w:rPr>
        <w:t xml:space="preserve"> </w:t>
      </w:r>
      <w:r w:rsidR="00855926" w:rsidRPr="00493358">
        <w:rPr>
          <w:rFonts w:ascii="Garamond" w:eastAsia="Cambria" w:hAnsi="Garamond"/>
          <w:sz w:val="18"/>
          <w:szCs w:val="18"/>
        </w:rPr>
        <w:t>con la quale viene deliberata la spesa straordinaria</w:t>
      </w:r>
      <w:r w:rsidR="00855926" w:rsidRPr="00493358">
        <w:rPr>
          <w:rFonts w:ascii="Garamond" w:hAnsi="Garamond"/>
          <w:noProof/>
          <w:sz w:val="18"/>
          <w:szCs w:val="18"/>
        </w:rPr>
        <w:t xml:space="preserve"> </w:t>
      </w:r>
    </w:p>
    <w:p w14:paraId="5DD8D4E8" w14:textId="4B193AFB" w:rsidR="00855926" w:rsidRPr="00493358" w:rsidRDefault="0002308D" w:rsidP="00493358">
      <w:pPr>
        <w:numPr>
          <w:ilvl w:val="0"/>
          <w:numId w:val="26"/>
        </w:numPr>
        <w:ind w:left="567" w:right="701" w:hanging="425"/>
        <w:contextualSpacing/>
        <w:jc w:val="both"/>
        <w:rPr>
          <w:rFonts w:ascii="Garamond" w:hAnsi="Garamond"/>
          <w:sz w:val="18"/>
          <w:szCs w:val="18"/>
        </w:rPr>
      </w:pPr>
      <w:r>
        <w:rPr>
          <w:noProof/>
          <w:sz w:val="18"/>
          <w:szCs w:val="18"/>
        </w:rPr>
        <mc:AlternateContent>
          <mc:Choice Requires="wps">
            <w:drawing>
              <wp:anchor distT="0" distB="0" distL="114300" distR="114300" simplePos="0" relativeHeight="251631616" behindDoc="0" locked="0" layoutInCell="1" allowOverlap="1" wp14:anchorId="5848B2D9" wp14:editId="66CFC082">
                <wp:simplePos x="0" y="0"/>
                <wp:positionH relativeFrom="column">
                  <wp:posOffset>3989705</wp:posOffset>
                </wp:positionH>
                <wp:positionV relativeFrom="paragraph">
                  <wp:posOffset>71120</wp:posOffset>
                </wp:positionV>
                <wp:extent cx="214630" cy="71120"/>
                <wp:effectExtent l="8255" t="13970" r="5715" b="29210"/>
                <wp:wrapNone/>
                <wp:docPr id="4" name="Rettangolo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71120"/>
                        </a:xfrm>
                        <a:prstGeom prst="rect">
                          <a:avLst/>
                        </a:prstGeom>
                        <a:noFill/>
                        <a:ln w="9525">
                          <a:solidFill>
                            <a:srgbClr val="00B050"/>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F0BEFD" id="Rettangolo 70" o:spid="_x0000_s1026" style="position:absolute;margin-left:314.15pt;margin-top:5.6pt;width:16.9pt;height:5.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" filled="f" strokecolor="#00b050">
                <v:shadow on="t" opacity="22936f" origin=",.5" offset="0,.63889mm"/>
              </v:rect>
            </w:pict>
          </mc:Fallback>
        </mc:AlternateContent>
      </w:r>
      <w:r w:rsidR="00855926" w:rsidRPr="00493358">
        <w:rPr>
          <w:rFonts w:ascii="Garamond" w:hAnsi="Garamond"/>
          <w:sz w:val="18"/>
          <w:szCs w:val="18"/>
        </w:rPr>
        <w:t>Verificare la correttezza del dettaglio sopra riportato con i versamenti effettuati dai condomini</w:t>
      </w:r>
    </w:p>
    <w:p w14:paraId="626CA1F8" w14:textId="77777777" w:rsidR="00855926" w:rsidRPr="00070AAF" w:rsidRDefault="00855926" w:rsidP="00070AAF">
      <w:pPr>
        <w:pStyle w:val="Default"/>
        <w:jc w:val="right"/>
        <w:rPr>
          <w:rFonts w:ascii="Garamond" w:hAnsi="Garamond"/>
          <w:b/>
          <w:bCs/>
          <w:caps/>
          <w:color w:val="185238"/>
        </w:rPr>
      </w:pPr>
      <w:r w:rsidRPr="00E3575D">
        <w:rPr>
          <w:rFonts w:ascii="Garamond" w:hAnsi="Garamond"/>
        </w:rPr>
        <w:br w:type="page"/>
      </w:r>
      <w:r w:rsidR="00847D0F" w:rsidRPr="00070AAF">
        <w:rPr>
          <w:rFonts w:ascii="Garamond" w:hAnsi="Garamond"/>
          <w:b/>
          <w:bCs/>
          <w:caps/>
          <w:color w:val="185238"/>
        </w:rPr>
        <w:t xml:space="preserve"> </w:t>
      </w:r>
      <w:r w:rsidRPr="00070AAF">
        <w:rPr>
          <w:rFonts w:ascii="Garamond" w:hAnsi="Garamond"/>
          <w:b/>
          <w:bCs/>
          <w:caps/>
          <w:color w:val="185238"/>
        </w:rPr>
        <w:t>A</w:t>
      </w:r>
      <w:r w:rsidR="00E720C9" w:rsidRPr="00070AAF">
        <w:rPr>
          <w:rFonts w:ascii="Garamond" w:hAnsi="Garamond"/>
          <w:b/>
          <w:bCs/>
          <w:color w:val="185238"/>
        </w:rPr>
        <w:t>llegato</w:t>
      </w:r>
      <w:r w:rsidR="00847D0F" w:rsidRPr="00070AAF">
        <w:rPr>
          <w:rFonts w:ascii="Garamond" w:hAnsi="Garamond"/>
          <w:b/>
          <w:bCs/>
          <w:caps/>
          <w:color w:val="185238"/>
        </w:rPr>
        <w:t xml:space="preserve"> </w:t>
      </w:r>
      <w:r w:rsidRPr="00070AAF">
        <w:rPr>
          <w:rFonts w:ascii="Garamond" w:hAnsi="Garamond"/>
          <w:b/>
          <w:bCs/>
          <w:caps/>
          <w:color w:val="185238"/>
        </w:rPr>
        <w:t>2.7.6.</w:t>
      </w:r>
    </w:p>
    <w:p w14:paraId="7C8E9130" w14:textId="77777777" w:rsidR="00855926" w:rsidRPr="00FB5543" w:rsidRDefault="00855926" w:rsidP="00FB5543">
      <w:pPr>
        <w:jc w:val="both"/>
        <w:rPr>
          <w:rFonts w:ascii="Garamond" w:hAnsi="Garamond"/>
          <w:sz w:val="18"/>
          <w:szCs w:val="18"/>
        </w:rPr>
      </w:pPr>
    </w:p>
    <w:p w14:paraId="0464E670" w14:textId="77777777" w:rsidR="00855926" w:rsidRPr="00FB5543" w:rsidRDefault="00855926" w:rsidP="00FB5543">
      <w:pPr>
        <w:jc w:val="center"/>
        <w:rPr>
          <w:rFonts w:ascii="Garamond" w:hAnsi="Garamond"/>
          <w:b/>
          <w:sz w:val="18"/>
          <w:szCs w:val="18"/>
        </w:rPr>
      </w:pPr>
      <w:r w:rsidRPr="00FB5543">
        <w:rPr>
          <w:rFonts w:ascii="Garamond" w:hAnsi="Garamond"/>
          <w:b/>
          <w:sz w:val="18"/>
          <w:szCs w:val="18"/>
        </w:rPr>
        <w:t>REGISTRO DI CONTABILITÀ (CASSA E BANCA)</w:t>
      </w:r>
    </w:p>
    <w:p w14:paraId="2DE8FDE0" w14:textId="77777777" w:rsidR="00855926" w:rsidRPr="00FB5543" w:rsidRDefault="00855926" w:rsidP="00FB5543">
      <w:pPr>
        <w:jc w:val="both"/>
        <w:rPr>
          <w:rFonts w:ascii="Garamond" w:hAnsi="Garamond"/>
          <w:sz w:val="18"/>
          <w:szCs w:val="18"/>
        </w:rPr>
      </w:pPr>
    </w:p>
    <w:p w14:paraId="5E605423" w14:textId="77777777" w:rsidR="00855926" w:rsidRPr="00FB5543" w:rsidRDefault="00855926" w:rsidP="00FB5543">
      <w:pPr>
        <w:jc w:val="both"/>
        <w:rPr>
          <w:rFonts w:ascii="Garamond" w:hAnsi="Garamond"/>
          <w:sz w:val="18"/>
          <w:szCs w:val="18"/>
        </w:rPr>
      </w:pPr>
      <w:r w:rsidRPr="00FB5543">
        <w:rPr>
          <w:rFonts w:ascii="Garamond" w:hAnsi="Garamond"/>
          <w:sz w:val="18"/>
          <w:szCs w:val="18"/>
        </w:rPr>
        <w:t>Il registro di contabilità è il documento contabile nel quale, ai sensi dell</w:t>
      </w:r>
      <w:r w:rsidR="001D35DE" w:rsidRPr="00FB5543">
        <w:rPr>
          <w:rFonts w:ascii="Garamond" w:hAnsi="Garamond"/>
          <w:sz w:val="18"/>
          <w:szCs w:val="18"/>
        </w:rPr>
        <w:t>’</w:t>
      </w:r>
      <w:r w:rsidRPr="00FB5543">
        <w:rPr>
          <w:rFonts w:ascii="Garamond" w:hAnsi="Garamond"/>
          <w:sz w:val="18"/>
          <w:szCs w:val="18"/>
        </w:rPr>
        <w:t xml:space="preserve">art. 1130 c.c. vi è obbligo di annotare i </w:t>
      </w:r>
      <w:r w:rsidRPr="00FB5543">
        <w:rPr>
          <w:rFonts w:ascii="Garamond" w:hAnsi="Garamond"/>
          <w:i/>
          <w:sz w:val="18"/>
          <w:szCs w:val="18"/>
        </w:rPr>
        <w:t>“singoli movimenti in entrata in uscita”</w:t>
      </w:r>
      <w:r w:rsidRPr="00FB5543">
        <w:rPr>
          <w:rFonts w:ascii="Garamond" w:hAnsi="Garamond"/>
          <w:sz w:val="18"/>
          <w:szCs w:val="18"/>
        </w:rPr>
        <w:t xml:space="preserve"> dal conto corrente bancario, postale o di cassa, in ordine cronologico, entro trenta giorni da quello dell</w:t>
      </w:r>
      <w:r w:rsidR="001D35DE" w:rsidRPr="00FB5543">
        <w:rPr>
          <w:rFonts w:ascii="Garamond" w:hAnsi="Garamond"/>
          <w:sz w:val="18"/>
          <w:szCs w:val="18"/>
        </w:rPr>
        <w:t>’</w:t>
      </w:r>
      <w:r w:rsidRPr="00FB5543">
        <w:rPr>
          <w:rFonts w:ascii="Garamond" w:hAnsi="Garamond"/>
          <w:sz w:val="18"/>
          <w:szCs w:val="18"/>
        </w:rPr>
        <w:t>effettuazione dell</w:t>
      </w:r>
      <w:r w:rsidR="001D35DE" w:rsidRPr="00FB5543">
        <w:rPr>
          <w:rFonts w:ascii="Garamond" w:hAnsi="Garamond"/>
          <w:sz w:val="18"/>
          <w:szCs w:val="18"/>
        </w:rPr>
        <w:t>’</w:t>
      </w:r>
      <w:r w:rsidRPr="00FB5543">
        <w:rPr>
          <w:rFonts w:ascii="Garamond" w:hAnsi="Garamond"/>
          <w:sz w:val="18"/>
          <w:szCs w:val="18"/>
        </w:rPr>
        <w:t>operazione e, ai fini di una corretta tenuta dello stesso, dovrà riportare il saldo iniziale, i movimenti in entrata e in uscita e il saldo finale.</w:t>
      </w:r>
      <w:r w:rsidR="00847D0F" w:rsidRPr="00FB5543">
        <w:rPr>
          <w:rFonts w:ascii="Garamond" w:hAnsi="Garamond"/>
          <w:sz w:val="18"/>
          <w:szCs w:val="18"/>
        </w:rPr>
        <w:t xml:space="preserve"> </w:t>
      </w:r>
    </w:p>
    <w:p w14:paraId="3088B3C8" w14:textId="77777777" w:rsidR="00855926" w:rsidRPr="00FB5543" w:rsidRDefault="00855926" w:rsidP="00FB5543">
      <w:pPr>
        <w:jc w:val="both"/>
        <w:rPr>
          <w:rFonts w:ascii="Garamond" w:hAnsi="Garamond"/>
          <w:sz w:val="18"/>
          <w:szCs w:val="18"/>
        </w:rPr>
      </w:pPr>
    </w:p>
    <w:tbl>
      <w:tblPr>
        <w:tblW w:w="5000" w:type="pct"/>
        <w:tblLayout w:type="fixed"/>
        <w:tblCellMar>
          <w:left w:w="70" w:type="dxa"/>
          <w:right w:w="70" w:type="dxa"/>
        </w:tblCellMar>
        <w:tblLook w:val="04A0" w:firstRow="1" w:lastRow="0" w:firstColumn="1" w:lastColumn="0" w:noHBand="0" w:noVBand="1"/>
      </w:tblPr>
      <w:tblGrid>
        <w:gridCol w:w="643"/>
        <w:gridCol w:w="849"/>
        <w:gridCol w:w="565"/>
        <w:gridCol w:w="849"/>
        <w:gridCol w:w="986"/>
        <w:gridCol w:w="1271"/>
        <w:gridCol w:w="849"/>
        <w:gridCol w:w="913"/>
      </w:tblGrid>
      <w:tr w:rsidR="00855926" w:rsidRPr="00FB5543" w14:paraId="2C907122" w14:textId="77777777" w:rsidTr="00FB5543">
        <w:trPr>
          <w:cantSplit/>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5DD2C" w14:textId="77777777" w:rsidR="00855926" w:rsidRPr="00FB5543" w:rsidRDefault="00855926" w:rsidP="00FB5543">
            <w:pPr>
              <w:jc w:val="center"/>
              <w:rPr>
                <w:rFonts w:ascii="Garamond" w:hAnsi="Garamond"/>
                <w:b/>
                <w:bCs/>
                <w:color w:val="000000"/>
                <w:sz w:val="18"/>
                <w:szCs w:val="18"/>
              </w:rPr>
            </w:pPr>
            <w:r w:rsidRPr="00FB5543">
              <w:rPr>
                <w:rFonts w:ascii="Garamond" w:hAnsi="Garamond"/>
                <w:b/>
                <w:bCs/>
                <w:color w:val="000000"/>
                <w:sz w:val="18"/>
                <w:szCs w:val="18"/>
              </w:rPr>
              <w:t>N.</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14:paraId="69E28878" w14:textId="77777777" w:rsidR="00855926" w:rsidRPr="00FB5543" w:rsidRDefault="00855926" w:rsidP="00FB5543">
            <w:pPr>
              <w:jc w:val="center"/>
              <w:rPr>
                <w:rFonts w:ascii="Garamond" w:hAnsi="Garamond"/>
                <w:b/>
                <w:bCs/>
                <w:color w:val="000000"/>
                <w:sz w:val="18"/>
                <w:szCs w:val="18"/>
              </w:rPr>
            </w:pPr>
            <w:r w:rsidRPr="00FB5543">
              <w:rPr>
                <w:rFonts w:ascii="Garamond" w:hAnsi="Garamond"/>
                <w:b/>
                <w:bCs/>
                <w:color w:val="000000"/>
                <w:sz w:val="18"/>
                <w:szCs w:val="18"/>
              </w:rPr>
              <w:t>Conto</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14:paraId="329A593B" w14:textId="77777777" w:rsidR="00855926" w:rsidRPr="00FB5543" w:rsidRDefault="00855926" w:rsidP="00FB5543">
            <w:pPr>
              <w:jc w:val="center"/>
              <w:rPr>
                <w:rFonts w:ascii="Garamond" w:hAnsi="Garamond"/>
                <w:b/>
                <w:bCs/>
                <w:color w:val="000000"/>
                <w:sz w:val="18"/>
                <w:szCs w:val="18"/>
              </w:rPr>
            </w:pPr>
            <w:r w:rsidRPr="00FB5543">
              <w:rPr>
                <w:rFonts w:ascii="Garamond" w:hAnsi="Garamond"/>
                <w:b/>
                <w:bCs/>
                <w:color w:val="000000"/>
                <w:sz w:val="18"/>
                <w:szCs w:val="18"/>
              </w:rPr>
              <w:t>N. reg.</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14:paraId="665E0D04" w14:textId="77777777" w:rsidR="00855926" w:rsidRPr="00FB5543" w:rsidRDefault="00855926" w:rsidP="00FB5543">
            <w:pPr>
              <w:jc w:val="center"/>
              <w:rPr>
                <w:rFonts w:ascii="Garamond" w:hAnsi="Garamond"/>
                <w:b/>
                <w:bCs/>
                <w:color w:val="000000"/>
                <w:sz w:val="18"/>
                <w:szCs w:val="18"/>
              </w:rPr>
            </w:pPr>
            <w:r w:rsidRPr="00FB5543">
              <w:rPr>
                <w:rFonts w:ascii="Garamond" w:hAnsi="Garamond"/>
                <w:b/>
                <w:bCs/>
                <w:color w:val="000000"/>
                <w:sz w:val="18"/>
                <w:szCs w:val="18"/>
              </w:rPr>
              <w:t>N. Fatt.</w:t>
            </w:r>
          </w:p>
        </w:tc>
        <w:tc>
          <w:tcPr>
            <w:tcW w:w="712" w:type="pct"/>
            <w:tcBorders>
              <w:top w:val="single" w:sz="4" w:space="0" w:color="auto"/>
              <w:left w:val="nil"/>
              <w:bottom w:val="single" w:sz="4" w:space="0" w:color="auto"/>
              <w:right w:val="single" w:sz="4" w:space="0" w:color="auto"/>
            </w:tcBorders>
            <w:shd w:val="clear" w:color="auto" w:fill="auto"/>
            <w:noWrap/>
            <w:vAlign w:val="center"/>
            <w:hideMark/>
          </w:tcPr>
          <w:p w14:paraId="41263176" w14:textId="77777777" w:rsidR="00855926" w:rsidRPr="00FB5543" w:rsidRDefault="00855926" w:rsidP="00FB5543">
            <w:pPr>
              <w:jc w:val="center"/>
              <w:rPr>
                <w:rFonts w:ascii="Garamond" w:hAnsi="Garamond"/>
                <w:b/>
                <w:bCs/>
                <w:color w:val="000000"/>
                <w:sz w:val="18"/>
                <w:szCs w:val="18"/>
              </w:rPr>
            </w:pPr>
            <w:r w:rsidRPr="00FB5543">
              <w:rPr>
                <w:rFonts w:ascii="Garamond" w:hAnsi="Garamond"/>
                <w:b/>
                <w:bCs/>
                <w:color w:val="000000"/>
                <w:sz w:val="18"/>
                <w:szCs w:val="18"/>
              </w:rPr>
              <w:t>data pag.to</w:t>
            </w:r>
          </w:p>
        </w:tc>
        <w:tc>
          <w:tcPr>
            <w:tcW w:w="918" w:type="pct"/>
            <w:tcBorders>
              <w:top w:val="single" w:sz="4" w:space="0" w:color="auto"/>
              <w:left w:val="nil"/>
              <w:bottom w:val="single" w:sz="4" w:space="0" w:color="auto"/>
              <w:right w:val="single" w:sz="4" w:space="0" w:color="auto"/>
            </w:tcBorders>
            <w:shd w:val="clear" w:color="auto" w:fill="auto"/>
            <w:noWrap/>
            <w:vAlign w:val="center"/>
            <w:hideMark/>
          </w:tcPr>
          <w:p w14:paraId="714461FE" w14:textId="77777777" w:rsidR="00855926" w:rsidRPr="00FB5543" w:rsidRDefault="00855926" w:rsidP="00FB5543">
            <w:pPr>
              <w:jc w:val="center"/>
              <w:rPr>
                <w:rFonts w:ascii="Garamond" w:hAnsi="Garamond"/>
                <w:b/>
                <w:bCs/>
                <w:color w:val="000000"/>
                <w:sz w:val="18"/>
                <w:szCs w:val="18"/>
              </w:rPr>
            </w:pPr>
            <w:r w:rsidRPr="00FB5543">
              <w:rPr>
                <w:rFonts w:ascii="Garamond" w:hAnsi="Garamond"/>
                <w:b/>
                <w:bCs/>
                <w:color w:val="000000"/>
                <w:sz w:val="18"/>
                <w:szCs w:val="18"/>
              </w:rPr>
              <w:t>Descrizione</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14:paraId="67703D37" w14:textId="77777777" w:rsidR="00855926" w:rsidRPr="00FB5543" w:rsidRDefault="005F365B" w:rsidP="00FB5543">
            <w:pPr>
              <w:jc w:val="center"/>
              <w:rPr>
                <w:rFonts w:ascii="Garamond" w:hAnsi="Garamond"/>
                <w:b/>
                <w:bCs/>
                <w:color w:val="000000"/>
                <w:sz w:val="18"/>
                <w:szCs w:val="18"/>
              </w:rPr>
            </w:pPr>
            <w:r w:rsidRPr="00FB5543">
              <w:rPr>
                <w:rFonts w:ascii="Garamond" w:hAnsi="Garamond"/>
                <w:b/>
                <w:bCs/>
                <w:color w:val="000000"/>
                <w:sz w:val="18"/>
                <w:szCs w:val="18"/>
              </w:rPr>
              <w:t>Forn.</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14:paraId="57E94F34" w14:textId="77777777" w:rsidR="00855926" w:rsidRPr="00FB5543" w:rsidRDefault="00855926" w:rsidP="00FB5543">
            <w:pPr>
              <w:jc w:val="center"/>
              <w:rPr>
                <w:rFonts w:ascii="Garamond" w:hAnsi="Garamond"/>
                <w:b/>
                <w:bCs/>
                <w:color w:val="000000"/>
                <w:sz w:val="18"/>
                <w:szCs w:val="18"/>
              </w:rPr>
            </w:pPr>
            <w:r w:rsidRPr="00FB5543">
              <w:rPr>
                <w:rFonts w:ascii="Garamond" w:hAnsi="Garamond"/>
                <w:b/>
                <w:bCs/>
                <w:color w:val="000000"/>
                <w:sz w:val="18"/>
                <w:szCs w:val="18"/>
              </w:rPr>
              <w:t>Importo</w:t>
            </w:r>
          </w:p>
        </w:tc>
      </w:tr>
      <w:tr w:rsidR="00855926" w:rsidRPr="00FB5543" w14:paraId="5508F826" w14:textId="77777777" w:rsidTr="00FB5543">
        <w:trPr>
          <w:cantSplit/>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3C50E6C4"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Rip.</w:t>
            </w:r>
          </w:p>
        </w:tc>
        <w:tc>
          <w:tcPr>
            <w:tcW w:w="613" w:type="pct"/>
            <w:tcBorders>
              <w:top w:val="nil"/>
              <w:left w:val="nil"/>
              <w:bottom w:val="single" w:sz="4" w:space="0" w:color="auto"/>
              <w:right w:val="single" w:sz="4" w:space="0" w:color="auto"/>
            </w:tcBorders>
            <w:shd w:val="clear" w:color="auto" w:fill="auto"/>
            <w:noWrap/>
            <w:vAlign w:val="bottom"/>
            <w:hideMark/>
          </w:tcPr>
          <w:p w14:paraId="06B1B6A3"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Cassa</w:t>
            </w:r>
          </w:p>
        </w:tc>
        <w:tc>
          <w:tcPr>
            <w:tcW w:w="408" w:type="pct"/>
            <w:tcBorders>
              <w:top w:val="nil"/>
              <w:left w:val="nil"/>
              <w:bottom w:val="single" w:sz="4" w:space="0" w:color="auto"/>
              <w:right w:val="single" w:sz="4" w:space="0" w:color="auto"/>
            </w:tcBorders>
            <w:shd w:val="clear" w:color="auto" w:fill="auto"/>
            <w:noWrap/>
            <w:vAlign w:val="bottom"/>
            <w:hideMark/>
          </w:tcPr>
          <w:p w14:paraId="6AB83EFD"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14:paraId="39555D75"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712" w:type="pct"/>
            <w:tcBorders>
              <w:top w:val="nil"/>
              <w:left w:val="nil"/>
              <w:bottom w:val="single" w:sz="4" w:space="0" w:color="auto"/>
              <w:right w:val="single" w:sz="4" w:space="0" w:color="auto"/>
            </w:tcBorders>
            <w:shd w:val="clear" w:color="auto" w:fill="auto"/>
            <w:noWrap/>
            <w:vAlign w:val="bottom"/>
            <w:hideMark/>
          </w:tcPr>
          <w:p w14:paraId="1AEF1A69"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918" w:type="pct"/>
            <w:tcBorders>
              <w:top w:val="nil"/>
              <w:left w:val="nil"/>
              <w:bottom w:val="single" w:sz="4" w:space="0" w:color="auto"/>
              <w:right w:val="single" w:sz="4" w:space="0" w:color="auto"/>
            </w:tcBorders>
            <w:shd w:val="clear" w:color="auto" w:fill="auto"/>
            <w:noWrap/>
            <w:vAlign w:val="bottom"/>
            <w:hideMark/>
          </w:tcPr>
          <w:p w14:paraId="61D4FDDE"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saldo iniziale</w:t>
            </w:r>
          </w:p>
        </w:tc>
        <w:tc>
          <w:tcPr>
            <w:tcW w:w="613" w:type="pct"/>
            <w:tcBorders>
              <w:top w:val="nil"/>
              <w:left w:val="nil"/>
              <w:bottom w:val="single" w:sz="4" w:space="0" w:color="auto"/>
              <w:right w:val="single" w:sz="4" w:space="0" w:color="auto"/>
            </w:tcBorders>
            <w:shd w:val="clear" w:color="auto" w:fill="auto"/>
            <w:noWrap/>
            <w:vAlign w:val="bottom"/>
            <w:hideMark/>
          </w:tcPr>
          <w:p w14:paraId="431C11AE"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660" w:type="pct"/>
            <w:tcBorders>
              <w:top w:val="nil"/>
              <w:left w:val="nil"/>
              <w:bottom w:val="single" w:sz="4" w:space="0" w:color="auto"/>
              <w:right w:val="single" w:sz="4" w:space="0" w:color="auto"/>
            </w:tcBorders>
            <w:shd w:val="clear" w:color="auto" w:fill="auto"/>
            <w:noWrap/>
            <w:vAlign w:val="bottom"/>
            <w:hideMark/>
          </w:tcPr>
          <w:p w14:paraId="26DF067F" w14:textId="77777777" w:rsidR="00855926" w:rsidRPr="00FB5543" w:rsidRDefault="00847D0F" w:rsidP="00FB5543">
            <w:pPr>
              <w:rPr>
                <w:rFonts w:ascii="Garamond" w:hAnsi="Garamond"/>
                <w:color w:val="000000"/>
                <w:sz w:val="16"/>
                <w:szCs w:val="16"/>
              </w:rPr>
            </w:pPr>
            <w:r w:rsidRPr="00FB5543">
              <w:rPr>
                <w:rFonts w:ascii="Garamond" w:hAnsi="Garamond"/>
                <w:color w:val="000000"/>
                <w:sz w:val="16"/>
                <w:szCs w:val="16"/>
              </w:rPr>
              <w:t xml:space="preserve"> </w:t>
            </w:r>
            <w:r w:rsidR="00855926" w:rsidRPr="00FB5543">
              <w:rPr>
                <w:rFonts w:ascii="Garamond" w:hAnsi="Garamond"/>
                <w:color w:val="000000"/>
                <w:sz w:val="16"/>
                <w:szCs w:val="16"/>
              </w:rPr>
              <w:t xml:space="preserve">132 </w:t>
            </w:r>
          </w:p>
        </w:tc>
      </w:tr>
      <w:tr w:rsidR="00855926" w:rsidRPr="00FB5543" w14:paraId="5F43524E" w14:textId="77777777" w:rsidTr="00FB5543">
        <w:trPr>
          <w:cantSplit/>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5424A49E"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Rip.</w:t>
            </w:r>
          </w:p>
        </w:tc>
        <w:tc>
          <w:tcPr>
            <w:tcW w:w="613" w:type="pct"/>
            <w:tcBorders>
              <w:top w:val="nil"/>
              <w:left w:val="nil"/>
              <w:bottom w:val="single" w:sz="4" w:space="0" w:color="auto"/>
              <w:right w:val="single" w:sz="4" w:space="0" w:color="auto"/>
            </w:tcBorders>
            <w:shd w:val="clear" w:color="auto" w:fill="auto"/>
            <w:noWrap/>
            <w:vAlign w:val="bottom"/>
            <w:hideMark/>
          </w:tcPr>
          <w:p w14:paraId="1CCC20EF"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Banca</w:t>
            </w:r>
          </w:p>
        </w:tc>
        <w:tc>
          <w:tcPr>
            <w:tcW w:w="408" w:type="pct"/>
            <w:tcBorders>
              <w:top w:val="nil"/>
              <w:left w:val="nil"/>
              <w:bottom w:val="single" w:sz="4" w:space="0" w:color="auto"/>
              <w:right w:val="single" w:sz="4" w:space="0" w:color="auto"/>
            </w:tcBorders>
            <w:shd w:val="clear" w:color="auto" w:fill="auto"/>
            <w:noWrap/>
            <w:vAlign w:val="bottom"/>
            <w:hideMark/>
          </w:tcPr>
          <w:p w14:paraId="5E183B00"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14:paraId="629C6875"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712" w:type="pct"/>
            <w:tcBorders>
              <w:top w:val="nil"/>
              <w:left w:val="nil"/>
              <w:bottom w:val="single" w:sz="4" w:space="0" w:color="auto"/>
              <w:right w:val="single" w:sz="4" w:space="0" w:color="auto"/>
            </w:tcBorders>
            <w:shd w:val="clear" w:color="auto" w:fill="auto"/>
            <w:noWrap/>
            <w:vAlign w:val="bottom"/>
            <w:hideMark/>
          </w:tcPr>
          <w:p w14:paraId="25603B34"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918" w:type="pct"/>
            <w:tcBorders>
              <w:top w:val="nil"/>
              <w:left w:val="nil"/>
              <w:bottom w:val="single" w:sz="4" w:space="0" w:color="auto"/>
              <w:right w:val="single" w:sz="4" w:space="0" w:color="auto"/>
            </w:tcBorders>
            <w:shd w:val="clear" w:color="auto" w:fill="auto"/>
            <w:noWrap/>
            <w:vAlign w:val="bottom"/>
            <w:hideMark/>
          </w:tcPr>
          <w:p w14:paraId="77CC068A"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saldo iniziale</w:t>
            </w:r>
          </w:p>
        </w:tc>
        <w:tc>
          <w:tcPr>
            <w:tcW w:w="613" w:type="pct"/>
            <w:tcBorders>
              <w:top w:val="nil"/>
              <w:left w:val="nil"/>
              <w:bottom w:val="single" w:sz="4" w:space="0" w:color="auto"/>
              <w:right w:val="single" w:sz="4" w:space="0" w:color="auto"/>
            </w:tcBorders>
            <w:shd w:val="clear" w:color="auto" w:fill="auto"/>
            <w:noWrap/>
            <w:vAlign w:val="bottom"/>
            <w:hideMark/>
          </w:tcPr>
          <w:p w14:paraId="6923D55D"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660" w:type="pct"/>
            <w:tcBorders>
              <w:top w:val="nil"/>
              <w:left w:val="nil"/>
              <w:bottom w:val="single" w:sz="4" w:space="0" w:color="auto"/>
              <w:right w:val="single" w:sz="4" w:space="0" w:color="auto"/>
            </w:tcBorders>
            <w:shd w:val="clear" w:color="auto" w:fill="auto"/>
            <w:noWrap/>
            <w:vAlign w:val="bottom"/>
            <w:hideMark/>
          </w:tcPr>
          <w:p w14:paraId="1EBD4D18" w14:textId="77777777" w:rsidR="00855926" w:rsidRPr="00FB5543" w:rsidRDefault="00847D0F" w:rsidP="00FB5543">
            <w:pPr>
              <w:jc w:val="right"/>
              <w:rPr>
                <w:rFonts w:ascii="Garamond" w:hAnsi="Garamond"/>
                <w:b/>
                <w:color w:val="000000"/>
                <w:sz w:val="16"/>
                <w:szCs w:val="16"/>
              </w:rPr>
            </w:pPr>
            <w:r w:rsidRPr="00FB5543">
              <w:rPr>
                <w:rFonts w:ascii="Garamond" w:hAnsi="Garamond"/>
                <w:b/>
                <w:color w:val="000000"/>
                <w:sz w:val="16"/>
                <w:szCs w:val="16"/>
              </w:rPr>
              <w:t xml:space="preserve"> </w:t>
            </w:r>
            <w:r w:rsidR="00B316D6" w:rsidRPr="00FB5543">
              <w:rPr>
                <w:rFonts w:ascii="Garamond" w:hAnsi="Garamond"/>
                <w:b/>
                <w:color w:val="000000"/>
                <w:sz w:val="16"/>
                <w:szCs w:val="16"/>
              </w:rPr>
              <w:t>4.104</w:t>
            </w:r>
            <w:r w:rsidR="00855926" w:rsidRPr="00FB5543">
              <w:rPr>
                <w:rFonts w:ascii="Garamond" w:hAnsi="Garamond"/>
                <w:b/>
                <w:color w:val="000000"/>
                <w:sz w:val="16"/>
                <w:szCs w:val="16"/>
              </w:rPr>
              <w:t xml:space="preserve"> </w:t>
            </w:r>
          </w:p>
        </w:tc>
      </w:tr>
      <w:tr w:rsidR="00855926" w:rsidRPr="00FB5543" w14:paraId="2A3FE57E" w14:textId="77777777" w:rsidTr="00FB5543">
        <w:trPr>
          <w:cantSplit/>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34B96A34"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w:t>
            </w:r>
          </w:p>
        </w:tc>
        <w:tc>
          <w:tcPr>
            <w:tcW w:w="613" w:type="pct"/>
            <w:tcBorders>
              <w:top w:val="nil"/>
              <w:left w:val="nil"/>
              <w:bottom w:val="single" w:sz="4" w:space="0" w:color="auto"/>
              <w:right w:val="single" w:sz="4" w:space="0" w:color="auto"/>
            </w:tcBorders>
            <w:shd w:val="clear" w:color="auto" w:fill="auto"/>
            <w:noWrap/>
            <w:vAlign w:val="bottom"/>
            <w:hideMark/>
          </w:tcPr>
          <w:p w14:paraId="482C2DFF"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408" w:type="pct"/>
            <w:tcBorders>
              <w:top w:val="nil"/>
              <w:left w:val="nil"/>
              <w:bottom w:val="single" w:sz="4" w:space="0" w:color="auto"/>
              <w:right w:val="single" w:sz="4" w:space="0" w:color="auto"/>
            </w:tcBorders>
            <w:shd w:val="clear" w:color="auto" w:fill="auto"/>
            <w:noWrap/>
            <w:vAlign w:val="bottom"/>
            <w:hideMark/>
          </w:tcPr>
          <w:p w14:paraId="61ED790F"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14:paraId="6E4A2417"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712" w:type="pct"/>
            <w:tcBorders>
              <w:top w:val="nil"/>
              <w:left w:val="nil"/>
              <w:bottom w:val="single" w:sz="4" w:space="0" w:color="auto"/>
              <w:right w:val="single" w:sz="4" w:space="0" w:color="auto"/>
            </w:tcBorders>
            <w:shd w:val="clear" w:color="auto" w:fill="auto"/>
            <w:noWrap/>
            <w:vAlign w:val="bottom"/>
            <w:hideMark/>
          </w:tcPr>
          <w:p w14:paraId="2D5778EC"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918" w:type="pct"/>
            <w:tcBorders>
              <w:top w:val="nil"/>
              <w:left w:val="nil"/>
              <w:bottom w:val="single" w:sz="4" w:space="0" w:color="auto"/>
              <w:right w:val="single" w:sz="4" w:space="0" w:color="auto"/>
            </w:tcBorders>
            <w:shd w:val="clear" w:color="auto" w:fill="auto"/>
            <w:noWrap/>
            <w:vAlign w:val="bottom"/>
            <w:hideMark/>
          </w:tcPr>
          <w:p w14:paraId="0FC6C53D"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14:paraId="57895DEC"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660" w:type="pct"/>
            <w:tcBorders>
              <w:top w:val="nil"/>
              <w:left w:val="nil"/>
              <w:bottom w:val="single" w:sz="4" w:space="0" w:color="auto"/>
              <w:right w:val="single" w:sz="4" w:space="0" w:color="auto"/>
            </w:tcBorders>
            <w:shd w:val="clear" w:color="auto" w:fill="auto"/>
            <w:noWrap/>
            <w:vAlign w:val="bottom"/>
            <w:hideMark/>
          </w:tcPr>
          <w:p w14:paraId="4BE4F961" w14:textId="77777777" w:rsidR="00855926" w:rsidRPr="00FB5543" w:rsidRDefault="00855926" w:rsidP="00FB5543">
            <w:pPr>
              <w:jc w:val="center"/>
              <w:rPr>
                <w:rFonts w:ascii="Garamond" w:hAnsi="Garamond"/>
                <w:color w:val="000000"/>
                <w:sz w:val="16"/>
                <w:szCs w:val="16"/>
              </w:rPr>
            </w:pPr>
            <w:r w:rsidRPr="00FB5543">
              <w:rPr>
                <w:rFonts w:ascii="Garamond" w:hAnsi="Garamond"/>
                <w:color w:val="000000"/>
                <w:sz w:val="16"/>
                <w:szCs w:val="16"/>
              </w:rPr>
              <w:t>…..</w:t>
            </w:r>
          </w:p>
        </w:tc>
      </w:tr>
      <w:tr w:rsidR="00855926" w:rsidRPr="00FB5543" w14:paraId="16258F6A" w14:textId="77777777" w:rsidTr="00FB5543">
        <w:trPr>
          <w:cantSplit/>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7053D1C9" w14:textId="77777777" w:rsidR="00855926" w:rsidRPr="00FB5543" w:rsidRDefault="00855926" w:rsidP="00FB5543">
            <w:pPr>
              <w:jc w:val="right"/>
              <w:rPr>
                <w:rFonts w:ascii="Garamond" w:hAnsi="Garamond"/>
                <w:color w:val="000000"/>
                <w:sz w:val="16"/>
                <w:szCs w:val="16"/>
              </w:rPr>
            </w:pPr>
            <w:r w:rsidRPr="00FB5543">
              <w:rPr>
                <w:rFonts w:ascii="Garamond" w:hAnsi="Garamond"/>
                <w:color w:val="000000"/>
                <w:sz w:val="16"/>
                <w:szCs w:val="16"/>
              </w:rPr>
              <w:t>1</w:t>
            </w:r>
          </w:p>
        </w:tc>
        <w:tc>
          <w:tcPr>
            <w:tcW w:w="613" w:type="pct"/>
            <w:tcBorders>
              <w:top w:val="nil"/>
              <w:left w:val="nil"/>
              <w:bottom w:val="single" w:sz="4" w:space="0" w:color="auto"/>
              <w:right w:val="single" w:sz="4" w:space="0" w:color="auto"/>
            </w:tcBorders>
            <w:shd w:val="clear" w:color="auto" w:fill="auto"/>
            <w:noWrap/>
            <w:vAlign w:val="bottom"/>
            <w:hideMark/>
          </w:tcPr>
          <w:p w14:paraId="5AA40301"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Banca XYZ</w:t>
            </w:r>
          </w:p>
        </w:tc>
        <w:tc>
          <w:tcPr>
            <w:tcW w:w="408" w:type="pct"/>
            <w:tcBorders>
              <w:top w:val="nil"/>
              <w:left w:val="nil"/>
              <w:bottom w:val="single" w:sz="4" w:space="0" w:color="auto"/>
              <w:right w:val="single" w:sz="4" w:space="0" w:color="auto"/>
            </w:tcBorders>
            <w:shd w:val="clear" w:color="auto" w:fill="auto"/>
            <w:noWrap/>
            <w:vAlign w:val="bottom"/>
            <w:hideMark/>
          </w:tcPr>
          <w:p w14:paraId="61142849"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G23</w:t>
            </w:r>
          </w:p>
        </w:tc>
        <w:tc>
          <w:tcPr>
            <w:tcW w:w="613" w:type="pct"/>
            <w:tcBorders>
              <w:top w:val="nil"/>
              <w:left w:val="nil"/>
              <w:bottom w:val="single" w:sz="4" w:space="0" w:color="auto"/>
              <w:right w:val="single" w:sz="4" w:space="0" w:color="auto"/>
            </w:tcBorders>
            <w:shd w:val="clear" w:color="auto" w:fill="auto"/>
            <w:noWrap/>
            <w:vAlign w:val="bottom"/>
            <w:hideMark/>
          </w:tcPr>
          <w:p w14:paraId="5D5A5A13"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712" w:type="pct"/>
            <w:tcBorders>
              <w:top w:val="nil"/>
              <w:left w:val="nil"/>
              <w:bottom w:val="single" w:sz="4" w:space="0" w:color="auto"/>
              <w:right w:val="single" w:sz="4" w:space="0" w:color="auto"/>
            </w:tcBorders>
            <w:shd w:val="clear" w:color="auto" w:fill="auto"/>
            <w:noWrap/>
            <w:vAlign w:val="bottom"/>
            <w:hideMark/>
          </w:tcPr>
          <w:p w14:paraId="6E3E77C5" w14:textId="77777777" w:rsidR="00855926" w:rsidRPr="00FB5543" w:rsidRDefault="00855926" w:rsidP="00FB5543">
            <w:pPr>
              <w:jc w:val="right"/>
              <w:rPr>
                <w:rFonts w:ascii="Garamond" w:hAnsi="Garamond"/>
                <w:color w:val="000000"/>
                <w:sz w:val="16"/>
                <w:szCs w:val="16"/>
              </w:rPr>
            </w:pPr>
            <w:r w:rsidRPr="00FB5543">
              <w:rPr>
                <w:rFonts w:ascii="Garamond" w:hAnsi="Garamond"/>
                <w:color w:val="000000"/>
                <w:sz w:val="16"/>
                <w:szCs w:val="16"/>
              </w:rPr>
              <w:t>04/06/2015</w:t>
            </w:r>
          </w:p>
        </w:tc>
        <w:tc>
          <w:tcPr>
            <w:tcW w:w="918" w:type="pct"/>
            <w:tcBorders>
              <w:top w:val="nil"/>
              <w:left w:val="nil"/>
              <w:bottom w:val="single" w:sz="4" w:space="0" w:color="auto"/>
              <w:right w:val="single" w:sz="4" w:space="0" w:color="auto"/>
            </w:tcBorders>
            <w:shd w:val="clear" w:color="auto" w:fill="auto"/>
            <w:vAlign w:val="bottom"/>
            <w:hideMark/>
          </w:tcPr>
          <w:p w14:paraId="6D85BDD8"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Polizza n. 294A2611 globale fabbricati</w:t>
            </w:r>
          </w:p>
        </w:tc>
        <w:tc>
          <w:tcPr>
            <w:tcW w:w="613" w:type="pct"/>
            <w:tcBorders>
              <w:top w:val="nil"/>
              <w:left w:val="nil"/>
              <w:bottom w:val="single" w:sz="4" w:space="0" w:color="auto"/>
              <w:right w:val="single" w:sz="4" w:space="0" w:color="auto"/>
            </w:tcBorders>
            <w:shd w:val="clear" w:color="auto" w:fill="auto"/>
            <w:vAlign w:val="bottom"/>
            <w:hideMark/>
          </w:tcPr>
          <w:p w14:paraId="3ED0FC48"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Compagnia assicurativa</w:t>
            </w:r>
          </w:p>
        </w:tc>
        <w:tc>
          <w:tcPr>
            <w:tcW w:w="660" w:type="pct"/>
            <w:tcBorders>
              <w:top w:val="nil"/>
              <w:left w:val="nil"/>
              <w:bottom w:val="single" w:sz="4" w:space="0" w:color="auto"/>
              <w:right w:val="single" w:sz="4" w:space="0" w:color="auto"/>
            </w:tcBorders>
            <w:shd w:val="clear" w:color="auto" w:fill="auto"/>
            <w:noWrap/>
            <w:vAlign w:val="bottom"/>
            <w:hideMark/>
          </w:tcPr>
          <w:p w14:paraId="726B36E3" w14:textId="77777777" w:rsidR="00855926" w:rsidRPr="00FB5543" w:rsidRDefault="00855926" w:rsidP="00FB5543">
            <w:pPr>
              <w:jc w:val="right"/>
              <w:rPr>
                <w:rFonts w:ascii="Garamond" w:hAnsi="Garamond"/>
                <w:color w:val="000000"/>
                <w:sz w:val="16"/>
                <w:szCs w:val="16"/>
              </w:rPr>
            </w:pPr>
            <w:r w:rsidRPr="00FB5543">
              <w:rPr>
                <w:rFonts w:ascii="Garamond" w:hAnsi="Garamond"/>
                <w:color w:val="000000"/>
                <w:sz w:val="16"/>
                <w:szCs w:val="16"/>
              </w:rPr>
              <w:t>-</w:t>
            </w:r>
            <w:r w:rsidR="00847D0F" w:rsidRPr="00FB5543">
              <w:rPr>
                <w:rFonts w:ascii="Garamond" w:hAnsi="Garamond"/>
                <w:color w:val="000000"/>
                <w:sz w:val="16"/>
                <w:szCs w:val="16"/>
              </w:rPr>
              <w:t xml:space="preserve"> </w:t>
            </w:r>
            <w:r w:rsidRPr="00FB5543">
              <w:rPr>
                <w:rFonts w:ascii="Garamond" w:hAnsi="Garamond"/>
                <w:color w:val="000000"/>
                <w:sz w:val="16"/>
                <w:szCs w:val="16"/>
              </w:rPr>
              <w:t xml:space="preserve">1.340 </w:t>
            </w:r>
          </w:p>
        </w:tc>
      </w:tr>
      <w:tr w:rsidR="00855926" w:rsidRPr="00FB5543" w14:paraId="1239B647" w14:textId="77777777" w:rsidTr="00FB5543">
        <w:trPr>
          <w:cantSplit/>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39FB8D2E" w14:textId="77777777" w:rsidR="00855926" w:rsidRPr="00FB5543" w:rsidRDefault="00855926" w:rsidP="00FB5543">
            <w:pPr>
              <w:jc w:val="right"/>
              <w:rPr>
                <w:rFonts w:ascii="Garamond" w:hAnsi="Garamond"/>
                <w:color w:val="000000"/>
                <w:sz w:val="16"/>
                <w:szCs w:val="16"/>
              </w:rPr>
            </w:pPr>
            <w:r w:rsidRPr="00FB5543">
              <w:rPr>
                <w:rFonts w:ascii="Garamond" w:hAnsi="Garamond"/>
                <w:color w:val="000000"/>
                <w:sz w:val="16"/>
                <w:szCs w:val="16"/>
              </w:rPr>
              <w:t>2</w:t>
            </w:r>
          </w:p>
        </w:tc>
        <w:tc>
          <w:tcPr>
            <w:tcW w:w="613" w:type="pct"/>
            <w:tcBorders>
              <w:top w:val="nil"/>
              <w:left w:val="nil"/>
              <w:bottom w:val="single" w:sz="4" w:space="0" w:color="auto"/>
              <w:right w:val="single" w:sz="4" w:space="0" w:color="auto"/>
            </w:tcBorders>
            <w:shd w:val="clear" w:color="auto" w:fill="auto"/>
            <w:noWrap/>
            <w:vAlign w:val="bottom"/>
            <w:hideMark/>
          </w:tcPr>
          <w:p w14:paraId="0263F5FB"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Banca XYZ</w:t>
            </w:r>
          </w:p>
        </w:tc>
        <w:tc>
          <w:tcPr>
            <w:tcW w:w="408" w:type="pct"/>
            <w:tcBorders>
              <w:top w:val="nil"/>
              <w:left w:val="nil"/>
              <w:bottom w:val="single" w:sz="4" w:space="0" w:color="auto"/>
              <w:right w:val="single" w:sz="4" w:space="0" w:color="auto"/>
            </w:tcBorders>
            <w:shd w:val="clear" w:color="auto" w:fill="auto"/>
            <w:noWrap/>
            <w:vAlign w:val="bottom"/>
            <w:hideMark/>
          </w:tcPr>
          <w:p w14:paraId="4FE0509C"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P 10</w:t>
            </w:r>
          </w:p>
        </w:tc>
        <w:tc>
          <w:tcPr>
            <w:tcW w:w="613" w:type="pct"/>
            <w:tcBorders>
              <w:top w:val="nil"/>
              <w:left w:val="nil"/>
              <w:bottom w:val="single" w:sz="4" w:space="0" w:color="auto"/>
              <w:right w:val="single" w:sz="4" w:space="0" w:color="auto"/>
            </w:tcBorders>
            <w:shd w:val="clear" w:color="auto" w:fill="auto"/>
            <w:noWrap/>
            <w:vAlign w:val="bottom"/>
            <w:hideMark/>
          </w:tcPr>
          <w:p w14:paraId="6B8153E0"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712" w:type="pct"/>
            <w:tcBorders>
              <w:top w:val="nil"/>
              <w:left w:val="nil"/>
              <w:bottom w:val="single" w:sz="4" w:space="0" w:color="auto"/>
              <w:right w:val="single" w:sz="4" w:space="0" w:color="auto"/>
            </w:tcBorders>
            <w:shd w:val="clear" w:color="auto" w:fill="auto"/>
            <w:noWrap/>
            <w:vAlign w:val="bottom"/>
            <w:hideMark/>
          </w:tcPr>
          <w:p w14:paraId="5B7BBC19" w14:textId="77777777" w:rsidR="00855926" w:rsidRPr="00FB5543" w:rsidRDefault="00855926" w:rsidP="00FB5543">
            <w:pPr>
              <w:jc w:val="right"/>
              <w:rPr>
                <w:rFonts w:ascii="Garamond" w:hAnsi="Garamond"/>
                <w:color w:val="000000"/>
                <w:sz w:val="16"/>
                <w:szCs w:val="16"/>
              </w:rPr>
            </w:pPr>
            <w:r w:rsidRPr="00FB5543">
              <w:rPr>
                <w:rFonts w:ascii="Garamond" w:hAnsi="Garamond"/>
                <w:color w:val="000000"/>
                <w:sz w:val="16"/>
                <w:szCs w:val="16"/>
              </w:rPr>
              <w:t>09/10/2015</w:t>
            </w:r>
          </w:p>
        </w:tc>
        <w:tc>
          <w:tcPr>
            <w:tcW w:w="918" w:type="pct"/>
            <w:tcBorders>
              <w:top w:val="nil"/>
              <w:left w:val="nil"/>
              <w:bottom w:val="single" w:sz="4" w:space="0" w:color="auto"/>
              <w:right w:val="single" w:sz="4" w:space="0" w:color="auto"/>
            </w:tcBorders>
            <w:shd w:val="clear" w:color="auto" w:fill="auto"/>
            <w:noWrap/>
            <w:vAlign w:val="bottom"/>
            <w:hideMark/>
          </w:tcPr>
          <w:p w14:paraId="34EBF183"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Rata Unica Condomino…</w:t>
            </w:r>
          </w:p>
        </w:tc>
        <w:tc>
          <w:tcPr>
            <w:tcW w:w="613" w:type="pct"/>
            <w:tcBorders>
              <w:top w:val="nil"/>
              <w:left w:val="nil"/>
              <w:bottom w:val="single" w:sz="4" w:space="0" w:color="auto"/>
              <w:right w:val="single" w:sz="4" w:space="0" w:color="auto"/>
            </w:tcBorders>
            <w:shd w:val="clear" w:color="auto" w:fill="auto"/>
            <w:noWrap/>
            <w:vAlign w:val="bottom"/>
            <w:hideMark/>
          </w:tcPr>
          <w:p w14:paraId="5A9CEDAE"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660" w:type="pct"/>
            <w:tcBorders>
              <w:top w:val="nil"/>
              <w:left w:val="nil"/>
              <w:bottom w:val="single" w:sz="4" w:space="0" w:color="auto"/>
              <w:right w:val="single" w:sz="4" w:space="0" w:color="auto"/>
            </w:tcBorders>
            <w:shd w:val="clear" w:color="auto" w:fill="auto"/>
            <w:noWrap/>
            <w:vAlign w:val="bottom"/>
            <w:hideMark/>
          </w:tcPr>
          <w:p w14:paraId="515703CD" w14:textId="77777777" w:rsidR="00855926" w:rsidRPr="00FB5543" w:rsidRDefault="00847D0F" w:rsidP="00FB5543">
            <w:pPr>
              <w:jc w:val="right"/>
              <w:rPr>
                <w:rFonts w:ascii="Garamond" w:hAnsi="Garamond"/>
                <w:color w:val="000000"/>
                <w:sz w:val="16"/>
                <w:szCs w:val="16"/>
              </w:rPr>
            </w:pPr>
            <w:r w:rsidRPr="00FB5543">
              <w:rPr>
                <w:rFonts w:ascii="Garamond" w:hAnsi="Garamond"/>
                <w:color w:val="000000"/>
                <w:sz w:val="16"/>
                <w:szCs w:val="16"/>
              </w:rPr>
              <w:t xml:space="preserve"> </w:t>
            </w:r>
            <w:r w:rsidR="00855926" w:rsidRPr="00FB5543">
              <w:rPr>
                <w:rFonts w:ascii="Garamond" w:hAnsi="Garamond"/>
                <w:color w:val="000000"/>
                <w:sz w:val="16"/>
                <w:szCs w:val="16"/>
              </w:rPr>
              <w:t xml:space="preserve">2.483 </w:t>
            </w:r>
          </w:p>
        </w:tc>
      </w:tr>
      <w:tr w:rsidR="00855926" w:rsidRPr="00FB5543" w14:paraId="06DBF842" w14:textId="77777777" w:rsidTr="00FB5543">
        <w:trPr>
          <w:cantSplit/>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4B127D5C" w14:textId="77777777" w:rsidR="00855926" w:rsidRPr="00FB5543" w:rsidRDefault="00855926" w:rsidP="00FB5543">
            <w:pPr>
              <w:jc w:val="right"/>
              <w:rPr>
                <w:rFonts w:ascii="Garamond" w:hAnsi="Garamond"/>
                <w:color w:val="000000"/>
                <w:sz w:val="16"/>
                <w:szCs w:val="16"/>
              </w:rPr>
            </w:pPr>
            <w:r w:rsidRPr="00FB5543">
              <w:rPr>
                <w:rFonts w:ascii="Garamond" w:hAnsi="Garamond"/>
                <w:color w:val="000000"/>
                <w:sz w:val="16"/>
                <w:szCs w:val="16"/>
              </w:rPr>
              <w:t>3</w:t>
            </w:r>
          </w:p>
        </w:tc>
        <w:tc>
          <w:tcPr>
            <w:tcW w:w="613" w:type="pct"/>
            <w:tcBorders>
              <w:top w:val="nil"/>
              <w:left w:val="nil"/>
              <w:bottom w:val="single" w:sz="4" w:space="0" w:color="auto"/>
              <w:right w:val="single" w:sz="4" w:space="0" w:color="auto"/>
            </w:tcBorders>
            <w:shd w:val="clear" w:color="auto" w:fill="auto"/>
            <w:noWrap/>
            <w:vAlign w:val="bottom"/>
            <w:hideMark/>
          </w:tcPr>
          <w:p w14:paraId="1F601BC6"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Banca XYZ</w:t>
            </w:r>
          </w:p>
        </w:tc>
        <w:tc>
          <w:tcPr>
            <w:tcW w:w="408" w:type="pct"/>
            <w:tcBorders>
              <w:top w:val="nil"/>
              <w:left w:val="nil"/>
              <w:bottom w:val="single" w:sz="4" w:space="0" w:color="auto"/>
              <w:right w:val="single" w:sz="4" w:space="0" w:color="auto"/>
            </w:tcBorders>
            <w:shd w:val="clear" w:color="auto" w:fill="auto"/>
            <w:noWrap/>
            <w:vAlign w:val="bottom"/>
            <w:hideMark/>
          </w:tcPr>
          <w:p w14:paraId="45163D3E"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G 44</w:t>
            </w:r>
          </w:p>
        </w:tc>
        <w:tc>
          <w:tcPr>
            <w:tcW w:w="613" w:type="pct"/>
            <w:tcBorders>
              <w:top w:val="nil"/>
              <w:left w:val="nil"/>
              <w:bottom w:val="single" w:sz="4" w:space="0" w:color="auto"/>
              <w:right w:val="single" w:sz="4" w:space="0" w:color="auto"/>
            </w:tcBorders>
            <w:shd w:val="clear" w:color="auto" w:fill="auto"/>
            <w:noWrap/>
            <w:vAlign w:val="bottom"/>
            <w:hideMark/>
          </w:tcPr>
          <w:p w14:paraId="013843DA" w14:textId="77777777" w:rsidR="00855926" w:rsidRPr="00FB5543" w:rsidRDefault="00855926" w:rsidP="00FB5543">
            <w:pPr>
              <w:jc w:val="right"/>
              <w:rPr>
                <w:rFonts w:ascii="Garamond" w:hAnsi="Garamond"/>
                <w:color w:val="000000"/>
                <w:sz w:val="16"/>
                <w:szCs w:val="16"/>
              </w:rPr>
            </w:pPr>
            <w:r w:rsidRPr="00FB5543">
              <w:rPr>
                <w:rFonts w:ascii="Garamond" w:hAnsi="Garamond"/>
                <w:color w:val="000000"/>
                <w:sz w:val="16"/>
                <w:szCs w:val="16"/>
              </w:rPr>
              <w:t>13030799</w:t>
            </w:r>
          </w:p>
        </w:tc>
        <w:tc>
          <w:tcPr>
            <w:tcW w:w="712" w:type="pct"/>
            <w:tcBorders>
              <w:top w:val="nil"/>
              <w:left w:val="nil"/>
              <w:bottom w:val="single" w:sz="4" w:space="0" w:color="auto"/>
              <w:right w:val="single" w:sz="4" w:space="0" w:color="auto"/>
            </w:tcBorders>
            <w:shd w:val="clear" w:color="auto" w:fill="auto"/>
            <w:noWrap/>
            <w:vAlign w:val="bottom"/>
            <w:hideMark/>
          </w:tcPr>
          <w:p w14:paraId="668FAAE1" w14:textId="77777777" w:rsidR="00855926" w:rsidRPr="00FB5543" w:rsidRDefault="00855926" w:rsidP="00FB5543">
            <w:pPr>
              <w:jc w:val="right"/>
              <w:rPr>
                <w:rFonts w:ascii="Garamond" w:hAnsi="Garamond"/>
                <w:color w:val="000000"/>
                <w:sz w:val="16"/>
                <w:szCs w:val="16"/>
              </w:rPr>
            </w:pPr>
            <w:r w:rsidRPr="00FB5543">
              <w:rPr>
                <w:rFonts w:ascii="Garamond" w:hAnsi="Garamond"/>
                <w:color w:val="000000"/>
                <w:sz w:val="16"/>
                <w:szCs w:val="16"/>
              </w:rPr>
              <w:t>21/11/2015</w:t>
            </w:r>
          </w:p>
        </w:tc>
        <w:tc>
          <w:tcPr>
            <w:tcW w:w="918" w:type="pct"/>
            <w:tcBorders>
              <w:top w:val="nil"/>
              <w:left w:val="nil"/>
              <w:bottom w:val="single" w:sz="4" w:space="0" w:color="auto"/>
              <w:right w:val="single" w:sz="4" w:space="0" w:color="auto"/>
            </w:tcBorders>
            <w:shd w:val="clear" w:color="auto" w:fill="auto"/>
            <w:noWrap/>
            <w:vAlign w:val="bottom"/>
            <w:hideMark/>
          </w:tcPr>
          <w:p w14:paraId="309B6BC8"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installazione valvole</w:t>
            </w:r>
          </w:p>
        </w:tc>
        <w:tc>
          <w:tcPr>
            <w:tcW w:w="613" w:type="pct"/>
            <w:tcBorders>
              <w:top w:val="nil"/>
              <w:left w:val="nil"/>
              <w:bottom w:val="single" w:sz="4" w:space="0" w:color="auto"/>
              <w:right w:val="single" w:sz="4" w:space="0" w:color="auto"/>
            </w:tcBorders>
            <w:shd w:val="clear" w:color="auto" w:fill="auto"/>
            <w:noWrap/>
            <w:vAlign w:val="bottom"/>
            <w:hideMark/>
          </w:tcPr>
          <w:p w14:paraId="5582A821"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Fornitore X</w:t>
            </w:r>
          </w:p>
        </w:tc>
        <w:tc>
          <w:tcPr>
            <w:tcW w:w="660" w:type="pct"/>
            <w:tcBorders>
              <w:top w:val="nil"/>
              <w:left w:val="nil"/>
              <w:bottom w:val="single" w:sz="4" w:space="0" w:color="auto"/>
              <w:right w:val="single" w:sz="4" w:space="0" w:color="auto"/>
            </w:tcBorders>
            <w:shd w:val="clear" w:color="auto" w:fill="auto"/>
            <w:noWrap/>
            <w:vAlign w:val="bottom"/>
            <w:hideMark/>
          </w:tcPr>
          <w:p w14:paraId="1078D6FA" w14:textId="77777777" w:rsidR="00855926" w:rsidRPr="00FB5543" w:rsidRDefault="00855926" w:rsidP="00FB5543">
            <w:pPr>
              <w:jc w:val="right"/>
              <w:rPr>
                <w:rFonts w:ascii="Garamond" w:hAnsi="Garamond"/>
                <w:color w:val="000000"/>
                <w:sz w:val="16"/>
                <w:szCs w:val="16"/>
              </w:rPr>
            </w:pPr>
            <w:r w:rsidRPr="00FB5543">
              <w:rPr>
                <w:rFonts w:ascii="Garamond" w:hAnsi="Garamond"/>
                <w:color w:val="000000"/>
                <w:sz w:val="16"/>
                <w:szCs w:val="16"/>
              </w:rPr>
              <w:t>-</w:t>
            </w:r>
            <w:r w:rsidR="00847D0F" w:rsidRPr="00FB5543">
              <w:rPr>
                <w:rFonts w:ascii="Garamond" w:hAnsi="Garamond"/>
                <w:color w:val="000000"/>
                <w:sz w:val="16"/>
                <w:szCs w:val="16"/>
              </w:rPr>
              <w:t xml:space="preserve"> </w:t>
            </w:r>
            <w:r w:rsidRPr="00FB5543">
              <w:rPr>
                <w:rFonts w:ascii="Garamond" w:hAnsi="Garamond"/>
                <w:color w:val="000000"/>
                <w:sz w:val="16"/>
                <w:szCs w:val="16"/>
              </w:rPr>
              <w:t xml:space="preserve">4.737 </w:t>
            </w:r>
          </w:p>
        </w:tc>
      </w:tr>
      <w:tr w:rsidR="00855926" w:rsidRPr="00FB5543" w14:paraId="0F91030D" w14:textId="77777777" w:rsidTr="00FB5543">
        <w:trPr>
          <w:cantSplit/>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3FCFC1BC"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w:t>
            </w:r>
          </w:p>
        </w:tc>
        <w:tc>
          <w:tcPr>
            <w:tcW w:w="613" w:type="pct"/>
            <w:tcBorders>
              <w:top w:val="nil"/>
              <w:left w:val="nil"/>
              <w:bottom w:val="single" w:sz="4" w:space="0" w:color="auto"/>
              <w:right w:val="single" w:sz="4" w:space="0" w:color="auto"/>
            </w:tcBorders>
            <w:shd w:val="clear" w:color="auto" w:fill="auto"/>
            <w:noWrap/>
            <w:vAlign w:val="bottom"/>
            <w:hideMark/>
          </w:tcPr>
          <w:p w14:paraId="20482742"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408" w:type="pct"/>
            <w:tcBorders>
              <w:top w:val="nil"/>
              <w:left w:val="nil"/>
              <w:bottom w:val="single" w:sz="4" w:space="0" w:color="auto"/>
              <w:right w:val="single" w:sz="4" w:space="0" w:color="auto"/>
            </w:tcBorders>
            <w:shd w:val="clear" w:color="auto" w:fill="auto"/>
            <w:noWrap/>
            <w:vAlign w:val="bottom"/>
            <w:hideMark/>
          </w:tcPr>
          <w:p w14:paraId="0B16E047"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14:paraId="07A6BA58"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712" w:type="pct"/>
            <w:tcBorders>
              <w:top w:val="nil"/>
              <w:left w:val="nil"/>
              <w:bottom w:val="single" w:sz="4" w:space="0" w:color="auto"/>
              <w:right w:val="single" w:sz="4" w:space="0" w:color="auto"/>
            </w:tcBorders>
            <w:shd w:val="clear" w:color="auto" w:fill="auto"/>
            <w:noWrap/>
            <w:vAlign w:val="bottom"/>
            <w:hideMark/>
          </w:tcPr>
          <w:p w14:paraId="22477E70"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918" w:type="pct"/>
            <w:tcBorders>
              <w:top w:val="nil"/>
              <w:left w:val="nil"/>
              <w:bottom w:val="single" w:sz="4" w:space="0" w:color="auto"/>
              <w:right w:val="single" w:sz="4" w:space="0" w:color="auto"/>
            </w:tcBorders>
            <w:shd w:val="clear" w:color="auto" w:fill="auto"/>
            <w:noWrap/>
            <w:vAlign w:val="bottom"/>
            <w:hideMark/>
          </w:tcPr>
          <w:p w14:paraId="2BCA5891"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14:paraId="0CB49044"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660" w:type="pct"/>
            <w:tcBorders>
              <w:top w:val="nil"/>
              <w:left w:val="nil"/>
              <w:bottom w:val="single" w:sz="4" w:space="0" w:color="auto"/>
              <w:right w:val="single" w:sz="4" w:space="0" w:color="auto"/>
            </w:tcBorders>
            <w:shd w:val="clear" w:color="auto" w:fill="auto"/>
            <w:noWrap/>
            <w:vAlign w:val="bottom"/>
            <w:hideMark/>
          </w:tcPr>
          <w:p w14:paraId="060F2F2A" w14:textId="77777777" w:rsidR="00855926" w:rsidRPr="00FB5543" w:rsidRDefault="00855926" w:rsidP="00FB5543">
            <w:pPr>
              <w:jc w:val="center"/>
              <w:rPr>
                <w:rFonts w:ascii="Garamond" w:hAnsi="Garamond"/>
                <w:color w:val="000000"/>
                <w:sz w:val="16"/>
                <w:szCs w:val="16"/>
              </w:rPr>
            </w:pPr>
            <w:r w:rsidRPr="00FB5543">
              <w:rPr>
                <w:rFonts w:ascii="Garamond" w:hAnsi="Garamond"/>
                <w:color w:val="000000"/>
                <w:sz w:val="16"/>
                <w:szCs w:val="16"/>
              </w:rPr>
              <w:t>…..</w:t>
            </w:r>
          </w:p>
        </w:tc>
      </w:tr>
      <w:tr w:rsidR="00855926" w:rsidRPr="00FB5543" w14:paraId="6247104A" w14:textId="77777777" w:rsidTr="00FB5543">
        <w:trPr>
          <w:cantSplit/>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492EC451"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Sald.</w:t>
            </w:r>
          </w:p>
        </w:tc>
        <w:tc>
          <w:tcPr>
            <w:tcW w:w="613" w:type="pct"/>
            <w:tcBorders>
              <w:top w:val="nil"/>
              <w:left w:val="nil"/>
              <w:bottom w:val="single" w:sz="4" w:space="0" w:color="auto"/>
              <w:right w:val="single" w:sz="4" w:space="0" w:color="auto"/>
            </w:tcBorders>
            <w:shd w:val="clear" w:color="auto" w:fill="auto"/>
            <w:noWrap/>
            <w:vAlign w:val="bottom"/>
            <w:hideMark/>
          </w:tcPr>
          <w:p w14:paraId="222E32EA"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Cassa</w:t>
            </w:r>
          </w:p>
        </w:tc>
        <w:tc>
          <w:tcPr>
            <w:tcW w:w="408" w:type="pct"/>
            <w:tcBorders>
              <w:top w:val="nil"/>
              <w:left w:val="nil"/>
              <w:bottom w:val="single" w:sz="4" w:space="0" w:color="auto"/>
              <w:right w:val="single" w:sz="4" w:space="0" w:color="auto"/>
            </w:tcBorders>
            <w:shd w:val="clear" w:color="auto" w:fill="auto"/>
            <w:noWrap/>
            <w:vAlign w:val="bottom"/>
            <w:hideMark/>
          </w:tcPr>
          <w:p w14:paraId="61640C87"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14:paraId="564188DC"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712" w:type="pct"/>
            <w:tcBorders>
              <w:top w:val="nil"/>
              <w:left w:val="nil"/>
              <w:bottom w:val="single" w:sz="4" w:space="0" w:color="auto"/>
              <w:right w:val="single" w:sz="4" w:space="0" w:color="auto"/>
            </w:tcBorders>
            <w:shd w:val="clear" w:color="auto" w:fill="auto"/>
            <w:noWrap/>
            <w:vAlign w:val="bottom"/>
            <w:hideMark/>
          </w:tcPr>
          <w:p w14:paraId="2B2C3664"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918" w:type="pct"/>
            <w:tcBorders>
              <w:top w:val="nil"/>
              <w:left w:val="nil"/>
              <w:bottom w:val="single" w:sz="4" w:space="0" w:color="auto"/>
              <w:right w:val="single" w:sz="4" w:space="0" w:color="auto"/>
            </w:tcBorders>
            <w:shd w:val="clear" w:color="auto" w:fill="auto"/>
            <w:noWrap/>
            <w:vAlign w:val="bottom"/>
            <w:hideMark/>
          </w:tcPr>
          <w:p w14:paraId="5A2F6554"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saldo finale</w:t>
            </w:r>
          </w:p>
        </w:tc>
        <w:tc>
          <w:tcPr>
            <w:tcW w:w="613" w:type="pct"/>
            <w:tcBorders>
              <w:top w:val="nil"/>
              <w:left w:val="nil"/>
              <w:bottom w:val="single" w:sz="4" w:space="0" w:color="auto"/>
              <w:right w:val="single" w:sz="4" w:space="0" w:color="auto"/>
            </w:tcBorders>
            <w:shd w:val="clear" w:color="auto" w:fill="auto"/>
            <w:noWrap/>
            <w:vAlign w:val="bottom"/>
            <w:hideMark/>
          </w:tcPr>
          <w:p w14:paraId="674F40E6"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660" w:type="pct"/>
            <w:tcBorders>
              <w:top w:val="nil"/>
              <w:left w:val="nil"/>
              <w:bottom w:val="single" w:sz="4" w:space="0" w:color="auto"/>
              <w:right w:val="single" w:sz="4" w:space="0" w:color="auto"/>
            </w:tcBorders>
            <w:shd w:val="clear" w:color="auto" w:fill="auto"/>
            <w:noWrap/>
            <w:vAlign w:val="bottom"/>
            <w:hideMark/>
          </w:tcPr>
          <w:p w14:paraId="66799B48" w14:textId="77777777" w:rsidR="00855926" w:rsidRPr="00FB5543" w:rsidRDefault="00847D0F" w:rsidP="00FB5543">
            <w:pPr>
              <w:jc w:val="right"/>
              <w:rPr>
                <w:rFonts w:ascii="Garamond" w:hAnsi="Garamond"/>
                <w:color w:val="000000"/>
                <w:sz w:val="16"/>
                <w:szCs w:val="16"/>
              </w:rPr>
            </w:pPr>
            <w:r w:rsidRPr="00FB5543">
              <w:rPr>
                <w:rFonts w:ascii="Garamond" w:hAnsi="Garamond"/>
                <w:color w:val="000000"/>
                <w:sz w:val="16"/>
                <w:szCs w:val="16"/>
              </w:rPr>
              <w:t xml:space="preserve"> </w:t>
            </w:r>
            <w:r w:rsidR="00855926" w:rsidRPr="00FB5543">
              <w:rPr>
                <w:rFonts w:ascii="Garamond" w:hAnsi="Garamond"/>
                <w:color w:val="000000"/>
                <w:sz w:val="16"/>
                <w:szCs w:val="16"/>
              </w:rPr>
              <w:t xml:space="preserve">89 </w:t>
            </w:r>
          </w:p>
        </w:tc>
      </w:tr>
      <w:tr w:rsidR="00855926" w:rsidRPr="00FB5543" w14:paraId="70C33397" w14:textId="77777777" w:rsidTr="00FB5543">
        <w:trPr>
          <w:cantSplit/>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5B48DFBE"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Sald.</w:t>
            </w:r>
          </w:p>
        </w:tc>
        <w:tc>
          <w:tcPr>
            <w:tcW w:w="613" w:type="pct"/>
            <w:tcBorders>
              <w:top w:val="nil"/>
              <w:left w:val="nil"/>
              <w:bottom w:val="single" w:sz="4" w:space="0" w:color="auto"/>
              <w:right w:val="single" w:sz="4" w:space="0" w:color="auto"/>
            </w:tcBorders>
            <w:shd w:val="clear" w:color="auto" w:fill="auto"/>
            <w:noWrap/>
            <w:vAlign w:val="bottom"/>
            <w:hideMark/>
          </w:tcPr>
          <w:p w14:paraId="15BC5557"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Banca</w:t>
            </w:r>
          </w:p>
        </w:tc>
        <w:tc>
          <w:tcPr>
            <w:tcW w:w="408" w:type="pct"/>
            <w:tcBorders>
              <w:top w:val="nil"/>
              <w:left w:val="nil"/>
              <w:bottom w:val="single" w:sz="4" w:space="0" w:color="auto"/>
              <w:right w:val="single" w:sz="4" w:space="0" w:color="auto"/>
            </w:tcBorders>
            <w:shd w:val="clear" w:color="auto" w:fill="auto"/>
            <w:noWrap/>
            <w:vAlign w:val="bottom"/>
            <w:hideMark/>
          </w:tcPr>
          <w:p w14:paraId="7522B1DC"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14:paraId="4F0E3B28"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712" w:type="pct"/>
            <w:tcBorders>
              <w:top w:val="nil"/>
              <w:left w:val="nil"/>
              <w:bottom w:val="single" w:sz="4" w:space="0" w:color="auto"/>
              <w:right w:val="single" w:sz="4" w:space="0" w:color="auto"/>
            </w:tcBorders>
            <w:shd w:val="clear" w:color="auto" w:fill="auto"/>
            <w:noWrap/>
            <w:vAlign w:val="bottom"/>
            <w:hideMark/>
          </w:tcPr>
          <w:p w14:paraId="70005FA5"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918" w:type="pct"/>
            <w:tcBorders>
              <w:top w:val="nil"/>
              <w:left w:val="nil"/>
              <w:bottom w:val="single" w:sz="4" w:space="0" w:color="auto"/>
              <w:right w:val="single" w:sz="4" w:space="0" w:color="auto"/>
            </w:tcBorders>
            <w:shd w:val="clear" w:color="auto" w:fill="auto"/>
            <w:noWrap/>
            <w:vAlign w:val="bottom"/>
            <w:hideMark/>
          </w:tcPr>
          <w:p w14:paraId="59622F48"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saldo finale</w:t>
            </w:r>
          </w:p>
        </w:tc>
        <w:tc>
          <w:tcPr>
            <w:tcW w:w="613" w:type="pct"/>
            <w:tcBorders>
              <w:top w:val="nil"/>
              <w:left w:val="nil"/>
              <w:bottom w:val="single" w:sz="4" w:space="0" w:color="auto"/>
              <w:right w:val="single" w:sz="4" w:space="0" w:color="auto"/>
            </w:tcBorders>
            <w:shd w:val="clear" w:color="auto" w:fill="auto"/>
            <w:noWrap/>
            <w:vAlign w:val="bottom"/>
            <w:hideMark/>
          </w:tcPr>
          <w:p w14:paraId="26BCBE31" w14:textId="77777777" w:rsidR="00855926" w:rsidRPr="00FB5543" w:rsidRDefault="00855926" w:rsidP="00FB5543">
            <w:pPr>
              <w:rPr>
                <w:rFonts w:ascii="Garamond" w:hAnsi="Garamond"/>
                <w:color w:val="000000"/>
                <w:sz w:val="16"/>
                <w:szCs w:val="16"/>
              </w:rPr>
            </w:pPr>
            <w:r w:rsidRPr="00FB5543">
              <w:rPr>
                <w:rFonts w:ascii="Garamond" w:hAnsi="Garamond"/>
                <w:color w:val="000000"/>
                <w:sz w:val="16"/>
                <w:szCs w:val="16"/>
              </w:rPr>
              <w:t> </w:t>
            </w:r>
          </w:p>
        </w:tc>
        <w:tc>
          <w:tcPr>
            <w:tcW w:w="660" w:type="pct"/>
            <w:tcBorders>
              <w:top w:val="nil"/>
              <w:left w:val="nil"/>
              <w:bottom w:val="single" w:sz="4" w:space="0" w:color="auto"/>
              <w:right w:val="single" w:sz="4" w:space="0" w:color="auto"/>
            </w:tcBorders>
            <w:shd w:val="clear" w:color="auto" w:fill="auto"/>
            <w:noWrap/>
            <w:vAlign w:val="bottom"/>
            <w:hideMark/>
          </w:tcPr>
          <w:p w14:paraId="31D919E5" w14:textId="77777777" w:rsidR="00855926" w:rsidRPr="00FB5543" w:rsidRDefault="00B316D6" w:rsidP="00FB5543">
            <w:pPr>
              <w:jc w:val="right"/>
              <w:rPr>
                <w:rFonts w:ascii="Garamond" w:hAnsi="Garamond"/>
                <w:color w:val="000000"/>
                <w:sz w:val="16"/>
                <w:szCs w:val="16"/>
              </w:rPr>
            </w:pPr>
            <w:r w:rsidRPr="00FB5543">
              <w:rPr>
                <w:rFonts w:ascii="Garamond" w:hAnsi="Garamond"/>
                <w:color w:val="000000"/>
                <w:sz w:val="16"/>
                <w:szCs w:val="16"/>
              </w:rPr>
              <w:t>7.848</w:t>
            </w:r>
            <w:r w:rsidR="00855926" w:rsidRPr="00FB5543">
              <w:rPr>
                <w:rFonts w:ascii="Garamond" w:hAnsi="Garamond"/>
                <w:color w:val="000000"/>
                <w:sz w:val="16"/>
                <w:szCs w:val="16"/>
              </w:rPr>
              <w:t xml:space="preserve"> </w:t>
            </w:r>
          </w:p>
        </w:tc>
      </w:tr>
      <w:tr w:rsidR="00855926" w:rsidRPr="00FB5543" w14:paraId="0A17477B" w14:textId="77777777" w:rsidTr="00FB5543">
        <w:trPr>
          <w:cantSplit/>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0B9F1A0D" w14:textId="77777777" w:rsidR="00855926" w:rsidRPr="00FB5543" w:rsidRDefault="00855926" w:rsidP="00FB5543">
            <w:pPr>
              <w:rPr>
                <w:rFonts w:ascii="Garamond" w:hAnsi="Garamond"/>
                <w:b/>
                <w:bCs/>
                <w:color w:val="000000"/>
                <w:sz w:val="16"/>
                <w:szCs w:val="16"/>
              </w:rPr>
            </w:pPr>
            <w:r w:rsidRPr="00FB5543">
              <w:rPr>
                <w:rFonts w:ascii="Garamond" w:hAnsi="Garamond"/>
                <w:b/>
                <w:bCs/>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14:paraId="71B7114D" w14:textId="77777777" w:rsidR="00855926" w:rsidRPr="00FB5543" w:rsidRDefault="005F365B" w:rsidP="00FB5543">
            <w:pPr>
              <w:rPr>
                <w:rFonts w:ascii="Garamond" w:hAnsi="Garamond"/>
                <w:b/>
                <w:bCs/>
                <w:color w:val="000000"/>
                <w:sz w:val="16"/>
                <w:szCs w:val="16"/>
              </w:rPr>
            </w:pPr>
            <w:r w:rsidRPr="00FB5543">
              <w:rPr>
                <w:rFonts w:ascii="Garamond" w:hAnsi="Garamond"/>
                <w:b/>
                <w:bCs/>
                <w:color w:val="000000"/>
                <w:sz w:val="16"/>
                <w:szCs w:val="16"/>
              </w:rPr>
              <w:t>TOT.</w:t>
            </w:r>
          </w:p>
        </w:tc>
        <w:tc>
          <w:tcPr>
            <w:tcW w:w="408" w:type="pct"/>
            <w:tcBorders>
              <w:top w:val="nil"/>
              <w:left w:val="nil"/>
              <w:bottom w:val="single" w:sz="4" w:space="0" w:color="auto"/>
              <w:right w:val="single" w:sz="4" w:space="0" w:color="auto"/>
            </w:tcBorders>
            <w:shd w:val="clear" w:color="auto" w:fill="auto"/>
            <w:noWrap/>
            <w:vAlign w:val="bottom"/>
            <w:hideMark/>
          </w:tcPr>
          <w:p w14:paraId="171FBA1A" w14:textId="77777777" w:rsidR="00855926" w:rsidRPr="00FB5543" w:rsidRDefault="00855926" w:rsidP="00FB5543">
            <w:pPr>
              <w:rPr>
                <w:rFonts w:ascii="Garamond" w:hAnsi="Garamond"/>
                <w:b/>
                <w:bCs/>
                <w:color w:val="000000"/>
                <w:sz w:val="16"/>
                <w:szCs w:val="16"/>
              </w:rPr>
            </w:pPr>
            <w:r w:rsidRPr="00FB5543">
              <w:rPr>
                <w:rFonts w:ascii="Garamond" w:hAnsi="Garamond"/>
                <w:b/>
                <w:bCs/>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14:paraId="37332620" w14:textId="77777777" w:rsidR="00855926" w:rsidRPr="00FB5543" w:rsidRDefault="00855926" w:rsidP="00FB5543">
            <w:pPr>
              <w:rPr>
                <w:rFonts w:ascii="Garamond" w:hAnsi="Garamond"/>
                <w:b/>
                <w:bCs/>
                <w:color w:val="000000"/>
                <w:sz w:val="16"/>
                <w:szCs w:val="16"/>
              </w:rPr>
            </w:pPr>
            <w:r w:rsidRPr="00FB5543">
              <w:rPr>
                <w:rFonts w:ascii="Garamond" w:hAnsi="Garamond"/>
                <w:b/>
                <w:bCs/>
                <w:color w:val="000000"/>
                <w:sz w:val="16"/>
                <w:szCs w:val="16"/>
              </w:rPr>
              <w:t> </w:t>
            </w:r>
          </w:p>
        </w:tc>
        <w:tc>
          <w:tcPr>
            <w:tcW w:w="712" w:type="pct"/>
            <w:tcBorders>
              <w:top w:val="nil"/>
              <w:left w:val="nil"/>
              <w:bottom w:val="single" w:sz="4" w:space="0" w:color="auto"/>
              <w:right w:val="single" w:sz="4" w:space="0" w:color="auto"/>
            </w:tcBorders>
            <w:shd w:val="clear" w:color="auto" w:fill="auto"/>
            <w:noWrap/>
            <w:vAlign w:val="bottom"/>
            <w:hideMark/>
          </w:tcPr>
          <w:p w14:paraId="404A79AF" w14:textId="77777777" w:rsidR="00855926" w:rsidRPr="00FB5543" w:rsidRDefault="00855926" w:rsidP="00FB5543">
            <w:pPr>
              <w:rPr>
                <w:rFonts w:ascii="Garamond" w:hAnsi="Garamond"/>
                <w:b/>
                <w:bCs/>
                <w:color w:val="000000"/>
                <w:sz w:val="16"/>
                <w:szCs w:val="16"/>
              </w:rPr>
            </w:pPr>
            <w:r w:rsidRPr="00FB5543">
              <w:rPr>
                <w:rFonts w:ascii="Garamond" w:hAnsi="Garamond"/>
                <w:b/>
                <w:bCs/>
                <w:color w:val="000000"/>
                <w:sz w:val="16"/>
                <w:szCs w:val="16"/>
              </w:rPr>
              <w:t> </w:t>
            </w:r>
          </w:p>
        </w:tc>
        <w:tc>
          <w:tcPr>
            <w:tcW w:w="918" w:type="pct"/>
            <w:tcBorders>
              <w:top w:val="nil"/>
              <w:left w:val="nil"/>
              <w:bottom w:val="single" w:sz="4" w:space="0" w:color="auto"/>
              <w:right w:val="single" w:sz="4" w:space="0" w:color="auto"/>
            </w:tcBorders>
            <w:shd w:val="clear" w:color="auto" w:fill="auto"/>
            <w:noWrap/>
            <w:vAlign w:val="bottom"/>
            <w:hideMark/>
          </w:tcPr>
          <w:p w14:paraId="042B032C" w14:textId="77777777" w:rsidR="00855926" w:rsidRPr="00FB5543" w:rsidRDefault="00855926" w:rsidP="00FB5543">
            <w:pPr>
              <w:rPr>
                <w:rFonts w:ascii="Garamond" w:hAnsi="Garamond"/>
                <w:b/>
                <w:bCs/>
                <w:color w:val="000000"/>
                <w:sz w:val="16"/>
                <w:szCs w:val="16"/>
              </w:rPr>
            </w:pPr>
            <w:r w:rsidRPr="00FB5543">
              <w:rPr>
                <w:rFonts w:ascii="Garamond" w:hAnsi="Garamond"/>
                <w:b/>
                <w:bCs/>
                <w:color w:val="000000"/>
                <w:sz w:val="16"/>
                <w:szCs w:val="16"/>
              </w:rPr>
              <w:t>liquidità finale</w:t>
            </w:r>
          </w:p>
        </w:tc>
        <w:tc>
          <w:tcPr>
            <w:tcW w:w="613" w:type="pct"/>
            <w:tcBorders>
              <w:top w:val="nil"/>
              <w:left w:val="nil"/>
              <w:bottom w:val="single" w:sz="4" w:space="0" w:color="auto"/>
              <w:right w:val="single" w:sz="4" w:space="0" w:color="auto"/>
            </w:tcBorders>
            <w:shd w:val="clear" w:color="auto" w:fill="auto"/>
            <w:noWrap/>
            <w:vAlign w:val="bottom"/>
            <w:hideMark/>
          </w:tcPr>
          <w:p w14:paraId="0125653D" w14:textId="77777777" w:rsidR="00855926" w:rsidRPr="00FB5543" w:rsidRDefault="00855926" w:rsidP="00FB5543">
            <w:pPr>
              <w:rPr>
                <w:rFonts w:ascii="Garamond" w:hAnsi="Garamond"/>
                <w:b/>
                <w:bCs/>
                <w:color w:val="000000"/>
                <w:sz w:val="16"/>
                <w:szCs w:val="16"/>
              </w:rPr>
            </w:pPr>
            <w:r w:rsidRPr="00FB5543">
              <w:rPr>
                <w:rFonts w:ascii="Garamond" w:hAnsi="Garamond"/>
                <w:b/>
                <w:bCs/>
                <w:color w:val="000000"/>
                <w:sz w:val="16"/>
                <w:szCs w:val="16"/>
              </w:rPr>
              <w:t> </w:t>
            </w:r>
          </w:p>
        </w:tc>
        <w:tc>
          <w:tcPr>
            <w:tcW w:w="660" w:type="pct"/>
            <w:tcBorders>
              <w:top w:val="nil"/>
              <w:left w:val="nil"/>
              <w:bottom w:val="single" w:sz="4" w:space="0" w:color="auto"/>
              <w:right w:val="single" w:sz="4" w:space="0" w:color="auto"/>
            </w:tcBorders>
            <w:shd w:val="clear" w:color="auto" w:fill="auto"/>
            <w:noWrap/>
            <w:vAlign w:val="bottom"/>
            <w:hideMark/>
          </w:tcPr>
          <w:p w14:paraId="12A975C2" w14:textId="77777777" w:rsidR="00855926" w:rsidRPr="00FB5543" w:rsidRDefault="00B316D6" w:rsidP="00FB5543">
            <w:pPr>
              <w:jc w:val="right"/>
              <w:rPr>
                <w:rFonts w:ascii="Garamond" w:hAnsi="Garamond"/>
                <w:b/>
                <w:bCs/>
                <w:color w:val="000000"/>
                <w:sz w:val="16"/>
                <w:szCs w:val="16"/>
              </w:rPr>
            </w:pPr>
            <w:r w:rsidRPr="00FB5543">
              <w:rPr>
                <w:rFonts w:ascii="Garamond" w:hAnsi="Garamond"/>
                <w:b/>
                <w:bCs/>
                <w:color w:val="000000"/>
                <w:sz w:val="16"/>
                <w:szCs w:val="16"/>
              </w:rPr>
              <w:t>7.937</w:t>
            </w:r>
            <w:r w:rsidR="00855926" w:rsidRPr="00FB5543">
              <w:rPr>
                <w:rFonts w:ascii="Garamond" w:hAnsi="Garamond"/>
                <w:b/>
                <w:bCs/>
                <w:color w:val="000000"/>
                <w:sz w:val="16"/>
                <w:szCs w:val="16"/>
              </w:rPr>
              <w:t xml:space="preserve"> </w:t>
            </w:r>
          </w:p>
        </w:tc>
      </w:tr>
    </w:tbl>
    <w:p w14:paraId="3A1DFAE9" w14:textId="77777777" w:rsidR="00FB5543" w:rsidRPr="00FB5543" w:rsidRDefault="00FB5543" w:rsidP="00FB5543">
      <w:pPr>
        <w:rPr>
          <w:rFonts w:ascii="Garamond" w:hAnsi="Garamond"/>
          <w:sz w:val="18"/>
          <w:szCs w:val="18"/>
        </w:rPr>
      </w:pPr>
    </w:p>
    <w:p w14:paraId="2B2F87D6" w14:textId="77777777" w:rsidR="00855926" w:rsidRPr="00FB5543" w:rsidRDefault="00855926" w:rsidP="00FB5543">
      <w:pPr>
        <w:pStyle w:val="Titolo5"/>
        <w:spacing w:before="0" w:after="0"/>
        <w:ind w:left="142" w:right="701"/>
        <w:rPr>
          <w:rFonts w:ascii="Garamond" w:hAnsi="Garamond"/>
          <w:i w:val="0"/>
          <w:sz w:val="18"/>
          <w:szCs w:val="18"/>
        </w:rPr>
      </w:pPr>
      <w:r w:rsidRPr="00FB5543">
        <w:rPr>
          <w:rFonts w:ascii="Garamond" w:hAnsi="Garamond"/>
          <w:i w:val="0"/>
          <w:sz w:val="18"/>
          <w:szCs w:val="18"/>
        </w:rPr>
        <w:t>Traccia del programma di lavoro</w:t>
      </w:r>
    </w:p>
    <w:p w14:paraId="597AEDF7" w14:textId="5F2726C6" w:rsidR="00855926" w:rsidRPr="00FB5543" w:rsidRDefault="0002308D" w:rsidP="00FB5543">
      <w:pPr>
        <w:ind w:left="142" w:right="701"/>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33664" behindDoc="0" locked="0" layoutInCell="1" allowOverlap="1" wp14:anchorId="780202F9" wp14:editId="1CEA2F59">
                <wp:simplePos x="0" y="0"/>
                <wp:positionH relativeFrom="margin">
                  <wp:posOffset>-37465</wp:posOffset>
                </wp:positionH>
                <wp:positionV relativeFrom="paragraph">
                  <wp:posOffset>109855</wp:posOffset>
                </wp:positionV>
                <wp:extent cx="4381500" cy="3114675"/>
                <wp:effectExtent l="0" t="0" r="19050" b="28575"/>
                <wp:wrapNone/>
                <wp:docPr id="52" name="Angolo ripiegato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0" cy="3114675"/>
                        </a:xfrm>
                        <a:prstGeom prst="foldedCorner">
                          <a:avLst>
                            <a:gd name="adj" fmla="val 6378"/>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A0AF9" id="Angolo ripiegato 52" o:spid="_x0000_s1026" type="#_x0000_t65" style="position:absolute;margin-left:-2.95pt;margin-top:8.65pt;width:345pt;height:245.2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" adj="20222" filled="f" strokecolor="#00b050">
                <v:path arrowok="t"/>
                <w10:wrap anchorx="margin"/>
              </v:shape>
            </w:pict>
          </mc:Fallback>
        </mc:AlternateContent>
      </w:r>
    </w:p>
    <w:p w14:paraId="5C07F2AC" w14:textId="77777777" w:rsidR="00855926" w:rsidRPr="00FB5543" w:rsidRDefault="00855926" w:rsidP="00FB5543">
      <w:pPr>
        <w:ind w:left="142" w:right="701"/>
        <w:jc w:val="both"/>
        <w:rPr>
          <w:rFonts w:ascii="Garamond" w:hAnsi="Garamond"/>
          <w:sz w:val="18"/>
          <w:szCs w:val="18"/>
        </w:rPr>
      </w:pPr>
      <w:r w:rsidRPr="00FB5543">
        <w:rPr>
          <w:rFonts w:ascii="Garamond" w:hAnsi="Garamond"/>
          <w:sz w:val="18"/>
          <w:szCs w:val="18"/>
        </w:rPr>
        <w:t>L</w:t>
      </w:r>
      <w:r w:rsidR="001D35DE" w:rsidRPr="00FB5543">
        <w:rPr>
          <w:rFonts w:ascii="Garamond" w:hAnsi="Garamond"/>
          <w:sz w:val="18"/>
          <w:szCs w:val="18"/>
        </w:rPr>
        <w:t>’</w:t>
      </w:r>
      <w:r w:rsidRPr="00FB5543">
        <w:rPr>
          <w:rFonts w:ascii="Garamond" w:hAnsi="Garamond"/>
          <w:sz w:val="18"/>
          <w:szCs w:val="18"/>
        </w:rPr>
        <w:t xml:space="preserve">ordinato e corretto svolgimento del lavoro di verifica, sulla base delle procedure di validità pianificate, potrebbe comportare per il revisore i seguenti passaggi: </w:t>
      </w:r>
    </w:p>
    <w:p w14:paraId="37F59770" w14:textId="77777777" w:rsidR="00855926" w:rsidRPr="00FB5543" w:rsidRDefault="00855926" w:rsidP="00FB5543">
      <w:pPr>
        <w:ind w:left="142" w:right="701"/>
        <w:jc w:val="both"/>
        <w:rPr>
          <w:rFonts w:ascii="Garamond" w:hAnsi="Garamond"/>
          <w:b/>
          <w:sz w:val="18"/>
          <w:szCs w:val="18"/>
          <w:u w:val="single"/>
        </w:rPr>
      </w:pPr>
    </w:p>
    <w:p w14:paraId="63BF6D31" w14:textId="77777777" w:rsidR="00855926" w:rsidRPr="00FB5543" w:rsidRDefault="00855926" w:rsidP="00FB5543">
      <w:pPr>
        <w:ind w:left="142" w:right="701"/>
        <w:jc w:val="both"/>
        <w:rPr>
          <w:rFonts w:ascii="Garamond" w:hAnsi="Garamond"/>
          <w:b/>
          <w:sz w:val="18"/>
          <w:szCs w:val="18"/>
          <w:u w:val="single"/>
        </w:rPr>
      </w:pPr>
      <w:r w:rsidRPr="00FB5543">
        <w:rPr>
          <w:rFonts w:ascii="Garamond" w:hAnsi="Garamond"/>
          <w:b/>
          <w:sz w:val="18"/>
          <w:szCs w:val="18"/>
          <w:u w:val="single"/>
        </w:rPr>
        <w:t>Verifica dei movimenti del periodo:</w:t>
      </w:r>
    </w:p>
    <w:p w14:paraId="41CCD1E8" w14:textId="53544402" w:rsidR="00855926" w:rsidRPr="00FB5543" w:rsidRDefault="0002308D" w:rsidP="00FB5543">
      <w:pPr>
        <w:pStyle w:val="Paragrafoelenco"/>
        <w:numPr>
          <w:ilvl w:val="0"/>
          <w:numId w:val="31"/>
        </w:numPr>
        <w:ind w:right="701"/>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80768" behindDoc="0" locked="0" layoutInCell="1" allowOverlap="1" wp14:anchorId="003909FD" wp14:editId="4229A964">
                <wp:simplePos x="0" y="0"/>
                <wp:positionH relativeFrom="column">
                  <wp:posOffset>4000500</wp:posOffset>
                </wp:positionH>
                <wp:positionV relativeFrom="paragraph">
                  <wp:posOffset>52705</wp:posOffset>
                </wp:positionV>
                <wp:extent cx="214630" cy="71120"/>
                <wp:effectExtent l="0" t="0" r="13970" b="24130"/>
                <wp:wrapNone/>
                <wp:docPr id="118" name="Rettangolo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79297" id="Rettangolo 118" o:spid="_x0000_s1026" style="position:absolute;margin-left:315pt;margin-top:4.15pt;width:16.9pt;height: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" filled="f" strokecolor="#00b050">
                <v:path arrowok="t"/>
              </v:rect>
            </w:pict>
          </mc:Fallback>
        </mc:AlternateContent>
      </w:r>
      <w:r>
        <w:rPr>
          <w:rFonts w:ascii="Garamond" w:hAnsi="Garamond"/>
          <w:noProof/>
          <w:sz w:val="18"/>
          <w:szCs w:val="18"/>
        </w:rPr>
        <mc:AlternateContent>
          <mc:Choice Requires="wps">
            <w:drawing>
              <wp:anchor distT="0" distB="0" distL="114300" distR="114300" simplePos="0" relativeHeight="251679744" behindDoc="0" locked="0" layoutInCell="1" allowOverlap="1" wp14:anchorId="2740E862" wp14:editId="19D5589A">
                <wp:simplePos x="0" y="0"/>
                <wp:positionH relativeFrom="column">
                  <wp:posOffset>4013835</wp:posOffset>
                </wp:positionH>
                <wp:positionV relativeFrom="paragraph">
                  <wp:posOffset>5772150</wp:posOffset>
                </wp:positionV>
                <wp:extent cx="274320" cy="139700"/>
                <wp:effectExtent l="0" t="0" r="11430" b="12700"/>
                <wp:wrapNone/>
                <wp:docPr id="117" name="Rettangolo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13970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C64D1" id="Rettangolo 117" o:spid="_x0000_s1026" style="position:absolute;margin-left:316.05pt;margin-top:454.5pt;width:21.6pt;height: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" filled="f" strokecolor="#00b050">
                <v:path arrowok="t"/>
              </v:rect>
            </w:pict>
          </mc:Fallback>
        </mc:AlternateContent>
      </w:r>
      <w:r w:rsidR="00855926" w:rsidRPr="00FB5543">
        <w:rPr>
          <w:rFonts w:ascii="Garamond" w:hAnsi="Garamond"/>
          <w:sz w:val="18"/>
          <w:szCs w:val="18"/>
        </w:rPr>
        <w:t>Selezionare a campione, seguendo uno dei metodi di campionamento indicati nel cap. 2.6.3, alcune operazioni, di entrata e/o di uscita, eseguite nel periodo e verificare la documentazione di supporto (fatture, contratti, accordi, ecc.)</w:t>
      </w:r>
    </w:p>
    <w:p w14:paraId="699D9AB4" w14:textId="72EFF96B" w:rsidR="00855926" w:rsidRPr="00FB5543" w:rsidRDefault="0002308D" w:rsidP="00FB5543">
      <w:pPr>
        <w:pStyle w:val="Paragrafoelenco"/>
        <w:numPr>
          <w:ilvl w:val="0"/>
          <w:numId w:val="31"/>
        </w:numPr>
        <w:ind w:right="701"/>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74624" behindDoc="0" locked="0" layoutInCell="1" allowOverlap="1" wp14:anchorId="001FB74C" wp14:editId="7970AED4">
                <wp:simplePos x="0" y="0"/>
                <wp:positionH relativeFrom="column">
                  <wp:posOffset>4004945</wp:posOffset>
                </wp:positionH>
                <wp:positionV relativeFrom="paragraph">
                  <wp:posOffset>55245</wp:posOffset>
                </wp:positionV>
                <wp:extent cx="214630" cy="71120"/>
                <wp:effectExtent l="0" t="0" r="13970" b="24130"/>
                <wp:wrapNone/>
                <wp:docPr id="111" name="Rettangolo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79C39" id="Rettangolo 111" o:spid="_x0000_s1026" style="position:absolute;margin-left:315.35pt;margin-top:4.35pt;width:16.9pt;height: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" filled="f" strokecolor="#00b050">
                <v:path arrowok="t"/>
              </v:rect>
            </w:pict>
          </mc:Fallback>
        </mc:AlternateContent>
      </w:r>
      <w:r w:rsidR="00855926" w:rsidRPr="00FB5543">
        <w:rPr>
          <w:rFonts w:ascii="Garamond" w:hAnsi="Garamond"/>
          <w:sz w:val="18"/>
          <w:szCs w:val="18"/>
        </w:rPr>
        <w:t xml:space="preserve">Verificare che il totale delle entrate coincida con il totale delle quote versate indicate nel </w:t>
      </w:r>
      <w:r w:rsidR="00855926" w:rsidRPr="00FB5543">
        <w:rPr>
          <w:rFonts w:ascii="Garamond" w:hAnsi="Garamond"/>
          <w:i/>
          <w:sz w:val="18"/>
          <w:szCs w:val="18"/>
        </w:rPr>
        <w:t>“Prospetto di riparto spese consuntive”</w:t>
      </w:r>
      <w:r w:rsidR="00587DBD" w:rsidRPr="00FB5543">
        <w:rPr>
          <w:rFonts w:ascii="Garamond" w:hAnsi="Garamond"/>
          <w:sz w:val="18"/>
          <w:szCs w:val="18"/>
        </w:rPr>
        <w:t xml:space="preserve"> 2.7.</w:t>
      </w:r>
      <w:r w:rsidR="00855926" w:rsidRPr="00FB5543">
        <w:rPr>
          <w:rFonts w:ascii="Garamond" w:hAnsi="Garamond"/>
          <w:sz w:val="18"/>
          <w:szCs w:val="18"/>
        </w:rPr>
        <w:t>2,</w:t>
      </w:r>
    </w:p>
    <w:p w14:paraId="5E44DB08" w14:textId="0810B38B" w:rsidR="00855926" w:rsidRPr="00FB5543" w:rsidRDefault="0002308D" w:rsidP="00FB5543">
      <w:pPr>
        <w:pStyle w:val="Paragrafoelenco"/>
        <w:numPr>
          <w:ilvl w:val="0"/>
          <w:numId w:val="31"/>
        </w:numPr>
        <w:ind w:right="701"/>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81792" behindDoc="0" locked="0" layoutInCell="1" allowOverlap="1" wp14:anchorId="5BC7893E" wp14:editId="6F14B27F">
                <wp:simplePos x="0" y="0"/>
                <wp:positionH relativeFrom="column">
                  <wp:posOffset>4001770</wp:posOffset>
                </wp:positionH>
                <wp:positionV relativeFrom="paragraph">
                  <wp:posOffset>38735</wp:posOffset>
                </wp:positionV>
                <wp:extent cx="214630" cy="71120"/>
                <wp:effectExtent l="0" t="0" r="13970" b="24130"/>
                <wp:wrapNone/>
                <wp:docPr id="119" name="Rettangolo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87836" id="Rettangolo 119" o:spid="_x0000_s1026" style="position:absolute;margin-left:315.1pt;margin-top:3.05pt;width:16.9pt;height: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" filled="f" strokecolor="#00b050">
                <v:path arrowok="t"/>
              </v:rect>
            </w:pict>
          </mc:Fallback>
        </mc:AlternateContent>
      </w:r>
      <w:r w:rsidR="00855926" w:rsidRPr="00FB5543">
        <w:rPr>
          <w:rFonts w:ascii="Garamond" w:hAnsi="Garamond"/>
          <w:sz w:val="18"/>
          <w:szCs w:val="18"/>
        </w:rPr>
        <w:t>Ottenere e</w:t>
      </w:r>
      <w:r w:rsidR="00855926" w:rsidRPr="00FB5543">
        <w:rPr>
          <w:rFonts w:ascii="Garamond" w:hAnsi="Garamond"/>
          <w:noProof/>
          <w:sz w:val="18"/>
          <w:szCs w:val="18"/>
        </w:rPr>
        <w:t xml:space="preserve"> verificare il prospetto di riconciliazione Entrate/Uscite </w:t>
      </w:r>
      <w:r w:rsidR="00855926" w:rsidRPr="00FB5543">
        <w:rPr>
          <w:rFonts w:ascii="Garamond" w:hAnsi="Garamond"/>
          <w:i/>
          <w:noProof/>
          <w:sz w:val="18"/>
          <w:szCs w:val="18"/>
        </w:rPr>
        <w:t>(carta di lavoro 2.7.6.2).</w:t>
      </w:r>
    </w:p>
    <w:p w14:paraId="1293B47A" w14:textId="77777777" w:rsidR="00855926" w:rsidRPr="00FB5543" w:rsidRDefault="00855926" w:rsidP="00FB5543">
      <w:pPr>
        <w:ind w:left="142" w:right="701"/>
        <w:jc w:val="both"/>
        <w:rPr>
          <w:rFonts w:ascii="Garamond" w:hAnsi="Garamond"/>
          <w:b/>
          <w:sz w:val="18"/>
          <w:szCs w:val="18"/>
          <w:u w:val="single"/>
        </w:rPr>
      </w:pPr>
    </w:p>
    <w:p w14:paraId="477F5562" w14:textId="77777777" w:rsidR="00855926" w:rsidRPr="00FB5543" w:rsidRDefault="00855926" w:rsidP="00FB5543">
      <w:pPr>
        <w:ind w:left="142" w:right="701"/>
        <w:jc w:val="both"/>
        <w:rPr>
          <w:rFonts w:ascii="Garamond" w:hAnsi="Garamond"/>
          <w:b/>
          <w:sz w:val="18"/>
          <w:szCs w:val="18"/>
        </w:rPr>
      </w:pPr>
      <w:r w:rsidRPr="00FB5543">
        <w:rPr>
          <w:rFonts w:ascii="Garamond" w:hAnsi="Garamond"/>
          <w:b/>
          <w:sz w:val="18"/>
          <w:szCs w:val="18"/>
          <w:u w:val="single"/>
        </w:rPr>
        <w:t>Verifica dei saldi</w:t>
      </w:r>
      <w:r w:rsidR="00847D0F" w:rsidRPr="00FB5543">
        <w:rPr>
          <w:rFonts w:ascii="Garamond" w:hAnsi="Garamond"/>
          <w:b/>
          <w:sz w:val="18"/>
          <w:szCs w:val="18"/>
          <w:u w:val="single"/>
        </w:rPr>
        <w:t xml:space="preserve"> </w:t>
      </w:r>
      <w:r w:rsidRPr="00FB5543">
        <w:rPr>
          <w:rFonts w:ascii="Garamond" w:hAnsi="Garamond"/>
          <w:b/>
          <w:sz w:val="18"/>
          <w:szCs w:val="18"/>
          <w:u w:val="single"/>
        </w:rPr>
        <w:t>cassa e banca riportati nel riepilogo finanziario (</w:t>
      </w:r>
      <w:r w:rsidRPr="00FB5543">
        <w:rPr>
          <w:rFonts w:ascii="Garamond" w:hAnsi="Garamond"/>
          <w:b/>
          <w:i/>
          <w:noProof/>
          <w:sz w:val="18"/>
          <w:szCs w:val="18"/>
        </w:rPr>
        <w:t>§ 2.7.5).</w:t>
      </w:r>
    </w:p>
    <w:p w14:paraId="7AFB58C1" w14:textId="1BB3C49D" w:rsidR="00855926" w:rsidRPr="00FB5543" w:rsidRDefault="0002308D" w:rsidP="00FB5543">
      <w:pPr>
        <w:numPr>
          <w:ilvl w:val="0"/>
          <w:numId w:val="31"/>
        </w:numPr>
        <w:ind w:right="701"/>
        <w:contextualSpacing/>
        <w:jc w:val="both"/>
        <w:rPr>
          <w:rFonts w:ascii="Garamond" w:hAnsi="Garamond"/>
          <w:sz w:val="18"/>
          <w:szCs w:val="18"/>
          <w:u w:val="single"/>
        </w:rPr>
      </w:pPr>
      <w:r>
        <w:rPr>
          <w:rFonts w:ascii="Garamond" w:hAnsi="Garamond"/>
          <w:noProof/>
          <w:sz w:val="18"/>
          <w:szCs w:val="18"/>
        </w:rPr>
        <mc:AlternateContent>
          <mc:Choice Requires="wps">
            <w:drawing>
              <wp:anchor distT="0" distB="0" distL="114300" distR="114300" simplePos="0" relativeHeight="251672576" behindDoc="0" locked="0" layoutInCell="1" allowOverlap="1" wp14:anchorId="10E8F6EE" wp14:editId="70FFAD99">
                <wp:simplePos x="0" y="0"/>
                <wp:positionH relativeFrom="column">
                  <wp:posOffset>4006850</wp:posOffset>
                </wp:positionH>
                <wp:positionV relativeFrom="paragraph">
                  <wp:posOffset>20955</wp:posOffset>
                </wp:positionV>
                <wp:extent cx="214630" cy="71120"/>
                <wp:effectExtent l="0" t="0" r="13970" b="24130"/>
                <wp:wrapNone/>
                <wp:docPr id="109" name="Rettangolo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D11FE" id="Rettangolo 109" o:spid="_x0000_s1026" style="position:absolute;margin-left:315.5pt;margin-top:1.65pt;width:16.9pt;height: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" filled="f" strokecolor="#00b050">
                <v:path arrowok="t"/>
              </v:rect>
            </w:pict>
          </mc:Fallback>
        </mc:AlternateContent>
      </w:r>
      <w:r w:rsidR="00855926" w:rsidRPr="00FB5543">
        <w:rPr>
          <w:rFonts w:ascii="Garamond" w:hAnsi="Garamond"/>
          <w:sz w:val="18"/>
          <w:szCs w:val="18"/>
        </w:rPr>
        <w:t xml:space="preserve">Ottenere il dettaglio dei saldi che compongono la liquidità </w:t>
      </w:r>
      <w:r w:rsidR="00855926" w:rsidRPr="00FB5543">
        <w:rPr>
          <w:rFonts w:ascii="Garamond" w:hAnsi="Garamond"/>
          <w:i/>
          <w:noProof/>
          <w:sz w:val="18"/>
          <w:szCs w:val="18"/>
        </w:rPr>
        <w:t xml:space="preserve">(carta di lavoro 2.7.6.2) </w:t>
      </w:r>
      <w:r w:rsidR="00855926" w:rsidRPr="00FB5543">
        <w:rPr>
          <w:rFonts w:ascii="Garamond" w:hAnsi="Garamond"/>
          <w:sz w:val="18"/>
          <w:szCs w:val="18"/>
        </w:rPr>
        <w:t>e verificare la corrispondenza dello stesso nel riepilogo finanziario.</w:t>
      </w:r>
    </w:p>
    <w:p w14:paraId="1788E13F" w14:textId="4BD843F4" w:rsidR="00855926" w:rsidRPr="00FB5543" w:rsidRDefault="0002308D" w:rsidP="00FB5543">
      <w:pPr>
        <w:numPr>
          <w:ilvl w:val="0"/>
          <w:numId w:val="31"/>
        </w:numPr>
        <w:ind w:right="701"/>
        <w:contextualSpacing/>
        <w:jc w:val="both"/>
        <w:rPr>
          <w:rFonts w:ascii="Garamond" w:hAnsi="Garamond"/>
          <w:sz w:val="18"/>
          <w:szCs w:val="18"/>
          <w:u w:val="single"/>
        </w:rPr>
      </w:pPr>
      <w:r>
        <w:rPr>
          <w:rFonts w:ascii="Garamond" w:hAnsi="Garamond"/>
          <w:noProof/>
          <w:sz w:val="18"/>
          <w:szCs w:val="18"/>
        </w:rPr>
        <mc:AlternateContent>
          <mc:Choice Requires="wps">
            <w:drawing>
              <wp:anchor distT="0" distB="0" distL="114300" distR="114300" simplePos="0" relativeHeight="251675648" behindDoc="0" locked="0" layoutInCell="1" allowOverlap="1" wp14:anchorId="5455BD6F" wp14:editId="05DEB527">
                <wp:simplePos x="0" y="0"/>
                <wp:positionH relativeFrom="column">
                  <wp:posOffset>4002405</wp:posOffset>
                </wp:positionH>
                <wp:positionV relativeFrom="paragraph">
                  <wp:posOffset>363220</wp:posOffset>
                </wp:positionV>
                <wp:extent cx="214630" cy="71120"/>
                <wp:effectExtent l="0" t="0" r="13970" b="24130"/>
                <wp:wrapNone/>
                <wp:docPr id="112" name="Rettangolo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6AE79" id="Rettangolo 112" o:spid="_x0000_s1026" style="position:absolute;margin-left:315.15pt;margin-top:28.6pt;width:16.9pt;height: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" filled="f" strokecolor="#00b050">
                <v:path arrowok="t"/>
              </v:rect>
            </w:pict>
          </mc:Fallback>
        </mc:AlternateContent>
      </w:r>
      <w:r>
        <w:rPr>
          <w:rFonts w:ascii="Garamond" w:hAnsi="Garamond"/>
          <w:noProof/>
          <w:sz w:val="18"/>
          <w:szCs w:val="18"/>
        </w:rPr>
        <mc:AlternateContent>
          <mc:Choice Requires="wps">
            <w:drawing>
              <wp:anchor distT="0" distB="0" distL="114300" distR="114300" simplePos="0" relativeHeight="251682816" behindDoc="0" locked="0" layoutInCell="1" allowOverlap="1" wp14:anchorId="78513545" wp14:editId="4BE803BB">
                <wp:simplePos x="0" y="0"/>
                <wp:positionH relativeFrom="column">
                  <wp:posOffset>4002405</wp:posOffset>
                </wp:positionH>
                <wp:positionV relativeFrom="paragraph">
                  <wp:posOffset>59055</wp:posOffset>
                </wp:positionV>
                <wp:extent cx="214630" cy="71120"/>
                <wp:effectExtent l="0" t="0" r="13970" b="24130"/>
                <wp:wrapNone/>
                <wp:docPr id="120" name="Rettangolo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13DED" id="Rettangolo 120" o:spid="_x0000_s1026" style="position:absolute;margin-left:315.15pt;margin-top:4.65pt;width:16.9pt;height: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" filled="f" strokecolor="#00b050">
                <v:path arrowok="t"/>
              </v:rect>
            </w:pict>
          </mc:Fallback>
        </mc:AlternateContent>
      </w:r>
      <w:r w:rsidR="00855926" w:rsidRPr="00FB5543">
        <w:rPr>
          <w:rFonts w:ascii="Garamond" w:hAnsi="Garamond"/>
          <w:sz w:val="18"/>
          <w:szCs w:val="18"/>
        </w:rPr>
        <w:t>Verificare che il saldo iniziale relativo alle disponibilità liquide “cassa e banca” coincida con il saldo indicato nel “</w:t>
      </w:r>
      <w:r w:rsidR="00855926" w:rsidRPr="00FB5543">
        <w:rPr>
          <w:rFonts w:ascii="Garamond" w:hAnsi="Garamond"/>
          <w:i/>
          <w:sz w:val="18"/>
          <w:szCs w:val="18"/>
        </w:rPr>
        <w:t>Riepilogo Finanziario”</w:t>
      </w:r>
      <w:r w:rsidR="00855926" w:rsidRPr="00FB5543">
        <w:rPr>
          <w:rFonts w:ascii="Garamond" w:hAnsi="Garamond"/>
          <w:sz w:val="18"/>
          <w:szCs w:val="18"/>
        </w:rPr>
        <w:t xml:space="preserve"> riferito al precedente periodo amministrativo condominiale; </w:t>
      </w:r>
      <w:r w:rsidR="00855926" w:rsidRPr="00FB5543">
        <w:rPr>
          <w:rFonts w:ascii="Garamond" w:hAnsi="Garamond"/>
          <w:i/>
          <w:noProof/>
          <w:sz w:val="18"/>
          <w:szCs w:val="18"/>
        </w:rPr>
        <w:t>(carta di lavoro 2.7.6.3)</w:t>
      </w:r>
    </w:p>
    <w:p w14:paraId="7935EE8C" w14:textId="77777777" w:rsidR="00855926" w:rsidRPr="00FB5543" w:rsidRDefault="00855926" w:rsidP="00FB5543">
      <w:pPr>
        <w:numPr>
          <w:ilvl w:val="0"/>
          <w:numId w:val="31"/>
        </w:numPr>
        <w:ind w:right="701"/>
        <w:contextualSpacing/>
        <w:jc w:val="both"/>
        <w:rPr>
          <w:rFonts w:ascii="Garamond" w:hAnsi="Garamond"/>
          <w:sz w:val="18"/>
          <w:szCs w:val="18"/>
        </w:rPr>
      </w:pPr>
      <w:r w:rsidRPr="00FB5543">
        <w:rPr>
          <w:rFonts w:ascii="Garamond" w:hAnsi="Garamond"/>
          <w:sz w:val="18"/>
          <w:szCs w:val="18"/>
        </w:rPr>
        <w:t>Inviare la lettera di richiesta di</w:t>
      </w:r>
      <w:r w:rsidR="00847D0F" w:rsidRPr="00FB5543">
        <w:rPr>
          <w:rFonts w:ascii="Garamond" w:hAnsi="Garamond"/>
          <w:sz w:val="18"/>
          <w:szCs w:val="18"/>
        </w:rPr>
        <w:t xml:space="preserve"> </w:t>
      </w:r>
      <w:r w:rsidRPr="00FB5543">
        <w:rPr>
          <w:rFonts w:ascii="Garamond" w:hAnsi="Garamond"/>
          <w:sz w:val="18"/>
          <w:szCs w:val="18"/>
        </w:rPr>
        <w:t>informazioni per i conti correnti bancari – modulo ABI - (</w:t>
      </w:r>
      <w:r w:rsidRPr="00FB5543">
        <w:rPr>
          <w:rFonts w:ascii="Garamond" w:hAnsi="Garamond"/>
          <w:i/>
          <w:sz w:val="18"/>
          <w:szCs w:val="18"/>
        </w:rPr>
        <w:t>vedi esempio di lettera</w:t>
      </w:r>
      <w:r w:rsidRPr="00FB5543">
        <w:rPr>
          <w:rFonts w:ascii="Garamond" w:hAnsi="Garamond"/>
          <w:sz w:val="18"/>
          <w:szCs w:val="18"/>
        </w:rPr>
        <w:t xml:space="preserve"> </w:t>
      </w:r>
      <w:r w:rsidRPr="00FB5543">
        <w:rPr>
          <w:rFonts w:ascii="Garamond" w:hAnsi="Garamond"/>
          <w:i/>
          <w:sz w:val="18"/>
          <w:szCs w:val="18"/>
        </w:rPr>
        <w:t>nell</w:t>
      </w:r>
      <w:r w:rsidR="001D35DE" w:rsidRPr="00FB5543">
        <w:rPr>
          <w:rFonts w:ascii="Garamond" w:hAnsi="Garamond"/>
          <w:i/>
          <w:sz w:val="18"/>
          <w:szCs w:val="18"/>
        </w:rPr>
        <w:t>’</w:t>
      </w:r>
      <w:r w:rsidRPr="00FB5543">
        <w:rPr>
          <w:rFonts w:ascii="Garamond" w:hAnsi="Garamond"/>
          <w:i/>
          <w:sz w:val="18"/>
          <w:szCs w:val="18"/>
        </w:rPr>
        <w:t xml:space="preserve"> ALLEGATO</w:t>
      </w:r>
      <w:r w:rsidR="00847D0F" w:rsidRPr="00FB5543">
        <w:rPr>
          <w:rFonts w:ascii="Garamond" w:hAnsi="Garamond"/>
          <w:i/>
          <w:sz w:val="18"/>
          <w:szCs w:val="18"/>
        </w:rPr>
        <w:t xml:space="preserve"> </w:t>
      </w:r>
      <w:r w:rsidRPr="00FB5543">
        <w:rPr>
          <w:rFonts w:ascii="Garamond" w:hAnsi="Garamond"/>
          <w:i/>
          <w:sz w:val="18"/>
          <w:szCs w:val="18"/>
        </w:rPr>
        <w:t>2.6.2.2</w:t>
      </w:r>
      <w:r w:rsidRPr="00FB5543">
        <w:rPr>
          <w:rFonts w:ascii="Garamond" w:hAnsi="Garamond"/>
          <w:sz w:val="18"/>
          <w:szCs w:val="18"/>
        </w:rPr>
        <w:t>).</w:t>
      </w:r>
    </w:p>
    <w:p w14:paraId="250D67B3" w14:textId="0DF0CABA" w:rsidR="00855926" w:rsidRPr="00FB5543" w:rsidRDefault="0002308D" w:rsidP="00FB5543">
      <w:pPr>
        <w:numPr>
          <w:ilvl w:val="0"/>
          <w:numId w:val="31"/>
        </w:numPr>
        <w:ind w:right="701"/>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76672" behindDoc="0" locked="0" layoutInCell="1" allowOverlap="1" wp14:anchorId="5E759220" wp14:editId="6E535500">
                <wp:simplePos x="0" y="0"/>
                <wp:positionH relativeFrom="column">
                  <wp:posOffset>4006850</wp:posOffset>
                </wp:positionH>
                <wp:positionV relativeFrom="paragraph">
                  <wp:posOffset>46355</wp:posOffset>
                </wp:positionV>
                <wp:extent cx="214630" cy="71120"/>
                <wp:effectExtent l="0" t="0" r="13970" b="24130"/>
                <wp:wrapNone/>
                <wp:docPr id="113" name="Rettangolo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BB4F3" id="Rettangolo 113" o:spid="_x0000_s1026" style="position:absolute;margin-left:315.5pt;margin-top:3.65pt;width:16.9pt;height: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" filled="f" strokecolor="#00b050">
                <v:path arrowok="t"/>
              </v:rect>
            </w:pict>
          </mc:Fallback>
        </mc:AlternateContent>
      </w:r>
      <w:r w:rsidR="00855926" w:rsidRPr="00FB5543">
        <w:rPr>
          <w:rFonts w:ascii="Garamond" w:hAnsi="Garamond"/>
          <w:sz w:val="18"/>
          <w:szCs w:val="18"/>
        </w:rPr>
        <w:t>Ottenere le riconciliazioni bancarie tra i saldi indicati negli estratti conto e le risultanze del registro di contabilità, predisposte dall</w:t>
      </w:r>
      <w:r w:rsidR="001D35DE" w:rsidRPr="00FB5543">
        <w:rPr>
          <w:rFonts w:ascii="Garamond" w:hAnsi="Garamond"/>
          <w:sz w:val="18"/>
          <w:szCs w:val="18"/>
        </w:rPr>
        <w:t>’</w:t>
      </w:r>
      <w:r w:rsidR="00855926" w:rsidRPr="00FB5543">
        <w:rPr>
          <w:rFonts w:ascii="Garamond" w:hAnsi="Garamond"/>
          <w:sz w:val="18"/>
          <w:szCs w:val="18"/>
        </w:rPr>
        <w:t>amministratore.</w:t>
      </w:r>
      <w:r w:rsidR="00855926" w:rsidRPr="00FB5543">
        <w:rPr>
          <w:rFonts w:ascii="Garamond" w:hAnsi="Garamond"/>
          <w:i/>
          <w:noProof/>
          <w:sz w:val="18"/>
          <w:szCs w:val="18"/>
        </w:rPr>
        <w:t xml:space="preserve"> (carta di lavoro 2.7.6.4 ).</w:t>
      </w:r>
    </w:p>
    <w:p w14:paraId="0E4FF4CE" w14:textId="41FEA431" w:rsidR="00855926" w:rsidRPr="00FB5543" w:rsidRDefault="0002308D" w:rsidP="00FB5543">
      <w:pPr>
        <w:numPr>
          <w:ilvl w:val="0"/>
          <w:numId w:val="31"/>
        </w:numPr>
        <w:ind w:right="701"/>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83840" behindDoc="0" locked="0" layoutInCell="1" allowOverlap="1" wp14:anchorId="5F73AB6B" wp14:editId="48A37650">
                <wp:simplePos x="0" y="0"/>
                <wp:positionH relativeFrom="margin">
                  <wp:posOffset>-104775</wp:posOffset>
                </wp:positionH>
                <wp:positionV relativeFrom="paragraph">
                  <wp:posOffset>-114300</wp:posOffset>
                </wp:positionV>
                <wp:extent cx="4457065" cy="2081530"/>
                <wp:effectExtent l="9525" t="9525" r="10160" b="33020"/>
                <wp:wrapNone/>
                <wp:docPr id="3" name="Angolo ripiegato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065" cy="2081530"/>
                        </a:xfrm>
                        <a:prstGeom prst="foldedCorner">
                          <a:avLst>
                            <a:gd name="adj" fmla="val 9190"/>
                          </a:avLst>
                        </a:prstGeom>
                        <a:noFill/>
                        <a:ln w="9525">
                          <a:solidFill>
                            <a:srgbClr val="00B050"/>
                          </a:solidFill>
                          <a:round/>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A0855" id="Angolo ripiegato 121" o:spid="_x0000_s1026" type="#_x0000_t65" style="position:absolute;margin-left:-8.25pt;margin-top:-9pt;width:350.95pt;height:163.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" adj="19615" filled="f" strokecolor="#00b050">
                <v:shadow on="t" opacity="22936f" origin=",.5" offset="0,.63889mm"/>
                <w10:wrap anchorx="margin"/>
              </v:shape>
            </w:pict>
          </mc:Fallback>
        </mc:AlternateContent>
      </w:r>
      <w:r>
        <w:rPr>
          <w:rFonts w:ascii="Garamond" w:hAnsi="Garamond"/>
          <w:noProof/>
          <w:sz w:val="18"/>
          <w:szCs w:val="18"/>
        </w:rPr>
        <mc:AlternateContent>
          <mc:Choice Requires="wps">
            <w:drawing>
              <wp:anchor distT="0" distB="0" distL="114300" distR="114300" simplePos="0" relativeHeight="251677696" behindDoc="0" locked="0" layoutInCell="1" allowOverlap="1" wp14:anchorId="738400E2" wp14:editId="2F1B0A9D">
                <wp:simplePos x="0" y="0"/>
                <wp:positionH relativeFrom="column">
                  <wp:posOffset>4014470</wp:posOffset>
                </wp:positionH>
                <wp:positionV relativeFrom="paragraph">
                  <wp:posOffset>43180</wp:posOffset>
                </wp:positionV>
                <wp:extent cx="214630" cy="71120"/>
                <wp:effectExtent l="0" t="0" r="13970" b="24130"/>
                <wp:wrapNone/>
                <wp:docPr id="114" name="Rettangolo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0D311" id="Rettangolo 114" o:spid="_x0000_s1026" style="position:absolute;margin-left:316.1pt;margin-top:3.4pt;width:16.9pt;height: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" filled="f" strokecolor="#00b050">
                <v:path arrowok="t"/>
              </v:rect>
            </w:pict>
          </mc:Fallback>
        </mc:AlternateContent>
      </w:r>
      <w:r w:rsidR="00855926" w:rsidRPr="00FB5543">
        <w:rPr>
          <w:rFonts w:ascii="Garamond" w:hAnsi="Garamond"/>
          <w:sz w:val="18"/>
          <w:szCs w:val="18"/>
        </w:rPr>
        <w:t xml:space="preserve">Controllare le riconciliazioni bancarie con gli estratti conto, la cui copia viene conservata agli atti, e con il saldo finale riportato nel registro di contabilità. </w:t>
      </w:r>
    </w:p>
    <w:p w14:paraId="2C6F2DD9" w14:textId="019C2C48" w:rsidR="00855926" w:rsidRPr="00FB5543" w:rsidRDefault="0002308D" w:rsidP="00FB5543">
      <w:pPr>
        <w:numPr>
          <w:ilvl w:val="0"/>
          <w:numId w:val="31"/>
        </w:numPr>
        <w:ind w:right="701"/>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73600" behindDoc="0" locked="0" layoutInCell="1" allowOverlap="1" wp14:anchorId="2A22D637" wp14:editId="562C6E9C">
                <wp:simplePos x="0" y="0"/>
                <wp:positionH relativeFrom="column">
                  <wp:posOffset>4007485</wp:posOffset>
                </wp:positionH>
                <wp:positionV relativeFrom="paragraph">
                  <wp:posOffset>38100</wp:posOffset>
                </wp:positionV>
                <wp:extent cx="214630" cy="71120"/>
                <wp:effectExtent l="0" t="0" r="13970" b="24130"/>
                <wp:wrapNone/>
                <wp:docPr id="110" name="Rettangolo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B71DC" id="Rettangolo 110" o:spid="_x0000_s1026" style="position:absolute;margin-left:315.55pt;margin-top:3pt;width:16.9pt;height: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" filled="f" strokecolor="#00b050">
                <v:path arrowok="t"/>
              </v:rect>
            </w:pict>
          </mc:Fallback>
        </mc:AlternateContent>
      </w:r>
      <w:r w:rsidR="00855926" w:rsidRPr="00FB5543">
        <w:rPr>
          <w:rFonts w:ascii="Garamond" w:hAnsi="Garamond"/>
          <w:sz w:val="18"/>
          <w:szCs w:val="18"/>
        </w:rPr>
        <w:t>Nel caso di “</w:t>
      </w:r>
      <w:r w:rsidR="00855926" w:rsidRPr="00FB5543">
        <w:rPr>
          <w:rFonts w:ascii="Garamond" w:hAnsi="Garamond"/>
          <w:i/>
          <w:sz w:val="18"/>
          <w:szCs w:val="18"/>
        </w:rPr>
        <w:t>Circolarizzazione delle banche</w:t>
      </w:r>
      <w:r w:rsidR="00855926" w:rsidRPr="00FB5543">
        <w:rPr>
          <w:rFonts w:ascii="Garamond" w:hAnsi="Garamond"/>
          <w:sz w:val="18"/>
          <w:szCs w:val="18"/>
        </w:rPr>
        <w:t xml:space="preserve">” verificare le risposte ricevute dalle stesse con il registro di contabilità. </w:t>
      </w:r>
    </w:p>
    <w:p w14:paraId="403E9B59" w14:textId="2FDE1036" w:rsidR="00855926" w:rsidRPr="00FB5543" w:rsidRDefault="0002308D" w:rsidP="00FB5543">
      <w:pPr>
        <w:pStyle w:val="Rientrocorpodeltesto"/>
        <w:numPr>
          <w:ilvl w:val="0"/>
          <w:numId w:val="31"/>
        </w:numPr>
        <w:spacing w:line="240" w:lineRule="auto"/>
        <w:ind w:right="701"/>
        <w:jc w:val="both"/>
        <w:rPr>
          <w:rFonts w:ascii="Garamond" w:hAnsi="Garamond"/>
          <w:sz w:val="18"/>
          <w:szCs w:val="18"/>
        </w:rPr>
      </w:pPr>
      <w:r>
        <w:rPr>
          <w:rFonts w:ascii="Garamond" w:hAnsi="Garamond"/>
          <w:noProof/>
          <w:sz w:val="18"/>
          <w:szCs w:val="18"/>
          <w:lang w:val="it-IT" w:eastAsia="it-IT"/>
        </w:rPr>
        <mc:AlternateContent>
          <mc:Choice Requires="wps">
            <w:drawing>
              <wp:anchor distT="0" distB="0" distL="114300" distR="114300" simplePos="0" relativeHeight="251678720" behindDoc="0" locked="0" layoutInCell="1" allowOverlap="1" wp14:anchorId="1580B60E" wp14:editId="6F050D59">
                <wp:simplePos x="0" y="0"/>
                <wp:positionH relativeFrom="column">
                  <wp:posOffset>4006215</wp:posOffset>
                </wp:positionH>
                <wp:positionV relativeFrom="paragraph">
                  <wp:posOffset>49530</wp:posOffset>
                </wp:positionV>
                <wp:extent cx="214630" cy="71120"/>
                <wp:effectExtent l="0" t="0" r="13970" b="24130"/>
                <wp:wrapNone/>
                <wp:docPr id="116" name="Rettangolo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D81D2" id="Rettangolo 116" o:spid="_x0000_s1026" style="position:absolute;margin-left:315.45pt;margin-top:3.9pt;width:16.9pt;height: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" filled="f" strokecolor="#00b050">
                <v:path arrowok="t"/>
              </v:rect>
            </w:pict>
          </mc:Fallback>
        </mc:AlternateContent>
      </w:r>
      <w:r w:rsidR="00855926" w:rsidRPr="00FB5543">
        <w:rPr>
          <w:rFonts w:ascii="Garamond" w:hAnsi="Garamond"/>
          <w:sz w:val="18"/>
          <w:szCs w:val="18"/>
        </w:rPr>
        <w:t xml:space="preserve">In caso di incasso di quote per spese straordinarie, già deliberate nella precedente assemblea, chiedere copia del conto corrente aperto per le spese straordinarie se istituito (non obbligatorio) e verificare sia gli incassi ricevuti dai condomini che i pagamenti effettuati per le opere straordinarie. </w:t>
      </w:r>
    </w:p>
    <w:p w14:paraId="3CDA840B" w14:textId="187E96BB" w:rsidR="00855926" w:rsidRPr="00FB5543" w:rsidRDefault="0002308D" w:rsidP="00FB5543">
      <w:pPr>
        <w:numPr>
          <w:ilvl w:val="0"/>
          <w:numId w:val="31"/>
        </w:numPr>
        <w:ind w:right="701"/>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45952" behindDoc="0" locked="0" layoutInCell="1" allowOverlap="1" wp14:anchorId="05D4E1CD" wp14:editId="2FEFAAF7">
                <wp:simplePos x="0" y="0"/>
                <wp:positionH relativeFrom="column">
                  <wp:posOffset>3982720</wp:posOffset>
                </wp:positionH>
                <wp:positionV relativeFrom="paragraph">
                  <wp:posOffset>45720</wp:posOffset>
                </wp:positionV>
                <wp:extent cx="214630" cy="71120"/>
                <wp:effectExtent l="0" t="0" r="13970" b="24130"/>
                <wp:wrapNone/>
                <wp:docPr id="59" name="Rettangolo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900AD" id="Rettangolo 59" o:spid="_x0000_s1026" style="position:absolute;margin-left:313.6pt;margin-top:3.6pt;width:16.9pt;height:5.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" filled="f" strokecolor="#00b050">
                <v:path arrowok="t"/>
              </v:rect>
            </w:pict>
          </mc:Fallback>
        </mc:AlternateContent>
      </w:r>
      <w:r w:rsidR="00855926" w:rsidRPr="00FB5543">
        <w:rPr>
          <w:rFonts w:ascii="Garamond" w:hAnsi="Garamond"/>
          <w:sz w:val="18"/>
          <w:szCs w:val="18"/>
        </w:rPr>
        <w:t>Controllare il saldo del conto corrente postale, ove esistente, con il registro di contabilità;</w:t>
      </w:r>
      <w:r w:rsidR="00855926" w:rsidRPr="00FB5543">
        <w:rPr>
          <w:rFonts w:ascii="Garamond" w:hAnsi="Garamond"/>
          <w:noProof/>
          <w:sz w:val="18"/>
          <w:szCs w:val="18"/>
        </w:rPr>
        <w:t xml:space="preserve"> </w:t>
      </w:r>
    </w:p>
    <w:p w14:paraId="26086440" w14:textId="635C1C23" w:rsidR="00855926" w:rsidRPr="00FB5543" w:rsidRDefault="0002308D" w:rsidP="00FB5543">
      <w:pPr>
        <w:numPr>
          <w:ilvl w:val="0"/>
          <w:numId w:val="31"/>
        </w:numPr>
        <w:ind w:right="701"/>
        <w:contextualSpacing/>
        <w:jc w:val="both"/>
        <w:rPr>
          <w:rFonts w:ascii="Garamond" w:hAnsi="Garamond"/>
          <w:sz w:val="18"/>
          <w:szCs w:val="18"/>
        </w:rPr>
      </w:pPr>
      <w:r>
        <w:rPr>
          <w:rFonts w:ascii="Garamond" w:hAnsi="Garamond"/>
          <w:noProof/>
          <w:sz w:val="18"/>
          <w:szCs w:val="18"/>
        </w:rPr>
        <mc:AlternateContent>
          <mc:Choice Requires="wps">
            <w:drawing>
              <wp:anchor distT="0" distB="0" distL="114300" distR="114300" simplePos="0" relativeHeight="251684864" behindDoc="0" locked="0" layoutInCell="1" allowOverlap="1" wp14:anchorId="52E7171D" wp14:editId="2E6492AF">
                <wp:simplePos x="0" y="0"/>
                <wp:positionH relativeFrom="column">
                  <wp:posOffset>3982085</wp:posOffset>
                </wp:positionH>
                <wp:positionV relativeFrom="paragraph">
                  <wp:posOffset>41275</wp:posOffset>
                </wp:positionV>
                <wp:extent cx="214630" cy="71120"/>
                <wp:effectExtent l="0" t="0" r="13970" b="24130"/>
                <wp:wrapNone/>
                <wp:docPr id="122" name="Rettangolo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71120"/>
                        </a:xfrm>
                        <a:prstGeom prst="rect">
                          <a:avLst/>
                        </a:prstGeom>
                        <a:noFill/>
                        <a:ln w="952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8BD5D" id="Rettangolo 122" o:spid="_x0000_s1026" style="position:absolute;margin-left:313.55pt;margin-top:3.25pt;width:16.9pt;height: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" filled="f" strokecolor="#00b050">
                <v:path arrowok="t"/>
              </v:rect>
            </w:pict>
          </mc:Fallback>
        </mc:AlternateContent>
      </w:r>
      <w:r w:rsidR="00855926" w:rsidRPr="00FB5543">
        <w:rPr>
          <w:rFonts w:ascii="Garamond" w:hAnsi="Garamond"/>
          <w:sz w:val="18"/>
          <w:szCs w:val="18"/>
        </w:rPr>
        <w:t>Verificare l</w:t>
      </w:r>
      <w:r w:rsidR="001D35DE" w:rsidRPr="00FB5543">
        <w:rPr>
          <w:rFonts w:ascii="Garamond" w:hAnsi="Garamond"/>
          <w:sz w:val="18"/>
          <w:szCs w:val="18"/>
        </w:rPr>
        <w:t>’</w:t>
      </w:r>
      <w:r w:rsidR="00855926" w:rsidRPr="00FB5543">
        <w:rPr>
          <w:rFonts w:ascii="Garamond" w:hAnsi="Garamond"/>
          <w:sz w:val="18"/>
          <w:szCs w:val="18"/>
        </w:rPr>
        <w:t>esistenza del denaro in cassa ed i movimenti di cassa con il registro di contabilità, facendo attenzione all</w:t>
      </w:r>
      <w:r w:rsidR="001D35DE" w:rsidRPr="00FB5543">
        <w:rPr>
          <w:rFonts w:ascii="Garamond" w:hAnsi="Garamond"/>
          <w:sz w:val="18"/>
          <w:szCs w:val="18"/>
        </w:rPr>
        <w:t>’</w:t>
      </w:r>
      <w:r w:rsidR="00855926" w:rsidRPr="00FB5543">
        <w:rPr>
          <w:rFonts w:ascii="Garamond" w:hAnsi="Garamond"/>
          <w:sz w:val="18"/>
          <w:szCs w:val="18"/>
        </w:rPr>
        <w:t xml:space="preserve">eventuale superamento del limite stabilito dalla normativa antiriciclaggio. </w:t>
      </w:r>
      <w:r w:rsidR="00855926" w:rsidRPr="00FB5543">
        <w:rPr>
          <w:rFonts w:ascii="Garamond" w:hAnsi="Garamond"/>
          <w:i/>
          <w:noProof/>
          <w:sz w:val="18"/>
          <w:szCs w:val="18"/>
        </w:rPr>
        <w:t>(carta di lavoro 2.7.6.5).</w:t>
      </w:r>
    </w:p>
    <w:p w14:paraId="2AFAC551" w14:textId="77777777" w:rsidR="00855926" w:rsidRPr="00FB5543" w:rsidRDefault="00855926" w:rsidP="0084266F">
      <w:pPr>
        <w:jc w:val="both"/>
        <w:rPr>
          <w:rFonts w:ascii="Garamond" w:hAnsi="Garamond" w:cs="Arial"/>
          <w:sz w:val="18"/>
          <w:szCs w:val="18"/>
        </w:rPr>
      </w:pPr>
    </w:p>
    <w:p w14:paraId="717074A3" w14:textId="77777777" w:rsidR="00855926" w:rsidRPr="00FB5543" w:rsidRDefault="00855926" w:rsidP="0084266F">
      <w:pPr>
        <w:tabs>
          <w:tab w:val="left" w:pos="3828"/>
        </w:tabs>
        <w:jc w:val="center"/>
        <w:rPr>
          <w:rFonts w:ascii="Garamond" w:hAnsi="Garamond"/>
          <w:sz w:val="18"/>
          <w:szCs w:val="18"/>
        </w:rPr>
      </w:pPr>
    </w:p>
    <w:p w14:paraId="0237849C" w14:textId="77777777" w:rsidR="00855926" w:rsidRPr="00FB5543" w:rsidRDefault="00855926" w:rsidP="0084266F">
      <w:pPr>
        <w:tabs>
          <w:tab w:val="left" w:pos="3828"/>
        </w:tabs>
        <w:jc w:val="center"/>
        <w:rPr>
          <w:rFonts w:ascii="Garamond" w:hAnsi="Garamond"/>
          <w:sz w:val="18"/>
          <w:szCs w:val="18"/>
        </w:rPr>
      </w:pPr>
    </w:p>
    <w:p w14:paraId="26E6FDA9" w14:textId="77777777" w:rsidR="00855926" w:rsidRPr="00FB5543" w:rsidRDefault="00855926" w:rsidP="00FB5543">
      <w:pPr>
        <w:tabs>
          <w:tab w:val="left" w:pos="3828"/>
        </w:tabs>
        <w:ind w:left="3828" w:hanging="3828"/>
        <w:jc w:val="center"/>
        <w:rPr>
          <w:rFonts w:ascii="Garamond" w:hAnsi="Garamond"/>
          <w:sz w:val="18"/>
          <w:szCs w:val="18"/>
        </w:rPr>
      </w:pPr>
      <w:r w:rsidRPr="00FB5543">
        <w:rPr>
          <w:rFonts w:ascii="Garamond" w:hAnsi="Garamond"/>
          <w:sz w:val="18"/>
          <w:szCs w:val="18"/>
        </w:rPr>
        <w:t>ESEMPIO CARTA DI LAVORO</w:t>
      </w:r>
      <w:r w:rsidR="00847D0F" w:rsidRPr="00FB5543">
        <w:rPr>
          <w:rFonts w:ascii="Garamond" w:hAnsi="Garamond"/>
          <w:sz w:val="18"/>
          <w:szCs w:val="18"/>
        </w:rPr>
        <w:t xml:space="preserve"> </w:t>
      </w:r>
      <w:r w:rsidRPr="00FB5543">
        <w:rPr>
          <w:rFonts w:ascii="Garamond" w:hAnsi="Garamond"/>
          <w:sz w:val="18"/>
          <w:szCs w:val="18"/>
        </w:rPr>
        <w:t>2.7.6.1.</w:t>
      </w:r>
    </w:p>
    <w:p w14:paraId="069DFD97" w14:textId="77777777" w:rsidR="00855926" w:rsidRPr="00FB5543" w:rsidRDefault="00855926" w:rsidP="006C23D5">
      <w:pPr>
        <w:jc w:val="both"/>
        <w:rPr>
          <w:rFonts w:ascii="Garamond" w:hAnsi="Garamond" w:cs="Arial"/>
          <w:sz w:val="18"/>
          <w:szCs w:val="18"/>
        </w:rPr>
      </w:pPr>
    </w:p>
    <w:tbl>
      <w:tblPr>
        <w:tblW w:w="5000" w:type="pct"/>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7001"/>
      </w:tblGrid>
      <w:tr w:rsidR="00855926" w:rsidRPr="00FB5543" w14:paraId="24F4DBAC" w14:textId="77777777" w:rsidTr="00D95F1D">
        <w:tc>
          <w:tcPr>
            <w:tcW w:w="5000" w:type="pct"/>
            <w:shd w:val="clear" w:color="auto" w:fill="auto"/>
          </w:tcPr>
          <w:p w14:paraId="76162F04" w14:textId="77777777" w:rsidR="00855926" w:rsidRPr="00FB5543" w:rsidRDefault="00855926" w:rsidP="00FB5543">
            <w:pPr>
              <w:ind w:left="176"/>
              <w:jc w:val="both"/>
              <w:rPr>
                <w:rFonts w:ascii="Garamond" w:hAnsi="Garamond"/>
                <w:b/>
                <w:sz w:val="18"/>
                <w:szCs w:val="18"/>
              </w:rPr>
            </w:pPr>
            <w:r w:rsidRPr="00FB5543">
              <w:rPr>
                <w:rFonts w:ascii="Garamond" w:hAnsi="Garamond"/>
                <w:b/>
                <w:sz w:val="18"/>
                <w:szCs w:val="18"/>
              </w:rPr>
              <w:t xml:space="preserve">VERIFICA MOVIMENTI BANCARI DEL PERIODO </w:t>
            </w:r>
          </w:p>
          <w:p w14:paraId="4C16B040" w14:textId="77777777" w:rsidR="00855926" w:rsidRPr="00FB5543" w:rsidRDefault="00855926" w:rsidP="00FB5543">
            <w:pPr>
              <w:jc w:val="center"/>
              <w:rPr>
                <w:rFonts w:ascii="Garamond" w:hAnsi="Garamond"/>
                <w:noProof/>
                <w:sz w:val="18"/>
                <w:szCs w:val="18"/>
              </w:rPr>
            </w:pP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427"/>
              <w:gridCol w:w="1052"/>
              <w:gridCol w:w="957"/>
              <w:gridCol w:w="1182"/>
              <w:gridCol w:w="661"/>
            </w:tblGrid>
            <w:tr w:rsidR="00855926" w:rsidRPr="00FB5543" w14:paraId="11228F6B" w14:textId="77777777" w:rsidTr="00C421A7">
              <w:trPr>
                <w:trHeight w:val="165"/>
              </w:trPr>
              <w:tc>
                <w:tcPr>
                  <w:tcW w:w="1007" w:type="pct"/>
                  <w:tcBorders>
                    <w:bottom w:val="nil"/>
                    <w:right w:val="nil"/>
                  </w:tcBorders>
                  <w:shd w:val="clear" w:color="auto" w:fill="auto"/>
                </w:tcPr>
                <w:p w14:paraId="1D747493" w14:textId="77777777" w:rsidR="00855926" w:rsidRPr="00FB5543" w:rsidRDefault="00855926" w:rsidP="00FB5543">
                  <w:pPr>
                    <w:jc w:val="both"/>
                    <w:rPr>
                      <w:rFonts w:ascii="Garamond" w:hAnsi="Garamond"/>
                      <w:sz w:val="18"/>
                      <w:szCs w:val="18"/>
                    </w:rPr>
                  </w:pPr>
                </w:p>
              </w:tc>
              <w:tc>
                <w:tcPr>
                  <w:tcW w:w="3493" w:type="pct"/>
                  <w:gridSpan w:val="4"/>
                  <w:vMerge w:val="restart"/>
                  <w:tcBorders>
                    <w:left w:val="nil"/>
                    <w:right w:val="nil"/>
                  </w:tcBorders>
                  <w:shd w:val="clear" w:color="auto" w:fill="auto"/>
                </w:tcPr>
                <w:p w14:paraId="17A8DF68" w14:textId="77777777" w:rsidR="00855926" w:rsidRPr="00FB5543" w:rsidRDefault="00855926" w:rsidP="00FB5543">
                  <w:pPr>
                    <w:ind w:left="538"/>
                    <w:rPr>
                      <w:rFonts w:ascii="Garamond" w:hAnsi="Garamond"/>
                      <w:b/>
                      <w:sz w:val="18"/>
                      <w:szCs w:val="18"/>
                    </w:rPr>
                  </w:pPr>
                  <w:r w:rsidRPr="00FB5543">
                    <w:rPr>
                      <w:rFonts w:ascii="Garamond" w:hAnsi="Garamond"/>
                      <w:b/>
                      <w:sz w:val="18"/>
                      <w:szCs w:val="18"/>
                    </w:rPr>
                    <w:t>Condominio</w:t>
                  </w:r>
                  <w:r w:rsidR="00847D0F" w:rsidRPr="00FB5543">
                    <w:rPr>
                      <w:rFonts w:ascii="Garamond" w:hAnsi="Garamond"/>
                      <w:b/>
                      <w:sz w:val="18"/>
                      <w:szCs w:val="18"/>
                    </w:rPr>
                    <w:t xml:space="preserve"> </w:t>
                  </w:r>
                  <w:r w:rsidRPr="00FB5543">
                    <w:rPr>
                      <w:rFonts w:ascii="Garamond" w:hAnsi="Garamond"/>
                      <w:b/>
                      <w:sz w:val="18"/>
                      <w:szCs w:val="18"/>
                    </w:rPr>
                    <w:t>_______________</w:t>
                  </w:r>
                </w:p>
                <w:p w14:paraId="448F4E81" w14:textId="77777777" w:rsidR="00855926" w:rsidRPr="00FB5543" w:rsidRDefault="00855926" w:rsidP="00FB5543">
                  <w:pPr>
                    <w:ind w:left="538"/>
                    <w:jc w:val="both"/>
                    <w:rPr>
                      <w:rFonts w:ascii="Garamond" w:hAnsi="Garamond"/>
                      <w:sz w:val="18"/>
                      <w:szCs w:val="18"/>
                    </w:rPr>
                  </w:pPr>
                  <w:r w:rsidRPr="00FB5543">
                    <w:rPr>
                      <w:rFonts w:ascii="Garamond" w:hAnsi="Garamond"/>
                      <w:b/>
                      <w:sz w:val="18"/>
                      <w:szCs w:val="18"/>
                    </w:rPr>
                    <w:t>Data rendiconto</w:t>
                  </w:r>
                  <w:r w:rsidR="00847D0F" w:rsidRPr="00FB5543">
                    <w:rPr>
                      <w:rFonts w:ascii="Garamond" w:hAnsi="Garamond"/>
                      <w:sz w:val="18"/>
                      <w:szCs w:val="18"/>
                    </w:rPr>
                    <w:t xml:space="preserve"> </w:t>
                  </w:r>
                  <w:r w:rsidRPr="00FB5543">
                    <w:rPr>
                      <w:rFonts w:ascii="Garamond" w:hAnsi="Garamond"/>
                      <w:sz w:val="18"/>
                      <w:szCs w:val="18"/>
                    </w:rPr>
                    <w:t>_______________</w:t>
                  </w:r>
                </w:p>
              </w:tc>
              <w:tc>
                <w:tcPr>
                  <w:tcW w:w="500" w:type="pct"/>
                  <w:tcBorders>
                    <w:left w:val="nil"/>
                    <w:bottom w:val="nil"/>
                  </w:tcBorders>
                  <w:shd w:val="clear" w:color="auto" w:fill="auto"/>
                </w:tcPr>
                <w:p w14:paraId="48C38DC5" w14:textId="77777777" w:rsidR="00855926" w:rsidRPr="00FB5543" w:rsidRDefault="00855926" w:rsidP="00FB5543">
                  <w:pPr>
                    <w:jc w:val="both"/>
                    <w:rPr>
                      <w:rFonts w:ascii="Garamond" w:hAnsi="Garamond"/>
                      <w:sz w:val="18"/>
                      <w:szCs w:val="18"/>
                    </w:rPr>
                  </w:pPr>
                </w:p>
              </w:tc>
            </w:tr>
            <w:tr w:rsidR="00855926" w:rsidRPr="00FB5543" w14:paraId="6E827F31" w14:textId="77777777" w:rsidTr="00C421A7">
              <w:tc>
                <w:tcPr>
                  <w:tcW w:w="1007" w:type="pct"/>
                  <w:tcBorders>
                    <w:top w:val="nil"/>
                    <w:bottom w:val="nil"/>
                    <w:right w:val="nil"/>
                  </w:tcBorders>
                  <w:shd w:val="clear" w:color="auto" w:fill="auto"/>
                </w:tcPr>
                <w:p w14:paraId="75E4AEF8" w14:textId="77777777" w:rsidR="00855926" w:rsidRPr="00FB5543" w:rsidRDefault="00855926" w:rsidP="00FB5543">
                  <w:pPr>
                    <w:jc w:val="both"/>
                    <w:rPr>
                      <w:rFonts w:ascii="Garamond" w:hAnsi="Garamond"/>
                      <w:sz w:val="18"/>
                      <w:szCs w:val="18"/>
                    </w:rPr>
                  </w:pPr>
                </w:p>
              </w:tc>
              <w:tc>
                <w:tcPr>
                  <w:tcW w:w="3493" w:type="pct"/>
                  <w:gridSpan w:val="4"/>
                  <w:vMerge/>
                  <w:tcBorders>
                    <w:left w:val="nil"/>
                    <w:bottom w:val="nil"/>
                    <w:right w:val="nil"/>
                  </w:tcBorders>
                  <w:shd w:val="clear" w:color="auto" w:fill="auto"/>
                </w:tcPr>
                <w:p w14:paraId="61195BA6" w14:textId="77777777" w:rsidR="00855926" w:rsidRPr="00FB5543" w:rsidRDefault="00855926" w:rsidP="00FB5543">
                  <w:pPr>
                    <w:jc w:val="both"/>
                    <w:rPr>
                      <w:rFonts w:ascii="Garamond" w:hAnsi="Garamond"/>
                      <w:sz w:val="18"/>
                      <w:szCs w:val="18"/>
                    </w:rPr>
                  </w:pPr>
                </w:p>
              </w:tc>
              <w:tc>
                <w:tcPr>
                  <w:tcW w:w="500" w:type="pct"/>
                  <w:tcBorders>
                    <w:top w:val="nil"/>
                    <w:left w:val="nil"/>
                    <w:bottom w:val="nil"/>
                  </w:tcBorders>
                  <w:shd w:val="clear" w:color="auto" w:fill="auto"/>
                </w:tcPr>
                <w:p w14:paraId="24DDDD60" w14:textId="77777777" w:rsidR="00855926" w:rsidRPr="00FB5543" w:rsidRDefault="00855926" w:rsidP="00FB5543">
                  <w:pPr>
                    <w:jc w:val="both"/>
                    <w:rPr>
                      <w:rFonts w:ascii="Garamond" w:hAnsi="Garamond"/>
                      <w:sz w:val="18"/>
                      <w:szCs w:val="18"/>
                    </w:rPr>
                  </w:pPr>
                </w:p>
              </w:tc>
            </w:tr>
            <w:tr w:rsidR="00855926" w:rsidRPr="00FB5543" w14:paraId="227B1D04" w14:textId="77777777" w:rsidTr="00C421A7">
              <w:tc>
                <w:tcPr>
                  <w:tcW w:w="1007" w:type="pct"/>
                  <w:tcBorders>
                    <w:top w:val="nil"/>
                    <w:bottom w:val="nil"/>
                    <w:right w:val="nil"/>
                  </w:tcBorders>
                  <w:shd w:val="clear" w:color="auto" w:fill="auto"/>
                </w:tcPr>
                <w:p w14:paraId="1F567A68" w14:textId="77777777" w:rsidR="00855926" w:rsidRPr="00FB5543" w:rsidRDefault="00855926" w:rsidP="00FB5543">
                  <w:pPr>
                    <w:jc w:val="both"/>
                    <w:rPr>
                      <w:rFonts w:ascii="Garamond" w:hAnsi="Garamond"/>
                      <w:sz w:val="18"/>
                      <w:szCs w:val="18"/>
                    </w:rPr>
                  </w:pPr>
                </w:p>
              </w:tc>
              <w:tc>
                <w:tcPr>
                  <w:tcW w:w="1079" w:type="pct"/>
                  <w:tcBorders>
                    <w:top w:val="nil"/>
                    <w:left w:val="nil"/>
                    <w:bottom w:val="nil"/>
                    <w:right w:val="nil"/>
                  </w:tcBorders>
                  <w:shd w:val="clear" w:color="auto" w:fill="auto"/>
                </w:tcPr>
                <w:p w14:paraId="53A2A825" w14:textId="77777777" w:rsidR="00855926" w:rsidRPr="00FB5543" w:rsidRDefault="00855926" w:rsidP="00FB5543">
                  <w:pPr>
                    <w:jc w:val="both"/>
                    <w:rPr>
                      <w:rFonts w:ascii="Garamond" w:hAnsi="Garamond"/>
                      <w:sz w:val="18"/>
                      <w:szCs w:val="18"/>
                    </w:rPr>
                  </w:pPr>
                </w:p>
              </w:tc>
              <w:tc>
                <w:tcPr>
                  <w:tcW w:w="796" w:type="pct"/>
                  <w:tcBorders>
                    <w:top w:val="nil"/>
                    <w:left w:val="nil"/>
                    <w:bottom w:val="nil"/>
                    <w:right w:val="nil"/>
                  </w:tcBorders>
                  <w:shd w:val="clear" w:color="auto" w:fill="auto"/>
                </w:tcPr>
                <w:p w14:paraId="22196E68" w14:textId="77777777" w:rsidR="00855926" w:rsidRPr="00FB5543" w:rsidRDefault="00855926" w:rsidP="00FB5543">
                  <w:pPr>
                    <w:jc w:val="both"/>
                    <w:rPr>
                      <w:rFonts w:ascii="Garamond" w:hAnsi="Garamond"/>
                      <w:sz w:val="18"/>
                      <w:szCs w:val="18"/>
                    </w:rPr>
                  </w:pPr>
                </w:p>
              </w:tc>
              <w:tc>
                <w:tcPr>
                  <w:tcW w:w="724" w:type="pct"/>
                  <w:tcBorders>
                    <w:top w:val="nil"/>
                    <w:left w:val="nil"/>
                    <w:bottom w:val="nil"/>
                    <w:right w:val="nil"/>
                  </w:tcBorders>
                  <w:shd w:val="clear" w:color="auto" w:fill="auto"/>
                </w:tcPr>
                <w:p w14:paraId="44AD52E3" w14:textId="77777777" w:rsidR="00855926" w:rsidRPr="00FB5543" w:rsidRDefault="00855926" w:rsidP="00FB5543">
                  <w:pPr>
                    <w:jc w:val="both"/>
                    <w:rPr>
                      <w:rFonts w:ascii="Garamond" w:hAnsi="Garamond"/>
                      <w:sz w:val="18"/>
                      <w:szCs w:val="18"/>
                    </w:rPr>
                  </w:pPr>
                </w:p>
              </w:tc>
              <w:tc>
                <w:tcPr>
                  <w:tcW w:w="894" w:type="pct"/>
                  <w:tcBorders>
                    <w:top w:val="nil"/>
                    <w:left w:val="nil"/>
                    <w:bottom w:val="nil"/>
                    <w:right w:val="nil"/>
                  </w:tcBorders>
                  <w:shd w:val="clear" w:color="auto" w:fill="auto"/>
                </w:tcPr>
                <w:p w14:paraId="4851B6C4" w14:textId="77777777" w:rsidR="00855926" w:rsidRPr="00FB5543" w:rsidRDefault="00855926" w:rsidP="00FB5543">
                  <w:pPr>
                    <w:jc w:val="both"/>
                    <w:rPr>
                      <w:rFonts w:ascii="Garamond" w:hAnsi="Garamond"/>
                      <w:sz w:val="18"/>
                      <w:szCs w:val="18"/>
                    </w:rPr>
                  </w:pPr>
                </w:p>
              </w:tc>
              <w:tc>
                <w:tcPr>
                  <w:tcW w:w="500" w:type="pct"/>
                  <w:tcBorders>
                    <w:top w:val="nil"/>
                    <w:left w:val="nil"/>
                    <w:bottom w:val="nil"/>
                  </w:tcBorders>
                  <w:shd w:val="clear" w:color="auto" w:fill="auto"/>
                </w:tcPr>
                <w:p w14:paraId="01DD510D" w14:textId="77777777" w:rsidR="00855926" w:rsidRPr="00FB5543" w:rsidRDefault="00855926" w:rsidP="00FB5543">
                  <w:pPr>
                    <w:jc w:val="both"/>
                    <w:rPr>
                      <w:rFonts w:ascii="Garamond" w:hAnsi="Garamond"/>
                      <w:sz w:val="18"/>
                      <w:szCs w:val="18"/>
                    </w:rPr>
                  </w:pPr>
                </w:p>
              </w:tc>
            </w:tr>
            <w:tr w:rsidR="00855926" w:rsidRPr="00FB5543" w14:paraId="291D36CC" w14:textId="77777777" w:rsidTr="00C421A7">
              <w:tc>
                <w:tcPr>
                  <w:tcW w:w="1007" w:type="pct"/>
                  <w:shd w:val="clear" w:color="auto" w:fill="auto"/>
                  <w:vAlign w:val="center"/>
                </w:tcPr>
                <w:p w14:paraId="6814EC42" w14:textId="77777777" w:rsidR="00855926" w:rsidRPr="00FB5543" w:rsidRDefault="00855926" w:rsidP="00FB5543">
                  <w:pPr>
                    <w:jc w:val="center"/>
                    <w:rPr>
                      <w:rFonts w:ascii="Garamond" w:hAnsi="Garamond"/>
                      <w:b/>
                      <w:sz w:val="18"/>
                      <w:szCs w:val="18"/>
                    </w:rPr>
                  </w:pPr>
                  <w:r w:rsidRPr="00FB5543">
                    <w:rPr>
                      <w:rFonts w:ascii="Garamond" w:hAnsi="Garamond"/>
                      <w:b/>
                      <w:sz w:val="18"/>
                      <w:szCs w:val="18"/>
                    </w:rPr>
                    <w:t>Data operazione</w:t>
                  </w:r>
                </w:p>
              </w:tc>
              <w:tc>
                <w:tcPr>
                  <w:tcW w:w="1079" w:type="pct"/>
                  <w:shd w:val="clear" w:color="auto" w:fill="auto"/>
                  <w:vAlign w:val="center"/>
                </w:tcPr>
                <w:p w14:paraId="05B88D9A" w14:textId="77777777" w:rsidR="00855926" w:rsidRPr="00FB5543" w:rsidRDefault="00855926" w:rsidP="00FB5543">
                  <w:pPr>
                    <w:jc w:val="center"/>
                    <w:rPr>
                      <w:rFonts w:ascii="Garamond" w:hAnsi="Garamond"/>
                      <w:b/>
                      <w:sz w:val="18"/>
                      <w:szCs w:val="18"/>
                    </w:rPr>
                  </w:pPr>
                  <w:r w:rsidRPr="00FB5543">
                    <w:rPr>
                      <w:rFonts w:ascii="Garamond" w:hAnsi="Garamond"/>
                      <w:b/>
                      <w:sz w:val="18"/>
                      <w:szCs w:val="18"/>
                    </w:rPr>
                    <w:t>Descrizione</w:t>
                  </w:r>
                </w:p>
              </w:tc>
              <w:tc>
                <w:tcPr>
                  <w:tcW w:w="796" w:type="pct"/>
                  <w:shd w:val="clear" w:color="auto" w:fill="auto"/>
                  <w:vAlign w:val="center"/>
                </w:tcPr>
                <w:p w14:paraId="141CF675" w14:textId="77777777" w:rsidR="00855926" w:rsidRPr="00FB5543" w:rsidRDefault="00855926" w:rsidP="00FB5543">
                  <w:pPr>
                    <w:jc w:val="center"/>
                    <w:rPr>
                      <w:rFonts w:ascii="Garamond" w:hAnsi="Garamond"/>
                      <w:b/>
                      <w:sz w:val="18"/>
                      <w:szCs w:val="18"/>
                    </w:rPr>
                  </w:pPr>
                  <w:r w:rsidRPr="00FB5543">
                    <w:rPr>
                      <w:rFonts w:ascii="Garamond" w:hAnsi="Garamond"/>
                      <w:b/>
                      <w:sz w:val="18"/>
                      <w:szCs w:val="18"/>
                    </w:rPr>
                    <w:t>Importo</w:t>
                  </w:r>
                </w:p>
              </w:tc>
              <w:tc>
                <w:tcPr>
                  <w:tcW w:w="724" w:type="pct"/>
                  <w:shd w:val="clear" w:color="auto" w:fill="auto"/>
                  <w:vAlign w:val="center"/>
                </w:tcPr>
                <w:p w14:paraId="3627B21C" w14:textId="77777777" w:rsidR="00855926" w:rsidRPr="00FB5543" w:rsidRDefault="00855926" w:rsidP="00FB5543">
                  <w:pPr>
                    <w:jc w:val="center"/>
                    <w:rPr>
                      <w:rFonts w:ascii="Garamond" w:hAnsi="Garamond"/>
                      <w:b/>
                      <w:sz w:val="18"/>
                      <w:szCs w:val="18"/>
                    </w:rPr>
                  </w:pPr>
                  <w:r w:rsidRPr="00FB5543">
                    <w:rPr>
                      <w:rFonts w:ascii="Garamond" w:hAnsi="Garamond"/>
                      <w:b/>
                      <w:sz w:val="18"/>
                      <w:szCs w:val="18"/>
                    </w:rPr>
                    <w:t>Fattura</w:t>
                  </w:r>
                </w:p>
              </w:tc>
              <w:tc>
                <w:tcPr>
                  <w:tcW w:w="894" w:type="pct"/>
                  <w:shd w:val="clear" w:color="auto" w:fill="auto"/>
                  <w:vAlign w:val="center"/>
                </w:tcPr>
                <w:p w14:paraId="2BE89A37" w14:textId="77777777" w:rsidR="00855926" w:rsidRPr="00FB5543" w:rsidRDefault="00855926" w:rsidP="00FB5543">
                  <w:pPr>
                    <w:jc w:val="center"/>
                    <w:rPr>
                      <w:rFonts w:ascii="Garamond" w:hAnsi="Garamond"/>
                      <w:b/>
                      <w:sz w:val="18"/>
                      <w:szCs w:val="18"/>
                    </w:rPr>
                  </w:pPr>
                  <w:r w:rsidRPr="00FB5543">
                    <w:rPr>
                      <w:rFonts w:ascii="Garamond" w:hAnsi="Garamond"/>
                      <w:b/>
                      <w:sz w:val="18"/>
                      <w:szCs w:val="18"/>
                    </w:rPr>
                    <w:t>Contratto</w:t>
                  </w:r>
                </w:p>
              </w:tc>
              <w:tc>
                <w:tcPr>
                  <w:tcW w:w="500" w:type="pct"/>
                  <w:shd w:val="clear" w:color="auto" w:fill="auto"/>
                  <w:vAlign w:val="center"/>
                </w:tcPr>
                <w:p w14:paraId="1570F2BF" w14:textId="77777777" w:rsidR="00855926" w:rsidRPr="00FB5543" w:rsidRDefault="00855926" w:rsidP="00FB5543">
                  <w:pPr>
                    <w:jc w:val="center"/>
                    <w:rPr>
                      <w:rFonts w:ascii="Garamond" w:hAnsi="Garamond"/>
                      <w:b/>
                      <w:sz w:val="18"/>
                      <w:szCs w:val="18"/>
                    </w:rPr>
                  </w:pPr>
                  <w:r w:rsidRPr="00FB5543">
                    <w:rPr>
                      <w:rFonts w:ascii="Garamond" w:hAnsi="Garamond"/>
                      <w:b/>
                      <w:sz w:val="18"/>
                      <w:szCs w:val="18"/>
                    </w:rPr>
                    <w:t>note</w:t>
                  </w:r>
                </w:p>
              </w:tc>
            </w:tr>
            <w:tr w:rsidR="00855926" w:rsidRPr="00FB5543" w14:paraId="2F357BB2" w14:textId="77777777" w:rsidTr="00C421A7">
              <w:tc>
                <w:tcPr>
                  <w:tcW w:w="1007" w:type="pct"/>
                  <w:shd w:val="clear" w:color="auto" w:fill="auto"/>
                </w:tcPr>
                <w:p w14:paraId="60CBE66E" w14:textId="77777777" w:rsidR="00855926" w:rsidRPr="00FB5543" w:rsidRDefault="00855926" w:rsidP="00FB5543">
                  <w:pPr>
                    <w:jc w:val="both"/>
                    <w:rPr>
                      <w:rFonts w:ascii="Garamond" w:hAnsi="Garamond"/>
                      <w:sz w:val="18"/>
                      <w:szCs w:val="18"/>
                    </w:rPr>
                  </w:pPr>
                </w:p>
              </w:tc>
              <w:tc>
                <w:tcPr>
                  <w:tcW w:w="1079" w:type="pct"/>
                  <w:shd w:val="clear" w:color="auto" w:fill="auto"/>
                </w:tcPr>
                <w:p w14:paraId="0953FE41" w14:textId="77777777" w:rsidR="00855926" w:rsidRPr="00FB5543" w:rsidRDefault="00855926" w:rsidP="00FB5543">
                  <w:pPr>
                    <w:jc w:val="right"/>
                    <w:rPr>
                      <w:rFonts w:ascii="Garamond" w:hAnsi="Garamond"/>
                      <w:b/>
                      <w:sz w:val="18"/>
                      <w:szCs w:val="18"/>
                    </w:rPr>
                  </w:pPr>
                </w:p>
              </w:tc>
              <w:tc>
                <w:tcPr>
                  <w:tcW w:w="796" w:type="pct"/>
                  <w:shd w:val="clear" w:color="auto" w:fill="auto"/>
                </w:tcPr>
                <w:p w14:paraId="764DB37D" w14:textId="77777777" w:rsidR="00855926" w:rsidRPr="00FB5543" w:rsidRDefault="00855926" w:rsidP="00FB5543">
                  <w:pPr>
                    <w:jc w:val="right"/>
                    <w:rPr>
                      <w:rFonts w:ascii="Garamond" w:hAnsi="Garamond"/>
                      <w:sz w:val="18"/>
                      <w:szCs w:val="18"/>
                    </w:rPr>
                  </w:pPr>
                </w:p>
              </w:tc>
              <w:tc>
                <w:tcPr>
                  <w:tcW w:w="724" w:type="pct"/>
                  <w:shd w:val="clear" w:color="auto" w:fill="auto"/>
                </w:tcPr>
                <w:p w14:paraId="1DEBC53D" w14:textId="77777777" w:rsidR="00855926" w:rsidRPr="00FB5543" w:rsidRDefault="00855926" w:rsidP="00FB5543">
                  <w:pPr>
                    <w:jc w:val="right"/>
                    <w:rPr>
                      <w:rFonts w:ascii="Garamond" w:hAnsi="Garamond"/>
                      <w:sz w:val="18"/>
                      <w:szCs w:val="18"/>
                    </w:rPr>
                  </w:pPr>
                </w:p>
              </w:tc>
              <w:tc>
                <w:tcPr>
                  <w:tcW w:w="894" w:type="pct"/>
                  <w:shd w:val="clear" w:color="auto" w:fill="auto"/>
                </w:tcPr>
                <w:p w14:paraId="78FA6E54" w14:textId="77777777" w:rsidR="00855926" w:rsidRPr="00FB5543" w:rsidRDefault="00855926" w:rsidP="00FB5543">
                  <w:pPr>
                    <w:jc w:val="right"/>
                    <w:rPr>
                      <w:rFonts w:ascii="Garamond" w:hAnsi="Garamond"/>
                      <w:b/>
                      <w:sz w:val="18"/>
                      <w:szCs w:val="18"/>
                    </w:rPr>
                  </w:pPr>
                </w:p>
              </w:tc>
              <w:tc>
                <w:tcPr>
                  <w:tcW w:w="500" w:type="pct"/>
                  <w:shd w:val="clear" w:color="auto" w:fill="auto"/>
                </w:tcPr>
                <w:p w14:paraId="3A677D0F" w14:textId="77777777" w:rsidR="00855926" w:rsidRPr="00FB5543" w:rsidRDefault="00855926" w:rsidP="00FB5543">
                  <w:pPr>
                    <w:jc w:val="both"/>
                    <w:rPr>
                      <w:rFonts w:ascii="Garamond" w:hAnsi="Garamond"/>
                      <w:sz w:val="18"/>
                      <w:szCs w:val="18"/>
                    </w:rPr>
                  </w:pPr>
                </w:p>
              </w:tc>
            </w:tr>
            <w:tr w:rsidR="00855926" w:rsidRPr="00FB5543" w14:paraId="6E25423E" w14:textId="77777777" w:rsidTr="00C421A7">
              <w:tc>
                <w:tcPr>
                  <w:tcW w:w="1007" w:type="pct"/>
                  <w:shd w:val="clear" w:color="auto" w:fill="auto"/>
                </w:tcPr>
                <w:p w14:paraId="31D72DF0" w14:textId="77777777" w:rsidR="00855926" w:rsidRPr="00FB5543" w:rsidRDefault="00855926" w:rsidP="00FB5543">
                  <w:pPr>
                    <w:jc w:val="both"/>
                    <w:rPr>
                      <w:rFonts w:ascii="Garamond" w:hAnsi="Garamond"/>
                      <w:sz w:val="18"/>
                      <w:szCs w:val="18"/>
                    </w:rPr>
                  </w:pPr>
                </w:p>
              </w:tc>
              <w:tc>
                <w:tcPr>
                  <w:tcW w:w="1079" w:type="pct"/>
                  <w:shd w:val="clear" w:color="auto" w:fill="auto"/>
                </w:tcPr>
                <w:p w14:paraId="270A1499" w14:textId="77777777" w:rsidR="00855926" w:rsidRPr="00FB5543" w:rsidRDefault="00855926" w:rsidP="00FB5543">
                  <w:pPr>
                    <w:jc w:val="right"/>
                    <w:rPr>
                      <w:rFonts w:ascii="Garamond" w:hAnsi="Garamond"/>
                      <w:b/>
                      <w:sz w:val="18"/>
                      <w:szCs w:val="18"/>
                    </w:rPr>
                  </w:pPr>
                </w:p>
              </w:tc>
              <w:tc>
                <w:tcPr>
                  <w:tcW w:w="796" w:type="pct"/>
                  <w:shd w:val="clear" w:color="auto" w:fill="auto"/>
                </w:tcPr>
                <w:p w14:paraId="48C50534" w14:textId="77777777" w:rsidR="00855926" w:rsidRPr="00FB5543" w:rsidRDefault="00855926" w:rsidP="00FB5543">
                  <w:pPr>
                    <w:jc w:val="right"/>
                    <w:rPr>
                      <w:rFonts w:ascii="Garamond" w:hAnsi="Garamond"/>
                      <w:sz w:val="18"/>
                      <w:szCs w:val="18"/>
                    </w:rPr>
                  </w:pPr>
                </w:p>
              </w:tc>
              <w:tc>
                <w:tcPr>
                  <w:tcW w:w="724" w:type="pct"/>
                  <w:shd w:val="clear" w:color="auto" w:fill="auto"/>
                </w:tcPr>
                <w:p w14:paraId="49656AA4" w14:textId="77777777" w:rsidR="00855926" w:rsidRPr="00FB5543" w:rsidRDefault="00855926" w:rsidP="00FB5543">
                  <w:pPr>
                    <w:jc w:val="right"/>
                    <w:rPr>
                      <w:rFonts w:ascii="Garamond" w:hAnsi="Garamond"/>
                      <w:sz w:val="18"/>
                      <w:szCs w:val="18"/>
                    </w:rPr>
                  </w:pPr>
                </w:p>
              </w:tc>
              <w:tc>
                <w:tcPr>
                  <w:tcW w:w="894" w:type="pct"/>
                  <w:shd w:val="clear" w:color="auto" w:fill="auto"/>
                </w:tcPr>
                <w:p w14:paraId="52B8EBBF" w14:textId="77777777" w:rsidR="00855926" w:rsidRPr="00FB5543" w:rsidRDefault="00855926" w:rsidP="00FB5543">
                  <w:pPr>
                    <w:jc w:val="right"/>
                    <w:rPr>
                      <w:rFonts w:ascii="Garamond" w:hAnsi="Garamond"/>
                      <w:b/>
                      <w:sz w:val="18"/>
                      <w:szCs w:val="18"/>
                    </w:rPr>
                  </w:pPr>
                </w:p>
              </w:tc>
              <w:tc>
                <w:tcPr>
                  <w:tcW w:w="500" w:type="pct"/>
                  <w:shd w:val="clear" w:color="auto" w:fill="auto"/>
                </w:tcPr>
                <w:p w14:paraId="1B38D3E2" w14:textId="77777777" w:rsidR="00855926" w:rsidRPr="00FB5543" w:rsidRDefault="00855926" w:rsidP="00FB5543">
                  <w:pPr>
                    <w:jc w:val="both"/>
                    <w:rPr>
                      <w:rFonts w:ascii="Garamond" w:hAnsi="Garamond"/>
                      <w:sz w:val="18"/>
                      <w:szCs w:val="18"/>
                    </w:rPr>
                  </w:pPr>
                </w:p>
              </w:tc>
            </w:tr>
            <w:tr w:rsidR="00855926" w:rsidRPr="00FB5543" w14:paraId="7F5883EF" w14:textId="77777777" w:rsidTr="00C421A7">
              <w:tc>
                <w:tcPr>
                  <w:tcW w:w="1007" w:type="pct"/>
                  <w:shd w:val="clear" w:color="auto" w:fill="auto"/>
                </w:tcPr>
                <w:p w14:paraId="266B26C2" w14:textId="77777777" w:rsidR="00855926" w:rsidRPr="00FB5543" w:rsidRDefault="00855926" w:rsidP="00FB5543">
                  <w:pPr>
                    <w:jc w:val="both"/>
                    <w:rPr>
                      <w:rFonts w:ascii="Garamond" w:hAnsi="Garamond"/>
                      <w:sz w:val="18"/>
                      <w:szCs w:val="18"/>
                    </w:rPr>
                  </w:pPr>
                </w:p>
              </w:tc>
              <w:tc>
                <w:tcPr>
                  <w:tcW w:w="1079" w:type="pct"/>
                  <w:shd w:val="clear" w:color="auto" w:fill="auto"/>
                </w:tcPr>
                <w:p w14:paraId="77BA990B" w14:textId="77777777" w:rsidR="00855926" w:rsidRPr="00FB5543" w:rsidRDefault="00855926" w:rsidP="00FB5543">
                  <w:pPr>
                    <w:jc w:val="right"/>
                    <w:rPr>
                      <w:rFonts w:ascii="Garamond" w:hAnsi="Garamond"/>
                      <w:b/>
                      <w:sz w:val="18"/>
                      <w:szCs w:val="18"/>
                    </w:rPr>
                  </w:pPr>
                </w:p>
              </w:tc>
              <w:tc>
                <w:tcPr>
                  <w:tcW w:w="796" w:type="pct"/>
                  <w:shd w:val="clear" w:color="auto" w:fill="auto"/>
                </w:tcPr>
                <w:p w14:paraId="4C8E4085" w14:textId="77777777" w:rsidR="00855926" w:rsidRPr="00FB5543" w:rsidRDefault="00855926" w:rsidP="00FB5543">
                  <w:pPr>
                    <w:jc w:val="right"/>
                    <w:rPr>
                      <w:rFonts w:ascii="Garamond" w:hAnsi="Garamond"/>
                      <w:sz w:val="18"/>
                      <w:szCs w:val="18"/>
                    </w:rPr>
                  </w:pPr>
                </w:p>
              </w:tc>
              <w:tc>
                <w:tcPr>
                  <w:tcW w:w="724" w:type="pct"/>
                  <w:shd w:val="clear" w:color="auto" w:fill="auto"/>
                </w:tcPr>
                <w:p w14:paraId="084DFC2C" w14:textId="77777777" w:rsidR="00855926" w:rsidRPr="00FB5543" w:rsidRDefault="00855926" w:rsidP="00FB5543">
                  <w:pPr>
                    <w:jc w:val="right"/>
                    <w:rPr>
                      <w:rFonts w:ascii="Garamond" w:hAnsi="Garamond"/>
                      <w:sz w:val="18"/>
                      <w:szCs w:val="18"/>
                    </w:rPr>
                  </w:pPr>
                </w:p>
              </w:tc>
              <w:tc>
                <w:tcPr>
                  <w:tcW w:w="894" w:type="pct"/>
                  <w:shd w:val="clear" w:color="auto" w:fill="auto"/>
                </w:tcPr>
                <w:p w14:paraId="32CFCCE5" w14:textId="77777777" w:rsidR="00855926" w:rsidRPr="00FB5543" w:rsidRDefault="00855926" w:rsidP="00FB5543">
                  <w:pPr>
                    <w:jc w:val="right"/>
                    <w:rPr>
                      <w:rFonts w:ascii="Garamond" w:hAnsi="Garamond"/>
                      <w:sz w:val="18"/>
                      <w:szCs w:val="18"/>
                    </w:rPr>
                  </w:pPr>
                </w:p>
              </w:tc>
              <w:tc>
                <w:tcPr>
                  <w:tcW w:w="500" w:type="pct"/>
                  <w:shd w:val="clear" w:color="auto" w:fill="auto"/>
                </w:tcPr>
                <w:p w14:paraId="68F44DC6" w14:textId="77777777" w:rsidR="00855926" w:rsidRPr="00FB5543" w:rsidRDefault="00855926" w:rsidP="00FB5543">
                  <w:pPr>
                    <w:jc w:val="both"/>
                    <w:rPr>
                      <w:rFonts w:ascii="Garamond" w:hAnsi="Garamond"/>
                      <w:sz w:val="18"/>
                      <w:szCs w:val="18"/>
                    </w:rPr>
                  </w:pPr>
                </w:p>
              </w:tc>
            </w:tr>
            <w:tr w:rsidR="00855926" w:rsidRPr="00FB5543" w14:paraId="02F56B92" w14:textId="77777777" w:rsidTr="00C421A7">
              <w:tc>
                <w:tcPr>
                  <w:tcW w:w="1007" w:type="pct"/>
                  <w:shd w:val="clear" w:color="auto" w:fill="auto"/>
                </w:tcPr>
                <w:p w14:paraId="01CA7452" w14:textId="77777777" w:rsidR="00855926" w:rsidRPr="00FB5543" w:rsidRDefault="00855926" w:rsidP="00FB5543">
                  <w:pPr>
                    <w:jc w:val="both"/>
                    <w:rPr>
                      <w:rFonts w:ascii="Garamond" w:hAnsi="Garamond"/>
                      <w:sz w:val="18"/>
                      <w:szCs w:val="18"/>
                    </w:rPr>
                  </w:pPr>
                </w:p>
              </w:tc>
              <w:tc>
                <w:tcPr>
                  <w:tcW w:w="1079" w:type="pct"/>
                  <w:shd w:val="clear" w:color="auto" w:fill="auto"/>
                </w:tcPr>
                <w:p w14:paraId="4EDD1114" w14:textId="77777777" w:rsidR="00855926" w:rsidRPr="00FB5543" w:rsidRDefault="00855926" w:rsidP="00FB5543">
                  <w:pPr>
                    <w:jc w:val="right"/>
                    <w:rPr>
                      <w:rFonts w:ascii="Garamond" w:hAnsi="Garamond"/>
                      <w:b/>
                      <w:sz w:val="18"/>
                      <w:szCs w:val="18"/>
                    </w:rPr>
                  </w:pPr>
                </w:p>
              </w:tc>
              <w:tc>
                <w:tcPr>
                  <w:tcW w:w="796" w:type="pct"/>
                  <w:shd w:val="clear" w:color="auto" w:fill="auto"/>
                </w:tcPr>
                <w:p w14:paraId="11E51B51" w14:textId="77777777" w:rsidR="00855926" w:rsidRPr="00FB5543" w:rsidRDefault="00855926" w:rsidP="00FB5543">
                  <w:pPr>
                    <w:jc w:val="right"/>
                    <w:rPr>
                      <w:rFonts w:ascii="Garamond" w:hAnsi="Garamond"/>
                      <w:sz w:val="18"/>
                      <w:szCs w:val="18"/>
                    </w:rPr>
                  </w:pPr>
                </w:p>
              </w:tc>
              <w:tc>
                <w:tcPr>
                  <w:tcW w:w="724" w:type="pct"/>
                  <w:shd w:val="clear" w:color="auto" w:fill="auto"/>
                </w:tcPr>
                <w:p w14:paraId="1D559DE3" w14:textId="77777777" w:rsidR="00855926" w:rsidRPr="00FB5543" w:rsidRDefault="00855926" w:rsidP="00FB5543">
                  <w:pPr>
                    <w:jc w:val="right"/>
                    <w:rPr>
                      <w:rFonts w:ascii="Garamond" w:hAnsi="Garamond"/>
                      <w:sz w:val="18"/>
                      <w:szCs w:val="18"/>
                    </w:rPr>
                  </w:pPr>
                </w:p>
              </w:tc>
              <w:tc>
                <w:tcPr>
                  <w:tcW w:w="894" w:type="pct"/>
                  <w:shd w:val="clear" w:color="auto" w:fill="auto"/>
                </w:tcPr>
                <w:p w14:paraId="7896CE6D" w14:textId="77777777" w:rsidR="00855926" w:rsidRPr="00FB5543" w:rsidRDefault="00855926" w:rsidP="00FB5543">
                  <w:pPr>
                    <w:jc w:val="right"/>
                    <w:rPr>
                      <w:rFonts w:ascii="Garamond" w:hAnsi="Garamond"/>
                      <w:sz w:val="18"/>
                      <w:szCs w:val="18"/>
                    </w:rPr>
                  </w:pPr>
                </w:p>
              </w:tc>
              <w:tc>
                <w:tcPr>
                  <w:tcW w:w="500" w:type="pct"/>
                  <w:shd w:val="clear" w:color="auto" w:fill="auto"/>
                </w:tcPr>
                <w:p w14:paraId="4C7A17F2" w14:textId="77777777" w:rsidR="00855926" w:rsidRPr="00FB5543" w:rsidRDefault="00855926" w:rsidP="00FB5543">
                  <w:pPr>
                    <w:jc w:val="both"/>
                    <w:rPr>
                      <w:rFonts w:ascii="Garamond" w:hAnsi="Garamond"/>
                      <w:sz w:val="18"/>
                      <w:szCs w:val="18"/>
                    </w:rPr>
                  </w:pPr>
                </w:p>
              </w:tc>
            </w:tr>
            <w:tr w:rsidR="00855926" w:rsidRPr="00FB5543" w14:paraId="6B84C24B" w14:textId="77777777" w:rsidTr="00C421A7">
              <w:tc>
                <w:tcPr>
                  <w:tcW w:w="1007" w:type="pct"/>
                  <w:shd w:val="clear" w:color="auto" w:fill="auto"/>
                </w:tcPr>
                <w:p w14:paraId="1C2C6C8D" w14:textId="77777777" w:rsidR="00855926" w:rsidRPr="00FB5543" w:rsidRDefault="00855926" w:rsidP="00FB5543">
                  <w:pPr>
                    <w:jc w:val="both"/>
                    <w:rPr>
                      <w:rFonts w:ascii="Garamond" w:hAnsi="Garamond"/>
                      <w:sz w:val="18"/>
                      <w:szCs w:val="18"/>
                    </w:rPr>
                  </w:pPr>
                </w:p>
              </w:tc>
              <w:tc>
                <w:tcPr>
                  <w:tcW w:w="1079" w:type="pct"/>
                  <w:shd w:val="clear" w:color="auto" w:fill="auto"/>
                </w:tcPr>
                <w:p w14:paraId="6F4D0CA7" w14:textId="77777777" w:rsidR="00855926" w:rsidRPr="00FB5543" w:rsidRDefault="00855926" w:rsidP="00FB5543">
                  <w:pPr>
                    <w:jc w:val="right"/>
                    <w:rPr>
                      <w:rFonts w:ascii="Garamond" w:hAnsi="Garamond"/>
                      <w:sz w:val="18"/>
                      <w:szCs w:val="18"/>
                    </w:rPr>
                  </w:pPr>
                </w:p>
              </w:tc>
              <w:tc>
                <w:tcPr>
                  <w:tcW w:w="796" w:type="pct"/>
                  <w:shd w:val="clear" w:color="auto" w:fill="auto"/>
                </w:tcPr>
                <w:p w14:paraId="79EB52AF" w14:textId="77777777" w:rsidR="00855926" w:rsidRPr="00FB5543" w:rsidRDefault="00855926" w:rsidP="00FB5543">
                  <w:pPr>
                    <w:jc w:val="right"/>
                    <w:rPr>
                      <w:rFonts w:ascii="Garamond" w:hAnsi="Garamond"/>
                      <w:sz w:val="18"/>
                      <w:szCs w:val="18"/>
                    </w:rPr>
                  </w:pPr>
                </w:p>
              </w:tc>
              <w:tc>
                <w:tcPr>
                  <w:tcW w:w="724" w:type="pct"/>
                  <w:shd w:val="clear" w:color="auto" w:fill="auto"/>
                </w:tcPr>
                <w:p w14:paraId="53CFF2B1" w14:textId="77777777" w:rsidR="00855926" w:rsidRPr="00FB5543" w:rsidRDefault="00855926" w:rsidP="00FB5543">
                  <w:pPr>
                    <w:jc w:val="right"/>
                    <w:rPr>
                      <w:rFonts w:ascii="Garamond" w:hAnsi="Garamond"/>
                      <w:sz w:val="18"/>
                      <w:szCs w:val="18"/>
                    </w:rPr>
                  </w:pPr>
                </w:p>
              </w:tc>
              <w:tc>
                <w:tcPr>
                  <w:tcW w:w="894" w:type="pct"/>
                  <w:shd w:val="clear" w:color="auto" w:fill="auto"/>
                </w:tcPr>
                <w:p w14:paraId="6B9E5886" w14:textId="77777777" w:rsidR="00855926" w:rsidRPr="00FB5543" w:rsidRDefault="00855926" w:rsidP="00FB5543">
                  <w:pPr>
                    <w:jc w:val="right"/>
                    <w:rPr>
                      <w:rFonts w:ascii="Garamond" w:hAnsi="Garamond"/>
                      <w:sz w:val="18"/>
                      <w:szCs w:val="18"/>
                    </w:rPr>
                  </w:pPr>
                </w:p>
              </w:tc>
              <w:tc>
                <w:tcPr>
                  <w:tcW w:w="500" w:type="pct"/>
                  <w:shd w:val="clear" w:color="auto" w:fill="auto"/>
                </w:tcPr>
                <w:p w14:paraId="34B6FFEC" w14:textId="77777777" w:rsidR="00855926" w:rsidRPr="00FB5543" w:rsidRDefault="00855926" w:rsidP="00FB5543">
                  <w:pPr>
                    <w:jc w:val="both"/>
                    <w:rPr>
                      <w:rFonts w:ascii="Garamond" w:hAnsi="Garamond"/>
                      <w:sz w:val="18"/>
                      <w:szCs w:val="18"/>
                    </w:rPr>
                  </w:pPr>
                </w:p>
              </w:tc>
            </w:tr>
            <w:tr w:rsidR="00855926" w:rsidRPr="00FB5543" w14:paraId="10BF2332" w14:textId="77777777" w:rsidTr="00C421A7">
              <w:tc>
                <w:tcPr>
                  <w:tcW w:w="1007" w:type="pct"/>
                  <w:tcBorders>
                    <w:bottom w:val="single" w:sz="4" w:space="0" w:color="auto"/>
                  </w:tcBorders>
                  <w:shd w:val="clear" w:color="auto" w:fill="auto"/>
                </w:tcPr>
                <w:p w14:paraId="5F1EB4F9" w14:textId="77777777" w:rsidR="00855926" w:rsidRPr="00FB5543" w:rsidRDefault="00855926" w:rsidP="00FB5543">
                  <w:pPr>
                    <w:jc w:val="both"/>
                    <w:rPr>
                      <w:rFonts w:ascii="Garamond" w:hAnsi="Garamond"/>
                      <w:b/>
                      <w:sz w:val="18"/>
                      <w:szCs w:val="18"/>
                    </w:rPr>
                  </w:pPr>
                  <w:r w:rsidRPr="00FB5543">
                    <w:rPr>
                      <w:rFonts w:ascii="Garamond" w:hAnsi="Garamond"/>
                      <w:b/>
                      <w:sz w:val="18"/>
                      <w:szCs w:val="18"/>
                    </w:rPr>
                    <w:t>TOTALE</w:t>
                  </w:r>
                </w:p>
              </w:tc>
              <w:tc>
                <w:tcPr>
                  <w:tcW w:w="1079" w:type="pct"/>
                  <w:tcBorders>
                    <w:bottom w:val="single" w:sz="4" w:space="0" w:color="auto"/>
                  </w:tcBorders>
                  <w:shd w:val="clear" w:color="auto" w:fill="auto"/>
                </w:tcPr>
                <w:p w14:paraId="3811ACDE" w14:textId="77777777" w:rsidR="00855926" w:rsidRPr="00FB5543" w:rsidRDefault="00855926" w:rsidP="00FB5543">
                  <w:pPr>
                    <w:jc w:val="both"/>
                    <w:rPr>
                      <w:rFonts w:ascii="Garamond" w:hAnsi="Garamond"/>
                      <w:sz w:val="18"/>
                      <w:szCs w:val="18"/>
                    </w:rPr>
                  </w:pPr>
                </w:p>
              </w:tc>
              <w:tc>
                <w:tcPr>
                  <w:tcW w:w="796" w:type="pct"/>
                  <w:tcBorders>
                    <w:bottom w:val="single" w:sz="4" w:space="0" w:color="auto"/>
                  </w:tcBorders>
                  <w:shd w:val="clear" w:color="auto" w:fill="auto"/>
                </w:tcPr>
                <w:p w14:paraId="19219685" w14:textId="77777777" w:rsidR="00855926" w:rsidRPr="00FB5543" w:rsidRDefault="00855926" w:rsidP="00FB5543">
                  <w:pPr>
                    <w:jc w:val="right"/>
                    <w:rPr>
                      <w:rFonts w:ascii="Garamond" w:hAnsi="Garamond"/>
                      <w:sz w:val="18"/>
                      <w:szCs w:val="18"/>
                    </w:rPr>
                  </w:pPr>
                </w:p>
              </w:tc>
              <w:tc>
                <w:tcPr>
                  <w:tcW w:w="724" w:type="pct"/>
                  <w:tcBorders>
                    <w:bottom w:val="single" w:sz="4" w:space="0" w:color="auto"/>
                  </w:tcBorders>
                  <w:shd w:val="clear" w:color="auto" w:fill="auto"/>
                </w:tcPr>
                <w:p w14:paraId="389825F0" w14:textId="77777777" w:rsidR="00855926" w:rsidRPr="00FB5543" w:rsidRDefault="00855926" w:rsidP="00FB5543">
                  <w:pPr>
                    <w:jc w:val="center"/>
                    <w:rPr>
                      <w:rFonts w:ascii="Garamond" w:hAnsi="Garamond"/>
                      <w:b/>
                      <w:sz w:val="18"/>
                      <w:szCs w:val="18"/>
                    </w:rPr>
                  </w:pPr>
                </w:p>
              </w:tc>
              <w:tc>
                <w:tcPr>
                  <w:tcW w:w="894" w:type="pct"/>
                  <w:tcBorders>
                    <w:bottom w:val="single" w:sz="4" w:space="0" w:color="auto"/>
                  </w:tcBorders>
                  <w:shd w:val="clear" w:color="auto" w:fill="auto"/>
                </w:tcPr>
                <w:p w14:paraId="3FF435D0" w14:textId="77777777" w:rsidR="00855926" w:rsidRPr="00FB5543" w:rsidRDefault="00855926" w:rsidP="00FB5543">
                  <w:pPr>
                    <w:jc w:val="center"/>
                    <w:rPr>
                      <w:rFonts w:ascii="Garamond" w:hAnsi="Garamond"/>
                      <w:b/>
                      <w:sz w:val="18"/>
                      <w:szCs w:val="18"/>
                    </w:rPr>
                  </w:pPr>
                </w:p>
              </w:tc>
              <w:tc>
                <w:tcPr>
                  <w:tcW w:w="500" w:type="pct"/>
                  <w:tcBorders>
                    <w:bottom w:val="single" w:sz="4" w:space="0" w:color="auto"/>
                  </w:tcBorders>
                  <w:shd w:val="clear" w:color="auto" w:fill="auto"/>
                </w:tcPr>
                <w:p w14:paraId="16C14D4C" w14:textId="77777777" w:rsidR="00855926" w:rsidRPr="00FB5543" w:rsidRDefault="00855926" w:rsidP="00FB5543">
                  <w:pPr>
                    <w:jc w:val="both"/>
                    <w:rPr>
                      <w:rFonts w:ascii="Garamond" w:hAnsi="Garamond"/>
                      <w:sz w:val="18"/>
                      <w:szCs w:val="18"/>
                    </w:rPr>
                  </w:pPr>
                </w:p>
              </w:tc>
            </w:tr>
            <w:tr w:rsidR="00855926" w:rsidRPr="00FB5543" w14:paraId="06E854D2" w14:textId="77777777" w:rsidTr="00C421A7">
              <w:trPr>
                <w:trHeight w:val="460"/>
              </w:trPr>
              <w:tc>
                <w:tcPr>
                  <w:tcW w:w="1007" w:type="pct"/>
                  <w:tcBorders>
                    <w:top w:val="nil"/>
                    <w:bottom w:val="single" w:sz="4" w:space="0" w:color="auto"/>
                    <w:right w:val="nil"/>
                  </w:tcBorders>
                  <w:shd w:val="clear" w:color="auto" w:fill="auto"/>
                </w:tcPr>
                <w:p w14:paraId="0FB5ECB0" w14:textId="77777777" w:rsidR="00855926" w:rsidRPr="00FB5543" w:rsidRDefault="00855926" w:rsidP="00FB5543">
                  <w:pPr>
                    <w:jc w:val="both"/>
                    <w:rPr>
                      <w:rFonts w:ascii="Garamond" w:hAnsi="Garamond"/>
                      <w:b/>
                      <w:sz w:val="18"/>
                      <w:szCs w:val="18"/>
                    </w:rPr>
                  </w:pPr>
                  <w:r w:rsidRPr="00FB5543">
                    <w:rPr>
                      <w:rFonts w:ascii="Garamond" w:hAnsi="Garamond"/>
                      <w:b/>
                      <w:sz w:val="18"/>
                      <w:szCs w:val="18"/>
                    </w:rPr>
                    <w:t>Note</w:t>
                  </w:r>
                </w:p>
              </w:tc>
              <w:tc>
                <w:tcPr>
                  <w:tcW w:w="1079" w:type="pct"/>
                  <w:tcBorders>
                    <w:top w:val="nil"/>
                    <w:left w:val="nil"/>
                    <w:bottom w:val="single" w:sz="4" w:space="0" w:color="auto"/>
                    <w:right w:val="nil"/>
                  </w:tcBorders>
                  <w:shd w:val="clear" w:color="auto" w:fill="auto"/>
                </w:tcPr>
                <w:p w14:paraId="5145E644" w14:textId="77777777" w:rsidR="00855926" w:rsidRPr="00FB5543" w:rsidRDefault="00855926" w:rsidP="00FB5543">
                  <w:pPr>
                    <w:jc w:val="both"/>
                    <w:rPr>
                      <w:rFonts w:ascii="Garamond" w:hAnsi="Garamond"/>
                      <w:sz w:val="18"/>
                      <w:szCs w:val="18"/>
                    </w:rPr>
                  </w:pPr>
                </w:p>
              </w:tc>
              <w:tc>
                <w:tcPr>
                  <w:tcW w:w="796" w:type="pct"/>
                  <w:tcBorders>
                    <w:top w:val="nil"/>
                    <w:left w:val="nil"/>
                    <w:bottom w:val="single" w:sz="4" w:space="0" w:color="auto"/>
                    <w:right w:val="nil"/>
                  </w:tcBorders>
                  <w:shd w:val="clear" w:color="auto" w:fill="auto"/>
                </w:tcPr>
                <w:p w14:paraId="019F9FBD" w14:textId="77777777" w:rsidR="00855926" w:rsidRPr="00FB5543" w:rsidRDefault="00855926" w:rsidP="00FB5543">
                  <w:pPr>
                    <w:jc w:val="right"/>
                    <w:rPr>
                      <w:rFonts w:ascii="Garamond" w:hAnsi="Garamond"/>
                      <w:sz w:val="18"/>
                      <w:szCs w:val="18"/>
                    </w:rPr>
                  </w:pPr>
                </w:p>
              </w:tc>
              <w:tc>
                <w:tcPr>
                  <w:tcW w:w="724" w:type="pct"/>
                  <w:tcBorders>
                    <w:top w:val="nil"/>
                    <w:left w:val="nil"/>
                    <w:bottom w:val="single" w:sz="4" w:space="0" w:color="auto"/>
                    <w:right w:val="nil"/>
                  </w:tcBorders>
                  <w:shd w:val="clear" w:color="auto" w:fill="auto"/>
                </w:tcPr>
                <w:p w14:paraId="63BFD1C0" w14:textId="77777777" w:rsidR="00855926" w:rsidRPr="00FB5543" w:rsidRDefault="00855926" w:rsidP="00FB5543">
                  <w:pPr>
                    <w:jc w:val="right"/>
                    <w:rPr>
                      <w:rFonts w:ascii="Garamond" w:hAnsi="Garamond"/>
                      <w:sz w:val="18"/>
                      <w:szCs w:val="18"/>
                    </w:rPr>
                  </w:pPr>
                </w:p>
              </w:tc>
              <w:tc>
                <w:tcPr>
                  <w:tcW w:w="894" w:type="pct"/>
                  <w:tcBorders>
                    <w:top w:val="nil"/>
                    <w:left w:val="nil"/>
                    <w:bottom w:val="single" w:sz="4" w:space="0" w:color="auto"/>
                    <w:right w:val="nil"/>
                  </w:tcBorders>
                  <w:shd w:val="clear" w:color="auto" w:fill="auto"/>
                </w:tcPr>
                <w:p w14:paraId="50DEA684" w14:textId="77777777" w:rsidR="00855926" w:rsidRPr="00FB5543" w:rsidRDefault="00855926" w:rsidP="00FB5543">
                  <w:pPr>
                    <w:jc w:val="right"/>
                    <w:rPr>
                      <w:rFonts w:ascii="Garamond" w:hAnsi="Garamond"/>
                      <w:sz w:val="18"/>
                      <w:szCs w:val="18"/>
                    </w:rPr>
                  </w:pPr>
                </w:p>
              </w:tc>
              <w:tc>
                <w:tcPr>
                  <w:tcW w:w="500" w:type="pct"/>
                  <w:tcBorders>
                    <w:top w:val="nil"/>
                    <w:left w:val="nil"/>
                    <w:bottom w:val="single" w:sz="4" w:space="0" w:color="auto"/>
                  </w:tcBorders>
                  <w:shd w:val="clear" w:color="auto" w:fill="auto"/>
                </w:tcPr>
                <w:p w14:paraId="08A6ED40" w14:textId="77777777" w:rsidR="00855926" w:rsidRPr="00FB5543" w:rsidRDefault="00855926" w:rsidP="00FB5543">
                  <w:pPr>
                    <w:jc w:val="both"/>
                    <w:rPr>
                      <w:rFonts w:ascii="Garamond" w:hAnsi="Garamond"/>
                      <w:sz w:val="18"/>
                      <w:szCs w:val="18"/>
                    </w:rPr>
                  </w:pPr>
                </w:p>
              </w:tc>
            </w:tr>
          </w:tbl>
          <w:p w14:paraId="1A0AA1FB" w14:textId="77777777" w:rsidR="00855926" w:rsidRPr="00FB5543" w:rsidRDefault="00855926" w:rsidP="00FB5543">
            <w:pPr>
              <w:tabs>
                <w:tab w:val="left" w:pos="930"/>
              </w:tabs>
              <w:rPr>
                <w:rFonts w:ascii="Garamond" w:hAnsi="Garamond"/>
                <w:sz w:val="18"/>
                <w:szCs w:val="18"/>
              </w:rPr>
            </w:pPr>
          </w:p>
        </w:tc>
      </w:tr>
    </w:tbl>
    <w:p w14:paraId="609C25E1" w14:textId="77777777" w:rsidR="00855926" w:rsidRPr="00FB5543" w:rsidRDefault="00855926" w:rsidP="00F37482">
      <w:pPr>
        <w:rPr>
          <w:rFonts w:ascii="Garamond" w:hAnsi="Garamond"/>
          <w:sz w:val="18"/>
          <w:szCs w:val="18"/>
        </w:rPr>
      </w:pPr>
    </w:p>
    <w:p w14:paraId="6166251E" w14:textId="77777777" w:rsidR="00855926" w:rsidRPr="00FB5543" w:rsidRDefault="00855926" w:rsidP="00FB5543">
      <w:pPr>
        <w:jc w:val="center"/>
        <w:rPr>
          <w:rFonts w:ascii="Garamond" w:hAnsi="Garamond"/>
          <w:sz w:val="18"/>
          <w:szCs w:val="18"/>
        </w:rPr>
      </w:pPr>
      <w:r w:rsidRPr="00FB5543">
        <w:rPr>
          <w:rFonts w:ascii="Garamond" w:hAnsi="Garamond"/>
          <w:sz w:val="18"/>
          <w:szCs w:val="18"/>
        </w:rPr>
        <w:t>ESEMPIO CARTA DI LAVORO</w:t>
      </w:r>
      <w:r w:rsidR="00847D0F" w:rsidRPr="00FB5543">
        <w:rPr>
          <w:rFonts w:ascii="Garamond" w:hAnsi="Garamond"/>
          <w:sz w:val="18"/>
          <w:szCs w:val="18"/>
        </w:rPr>
        <w:t xml:space="preserve"> </w:t>
      </w:r>
      <w:r w:rsidRPr="00FB5543">
        <w:rPr>
          <w:rFonts w:ascii="Garamond" w:hAnsi="Garamond"/>
          <w:sz w:val="18"/>
          <w:szCs w:val="18"/>
        </w:rPr>
        <w:t>2.7.6.2.</w:t>
      </w:r>
    </w:p>
    <w:p w14:paraId="26AADDD2" w14:textId="77777777" w:rsidR="00855926" w:rsidRPr="00FB5543" w:rsidRDefault="00855926" w:rsidP="001021D4">
      <w:pPr>
        <w:jc w:val="both"/>
        <w:rPr>
          <w:rFonts w:ascii="Garamond" w:hAnsi="Garamond" w:cs="Arial"/>
          <w:sz w:val="18"/>
          <w:szCs w:val="18"/>
        </w:rPr>
      </w:pPr>
    </w:p>
    <w:tbl>
      <w:tblPr>
        <w:tblW w:w="5000" w:type="pct"/>
        <w:tblCellMar>
          <w:left w:w="70" w:type="dxa"/>
          <w:right w:w="70" w:type="dxa"/>
        </w:tblCellMar>
        <w:tblLook w:val="04A0" w:firstRow="1" w:lastRow="0" w:firstColumn="1" w:lastColumn="0" w:noHBand="0" w:noVBand="1"/>
      </w:tblPr>
      <w:tblGrid>
        <w:gridCol w:w="185"/>
        <w:gridCol w:w="186"/>
        <w:gridCol w:w="3334"/>
        <w:gridCol w:w="431"/>
        <w:gridCol w:w="729"/>
        <w:gridCol w:w="339"/>
        <w:gridCol w:w="1474"/>
        <w:gridCol w:w="247"/>
      </w:tblGrid>
      <w:tr w:rsidR="00855926" w:rsidRPr="00FB5543" w14:paraId="721D1460" w14:textId="77777777" w:rsidTr="001021D4">
        <w:tc>
          <w:tcPr>
            <w:tcW w:w="115" w:type="pct"/>
            <w:tcBorders>
              <w:top w:val="wave" w:sz="6" w:space="0" w:color="auto"/>
              <w:left w:val="wave" w:sz="6" w:space="0" w:color="auto"/>
              <w:bottom w:val="nil"/>
              <w:right w:val="nil"/>
            </w:tcBorders>
            <w:shd w:val="clear" w:color="000000" w:fill="FFFFFF"/>
            <w:noWrap/>
            <w:vAlign w:val="bottom"/>
            <w:hideMark/>
          </w:tcPr>
          <w:p w14:paraId="040C86AD"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2902" w:type="pct"/>
            <w:gridSpan w:val="3"/>
            <w:tcBorders>
              <w:top w:val="wave" w:sz="6" w:space="0" w:color="auto"/>
              <w:left w:val="nil"/>
              <w:bottom w:val="nil"/>
              <w:right w:val="nil"/>
            </w:tcBorders>
            <w:shd w:val="clear" w:color="000000" w:fill="FFFFFF"/>
            <w:noWrap/>
            <w:vAlign w:val="bottom"/>
            <w:hideMark/>
          </w:tcPr>
          <w:p w14:paraId="6F9755F7" w14:textId="77777777" w:rsidR="00855926" w:rsidRPr="00FB5543" w:rsidRDefault="00855926" w:rsidP="00FB5543">
            <w:pPr>
              <w:ind w:left="89"/>
              <w:rPr>
                <w:rFonts w:ascii="Garamond" w:hAnsi="Garamond"/>
                <w:b/>
                <w:color w:val="000000"/>
                <w:sz w:val="18"/>
                <w:szCs w:val="18"/>
              </w:rPr>
            </w:pPr>
            <w:r w:rsidRPr="00FB5543">
              <w:rPr>
                <w:rFonts w:ascii="Garamond" w:hAnsi="Garamond"/>
                <w:b/>
                <w:color w:val="000000"/>
                <w:sz w:val="18"/>
                <w:szCs w:val="18"/>
              </w:rPr>
              <w:t xml:space="preserve"> DETTAGLIO LIQUIDITA</w:t>
            </w:r>
            <w:r w:rsidR="001D35DE" w:rsidRPr="00FB5543">
              <w:rPr>
                <w:rFonts w:ascii="Garamond" w:hAnsi="Garamond"/>
                <w:b/>
                <w:color w:val="000000"/>
                <w:sz w:val="18"/>
                <w:szCs w:val="18"/>
              </w:rPr>
              <w:t>’</w:t>
            </w:r>
          </w:p>
          <w:p w14:paraId="1BC9CAA3" w14:textId="77777777" w:rsidR="00855926" w:rsidRPr="00FB5543" w:rsidRDefault="00855926" w:rsidP="00FB5543">
            <w:pPr>
              <w:ind w:left="89"/>
              <w:rPr>
                <w:rFonts w:ascii="Garamond" w:hAnsi="Garamond"/>
                <w:b/>
                <w:bCs/>
                <w:color w:val="000000"/>
                <w:sz w:val="18"/>
                <w:szCs w:val="18"/>
              </w:rPr>
            </w:pPr>
          </w:p>
        </w:tc>
        <w:tc>
          <w:tcPr>
            <w:tcW w:w="787" w:type="pct"/>
            <w:gridSpan w:val="2"/>
            <w:tcBorders>
              <w:top w:val="wave" w:sz="6" w:space="0" w:color="auto"/>
              <w:left w:val="nil"/>
              <w:bottom w:val="nil"/>
              <w:right w:val="nil"/>
            </w:tcBorders>
            <w:shd w:val="clear" w:color="000000" w:fill="FFFFFF"/>
            <w:noWrap/>
            <w:vAlign w:val="bottom"/>
            <w:hideMark/>
          </w:tcPr>
          <w:p w14:paraId="276F83E4" w14:textId="77777777" w:rsidR="00855926" w:rsidRPr="00FB5543" w:rsidRDefault="00855926" w:rsidP="00FB5543">
            <w:pPr>
              <w:rPr>
                <w:rFonts w:ascii="Garamond" w:hAnsi="Garamond"/>
                <w:color w:val="000000"/>
                <w:sz w:val="18"/>
                <w:szCs w:val="18"/>
              </w:rPr>
            </w:pPr>
          </w:p>
        </w:tc>
        <w:tc>
          <w:tcPr>
            <w:tcW w:w="984" w:type="pct"/>
            <w:tcBorders>
              <w:top w:val="wave" w:sz="6" w:space="0" w:color="auto"/>
              <w:left w:val="nil"/>
              <w:bottom w:val="nil"/>
              <w:right w:val="nil"/>
            </w:tcBorders>
            <w:shd w:val="clear" w:color="000000" w:fill="FFFFFF"/>
            <w:noWrap/>
            <w:vAlign w:val="bottom"/>
            <w:hideMark/>
          </w:tcPr>
          <w:p w14:paraId="7C238FE6"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213" w:type="pct"/>
            <w:tcBorders>
              <w:top w:val="wave" w:sz="6" w:space="0" w:color="auto"/>
              <w:left w:val="nil"/>
              <w:bottom w:val="nil"/>
              <w:right w:val="wave" w:sz="6" w:space="0" w:color="auto"/>
            </w:tcBorders>
            <w:shd w:val="clear" w:color="000000" w:fill="FFFFFF"/>
            <w:noWrap/>
            <w:vAlign w:val="bottom"/>
            <w:hideMark/>
          </w:tcPr>
          <w:p w14:paraId="7B547518"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r w:rsidR="00855926" w:rsidRPr="00FB5543" w14:paraId="081C14FD" w14:textId="77777777" w:rsidTr="001021D4">
        <w:tc>
          <w:tcPr>
            <w:tcW w:w="115" w:type="pct"/>
            <w:tcBorders>
              <w:left w:val="wave" w:sz="6" w:space="0" w:color="auto"/>
              <w:bottom w:val="nil"/>
            </w:tcBorders>
            <w:shd w:val="clear" w:color="000000" w:fill="FFFFFF"/>
            <w:noWrap/>
            <w:vAlign w:val="bottom"/>
          </w:tcPr>
          <w:p w14:paraId="60A38E0D" w14:textId="77777777" w:rsidR="00855926" w:rsidRPr="00FB5543" w:rsidRDefault="00855926" w:rsidP="00FB5543">
            <w:pPr>
              <w:rPr>
                <w:rFonts w:ascii="Garamond" w:hAnsi="Garamond"/>
                <w:color w:val="000000"/>
                <w:sz w:val="18"/>
                <w:szCs w:val="18"/>
              </w:rPr>
            </w:pPr>
          </w:p>
        </w:tc>
        <w:tc>
          <w:tcPr>
            <w:tcW w:w="114" w:type="pct"/>
            <w:tcBorders>
              <w:bottom w:val="nil"/>
              <w:right w:val="single" w:sz="4" w:space="0" w:color="auto"/>
            </w:tcBorders>
            <w:shd w:val="clear" w:color="000000" w:fill="FFFFFF"/>
            <w:noWrap/>
            <w:vAlign w:val="bottom"/>
          </w:tcPr>
          <w:p w14:paraId="7D8D6734" w14:textId="77777777" w:rsidR="00855926" w:rsidRPr="00FB5543" w:rsidRDefault="00855926" w:rsidP="00FB5543">
            <w:pPr>
              <w:rPr>
                <w:rFonts w:ascii="Garamond" w:hAnsi="Garamond"/>
                <w:color w:val="000000"/>
                <w:sz w:val="18"/>
                <w:szCs w:val="18"/>
              </w:rPr>
            </w:pPr>
          </w:p>
        </w:tc>
        <w:tc>
          <w:tcPr>
            <w:tcW w:w="4559" w:type="pct"/>
            <w:gridSpan w:val="5"/>
            <w:tcBorders>
              <w:top w:val="single" w:sz="4" w:space="0" w:color="auto"/>
              <w:left w:val="single" w:sz="4" w:space="0" w:color="auto"/>
              <w:bottom w:val="nil"/>
              <w:right w:val="single" w:sz="4" w:space="0" w:color="auto"/>
            </w:tcBorders>
            <w:shd w:val="clear" w:color="000000" w:fill="FFFFFF"/>
            <w:noWrap/>
            <w:vAlign w:val="bottom"/>
          </w:tcPr>
          <w:p w14:paraId="34BD37F8" w14:textId="77777777" w:rsidR="00855926" w:rsidRPr="00FB5543" w:rsidRDefault="00855926" w:rsidP="00FB5543">
            <w:pPr>
              <w:jc w:val="center"/>
              <w:rPr>
                <w:rFonts w:ascii="Garamond" w:hAnsi="Garamond"/>
                <w:b/>
                <w:color w:val="000000"/>
                <w:sz w:val="18"/>
                <w:szCs w:val="18"/>
              </w:rPr>
            </w:pPr>
          </w:p>
        </w:tc>
        <w:tc>
          <w:tcPr>
            <w:tcW w:w="213" w:type="pct"/>
            <w:tcBorders>
              <w:bottom w:val="nil"/>
              <w:right w:val="wave" w:sz="6" w:space="0" w:color="auto"/>
            </w:tcBorders>
            <w:shd w:val="clear" w:color="000000" w:fill="FFFFFF"/>
            <w:noWrap/>
            <w:vAlign w:val="bottom"/>
          </w:tcPr>
          <w:p w14:paraId="5A18E528" w14:textId="77777777" w:rsidR="00855926" w:rsidRPr="00FB5543" w:rsidRDefault="00855926" w:rsidP="00FB5543">
            <w:pPr>
              <w:rPr>
                <w:rFonts w:ascii="Garamond" w:hAnsi="Garamond"/>
                <w:color w:val="000000"/>
                <w:sz w:val="18"/>
                <w:szCs w:val="18"/>
              </w:rPr>
            </w:pPr>
          </w:p>
        </w:tc>
      </w:tr>
      <w:tr w:rsidR="00855926" w:rsidRPr="00FB5543" w14:paraId="56187A76" w14:textId="77777777" w:rsidTr="001021D4">
        <w:tc>
          <w:tcPr>
            <w:tcW w:w="115" w:type="pct"/>
            <w:tcBorders>
              <w:left w:val="wave" w:sz="6" w:space="0" w:color="auto"/>
              <w:bottom w:val="nil"/>
            </w:tcBorders>
            <w:shd w:val="clear" w:color="000000" w:fill="FFFFFF"/>
            <w:noWrap/>
            <w:vAlign w:val="bottom"/>
            <w:hideMark/>
          </w:tcPr>
          <w:p w14:paraId="385DDF24"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114" w:type="pct"/>
            <w:tcBorders>
              <w:bottom w:val="nil"/>
              <w:right w:val="single" w:sz="4" w:space="0" w:color="auto"/>
            </w:tcBorders>
            <w:shd w:val="clear" w:color="000000" w:fill="FFFFFF"/>
            <w:noWrap/>
            <w:vAlign w:val="bottom"/>
            <w:hideMark/>
          </w:tcPr>
          <w:p w14:paraId="04462885"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4559" w:type="pct"/>
            <w:gridSpan w:val="5"/>
            <w:vMerge w:val="restart"/>
            <w:tcBorders>
              <w:left w:val="single" w:sz="4" w:space="0" w:color="auto"/>
              <w:right w:val="single" w:sz="4" w:space="0" w:color="auto"/>
            </w:tcBorders>
            <w:shd w:val="clear" w:color="000000" w:fill="FFFFFF"/>
            <w:noWrap/>
            <w:vAlign w:val="bottom"/>
            <w:hideMark/>
          </w:tcPr>
          <w:p w14:paraId="128D31E3" w14:textId="77777777" w:rsidR="00855926" w:rsidRPr="00FB5543" w:rsidRDefault="00855926" w:rsidP="00FB5543">
            <w:pPr>
              <w:ind w:left="1523"/>
              <w:rPr>
                <w:rFonts w:ascii="Garamond" w:hAnsi="Garamond"/>
                <w:b/>
                <w:bCs/>
                <w:color w:val="000000"/>
                <w:sz w:val="18"/>
                <w:szCs w:val="18"/>
              </w:rPr>
            </w:pPr>
            <w:r w:rsidRPr="00FB5543">
              <w:rPr>
                <w:rFonts w:ascii="Garamond" w:hAnsi="Garamond"/>
                <w:b/>
                <w:bCs/>
                <w:color w:val="000000"/>
                <w:sz w:val="18"/>
                <w:szCs w:val="18"/>
              </w:rPr>
              <w:t>Condominio</w:t>
            </w:r>
            <w:r w:rsidR="00847D0F" w:rsidRPr="00FB5543">
              <w:rPr>
                <w:rFonts w:ascii="Garamond" w:hAnsi="Garamond"/>
                <w:b/>
                <w:bCs/>
                <w:color w:val="000000"/>
                <w:sz w:val="18"/>
                <w:szCs w:val="18"/>
              </w:rPr>
              <w:t xml:space="preserve"> </w:t>
            </w:r>
            <w:r w:rsidRPr="00FB5543">
              <w:rPr>
                <w:rFonts w:ascii="Garamond" w:hAnsi="Garamond"/>
                <w:b/>
                <w:bCs/>
                <w:color w:val="000000"/>
                <w:sz w:val="18"/>
                <w:szCs w:val="18"/>
              </w:rPr>
              <w:t>___________________</w:t>
            </w:r>
          </w:p>
          <w:p w14:paraId="4DBF9473" w14:textId="77777777" w:rsidR="00855926" w:rsidRPr="005B7971" w:rsidRDefault="00855926" w:rsidP="005B7971">
            <w:pPr>
              <w:ind w:left="1523"/>
              <w:rPr>
                <w:rFonts w:ascii="Garamond" w:hAnsi="Garamond"/>
                <w:b/>
                <w:bCs/>
                <w:color w:val="000000"/>
                <w:sz w:val="18"/>
                <w:szCs w:val="18"/>
              </w:rPr>
            </w:pPr>
            <w:r w:rsidRPr="00FB5543">
              <w:rPr>
                <w:rFonts w:ascii="Garamond" w:hAnsi="Garamond"/>
                <w:b/>
                <w:bCs/>
                <w:color w:val="000000"/>
                <w:sz w:val="18"/>
                <w:szCs w:val="18"/>
              </w:rPr>
              <w:t>Data rendiconto</w:t>
            </w:r>
            <w:r w:rsidR="00847D0F" w:rsidRPr="00FB5543">
              <w:rPr>
                <w:rFonts w:ascii="Garamond" w:hAnsi="Garamond"/>
                <w:b/>
                <w:bCs/>
                <w:color w:val="000000"/>
                <w:sz w:val="18"/>
                <w:szCs w:val="18"/>
              </w:rPr>
              <w:t xml:space="preserve"> </w:t>
            </w:r>
            <w:r w:rsidRPr="00FB5543">
              <w:rPr>
                <w:rFonts w:ascii="Garamond" w:hAnsi="Garamond"/>
                <w:b/>
                <w:bCs/>
                <w:color w:val="000000"/>
                <w:sz w:val="18"/>
                <w:szCs w:val="18"/>
              </w:rPr>
              <w:t>__________________</w:t>
            </w:r>
          </w:p>
        </w:tc>
        <w:tc>
          <w:tcPr>
            <w:tcW w:w="213" w:type="pct"/>
            <w:tcBorders>
              <w:bottom w:val="nil"/>
              <w:right w:val="wave" w:sz="6" w:space="0" w:color="auto"/>
            </w:tcBorders>
            <w:shd w:val="clear" w:color="000000" w:fill="FFFFFF"/>
            <w:noWrap/>
            <w:vAlign w:val="bottom"/>
            <w:hideMark/>
          </w:tcPr>
          <w:p w14:paraId="49AEE874"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r w:rsidR="00855926" w:rsidRPr="00FB5543" w14:paraId="17D94743" w14:textId="77777777" w:rsidTr="001021D4">
        <w:tc>
          <w:tcPr>
            <w:tcW w:w="115" w:type="pct"/>
            <w:tcBorders>
              <w:top w:val="nil"/>
              <w:left w:val="wave" w:sz="6" w:space="0" w:color="auto"/>
              <w:bottom w:val="nil"/>
            </w:tcBorders>
            <w:shd w:val="clear" w:color="000000" w:fill="FFFFFF"/>
            <w:noWrap/>
            <w:vAlign w:val="bottom"/>
            <w:hideMark/>
          </w:tcPr>
          <w:p w14:paraId="041EF649"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114" w:type="pct"/>
            <w:tcBorders>
              <w:top w:val="nil"/>
              <w:bottom w:val="nil"/>
              <w:right w:val="single" w:sz="4" w:space="0" w:color="auto"/>
            </w:tcBorders>
            <w:shd w:val="clear" w:color="000000" w:fill="FFFFFF"/>
            <w:noWrap/>
            <w:vAlign w:val="bottom"/>
            <w:hideMark/>
          </w:tcPr>
          <w:p w14:paraId="32DAF3D6"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4559" w:type="pct"/>
            <w:gridSpan w:val="5"/>
            <w:vMerge/>
            <w:tcBorders>
              <w:left w:val="single" w:sz="4" w:space="0" w:color="auto"/>
              <w:bottom w:val="nil"/>
              <w:right w:val="single" w:sz="4" w:space="0" w:color="auto"/>
            </w:tcBorders>
            <w:shd w:val="clear" w:color="000000" w:fill="FFFFFF"/>
            <w:noWrap/>
            <w:vAlign w:val="bottom"/>
            <w:hideMark/>
          </w:tcPr>
          <w:p w14:paraId="14C91DC1" w14:textId="77777777" w:rsidR="00855926" w:rsidRPr="00FB5543" w:rsidRDefault="00855926" w:rsidP="00FB5543">
            <w:pPr>
              <w:rPr>
                <w:rFonts w:ascii="Garamond" w:hAnsi="Garamond"/>
                <w:color w:val="000000"/>
                <w:sz w:val="18"/>
                <w:szCs w:val="18"/>
              </w:rPr>
            </w:pPr>
          </w:p>
        </w:tc>
        <w:tc>
          <w:tcPr>
            <w:tcW w:w="213" w:type="pct"/>
            <w:tcBorders>
              <w:top w:val="nil"/>
              <w:bottom w:val="nil"/>
              <w:right w:val="wave" w:sz="6" w:space="0" w:color="auto"/>
            </w:tcBorders>
            <w:shd w:val="clear" w:color="000000" w:fill="FFFFFF"/>
            <w:noWrap/>
            <w:vAlign w:val="bottom"/>
            <w:hideMark/>
          </w:tcPr>
          <w:p w14:paraId="028733C2"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r w:rsidR="00855926" w:rsidRPr="00FB5543" w14:paraId="671069A2" w14:textId="77777777" w:rsidTr="001021D4">
        <w:tc>
          <w:tcPr>
            <w:tcW w:w="115" w:type="pct"/>
            <w:tcBorders>
              <w:top w:val="nil"/>
              <w:left w:val="wave" w:sz="6" w:space="0" w:color="auto"/>
              <w:bottom w:val="nil"/>
            </w:tcBorders>
            <w:shd w:val="clear" w:color="000000" w:fill="FFFFFF"/>
            <w:noWrap/>
            <w:vAlign w:val="bottom"/>
            <w:hideMark/>
          </w:tcPr>
          <w:p w14:paraId="058F8826"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114" w:type="pct"/>
            <w:tcBorders>
              <w:top w:val="nil"/>
              <w:bottom w:val="nil"/>
              <w:right w:val="single" w:sz="4" w:space="0" w:color="auto"/>
            </w:tcBorders>
            <w:shd w:val="clear" w:color="000000" w:fill="FFFFFF"/>
            <w:noWrap/>
            <w:vAlign w:val="bottom"/>
            <w:hideMark/>
          </w:tcPr>
          <w:p w14:paraId="6E66C3C3"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2442" w:type="pct"/>
            <w:tcBorders>
              <w:top w:val="nil"/>
              <w:left w:val="single" w:sz="4" w:space="0" w:color="auto"/>
              <w:bottom w:val="single" w:sz="4" w:space="0" w:color="auto"/>
            </w:tcBorders>
            <w:shd w:val="clear" w:color="000000" w:fill="FFFFFF"/>
            <w:noWrap/>
            <w:vAlign w:val="bottom"/>
            <w:hideMark/>
          </w:tcPr>
          <w:p w14:paraId="77710540" w14:textId="77777777" w:rsidR="00855926" w:rsidRPr="00FB5543" w:rsidRDefault="00855926" w:rsidP="00FB5543">
            <w:pPr>
              <w:rPr>
                <w:rFonts w:ascii="Garamond" w:hAnsi="Garamond"/>
                <w:color w:val="000000"/>
                <w:sz w:val="18"/>
                <w:szCs w:val="18"/>
              </w:rPr>
            </w:pPr>
          </w:p>
        </w:tc>
        <w:tc>
          <w:tcPr>
            <w:tcW w:w="907" w:type="pct"/>
            <w:gridSpan w:val="2"/>
            <w:tcBorders>
              <w:top w:val="nil"/>
              <w:bottom w:val="single" w:sz="4" w:space="0" w:color="auto"/>
            </w:tcBorders>
            <w:shd w:val="clear" w:color="000000" w:fill="FFFFFF"/>
            <w:noWrap/>
            <w:vAlign w:val="bottom"/>
            <w:hideMark/>
          </w:tcPr>
          <w:p w14:paraId="45E35A5E"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1210" w:type="pct"/>
            <w:gridSpan w:val="2"/>
            <w:tcBorders>
              <w:top w:val="nil"/>
              <w:bottom w:val="single" w:sz="4" w:space="0" w:color="auto"/>
              <w:right w:val="single" w:sz="4" w:space="0" w:color="auto"/>
            </w:tcBorders>
            <w:shd w:val="clear" w:color="000000" w:fill="FFFFFF"/>
            <w:noWrap/>
            <w:vAlign w:val="bottom"/>
            <w:hideMark/>
          </w:tcPr>
          <w:p w14:paraId="3E0E9433" w14:textId="77777777" w:rsidR="00855926" w:rsidRPr="00FB5543" w:rsidRDefault="00855926" w:rsidP="00FB5543">
            <w:pPr>
              <w:rPr>
                <w:rFonts w:ascii="Garamond" w:hAnsi="Garamond"/>
                <w:b/>
                <w:bCs/>
                <w:color w:val="000000"/>
                <w:sz w:val="18"/>
                <w:szCs w:val="18"/>
              </w:rPr>
            </w:pPr>
            <w:r w:rsidRPr="00FB5543">
              <w:rPr>
                <w:rFonts w:ascii="Garamond" w:hAnsi="Garamond"/>
                <w:b/>
                <w:bCs/>
                <w:color w:val="000000"/>
                <w:sz w:val="18"/>
                <w:szCs w:val="18"/>
              </w:rPr>
              <w:t> </w:t>
            </w:r>
          </w:p>
        </w:tc>
        <w:tc>
          <w:tcPr>
            <w:tcW w:w="213" w:type="pct"/>
            <w:tcBorders>
              <w:top w:val="nil"/>
              <w:bottom w:val="nil"/>
              <w:right w:val="wave" w:sz="6" w:space="0" w:color="auto"/>
            </w:tcBorders>
            <w:shd w:val="clear" w:color="000000" w:fill="FFFFFF"/>
            <w:noWrap/>
            <w:vAlign w:val="bottom"/>
            <w:hideMark/>
          </w:tcPr>
          <w:p w14:paraId="50585061"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r w:rsidR="00855926" w:rsidRPr="00FB5543" w14:paraId="34B9650D" w14:textId="77777777" w:rsidTr="001021D4">
        <w:tc>
          <w:tcPr>
            <w:tcW w:w="115" w:type="pct"/>
            <w:tcBorders>
              <w:left w:val="wave" w:sz="6" w:space="0" w:color="auto"/>
            </w:tcBorders>
            <w:shd w:val="clear" w:color="000000" w:fill="FFFFFF"/>
            <w:noWrap/>
            <w:vAlign w:val="bottom"/>
            <w:hideMark/>
          </w:tcPr>
          <w:p w14:paraId="7BB1683B"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114" w:type="pct"/>
            <w:tcBorders>
              <w:right w:val="single" w:sz="4" w:space="0" w:color="auto"/>
            </w:tcBorders>
            <w:shd w:val="clear" w:color="000000" w:fill="FFFFFF"/>
            <w:noWrap/>
            <w:vAlign w:val="bottom"/>
            <w:hideMark/>
          </w:tcPr>
          <w:p w14:paraId="5FF88D5A"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24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53A184" w14:textId="77777777" w:rsidR="00855926" w:rsidRPr="00FB5543" w:rsidRDefault="00855926" w:rsidP="00FB5543">
            <w:pPr>
              <w:rPr>
                <w:rFonts w:ascii="Garamond" w:hAnsi="Garamond"/>
                <w:b/>
                <w:bCs/>
                <w:color w:val="000000"/>
                <w:sz w:val="18"/>
                <w:szCs w:val="18"/>
              </w:rPr>
            </w:pPr>
            <w:r w:rsidRPr="00FB5543">
              <w:rPr>
                <w:rFonts w:ascii="Garamond" w:hAnsi="Garamond"/>
                <w:b/>
                <w:bCs/>
                <w:color w:val="000000"/>
                <w:sz w:val="18"/>
                <w:szCs w:val="18"/>
              </w:rPr>
              <w:t xml:space="preserve">Descrizione </w:t>
            </w:r>
          </w:p>
        </w:tc>
        <w:tc>
          <w:tcPr>
            <w:tcW w:w="90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682D67" w14:textId="77777777" w:rsidR="00855926" w:rsidRPr="00FB5543" w:rsidRDefault="00855926" w:rsidP="00FB5543">
            <w:pPr>
              <w:jc w:val="center"/>
              <w:rPr>
                <w:rFonts w:ascii="Garamond" w:hAnsi="Garamond"/>
                <w:b/>
                <w:bCs/>
                <w:color w:val="000000"/>
                <w:sz w:val="18"/>
                <w:szCs w:val="18"/>
              </w:rPr>
            </w:pPr>
            <w:r w:rsidRPr="00FB5543">
              <w:rPr>
                <w:rFonts w:ascii="Garamond" w:hAnsi="Garamond"/>
                <w:b/>
                <w:bCs/>
                <w:color w:val="000000"/>
                <w:sz w:val="18"/>
                <w:szCs w:val="18"/>
              </w:rPr>
              <w:t> Importo</w:t>
            </w:r>
          </w:p>
        </w:tc>
        <w:tc>
          <w:tcPr>
            <w:tcW w:w="121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2AA32" w14:textId="77777777" w:rsidR="00855926" w:rsidRPr="00FB5543" w:rsidRDefault="00855926" w:rsidP="00FB5543">
            <w:pPr>
              <w:jc w:val="center"/>
              <w:rPr>
                <w:rFonts w:ascii="Garamond" w:hAnsi="Garamond"/>
                <w:b/>
                <w:bCs/>
                <w:color w:val="FF0000"/>
                <w:sz w:val="18"/>
                <w:szCs w:val="18"/>
              </w:rPr>
            </w:pPr>
            <w:r w:rsidRPr="00FB5543">
              <w:rPr>
                <w:rFonts w:ascii="Garamond" w:hAnsi="Garamond"/>
                <w:b/>
                <w:bCs/>
                <w:color w:val="FF0000"/>
                <w:sz w:val="18"/>
                <w:szCs w:val="18"/>
              </w:rPr>
              <w:t>CARTA DI LAVORO</w:t>
            </w:r>
          </w:p>
        </w:tc>
        <w:tc>
          <w:tcPr>
            <w:tcW w:w="213" w:type="pct"/>
            <w:tcBorders>
              <w:right w:val="wave" w:sz="6" w:space="0" w:color="auto"/>
            </w:tcBorders>
            <w:shd w:val="clear" w:color="000000" w:fill="FFFFFF"/>
            <w:noWrap/>
            <w:vAlign w:val="bottom"/>
            <w:hideMark/>
          </w:tcPr>
          <w:p w14:paraId="42684204"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r w:rsidR="00855926" w:rsidRPr="00FB5543" w14:paraId="4DA3FC04" w14:textId="77777777" w:rsidTr="001021D4">
        <w:tc>
          <w:tcPr>
            <w:tcW w:w="115" w:type="pct"/>
            <w:tcBorders>
              <w:top w:val="nil"/>
              <w:left w:val="wave" w:sz="6" w:space="0" w:color="auto"/>
            </w:tcBorders>
            <w:shd w:val="clear" w:color="000000" w:fill="FFFFFF"/>
            <w:noWrap/>
            <w:vAlign w:val="bottom"/>
            <w:hideMark/>
          </w:tcPr>
          <w:p w14:paraId="47667625"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114" w:type="pct"/>
            <w:tcBorders>
              <w:top w:val="nil"/>
              <w:right w:val="single" w:sz="4" w:space="0" w:color="auto"/>
            </w:tcBorders>
            <w:shd w:val="clear" w:color="000000" w:fill="FFFFFF"/>
            <w:noWrap/>
            <w:vAlign w:val="bottom"/>
            <w:hideMark/>
          </w:tcPr>
          <w:p w14:paraId="40CF3BCA"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24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357FC2"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Banca c/c ordinario</w:t>
            </w:r>
          </w:p>
        </w:tc>
        <w:tc>
          <w:tcPr>
            <w:tcW w:w="90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32B57"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7.848</w:t>
            </w:r>
          </w:p>
        </w:tc>
        <w:tc>
          <w:tcPr>
            <w:tcW w:w="121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15277BC" w14:textId="77777777" w:rsidR="00855926" w:rsidRPr="00FB5543" w:rsidRDefault="00855926" w:rsidP="00FB5543">
            <w:pPr>
              <w:jc w:val="right"/>
              <w:rPr>
                <w:rFonts w:ascii="Garamond" w:hAnsi="Garamond"/>
                <w:b/>
                <w:color w:val="FF0000"/>
                <w:sz w:val="18"/>
                <w:szCs w:val="18"/>
              </w:rPr>
            </w:pPr>
            <w:r w:rsidRPr="00FB5543">
              <w:rPr>
                <w:rFonts w:ascii="Garamond" w:hAnsi="Garamond"/>
                <w:b/>
                <w:color w:val="FF0000"/>
                <w:sz w:val="18"/>
                <w:szCs w:val="18"/>
              </w:rPr>
              <w:t>2.7.6.4</w:t>
            </w:r>
          </w:p>
        </w:tc>
        <w:tc>
          <w:tcPr>
            <w:tcW w:w="213" w:type="pct"/>
            <w:tcBorders>
              <w:top w:val="nil"/>
              <w:right w:val="wave" w:sz="6" w:space="0" w:color="auto"/>
            </w:tcBorders>
            <w:shd w:val="clear" w:color="000000" w:fill="FFFFFF"/>
            <w:noWrap/>
            <w:vAlign w:val="bottom"/>
            <w:hideMark/>
          </w:tcPr>
          <w:p w14:paraId="23C81395"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r w:rsidR="00855926" w:rsidRPr="00FB5543" w14:paraId="6EC6CE8E" w14:textId="77777777" w:rsidTr="001021D4">
        <w:tc>
          <w:tcPr>
            <w:tcW w:w="115" w:type="pct"/>
            <w:tcBorders>
              <w:top w:val="nil"/>
              <w:left w:val="wave" w:sz="6" w:space="0" w:color="auto"/>
            </w:tcBorders>
            <w:shd w:val="clear" w:color="000000" w:fill="FFFFFF"/>
            <w:noWrap/>
            <w:vAlign w:val="bottom"/>
            <w:hideMark/>
          </w:tcPr>
          <w:p w14:paraId="27080AD5"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114" w:type="pct"/>
            <w:tcBorders>
              <w:top w:val="nil"/>
              <w:right w:val="single" w:sz="4" w:space="0" w:color="auto"/>
            </w:tcBorders>
            <w:shd w:val="clear" w:color="000000" w:fill="FFFFFF"/>
            <w:noWrap/>
            <w:vAlign w:val="bottom"/>
            <w:hideMark/>
          </w:tcPr>
          <w:p w14:paraId="7A945E00"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24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E710ED"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c/c postale</w:t>
            </w:r>
          </w:p>
        </w:tc>
        <w:tc>
          <w:tcPr>
            <w:tcW w:w="90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10F5E" w14:textId="77777777" w:rsidR="00855926" w:rsidRPr="00FB5543" w:rsidRDefault="00855926" w:rsidP="00FB5543">
            <w:pPr>
              <w:jc w:val="right"/>
              <w:rPr>
                <w:rFonts w:ascii="Garamond" w:hAnsi="Garamond"/>
                <w:color w:val="000000"/>
                <w:sz w:val="18"/>
                <w:szCs w:val="18"/>
              </w:rPr>
            </w:pPr>
          </w:p>
        </w:tc>
        <w:tc>
          <w:tcPr>
            <w:tcW w:w="121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93756A0" w14:textId="77777777" w:rsidR="00855926" w:rsidRPr="00FB5543" w:rsidRDefault="00855926" w:rsidP="00FB5543">
            <w:pPr>
              <w:jc w:val="right"/>
              <w:rPr>
                <w:rFonts w:ascii="Garamond" w:hAnsi="Garamond"/>
                <w:b/>
                <w:color w:val="FF0000"/>
                <w:sz w:val="18"/>
                <w:szCs w:val="18"/>
              </w:rPr>
            </w:pPr>
          </w:p>
        </w:tc>
        <w:tc>
          <w:tcPr>
            <w:tcW w:w="213" w:type="pct"/>
            <w:tcBorders>
              <w:top w:val="nil"/>
              <w:right w:val="wave" w:sz="6" w:space="0" w:color="auto"/>
            </w:tcBorders>
            <w:shd w:val="clear" w:color="000000" w:fill="FFFFFF"/>
            <w:noWrap/>
            <w:vAlign w:val="bottom"/>
            <w:hideMark/>
          </w:tcPr>
          <w:p w14:paraId="6B030AEB"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r w:rsidR="00855926" w:rsidRPr="00FB5543" w14:paraId="56E8BAD2" w14:textId="77777777" w:rsidTr="001021D4">
        <w:tc>
          <w:tcPr>
            <w:tcW w:w="115" w:type="pct"/>
            <w:tcBorders>
              <w:top w:val="nil"/>
              <w:left w:val="wave" w:sz="6" w:space="0" w:color="auto"/>
            </w:tcBorders>
            <w:shd w:val="clear" w:color="000000" w:fill="FFFFFF"/>
            <w:noWrap/>
            <w:vAlign w:val="bottom"/>
            <w:hideMark/>
          </w:tcPr>
          <w:p w14:paraId="5BEF2115"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114" w:type="pct"/>
            <w:tcBorders>
              <w:top w:val="nil"/>
              <w:right w:val="single" w:sz="4" w:space="0" w:color="auto"/>
            </w:tcBorders>
            <w:shd w:val="clear" w:color="000000" w:fill="FFFFFF"/>
            <w:noWrap/>
            <w:vAlign w:val="bottom"/>
            <w:hideMark/>
          </w:tcPr>
          <w:p w14:paraId="7FD51A70"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24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642589"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Cassa</w:t>
            </w:r>
          </w:p>
        </w:tc>
        <w:tc>
          <w:tcPr>
            <w:tcW w:w="90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0D381"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89</w:t>
            </w:r>
          </w:p>
        </w:tc>
        <w:tc>
          <w:tcPr>
            <w:tcW w:w="121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8BEFACB" w14:textId="77777777" w:rsidR="00855926" w:rsidRPr="00FB5543" w:rsidRDefault="00855926" w:rsidP="007F07F1">
            <w:pPr>
              <w:jc w:val="right"/>
              <w:rPr>
                <w:rFonts w:ascii="Garamond" w:hAnsi="Garamond"/>
                <w:b/>
                <w:color w:val="FF0000"/>
                <w:sz w:val="18"/>
                <w:szCs w:val="18"/>
              </w:rPr>
            </w:pPr>
            <w:r w:rsidRPr="00FB5543">
              <w:rPr>
                <w:rFonts w:ascii="Garamond" w:hAnsi="Garamond"/>
                <w:b/>
                <w:color w:val="FF0000"/>
                <w:sz w:val="18"/>
                <w:szCs w:val="18"/>
              </w:rPr>
              <w:t>2.7.6.</w:t>
            </w:r>
            <w:r w:rsidR="007F07F1">
              <w:rPr>
                <w:rFonts w:ascii="Garamond" w:hAnsi="Garamond"/>
                <w:b/>
                <w:color w:val="FF0000"/>
                <w:sz w:val="18"/>
                <w:szCs w:val="18"/>
              </w:rPr>
              <w:t>5</w:t>
            </w:r>
          </w:p>
        </w:tc>
        <w:tc>
          <w:tcPr>
            <w:tcW w:w="213" w:type="pct"/>
            <w:tcBorders>
              <w:top w:val="nil"/>
              <w:right w:val="wave" w:sz="6" w:space="0" w:color="auto"/>
            </w:tcBorders>
            <w:shd w:val="clear" w:color="000000" w:fill="FFFFFF"/>
            <w:noWrap/>
            <w:vAlign w:val="bottom"/>
            <w:hideMark/>
          </w:tcPr>
          <w:p w14:paraId="71A80C31"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r w:rsidR="00855926" w:rsidRPr="00FB5543" w14:paraId="18CF38CD" w14:textId="77777777" w:rsidTr="001021D4">
        <w:tc>
          <w:tcPr>
            <w:tcW w:w="115" w:type="pct"/>
            <w:tcBorders>
              <w:top w:val="nil"/>
              <w:left w:val="wave" w:sz="6" w:space="0" w:color="auto"/>
            </w:tcBorders>
            <w:shd w:val="clear" w:color="000000" w:fill="FFFFFF"/>
            <w:noWrap/>
            <w:vAlign w:val="bottom"/>
            <w:hideMark/>
          </w:tcPr>
          <w:p w14:paraId="3953F06B" w14:textId="77777777" w:rsidR="00855926" w:rsidRPr="00FB5543" w:rsidRDefault="00855926" w:rsidP="00FB5543">
            <w:pPr>
              <w:rPr>
                <w:rFonts w:ascii="Garamond" w:hAnsi="Garamond"/>
                <w:b/>
                <w:bCs/>
                <w:color w:val="000000"/>
                <w:sz w:val="18"/>
                <w:szCs w:val="18"/>
              </w:rPr>
            </w:pPr>
            <w:r w:rsidRPr="00FB5543">
              <w:rPr>
                <w:rFonts w:ascii="Garamond" w:hAnsi="Garamond"/>
                <w:b/>
                <w:bCs/>
                <w:color w:val="000000"/>
                <w:sz w:val="18"/>
                <w:szCs w:val="18"/>
              </w:rPr>
              <w:t> </w:t>
            </w:r>
          </w:p>
        </w:tc>
        <w:tc>
          <w:tcPr>
            <w:tcW w:w="114" w:type="pct"/>
            <w:tcBorders>
              <w:top w:val="nil"/>
              <w:right w:val="single" w:sz="4" w:space="0" w:color="auto"/>
            </w:tcBorders>
            <w:shd w:val="clear" w:color="000000" w:fill="FFFFFF"/>
            <w:noWrap/>
            <w:vAlign w:val="bottom"/>
            <w:hideMark/>
          </w:tcPr>
          <w:p w14:paraId="643B0273" w14:textId="77777777" w:rsidR="00855926" w:rsidRPr="00FB5543" w:rsidRDefault="00855926" w:rsidP="00FB5543">
            <w:pPr>
              <w:rPr>
                <w:rFonts w:ascii="Garamond" w:hAnsi="Garamond"/>
                <w:b/>
                <w:bCs/>
                <w:color w:val="000000"/>
                <w:sz w:val="18"/>
                <w:szCs w:val="18"/>
              </w:rPr>
            </w:pPr>
            <w:r w:rsidRPr="00FB5543">
              <w:rPr>
                <w:rFonts w:ascii="Garamond" w:hAnsi="Garamond"/>
                <w:b/>
                <w:bCs/>
                <w:color w:val="000000"/>
                <w:sz w:val="18"/>
                <w:szCs w:val="18"/>
              </w:rPr>
              <w:t> </w:t>
            </w:r>
          </w:p>
        </w:tc>
        <w:tc>
          <w:tcPr>
            <w:tcW w:w="24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D9DDDA" w14:textId="77777777" w:rsidR="00855926" w:rsidRPr="00FB5543" w:rsidRDefault="00855926" w:rsidP="00FB5543">
            <w:pPr>
              <w:rPr>
                <w:rFonts w:ascii="Garamond" w:hAnsi="Garamond"/>
                <w:b/>
                <w:bCs/>
                <w:color w:val="000000"/>
                <w:sz w:val="18"/>
                <w:szCs w:val="18"/>
              </w:rPr>
            </w:pPr>
            <w:r w:rsidRPr="00FB5543">
              <w:rPr>
                <w:rFonts w:ascii="Garamond" w:hAnsi="Garamond"/>
                <w:b/>
                <w:bCs/>
                <w:color w:val="000000"/>
                <w:sz w:val="18"/>
                <w:szCs w:val="18"/>
              </w:rPr>
              <w:t>TOTALE</w:t>
            </w:r>
          </w:p>
        </w:tc>
        <w:tc>
          <w:tcPr>
            <w:tcW w:w="90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20D980" w14:textId="77777777" w:rsidR="00855926" w:rsidRPr="00FB5543" w:rsidRDefault="00855926" w:rsidP="00FB5543">
            <w:pPr>
              <w:jc w:val="right"/>
              <w:rPr>
                <w:rFonts w:ascii="Garamond" w:hAnsi="Garamond"/>
                <w:b/>
                <w:bCs/>
                <w:color w:val="000000"/>
                <w:sz w:val="18"/>
                <w:szCs w:val="18"/>
              </w:rPr>
            </w:pPr>
            <w:r w:rsidRPr="00FB5543">
              <w:rPr>
                <w:rFonts w:ascii="Garamond" w:hAnsi="Garamond"/>
                <w:b/>
                <w:bCs/>
                <w:color w:val="000000"/>
                <w:sz w:val="18"/>
                <w:szCs w:val="18"/>
              </w:rPr>
              <w:t> 7.937</w:t>
            </w:r>
          </w:p>
        </w:tc>
        <w:tc>
          <w:tcPr>
            <w:tcW w:w="121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A44CD28" w14:textId="77777777" w:rsidR="00855926" w:rsidRPr="00FB5543" w:rsidRDefault="00855926" w:rsidP="00FB5543">
            <w:pPr>
              <w:rPr>
                <w:rFonts w:ascii="Garamond" w:hAnsi="Garamond"/>
                <w:b/>
                <w:bCs/>
                <w:color w:val="000000"/>
                <w:sz w:val="18"/>
                <w:szCs w:val="18"/>
              </w:rPr>
            </w:pPr>
          </w:p>
        </w:tc>
        <w:tc>
          <w:tcPr>
            <w:tcW w:w="213" w:type="pct"/>
            <w:tcBorders>
              <w:top w:val="nil"/>
              <w:right w:val="wave" w:sz="6" w:space="0" w:color="auto"/>
            </w:tcBorders>
            <w:shd w:val="clear" w:color="000000" w:fill="FFFFFF"/>
            <w:noWrap/>
            <w:vAlign w:val="bottom"/>
            <w:hideMark/>
          </w:tcPr>
          <w:p w14:paraId="5C7F4036" w14:textId="77777777" w:rsidR="00855926" w:rsidRPr="00FB5543" w:rsidRDefault="00855926" w:rsidP="00FB5543">
            <w:pPr>
              <w:rPr>
                <w:rFonts w:ascii="Garamond" w:hAnsi="Garamond"/>
                <w:b/>
                <w:bCs/>
                <w:color w:val="000000"/>
                <w:sz w:val="18"/>
                <w:szCs w:val="18"/>
              </w:rPr>
            </w:pPr>
            <w:r w:rsidRPr="00FB5543">
              <w:rPr>
                <w:rFonts w:ascii="Garamond" w:hAnsi="Garamond"/>
                <w:b/>
                <w:bCs/>
                <w:color w:val="000000"/>
                <w:sz w:val="18"/>
                <w:szCs w:val="18"/>
              </w:rPr>
              <w:t> </w:t>
            </w:r>
          </w:p>
        </w:tc>
      </w:tr>
      <w:tr w:rsidR="00855926" w:rsidRPr="00FB5543" w14:paraId="06B28979" w14:textId="77777777" w:rsidTr="001021D4">
        <w:tc>
          <w:tcPr>
            <w:tcW w:w="115" w:type="pct"/>
            <w:tcBorders>
              <w:top w:val="nil"/>
              <w:left w:val="wave" w:sz="6" w:space="0" w:color="auto"/>
            </w:tcBorders>
            <w:shd w:val="clear" w:color="000000" w:fill="FFFFFF"/>
            <w:noWrap/>
            <w:vAlign w:val="bottom"/>
            <w:hideMark/>
          </w:tcPr>
          <w:p w14:paraId="60C2DA80"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114" w:type="pct"/>
            <w:tcBorders>
              <w:top w:val="nil"/>
              <w:right w:val="single" w:sz="4" w:space="0" w:color="auto"/>
            </w:tcBorders>
            <w:shd w:val="clear" w:color="000000" w:fill="FFFFFF"/>
            <w:noWrap/>
            <w:vAlign w:val="bottom"/>
            <w:hideMark/>
          </w:tcPr>
          <w:p w14:paraId="2E454C06"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24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824EC2" w14:textId="77777777" w:rsidR="00855926" w:rsidRPr="00FB5543" w:rsidRDefault="00855926" w:rsidP="00FB5543">
            <w:pPr>
              <w:rPr>
                <w:rFonts w:ascii="Garamond" w:hAnsi="Garamond"/>
                <w:b/>
                <w:color w:val="FF0000"/>
                <w:sz w:val="18"/>
                <w:szCs w:val="18"/>
              </w:rPr>
            </w:pPr>
            <w:r w:rsidRPr="00FB5543">
              <w:rPr>
                <w:rFonts w:ascii="Garamond" w:hAnsi="Garamond"/>
                <w:b/>
                <w:color w:val="FF0000"/>
                <w:sz w:val="18"/>
                <w:szCs w:val="18"/>
              </w:rPr>
              <w:t>RIF.</w:t>
            </w:r>
            <w:r w:rsidR="00847D0F" w:rsidRPr="00FB5543">
              <w:rPr>
                <w:rFonts w:ascii="Garamond" w:hAnsi="Garamond"/>
                <w:b/>
                <w:color w:val="FF0000"/>
                <w:sz w:val="18"/>
                <w:szCs w:val="18"/>
              </w:rPr>
              <w:t xml:space="preserve"> </w:t>
            </w:r>
          </w:p>
        </w:tc>
        <w:tc>
          <w:tcPr>
            <w:tcW w:w="90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143461" w14:textId="77777777" w:rsidR="00855926" w:rsidRPr="00FB5543" w:rsidRDefault="00855926" w:rsidP="00FB5543">
            <w:pPr>
              <w:jc w:val="right"/>
              <w:rPr>
                <w:rFonts w:ascii="Garamond" w:hAnsi="Garamond"/>
                <w:b/>
                <w:color w:val="FF0000"/>
                <w:sz w:val="18"/>
                <w:szCs w:val="18"/>
              </w:rPr>
            </w:pPr>
            <w:r w:rsidRPr="00FB5543">
              <w:rPr>
                <w:rFonts w:ascii="Garamond" w:hAnsi="Garamond"/>
                <w:color w:val="000000"/>
                <w:sz w:val="18"/>
                <w:szCs w:val="18"/>
              </w:rPr>
              <w:t> </w:t>
            </w:r>
            <w:r w:rsidRPr="00FB5543">
              <w:rPr>
                <w:rFonts w:ascii="Garamond" w:hAnsi="Garamond"/>
                <w:b/>
                <w:color w:val="FF0000"/>
                <w:sz w:val="18"/>
                <w:szCs w:val="18"/>
              </w:rPr>
              <w:t>2.7.5</w:t>
            </w:r>
          </w:p>
        </w:tc>
        <w:tc>
          <w:tcPr>
            <w:tcW w:w="1210"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2A4728"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213" w:type="pct"/>
            <w:tcBorders>
              <w:top w:val="nil"/>
              <w:right w:val="wave" w:sz="6" w:space="0" w:color="auto"/>
            </w:tcBorders>
            <w:shd w:val="clear" w:color="000000" w:fill="FFFFFF"/>
            <w:noWrap/>
            <w:vAlign w:val="bottom"/>
            <w:hideMark/>
          </w:tcPr>
          <w:p w14:paraId="7BF87BCE"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r w:rsidR="00855926" w:rsidRPr="00FB5543" w14:paraId="32D8363A" w14:textId="77777777" w:rsidTr="001021D4">
        <w:tc>
          <w:tcPr>
            <w:tcW w:w="115" w:type="pct"/>
            <w:tcBorders>
              <w:top w:val="nil"/>
              <w:left w:val="wave" w:sz="6" w:space="0" w:color="auto"/>
              <w:bottom w:val="wave" w:sz="6" w:space="0" w:color="auto"/>
              <w:right w:val="nil"/>
            </w:tcBorders>
            <w:shd w:val="clear" w:color="000000" w:fill="FFFFFF"/>
            <w:noWrap/>
            <w:vAlign w:val="bottom"/>
            <w:hideMark/>
          </w:tcPr>
          <w:p w14:paraId="0A508F59"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114" w:type="pct"/>
            <w:tcBorders>
              <w:top w:val="nil"/>
              <w:left w:val="nil"/>
              <w:bottom w:val="wave" w:sz="6" w:space="0" w:color="auto"/>
              <w:right w:val="nil"/>
            </w:tcBorders>
            <w:shd w:val="clear" w:color="000000" w:fill="FFFFFF"/>
            <w:noWrap/>
            <w:vAlign w:val="bottom"/>
            <w:hideMark/>
          </w:tcPr>
          <w:p w14:paraId="4F97F923"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2442" w:type="pct"/>
            <w:tcBorders>
              <w:top w:val="single" w:sz="4" w:space="0" w:color="auto"/>
              <w:left w:val="nil"/>
              <w:bottom w:val="wave" w:sz="6" w:space="0" w:color="auto"/>
              <w:right w:val="nil"/>
            </w:tcBorders>
            <w:shd w:val="clear" w:color="000000" w:fill="FFFFFF"/>
            <w:noWrap/>
            <w:vAlign w:val="bottom"/>
            <w:hideMark/>
          </w:tcPr>
          <w:p w14:paraId="143D8936"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907" w:type="pct"/>
            <w:gridSpan w:val="2"/>
            <w:tcBorders>
              <w:top w:val="single" w:sz="4" w:space="0" w:color="auto"/>
              <w:left w:val="nil"/>
              <w:bottom w:val="wave" w:sz="6" w:space="0" w:color="auto"/>
              <w:right w:val="nil"/>
            </w:tcBorders>
            <w:shd w:val="clear" w:color="000000" w:fill="FFFFFF"/>
            <w:noWrap/>
            <w:vAlign w:val="bottom"/>
            <w:hideMark/>
          </w:tcPr>
          <w:p w14:paraId="17C599C3"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1210" w:type="pct"/>
            <w:gridSpan w:val="2"/>
            <w:tcBorders>
              <w:top w:val="single" w:sz="4" w:space="0" w:color="auto"/>
              <w:left w:val="nil"/>
              <w:bottom w:val="wave" w:sz="6" w:space="0" w:color="auto"/>
              <w:right w:val="nil"/>
            </w:tcBorders>
            <w:shd w:val="clear" w:color="000000" w:fill="FFFFFF"/>
            <w:noWrap/>
            <w:vAlign w:val="bottom"/>
            <w:hideMark/>
          </w:tcPr>
          <w:p w14:paraId="12A889B6"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213" w:type="pct"/>
            <w:tcBorders>
              <w:top w:val="nil"/>
              <w:left w:val="nil"/>
              <w:bottom w:val="wave" w:sz="6" w:space="0" w:color="auto"/>
              <w:right w:val="wave" w:sz="6" w:space="0" w:color="auto"/>
            </w:tcBorders>
            <w:shd w:val="clear" w:color="000000" w:fill="FFFFFF"/>
            <w:noWrap/>
            <w:vAlign w:val="bottom"/>
            <w:hideMark/>
          </w:tcPr>
          <w:p w14:paraId="66B7C39C"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bl>
    <w:p w14:paraId="78EBB227" w14:textId="0CDB0BA6" w:rsidR="00855926" w:rsidRPr="00FB5543" w:rsidRDefault="00855926" w:rsidP="00FB5543">
      <w:pPr>
        <w:jc w:val="center"/>
        <w:rPr>
          <w:rFonts w:ascii="Garamond" w:hAnsi="Garamond"/>
          <w:sz w:val="18"/>
          <w:szCs w:val="18"/>
        </w:rPr>
      </w:pPr>
      <w:r w:rsidRPr="00FB5543">
        <w:rPr>
          <w:rFonts w:ascii="Garamond" w:hAnsi="Garamond"/>
          <w:sz w:val="18"/>
          <w:szCs w:val="18"/>
        </w:rPr>
        <w:t>ESEMPIO CARTA DI LAVORO</w:t>
      </w:r>
      <w:r w:rsidR="00847D0F" w:rsidRPr="00FB5543">
        <w:rPr>
          <w:rFonts w:ascii="Garamond" w:hAnsi="Garamond"/>
          <w:sz w:val="18"/>
          <w:szCs w:val="18"/>
        </w:rPr>
        <w:t xml:space="preserve"> </w:t>
      </w:r>
      <w:r w:rsidRPr="00FB5543">
        <w:rPr>
          <w:rFonts w:ascii="Garamond" w:hAnsi="Garamond"/>
          <w:sz w:val="18"/>
          <w:szCs w:val="18"/>
        </w:rPr>
        <w:t>2.7.6.3</w:t>
      </w:r>
      <w:r w:rsidR="00363725">
        <w:rPr>
          <w:rFonts w:ascii="Garamond" w:hAnsi="Garamond"/>
          <w:sz w:val="18"/>
          <w:szCs w:val="18"/>
        </w:rPr>
        <w:t>.</w:t>
      </w:r>
    </w:p>
    <w:p w14:paraId="051E6E85" w14:textId="77777777" w:rsidR="00855926" w:rsidRPr="00FB5543" w:rsidRDefault="00855926" w:rsidP="00FB5543">
      <w:pPr>
        <w:ind w:left="6372"/>
        <w:rPr>
          <w:rFonts w:ascii="Garamond" w:hAnsi="Garamond"/>
          <w:sz w:val="18"/>
          <w:szCs w:val="18"/>
        </w:rPr>
      </w:pPr>
    </w:p>
    <w:tbl>
      <w:tblPr>
        <w:tblW w:w="5000" w:type="pct"/>
        <w:tblCellMar>
          <w:left w:w="70" w:type="dxa"/>
          <w:right w:w="70" w:type="dxa"/>
        </w:tblCellMar>
        <w:tblLook w:val="04A0" w:firstRow="1" w:lastRow="0" w:firstColumn="1" w:lastColumn="0" w:noHBand="0" w:noVBand="1"/>
      </w:tblPr>
      <w:tblGrid>
        <w:gridCol w:w="146"/>
        <w:gridCol w:w="3616"/>
        <w:gridCol w:w="270"/>
        <w:gridCol w:w="787"/>
        <w:gridCol w:w="270"/>
        <w:gridCol w:w="921"/>
        <w:gridCol w:w="270"/>
        <w:gridCol w:w="645"/>
      </w:tblGrid>
      <w:tr w:rsidR="00855926" w:rsidRPr="00FB5543" w14:paraId="2703E968" w14:textId="77777777" w:rsidTr="00D95F1D">
        <w:trPr>
          <w:trHeight w:val="20"/>
        </w:trPr>
        <w:tc>
          <w:tcPr>
            <w:tcW w:w="119" w:type="pct"/>
            <w:tcBorders>
              <w:top w:val="wave" w:sz="6" w:space="0" w:color="auto"/>
              <w:left w:val="wave" w:sz="6" w:space="0" w:color="auto"/>
            </w:tcBorders>
          </w:tcPr>
          <w:p w14:paraId="7B828A9A" w14:textId="77777777" w:rsidR="00855926" w:rsidRPr="00FB5543" w:rsidRDefault="00855926" w:rsidP="00FB5543">
            <w:pPr>
              <w:jc w:val="center"/>
              <w:rPr>
                <w:rFonts w:ascii="Garamond" w:hAnsi="Garamond"/>
                <w:b/>
                <w:bCs/>
                <w:color w:val="000000"/>
                <w:sz w:val="18"/>
                <w:szCs w:val="18"/>
              </w:rPr>
            </w:pPr>
          </w:p>
        </w:tc>
        <w:tc>
          <w:tcPr>
            <w:tcW w:w="4881" w:type="pct"/>
            <w:gridSpan w:val="7"/>
            <w:tcBorders>
              <w:top w:val="wave" w:sz="6" w:space="0" w:color="auto"/>
              <w:bottom w:val="single" w:sz="4" w:space="0" w:color="auto"/>
              <w:right w:val="wave" w:sz="6" w:space="0" w:color="auto"/>
            </w:tcBorders>
            <w:shd w:val="clear" w:color="auto" w:fill="auto"/>
            <w:noWrap/>
            <w:vAlign w:val="bottom"/>
          </w:tcPr>
          <w:p w14:paraId="5A0C2F2E" w14:textId="77777777" w:rsidR="00855926" w:rsidRPr="00FB5543" w:rsidRDefault="00855926" w:rsidP="00FB5543">
            <w:pPr>
              <w:jc w:val="center"/>
              <w:rPr>
                <w:rFonts w:ascii="Garamond" w:hAnsi="Garamond"/>
                <w:b/>
                <w:bCs/>
                <w:color w:val="000000"/>
                <w:sz w:val="18"/>
                <w:szCs w:val="18"/>
              </w:rPr>
            </w:pPr>
          </w:p>
          <w:p w14:paraId="207ACDA8" w14:textId="77777777" w:rsidR="00855926" w:rsidRPr="00FB5543" w:rsidRDefault="00855926" w:rsidP="00FB5543">
            <w:pPr>
              <w:rPr>
                <w:rFonts w:ascii="Garamond" w:hAnsi="Garamond"/>
                <w:b/>
                <w:bCs/>
                <w:color w:val="000000"/>
                <w:sz w:val="18"/>
                <w:szCs w:val="18"/>
              </w:rPr>
            </w:pPr>
            <w:r w:rsidRPr="00FB5543">
              <w:rPr>
                <w:rFonts w:ascii="Garamond" w:hAnsi="Garamond"/>
                <w:b/>
                <w:bCs/>
                <w:color w:val="000000"/>
                <w:sz w:val="18"/>
                <w:szCs w:val="18"/>
              </w:rPr>
              <w:t>PROSPETTO RICONCILIAZIONE ENTRATE USCITE</w:t>
            </w:r>
          </w:p>
          <w:p w14:paraId="2230669F" w14:textId="77777777" w:rsidR="00855926" w:rsidRPr="00FB5543" w:rsidRDefault="00855926" w:rsidP="00FB5543">
            <w:pPr>
              <w:jc w:val="center"/>
              <w:rPr>
                <w:rFonts w:ascii="Garamond" w:hAnsi="Garamond"/>
                <w:b/>
                <w:bCs/>
                <w:color w:val="000000"/>
                <w:sz w:val="18"/>
                <w:szCs w:val="18"/>
              </w:rPr>
            </w:pPr>
          </w:p>
          <w:p w14:paraId="35DDAB44" w14:textId="77777777" w:rsidR="00855926" w:rsidRPr="00FB5543" w:rsidRDefault="00855926" w:rsidP="001021D4">
            <w:pPr>
              <w:ind w:left="1698"/>
              <w:rPr>
                <w:rFonts w:ascii="Garamond" w:hAnsi="Garamond"/>
                <w:b/>
                <w:bCs/>
                <w:color w:val="000000"/>
                <w:sz w:val="18"/>
                <w:szCs w:val="18"/>
              </w:rPr>
            </w:pPr>
            <w:r w:rsidRPr="00FB5543">
              <w:rPr>
                <w:rFonts w:ascii="Garamond" w:hAnsi="Garamond"/>
                <w:b/>
                <w:bCs/>
                <w:color w:val="000000"/>
                <w:sz w:val="18"/>
                <w:szCs w:val="18"/>
              </w:rPr>
              <w:t>Condominio</w:t>
            </w:r>
            <w:r w:rsidR="00847D0F" w:rsidRPr="00FB5543">
              <w:rPr>
                <w:rFonts w:ascii="Garamond" w:hAnsi="Garamond"/>
                <w:b/>
                <w:bCs/>
                <w:color w:val="000000"/>
                <w:sz w:val="18"/>
                <w:szCs w:val="18"/>
              </w:rPr>
              <w:t xml:space="preserve"> </w:t>
            </w:r>
            <w:r w:rsidRPr="00FB5543">
              <w:rPr>
                <w:rFonts w:ascii="Garamond" w:hAnsi="Garamond"/>
                <w:b/>
                <w:bCs/>
                <w:color w:val="000000"/>
                <w:sz w:val="18"/>
                <w:szCs w:val="18"/>
              </w:rPr>
              <w:t>__________________</w:t>
            </w:r>
          </w:p>
          <w:p w14:paraId="140030D0" w14:textId="77777777" w:rsidR="00855926" w:rsidRPr="00FB5543" w:rsidRDefault="00855926" w:rsidP="00FB447F">
            <w:pPr>
              <w:ind w:left="1698"/>
              <w:rPr>
                <w:rFonts w:ascii="Garamond" w:hAnsi="Garamond"/>
                <w:b/>
                <w:bCs/>
                <w:color w:val="000000"/>
                <w:sz w:val="18"/>
                <w:szCs w:val="18"/>
              </w:rPr>
            </w:pPr>
            <w:r w:rsidRPr="00FB5543">
              <w:rPr>
                <w:rFonts w:ascii="Garamond" w:hAnsi="Garamond"/>
                <w:b/>
                <w:bCs/>
                <w:color w:val="000000"/>
                <w:sz w:val="18"/>
                <w:szCs w:val="18"/>
              </w:rPr>
              <w:t>Data rendiconto</w:t>
            </w:r>
            <w:r w:rsidR="00847D0F" w:rsidRPr="00FB5543">
              <w:rPr>
                <w:rFonts w:ascii="Garamond" w:hAnsi="Garamond"/>
                <w:b/>
                <w:bCs/>
                <w:color w:val="000000"/>
                <w:sz w:val="18"/>
                <w:szCs w:val="18"/>
              </w:rPr>
              <w:t xml:space="preserve"> </w:t>
            </w:r>
            <w:r w:rsidRPr="00FB5543">
              <w:rPr>
                <w:rFonts w:ascii="Garamond" w:hAnsi="Garamond"/>
                <w:b/>
                <w:bCs/>
                <w:color w:val="000000"/>
                <w:sz w:val="18"/>
                <w:szCs w:val="18"/>
              </w:rPr>
              <w:t>__________________</w:t>
            </w:r>
          </w:p>
          <w:p w14:paraId="665D5E9F" w14:textId="77777777" w:rsidR="00855926" w:rsidRPr="00FB5543" w:rsidRDefault="00855926" w:rsidP="00FB5543">
            <w:pPr>
              <w:rPr>
                <w:rFonts w:ascii="Garamond" w:hAnsi="Garamond"/>
                <w:b/>
                <w:bCs/>
                <w:color w:val="000000"/>
                <w:sz w:val="18"/>
                <w:szCs w:val="18"/>
              </w:rPr>
            </w:pPr>
          </w:p>
        </w:tc>
      </w:tr>
      <w:tr w:rsidR="00BA00B0" w:rsidRPr="00FB5543" w14:paraId="26BDFEFA" w14:textId="77777777" w:rsidTr="00D95F1D">
        <w:trPr>
          <w:trHeight w:val="20"/>
        </w:trPr>
        <w:tc>
          <w:tcPr>
            <w:tcW w:w="119" w:type="pct"/>
            <w:tcBorders>
              <w:top w:val="nil"/>
              <w:left w:val="wave" w:sz="6" w:space="0" w:color="auto"/>
              <w:right w:val="single" w:sz="4" w:space="0" w:color="auto"/>
            </w:tcBorders>
            <w:shd w:val="clear" w:color="auto" w:fill="auto"/>
          </w:tcPr>
          <w:p w14:paraId="5C1E06FB" w14:textId="77777777" w:rsidR="00855926" w:rsidRPr="00FB5543" w:rsidRDefault="00855926" w:rsidP="00FB5543">
            <w:pPr>
              <w:rPr>
                <w:rFonts w:ascii="Garamond" w:hAnsi="Garamond"/>
                <w:b/>
                <w:bCs/>
                <w:color w:val="000000"/>
                <w:sz w:val="18"/>
                <w:szCs w:val="18"/>
              </w:rPr>
            </w:pPr>
          </w:p>
        </w:tc>
        <w:tc>
          <w:tcPr>
            <w:tcW w:w="1685" w:type="pct"/>
            <w:tcBorders>
              <w:top w:val="nil"/>
              <w:left w:val="single" w:sz="4" w:space="0" w:color="auto"/>
              <w:bottom w:val="single" w:sz="4" w:space="0" w:color="auto"/>
              <w:right w:val="nil"/>
            </w:tcBorders>
            <w:shd w:val="clear" w:color="auto" w:fill="auto"/>
            <w:noWrap/>
            <w:vAlign w:val="bottom"/>
            <w:hideMark/>
          </w:tcPr>
          <w:p w14:paraId="06FEC0FA" w14:textId="77777777" w:rsidR="00855926" w:rsidRPr="00FB5543" w:rsidRDefault="00855926" w:rsidP="00FB5543">
            <w:pPr>
              <w:rPr>
                <w:rFonts w:ascii="Garamond" w:hAnsi="Garamond"/>
                <w:b/>
                <w:bCs/>
                <w:color w:val="000000"/>
                <w:sz w:val="18"/>
                <w:szCs w:val="18"/>
              </w:rPr>
            </w:pPr>
            <w:r w:rsidRPr="00FB5543">
              <w:rPr>
                <w:rFonts w:ascii="Garamond" w:hAnsi="Garamond"/>
                <w:b/>
                <w:bCs/>
                <w:color w:val="000000"/>
                <w:sz w:val="18"/>
                <w:szCs w:val="18"/>
              </w:rPr>
              <w:t xml:space="preserve"> Descrizione </w:t>
            </w:r>
          </w:p>
        </w:tc>
        <w:tc>
          <w:tcPr>
            <w:tcW w:w="1239"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3DD89C" w14:textId="77777777" w:rsidR="00855926" w:rsidRPr="00FB5543" w:rsidRDefault="00855926" w:rsidP="00FB5543">
            <w:pPr>
              <w:jc w:val="center"/>
              <w:rPr>
                <w:rFonts w:ascii="Garamond" w:hAnsi="Garamond"/>
                <w:b/>
                <w:bCs/>
                <w:color w:val="000000"/>
                <w:sz w:val="18"/>
                <w:szCs w:val="18"/>
              </w:rPr>
            </w:pPr>
            <w:r w:rsidRPr="00FB5543">
              <w:rPr>
                <w:rFonts w:ascii="Garamond" w:hAnsi="Garamond"/>
                <w:b/>
                <w:bCs/>
                <w:color w:val="000000"/>
                <w:sz w:val="18"/>
                <w:szCs w:val="18"/>
              </w:rPr>
              <w:t xml:space="preserve"> Entrate </w:t>
            </w:r>
          </w:p>
        </w:tc>
        <w:tc>
          <w:tcPr>
            <w:tcW w:w="1032" w:type="pct"/>
            <w:tcBorders>
              <w:top w:val="single" w:sz="4" w:space="0" w:color="auto"/>
              <w:left w:val="nil"/>
              <w:bottom w:val="single" w:sz="4" w:space="0" w:color="auto"/>
              <w:right w:val="single" w:sz="4" w:space="0" w:color="000000"/>
            </w:tcBorders>
            <w:shd w:val="clear" w:color="auto" w:fill="auto"/>
            <w:noWrap/>
            <w:vAlign w:val="bottom"/>
            <w:hideMark/>
          </w:tcPr>
          <w:p w14:paraId="3DABD5CD" w14:textId="77777777" w:rsidR="00855926" w:rsidRPr="00FB5543" w:rsidRDefault="00855926" w:rsidP="00FB5543">
            <w:pPr>
              <w:jc w:val="center"/>
              <w:rPr>
                <w:rFonts w:ascii="Garamond" w:hAnsi="Garamond"/>
                <w:b/>
                <w:bCs/>
                <w:color w:val="000000"/>
                <w:sz w:val="18"/>
                <w:szCs w:val="18"/>
              </w:rPr>
            </w:pPr>
            <w:r w:rsidRPr="00FB5543">
              <w:rPr>
                <w:rFonts w:ascii="Garamond" w:hAnsi="Garamond"/>
                <w:b/>
                <w:bCs/>
                <w:color w:val="000000"/>
                <w:sz w:val="18"/>
                <w:szCs w:val="18"/>
              </w:rPr>
              <w:t xml:space="preserve"> Uscite </w:t>
            </w:r>
          </w:p>
        </w:tc>
        <w:tc>
          <w:tcPr>
            <w:tcW w:w="925" w:type="pct"/>
            <w:gridSpan w:val="2"/>
            <w:tcBorders>
              <w:top w:val="single" w:sz="4" w:space="0" w:color="auto"/>
              <w:left w:val="nil"/>
              <w:bottom w:val="single" w:sz="4" w:space="0" w:color="auto"/>
              <w:right w:val="wave" w:sz="6" w:space="0" w:color="auto"/>
            </w:tcBorders>
            <w:shd w:val="clear" w:color="auto" w:fill="auto"/>
            <w:noWrap/>
            <w:vAlign w:val="bottom"/>
            <w:hideMark/>
          </w:tcPr>
          <w:p w14:paraId="04360081" w14:textId="77777777" w:rsidR="00855926" w:rsidRPr="00FB5543" w:rsidRDefault="00855926" w:rsidP="00FB5543">
            <w:pPr>
              <w:jc w:val="center"/>
              <w:rPr>
                <w:rFonts w:ascii="Garamond" w:hAnsi="Garamond"/>
                <w:b/>
                <w:bCs/>
                <w:color w:val="000000"/>
                <w:sz w:val="18"/>
                <w:szCs w:val="18"/>
              </w:rPr>
            </w:pPr>
            <w:r w:rsidRPr="00FB5543">
              <w:rPr>
                <w:rFonts w:ascii="Garamond" w:hAnsi="Garamond"/>
                <w:b/>
                <w:bCs/>
                <w:color w:val="000000"/>
                <w:sz w:val="18"/>
                <w:szCs w:val="18"/>
              </w:rPr>
              <w:t xml:space="preserve"> Saldi </w:t>
            </w:r>
          </w:p>
        </w:tc>
      </w:tr>
      <w:tr w:rsidR="00855926" w:rsidRPr="00FB5543" w14:paraId="65D933F4" w14:textId="77777777" w:rsidTr="00D95F1D">
        <w:trPr>
          <w:trHeight w:val="20"/>
        </w:trPr>
        <w:tc>
          <w:tcPr>
            <w:tcW w:w="119" w:type="pct"/>
            <w:tcBorders>
              <w:left w:val="wave" w:sz="6" w:space="0" w:color="auto"/>
              <w:bottom w:val="nil"/>
              <w:right w:val="single" w:sz="4" w:space="0" w:color="auto"/>
            </w:tcBorders>
            <w:shd w:val="clear" w:color="auto" w:fill="auto"/>
          </w:tcPr>
          <w:p w14:paraId="61EB7371" w14:textId="77777777" w:rsidR="00855926" w:rsidRPr="00FB5543" w:rsidRDefault="00855926" w:rsidP="00FB5543">
            <w:pPr>
              <w:jc w:val="center"/>
              <w:rPr>
                <w:rFonts w:ascii="Garamond" w:hAnsi="Garamond"/>
                <w:color w:val="000000"/>
                <w:sz w:val="18"/>
                <w:szCs w:val="18"/>
              </w:rPr>
            </w:pPr>
          </w:p>
        </w:tc>
        <w:tc>
          <w:tcPr>
            <w:tcW w:w="4881" w:type="pct"/>
            <w:gridSpan w:val="7"/>
            <w:tcBorders>
              <w:top w:val="single" w:sz="4" w:space="0" w:color="auto"/>
              <w:left w:val="single" w:sz="4" w:space="0" w:color="auto"/>
              <w:bottom w:val="nil"/>
              <w:right w:val="wave" w:sz="6" w:space="0" w:color="auto"/>
            </w:tcBorders>
            <w:shd w:val="clear" w:color="auto" w:fill="auto"/>
            <w:noWrap/>
            <w:vAlign w:val="bottom"/>
            <w:hideMark/>
          </w:tcPr>
          <w:p w14:paraId="20B89FDA" w14:textId="77777777" w:rsidR="00855926" w:rsidRPr="00FB5543" w:rsidRDefault="00855926" w:rsidP="00FB5543">
            <w:pPr>
              <w:jc w:val="center"/>
              <w:rPr>
                <w:rFonts w:ascii="Garamond" w:hAnsi="Garamond"/>
                <w:color w:val="000000"/>
                <w:sz w:val="18"/>
                <w:szCs w:val="18"/>
              </w:rPr>
            </w:pPr>
            <w:r w:rsidRPr="00FB5543">
              <w:rPr>
                <w:rFonts w:ascii="Garamond" w:hAnsi="Garamond"/>
                <w:color w:val="000000"/>
                <w:sz w:val="18"/>
                <w:szCs w:val="18"/>
              </w:rPr>
              <w:t> </w:t>
            </w:r>
          </w:p>
        </w:tc>
      </w:tr>
      <w:tr w:rsidR="00855926" w:rsidRPr="00FB5543" w14:paraId="1FF24628" w14:textId="77777777" w:rsidTr="00D95F1D">
        <w:trPr>
          <w:trHeight w:val="20"/>
        </w:trPr>
        <w:tc>
          <w:tcPr>
            <w:tcW w:w="119" w:type="pct"/>
            <w:tcBorders>
              <w:left w:val="wave" w:sz="6" w:space="0" w:color="auto"/>
              <w:right w:val="single" w:sz="4" w:space="0" w:color="auto"/>
            </w:tcBorders>
            <w:shd w:val="clear" w:color="auto" w:fill="auto"/>
          </w:tcPr>
          <w:p w14:paraId="58AAF599" w14:textId="77777777" w:rsidR="00855926" w:rsidRPr="00FB5543" w:rsidRDefault="00855926" w:rsidP="00FB5543">
            <w:pPr>
              <w:rPr>
                <w:rFonts w:ascii="Garamond" w:hAnsi="Garamond"/>
                <w:b/>
                <w:bCs/>
                <w:color w:val="000000"/>
                <w:sz w:val="18"/>
                <w:szCs w:val="18"/>
              </w:rPr>
            </w:pPr>
          </w:p>
        </w:tc>
        <w:tc>
          <w:tcPr>
            <w:tcW w:w="3956" w:type="pct"/>
            <w:gridSpan w:val="5"/>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319CE63E" w14:textId="77777777" w:rsidR="00855926" w:rsidRPr="00FB5543" w:rsidRDefault="00855926" w:rsidP="00FB5543">
            <w:pPr>
              <w:rPr>
                <w:rFonts w:ascii="Garamond" w:hAnsi="Garamond"/>
                <w:b/>
                <w:bCs/>
                <w:color w:val="000000"/>
                <w:sz w:val="18"/>
                <w:szCs w:val="18"/>
              </w:rPr>
            </w:pPr>
            <w:r w:rsidRPr="00FB5543">
              <w:rPr>
                <w:rFonts w:ascii="Garamond" w:hAnsi="Garamond"/>
                <w:b/>
                <w:bCs/>
                <w:color w:val="000000"/>
                <w:sz w:val="18"/>
                <w:szCs w:val="18"/>
              </w:rPr>
              <w:t xml:space="preserve"> Avanzo di banca</w:t>
            </w:r>
            <w:r w:rsidR="007F07F1">
              <w:rPr>
                <w:rFonts w:ascii="Garamond" w:hAnsi="Garamond"/>
                <w:b/>
                <w:bCs/>
                <w:color w:val="000000"/>
                <w:sz w:val="18"/>
                <w:szCs w:val="18"/>
              </w:rPr>
              <w:t xml:space="preserve"> e di cassa</w:t>
            </w:r>
            <w:r w:rsidRPr="00FB5543">
              <w:rPr>
                <w:rFonts w:ascii="Garamond" w:hAnsi="Garamond"/>
                <w:b/>
                <w:bCs/>
                <w:color w:val="000000"/>
                <w:sz w:val="18"/>
                <w:szCs w:val="18"/>
              </w:rPr>
              <w:t xml:space="preserve"> inizio esercizio da estratto conto</w:t>
            </w:r>
          </w:p>
        </w:tc>
        <w:tc>
          <w:tcPr>
            <w:tcW w:w="925" w:type="pct"/>
            <w:gridSpan w:val="2"/>
            <w:tcBorders>
              <w:top w:val="single" w:sz="8" w:space="0" w:color="auto"/>
              <w:left w:val="nil"/>
              <w:bottom w:val="single" w:sz="8" w:space="0" w:color="auto"/>
              <w:right w:val="wave" w:sz="6" w:space="0" w:color="auto"/>
            </w:tcBorders>
            <w:shd w:val="clear" w:color="auto" w:fill="auto"/>
            <w:noWrap/>
            <w:vAlign w:val="bottom"/>
            <w:hideMark/>
          </w:tcPr>
          <w:p w14:paraId="6B39B56F" w14:textId="77777777" w:rsidR="00855926" w:rsidRPr="00FB5543" w:rsidRDefault="00847D0F" w:rsidP="00FB5543">
            <w:pPr>
              <w:rPr>
                <w:rFonts w:ascii="Garamond" w:hAnsi="Garamond"/>
                <w:b/>
                <w:bCs/>
                <w:color w:val="000000"/>
                <w:sz w:val="18"/>
                <w:szCs w:val="18"/>
              </w:rPr>
            </w:pPr>
            <w:r w:rsidRPr="00FB5543">
              <w:rPr>
                <w:rFonts w:ascii="Garamond" w:hAnsi="Garamond"/>
                <w:b/>
                <w:bCs/>
                <w:color w:val="000000"/>
                <w:sz w:val="18"/>
                <w:szCs w:val="18"/>
              </w:rPr>
              <w:t xml:space="preserve"> </w:t>
            </w:r>
            <w:r w:rsidR="00855926" w:rsidRPr="00FB5543">
              <w:rPr>
                <w:rFonts w:ascii="Garamond" w:hAnsi="Garamond"/>
                <w:b/>
                <w:bCs/>
                <w:color w:val="000000"/>
                <w:sz w:val="18"/>
                <w:szCs w:val="18"/>
              </w:rPr>
              <w:t xml:space="preserve">4.104 </w:t>
            </w:r>
            <w:r w:rsidR="00855926" w:rsidRPr="00FB5543">
              <w:rPr>
                <w:rStyle w:val="Rimandonotaapidipagina"/>
                <w:rFonts w:ascii="Garamond" w:hAnsi="Garamond"/>
                <w:b/>
                <w:bCs/>
                <w:color w:val="000000"/>
                <w:sz w:val="18"/>
                <w:szCs w:val="18"/>
              </w:rPr>
              <w:footnoteReference w:id="82"/>
            </w:r>
          </w:p>
        </w:tc>
      </w:tr>
      <w:tr w:rsidR="00BA00B0" w:rsidRPr="00FB5543" w14:paraId="60B6313B" w14:textId="77777777" w:rsidTr="00D95F1D">
        <w:trPr>
          <w:trHeight w:val="20"/>
        </w:trPr>
        <w:tc>
          <w:tcPr>
            <w:tcW w:w="119" w:type="pct"/>
            <w:tcBorders>
              <w:left w:val="wave" w:sz="6" w:space="0" w:color="auto"/>
              <w:right w:val="single" w:sz="4" w:space="0" w:color="auto"/>
            </w:tcBorders>
            <w:shd w:val="clear" w:color="auto" w:fill="auto"/>
          </w:tcPr>
          <w:p w14:paraId="2C7A367D" w14:textId="77777777" w:rsidR="00855926" w:rsidRPr="00FB5543" w:rsidRDefault="00855926" w:rsidP="00FB5543">
            <w:pPr>
              <w:rPr>
                <w:rFonts w:ascii="Garamond" w:hAnsi="Garamond"/>
                <w:color w:val="000000"/>
                <w:sz w:val="18"/>
                <w:szCs w:val="18"/>
              </w:rPr>
            </w:pPr>
          </w:p>
        </w:tc>
        <w:tc>
          <w:tcPr>
            <w:tcW w:w="1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91799"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Rate versate</w:t>
            </w:r>
          </w:p>
        </w:tc>
        <w:tc>
          <w:tcPr>
            <w:tcW w:w="207" w:type="pct"/>
            <w:tcBorders>
              <w:top w:val="single" w:sz="4" w:space="0" w:color="auto"/>
              <w:left w:val="nil"/>
              <w:bottom w:val="single" w:sz="4" w:space="0" w:color="auto"/>
              <w:right w:val="nil"/>
            </w:tcBorders>
            <w:shd w:val="clear" w:color="auto" w:fill="auto"/>
            <w:noWrap/>
            <w:vAlign w:val="bottom"/>
            <w:hideMark/>
          </w:tcPr>
          <w:p w14:paraId="115B3FA5"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w:t>
            </w:r>
          </w:p>
        </w:tc>
        <w:tc>
          <w:tcPr>
            <w:tcW w:w="824" w:type="pct"/>
            <w:tcBorders>
              <w:top w:val="single" w:sz="4" w:space="0" w:color="auto"/>
              <w:left w:val="nil"/>
              <w:bottom w:val="single" w:sz="4" w:space="0" w:color="auto"/>
              <w:right w:val="nil"/>
            </w:tcBorders>
            <w:shd w:val="clear" w:color="auto" w:fill="auto"/>
            <w:noWrap/>
            <w:vAlign w:val="bottom"/>
            <w:hideMark/>
          </w:tcPr>
          <w:p w14:paraId="74A56877" w14:textId="77777777" w:rsidR="00855926" w:rsidRPr="00FB5543" w:rsidRDefault="00847D0F" w:rsidP="00FB5543">
            <w:pPr>
              <w:jc w:val="right"/>
              <w:rPr>
                <w:rFonts w:ascii="Garamond" w:hAnsi="Garamond"/>
                <w:color w:val="000000"/>
                <w:sz w:val="18"/>
                <w:szCs w:val="18"/>
              </w:rPr>
            </w:pPr>
            <w:r w:rsidRPr="00FB5543">
              <w:rPr>
                <w:rFonts w:ascii="Garamond" w:hAnsi="Garamond"/>
                <w:color w:val="000000"/>
                <w:sz w:val="18"/>
                <w:szCs w:val="18"/>
              </w:rPr>
              <w:t xml:space="preserve"> </w:t>
            </w:r>
            <w:r w:rsidR="00855926" w:rsidRPr="00FB5543">
              <w:rPr>
                <w:rFonts w:ascii="Garamond" w:hAnsi="Garamond"/>
                <w:color w:val="000000"/>
                <w:sz w:val="18"/>
                <w:szCs w:val="18"/>
              </w:rPr>
              <w:t>101.256</w:t>
            </w:r>
            <w:r w:rsidR="00855926" w:rsidRPr="00FB5543">
              <w:rPr>
                <w:rStyle w:val="Rimandonotaapidipagina"/>
                <w:rFonts w:ascii="Garamond" w:hAnsi="Garamond"/>
                <w:color w:val="000000"/>
                <w:sz w:val="18"/>
                <w:szCs w:val="18"/>
              </w:rPr>
              <w:footnoteReference w:id="83"/>
            </w:r>
            <w:r w:rsidR="00855926" w:rsidRPr="00FB5543">
              <w:rPr>
                <w:rFonts w:ascii="Garamond" w:hAnsi="Garamond"/>
                <w:color w:val="000000"/>
                <w:sz w:val="18"/>
                <w:szCs w:val="18"/>
              </w:rPr>
              <w:t xml:space="preserve"> </w:t>
            </w:r>
          </w:p>
        </w:tc>
        <w:tc>
          <w:tcPr>
            <w:tcW w:w="208" w:type="pct"/>
            <w:tcBorders>
              <w:top w:val="single" w:sz="4" w:space="0" w:color="auto"/>
              <w:left w:val="single" w:sz="4" w:space="0" w:color="auto"/>
              <w:bottom w:val="single" w:sz="4" w:space="0" w:color="auto"/>
              <w:right w:val="nil"/>
            </w:tcBorders>
            <w:shd w:val="clear" w:color="auto" w:fill="auto"/>
            <w:noWrap/>
            <w:vAlign w:val="bottom"/>
            <w:hideMark/>
          </w:tcPr>
          <w:p w14:paraId="08A5A108"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xml:space="preserve"> € </w:t>
            </w:r>
          </w:p>
        </w:tc>
        <w:tc>
          <w:tcPr>
            <w:tcW w:w="1032" w:type="pct"/>
            <w:tcBorders>
              <w:top w:val="single" w:sz="4" w:space="0" w:color="auto"/>
              <w:left w:val="nil"/>
              <w:bottom w:val="single" w:sz="4" w:space="0" w:color="auto"/>
              <w:right w:val="single" w:sz="4" w:space="0" w:color="auto"/>
            </w:tcBorders>
            <w:shd w:val="clear" w:color="auto" w:fill="auto"/>
            <w:noWrap/>
            <w:vAlign w:val="bottom"/>
            <w:hideMark/>
          </w:tcPr>
          <w:p w14:paraId="551F76DD"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6" w:type="pct"/>
            <w:tcBorders>
              <w:top w:val="nil"/>
              <w:left w:val="nil"/>
              <w:bottom w:val="single" w:sz="4" w:space="0" w:color="auto"/>
              <w:right w:val="nil"/>
            </w:tcBorders>
            <w:shd w:val="clear" w:color="auto" w:fill="auto"/>
            <w:noWrap/>
            <w:vAlign w:val="bottom"/>
            <w:hideMark/>
          </w:tcPr>
          <w:p w14:paraId="331FD6A6" w14:textId="77777777" w:rsidR="00855926" w:rsidRPr="00FB5543" w:rsidRDefault="00855926" w:rsidP="00FB5543">
            <w:pPr>
              <w:rPr>
                <w:rFonts w:ascii="Garamond" w:hAnsi="Garamond"/>
                <w:b/>
                <w:color w:val="FF0000"/>
                <w:sz w:val="18"/>
                <w:szCs w:val="18"/>
              </w:rPr>
            </w:pPr>
          </w:p>
        </w:tc>
        <w:tc>
          <w:tcPr>
            <w:tcW w:w="719" w:type="pct"/>
            <w:tcBorders>
              <w:top w:val="nil"/>
              <w:left w:val="nil"/>
              <w:bottom w:val="single" w:sz="4" w:space="0" w:color="auto"/>
              <w:right w:val="wave" w:sz="6" w:space="0" w:color="auto"/>
            </w:tcBorders>
            <w:shd w:val="clear" w:color="auto" w:fill="auto"/>
            <w:noWrap/>
            <w:vAlign w:val="bottom"/>
            <w:hideMark/>
          </w:tcPr>
          <w:p w14:paraId="677A7A64" w14:textId="77777777" w:rsidR="00855926" w:rsidRPr="00FB5543" w:rsidRDefault="00855926" w:rsidP="00FB5543">
            <w:pPr>
              <w:rPr>
                <w:rFonts w:ascii="Garamond" w:hAnsi="Garamond"/>
                <w:b/>
                <w:color w:val="FF0000"/>
                <w:sz w:val="18"/>
                <w:szCs w:val="18"/>
              </w:rPr>
            </w:pPr>
            <w:r w:rsidRPr="00FB5543">
              <w:rPr>
                <w:rFonts w:ascii="Garamond" w:hAnsi="Garamond"/>
                <w:b/>
                <w:color w:val="FF0000"/>
                <w:sz w:val="18"/>
                <w:szCs w:val="18"/>
              </w:rPr>
              <w:t> </w:t>
            </w:r>
          </w:p>
        </w:tc>
      </w:tr>
      <w:tr w:rsidR="00BA00B0" w:rsidRPr="00FB5543" w14:paraId="6EE8FF24" w14:textId="77777777" w:rsidTr="00D95F1D">
        <w:trPr>
          <w:trHeight w:val="20"/>
        </w:trPr>
        <w:tc>
          <w:tcPr>
            <w:tcW w:w="119" w:type="pct"/>
            <w:tcBorders>
              <w:top w:val="nil"/>
              <w:left w:val="wave" w:sz="6" w:space="0" w:color="auto"/>
              <w:right w:val="single" w:sz="4" w:space="0" w:color="auto"/>
            </w:tcBorders>
            <w:shd w:val="clear" w:color="auto" w:fill="auto"/>
          </w:tcPr>
          <w:p w14:paraId="488B9BA5" w14:textId="77777777" w:rsidR="00855926" w:rsidRPr="00FB5543" w:rsidRDefault="00855926" w:rsidP="00FB5543">
            <w:pPr>
              <w:rPr>
                <w:rFonts w:ascii="Garamond" w:hAnsi="Garamond"/>
                <w:color w:val="000000"/>
                <w:sz w:val="18"/>
                <w:szCs w:val="18"/>
              </w:rPr>
            </w:pPr>
          </w:p>
        </w:tc>
        <w:tc>
          <w:tcPr>
            <w:tcW w:w="1685" w:type="pct"/>
            <w:tcBorders>
              <w:top w:val="nil"/>
              <w:left w:val="single" w:sz="4" w:space="0" w:color="auto"/>
              <w:bottom w:val="single" w:sz="4" w:space="0" w:color="auto"/>
              <w:right w:val="single" w:sz="4" w:space="0" w:color="auto"/>
            </w:tcBorders>
            <w:shd w:val="clear" w:color="auto" w:fill="auto"/>
            <w:noWrap/>
            <w:vAlign w:val="bottom"/>
            <w:hideMark/>
          </w:tcPr>
          <w:p w14:paraId="2EDEE268"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Versamento saldo anno precedente</w:t>
            </w:r>
          </w:p>
        </w:tc>
        <w:tc>
          <w:tcPr>
            <w:tcW w:w="207" w:type="pct"/>
            <w:tcBorders>
              <w:top w:val="single" w:sz="4" w:space="0" w:color="auto"/>
              <w:left w:val="nil"/>
              <w:bottom w:val="single" w:sz="4" w:space="0" w:color="auto"/>
              <w:right w:val="nil"/>
            </w:tcBorders>
            <w:shd w:val="clear" w:color="auto" w:fill="auto"/>
            <w:noWrap/>
            <w:vAlign w:val="bottom"/>
            <w:hideMark/>
          </w:tcPr>
          <w:p w14:paraId="37A084FA"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w:t>
            </w:r>
          </w:p>
        </w:tc>
        <w:tc>
          <w:tcPr>
            <w:tcW w:w="824" w:type="pct"/>
            <w:tcBorders>
              <w:top w:val="single" w:sz="4" w:space="0" w:color="auto"/>
              <w:left w:val="nil"/>
              <w:bottom w:val="single" w:sz="4" w:space="0" w:color="auto"/>
              <w:right w:val="nil"/>
            </w:tcBorders>
            <w:shd w:val="clear" w:color="auto" w:fill="auto"/>
            <w:noWrap/>
            <w:vAlign w:val="bottom"/>
            <w:hideMark/>
          </w:tcPr>
          <w:p w14:paraId="241A3274" w14:textId="77777777" w:rsidR="00855926" w:rsidRPr="00FB5543" w:rsidRDefault="00847D0F" w:rsidP="00FB5543">
            <w:pPr>
              <w:jc w:val="right"/>
              <w:rPr>
                <w:rFonts w:ascii="Garamond" w:hAnsi="Garamond"/>
                <w:color w:val="000000"/>
                <w:sz w:val="18"/>
                <w:szCs w:val="18"/>
              </w:rPr>
            </w:pPr>
            <w:r w:rsidRPr="00FB5543">
              <w:rPr>
                <w:rFonts w:ascii="Garamond" w:hAnsi="Garamond"/>
                <w:color w:val="000000"/>
                <w:sz w:val="18"/>
                <w:szCs w:val="18"/>
              </w:rPr>
              <w:t xml:space="preserve"> </w:t>
            </w:r>
            <w:r w:rsidR="00855926" w:rsidRPr="00FB5543">
              <w:rPr>
                <w:rFonts w:ascii="Garamond" w:hAnsi="Garamond"/>
                <w:color w:val="000000"/>
                <w:sz w:val="18"/>
                <w:szCs w:val="18"/>
              </w:rPr>
              <w:t xml:space="preserve">3.114 </w:t>
            </w:r>
          </w:p>
        </w:tc>
        <w:tc>
          <w:tcPr>
            <w:tcW w:w="208" w:type="pct"/>
            <w:tcBorders>
              <w:top w:val="single" w:sz="4" w:space="0" w:color="auto"/>
              <w:left w:val="single" w:sz="4" w:space="0" w:color="auto"/>
              <w:bottom w:val="single" w:sz="4" w:space="0" w:color="auto"/>
              <w:right w:val="nil"/>
            </w:tcBorders>
            <w:shd w:val="clear" w:color="auto" w:fill="auto"/>
            <w:noWrap/>
            <w:vAlign w:val="bottom"/>
            <w:hideMark/>
          </w:tcPr>
          <w:p w14:paraId="1C0E587F" w14:textId="77777777" w:rsidR="00855926" w:rsidRPr="00FB5543" w:rsidRDefault="00855926" w:rsidP="00FB5543">
            <w:pPr>
              <w:jc w:val="center"/>
              <w:rPr>
                <w:rFonts w:ascii="Garamond" w:hAnsi="Garamond"/>
                <w:color w:val="000000"/>
                <w:sz w:val="18"/>
                <w:szCs w:val="18"/>
              </w:rPr>
            </w:pPr>
            <w:r w:rsidRPr="00FB5543">
              <w:rPr>
                <w:rFonts w:ascii="Garamond" w:hAnsi="Garamond"/>
                <w:color w:val="000000"/>
                <w:sz w:val="18"/>
                <w:szCs w:val="18"/>
              </w:rPr>
              <w:t>€</w:t>
            </w:r>
          </w:p>
        </w:tc>
        <w:tc>
          <w:tcPr>
            <w:tcW w:w="1032" w:type="pct"/>
            <w:tcBorders>
              <w:top w:val="single" w:sz="4" w:space="0" w:color="auto"/>
              <w:left w:val="nil"/>
              <w:bottom w:val="single" w:sz="4" w:space="0" w:color="auto"/>
              <w:right w:val="single" w:sz="4" w:space="0" w:color="auto"/>
            </w:tcBorders>
            <w:shd w:val="clear" w:color="auto" w:fill="auto"/>
            <w:noWrap/>
            <w:vAlign w:val="bottom"/>
            <w:hideMark/>
          </w:tcPr>
          <w:p w14:paraId="6D65B722"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722F79A0" w14:textId="77777777" w:rsidR="00855926" w:rsidRPr="00FB5543" w:rsidRDefault="00855926" w:rsidP="00FB5543">
            <w:pPr>
              <w:jc w:val="right"/>
              <w:rPr>
                <w:rFonts w:ascii="Garamond" w:hAnsi="Garamond"/>
                <w:color w:val="000000"/>
                <w:sz w:val="18"/>
                <w:szCs w:val="18"/>
              </w:rPr>
            </w:pPr>
          </w:p>
        </w:tc>
        <w:tc>
          <w:tcPr>
            <w:tcW w:w="719" w:type="pct"/>
            <w:tcBorders>
              <w:top w:val="single" w:sz="4" w:space="0" w:color="auto"/>
              <w:left w:val="single" w:sz="4" w:space="0" w:color="auto"/>
              <w:bottom w:val="single" w:sz="4" w:space="0" w:color="auto"/>
              <w:right w:val="wave" w:sz="6" w:space="0" w:color="auto"/>
            </w:tcBorders>
            <w:shd w:val="clear" w:color="auto" w:fill="auto"/>
            <w:noWrap/>
            <w:vAlign w:val="bottom"/>
            <w:hideMark/>
          </w:tcPr>
          <w:p w14:paraId="2259ED15"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r>
      <w:tr w:rsidR="00BA00B0" w:rsidRPr="00FB5543" w14:paraId="1F50DC19" w14:textId="77777777" w:rsidTr="00D95F1D">
        <w:trPr>
          <w:trHeight w:val="20"/>
        </w:trPr>
        <w:tc>
          <w:tcPr>
            <w:tcW w:w="119" w:type="pct"/>
            <w:tcBorders>
              <w:top w:val="nil"/>
              <w:left w:val="wave" w:sz="6" w:space="0" w:color="auto"/>
              <w:right w:val="single" w:sz="4" w:space="0" w:color="auto"/>
            </w:tcBorders>
            <w:shd w:val="clear" w:color="auto" w:fill="auto"/>
          </w:tcPr>
          <w:p w14:paraId="7B90F0F9" w14:textId="77777777" w:rsidR="00855926" w:rsidRPr="00FB5543" w:rsidRDefault="00855926" w:rsidP="00FB5543">
            <w:pPr>
              <w:rPr>
                <w:rFonts w:ascii="Garamond" w:hAnsi="Garamond"/>
                <w:color w:val="000000"/>
                <w:sz w:val="18"/>
                <w:szCs w:val="18"/>
              </w:rPr>
            </w:pPr>
          </w:p>
        </w:tc>
        <w:tc>
          <w:tcPr>
            <w:tcW w:w="1685" w:type="pct"/>
            <w:tcBorders>
              <w:top w:val="nil"/>
              <w:left w:val="single" w:sz="4" w:space="0" w:color="auto"/>
              <w:bottom w:val="single" w:sz="4" w:space="0" w:color="auto"/>
              <w:right w:val="single" w:sz="4" w:space="0" w:color="auto"/>
            </w:tcBorders>
            <w:shd w:val="clear" w:color="auto" w:fill="auto"/>
            <w:noWrap/>
            <w:vAlign w:val="bottom"/>
            <w:hideMark/>
          </w:tcPr>
          <w:p w14:paraId="02798C0D"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Restituzione saldi anni precedenti</w:t>
            </w:r>
          </w:p>
        </w:tc>
        <w:tc>
          <w:tcPr>
            <w:tcW w:w="207" w:type="pct"/>
            <w:tcBorders>
              <w:top w:val="nil"/>
              <w:left w:val="nil"/>
              <w:bottom w:val="single" w:sz="4" w:space="0" w:color="auto"/>
              <w:right w:val="nil"/>
            </w:tcBorders>
            <w:shd w:val="clear" w:color="auto" w:fill="auto"/>
            <w:noWrap/>
            <w:vAlign w:val="bottom"/>
            <w:hideMark/>
          </w:tcPr>
          <w:p w14:paraId="0BFE917D"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w:t>
            </w:r>
          </w:p>
        </w:tc>
        <w:tc>
          <w:tcPr>
            <w:tcW w:w="824" w:type="pct"/>
            <w:tcBorders>
              <w:top w:val="nil"/>
              <w:left w:val="nil"/>
              <w:bottom w:val="single" w:sz="4" w:space="0" w:color="auto"/>
              <w:right w:val="nil"/>
            </w:tcBorders>
            <w:shd w:val="clear" w:color="auto" w:fill="auto"/>
            <w:noWrap/>
            <w:vAlign w:val="bottom"/>
            <w:hideMark/>
          </w:tcPr>
          <w:p w14:paraId="402015D2"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8" w:type="pct"/>
            <w:tcBorders>
              <w:top w:val="nil"/>
              <w:left w:val="single" w:sz="4" w:space="0" w:color="auto"/>
              <w:bottom w:val="single" w:sz="4" w:space="0" w:color="auto"/>
              <w:right w:val="nil"/>
            </w:tcBorders>
            <w:shd w:val="clear" w:color="auto" w:fill="auto"/>
            <w:noWrap/>
            <w:vAlign w:val="bottom"/>
            <w:hideMark/>
          </w:tcPr>
          <w:p w14:paraId="29F1E69B" w14:textId="77777777" w:rsidR="00855926" w:rsidRPr="00FB5543" w:rsidRDefault="00855926" w:rsidP="00FB5543">
            <w:pPr>
              <w:jc w:val="center"/>
              <w:rPr>
                <w:rFonts w:ascii="Garamond" w:hAnsi="Garamond"/>
                <w:color w:val="000000"/>
                <w:sz w:val="18"/>
                <w:szCs w:val="18"/>
              </w:rPr>
            </w:pPr>
            <w:r w:rsidRPr="00FB5543">
              <w:rPr>
                <w:rFonts w:ascii="Garamond" w:hAnsi="Garamond"/>
                <w:color w:val="000000"/>
                <w:sz w:val="18"/>
                <w:szCs w:val="18"/>
              </w:rPr>
              <w:t>€</w:t>
            </w:r>
          </w:p>
        </w:tc>
        <w:tc>
          <w:tcPr>
            <w:tcW w:w="1032" w:type="pct"/>
            <w:tcBorders>
              <w:top w:val="nil"/>
              <w:left w:val="nil"/>
              <w:bottom w:val="single" w:sz="4" w:space="0" w:color="auto"/>
              <w:right w:val="single" w:sz="4" w:space="0" w:color="auto"/>
            </w:tcBorders>
            <w:shd w:val="clear" w:color="auto" w:fill="auto"/>
            <w:noWrap/>
            <w:vAlign w:val="bottom"/>
            <w:hideMark/>
          </w:tcPr>
          <w:p w14:paraId="4028A43F"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w:t>
            </w:r>
            <w:r w:rsidR="00847D0F" w:rsidRPr="00FB5543">
              <w:rPr>
                <w:rFonts w:ascii="Garamond" w:hAnsi="Garamond"/>
                <w:color w:val="000000"/>
                <w:sz w:val="18"/>
                <w:szCs w:val="18"/>
              </w:rPr>
              <w:t xml:space="preserve"> </w:t>
            </w:r>
            <w:r w:rsidRPr="00FB5543">
              <w:rPr>
                <w:rFonts w:ascii="Garamond" w:hAnsi="Garamond"/>
                <w:color w:val="000000"/>
                <w:sz w:val="18"/>
                <w:szCs w:val="18"/>
              </w:rPr>
              <w:t xml:space="preserve">1.240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7231D9DA" w14:textId="77777777" w:rsidR="00855926" w:rsidRPr="00FB5543" w:rsidRDefault="00855926" w:rsidP="00FB5543">
            <w:pPr>
              <w:jc w:val="right"/>
              <w:rPr>
                <w:rFonts w:ascii="Garamond" w:hAnsi="Garamond"/>
                <w:color w:val="000000"/>
                <w:sz w:val="18"/>
                <w:szCs w:val="18"/>
              </w:rPr>
            </w:pPr>
          </w:p>
        </w:tc>
        <w:tc>
          <w:tcPr>
            <w:tcW w:w="719" w:type="pct"/>
            <w:tcBorders>
              <w:top w:val="single" w:sz="4" w:space="0" w:color="auto"/>
              <w:left w:val="single" w:sz="4" w:space="0" w:color="auto"/>
              <w:bottom w:val="single" w:sz="4" w:space="0" w:color="auto"/>
              <w:right w:val="wave" w:sz="6" w:space="0" w:color="auto"/>
            </w:tcBorders>
            <w:shd w:val="clear" w:color="auto" w:fill="auto"/>
            <w:noWrap/>
            <w:vAlign w:val="bottom"/>
            <w:hideMark/>
          </w:tcPr>
          <w:p w14:paraId="7D7F7FA5"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r>
      <w:tr w:rsidR="00BA00B0" w:rsidRPr="00FB5543" w14:paraId="3B09772F" w14:textId="77777777" w:rsidTr="00D95F1D">
        <w:trPr>
          <w:trHeight w:val="20"/>
        </w:trPr>
        <w:tc>
          <w:tcPr>
            <w:tcW w:w="119" w:type="pct"/>
            <w:tcBorders>
              <w:top w:val="nil"/>
              <w:left w:val="wave" w:sz="6" w:space="0" w:color="auto"/>
              <w:right w:val="single" w:sz="4" w:space="0" w:color="auto"/>
            </w:tcBorders>
            <w:shd w:val="clear" w:color="auto" w:fill="auto"/>
          </w:tcPr>
          <w:p w14:paraId="7C1867FF" w14:textId="77777777" w:rsidR="00855926" w:rsidRPr="00FB5543" w:rsidRDefault="00855926" w:rsidP="00FB5543">
            <w:pPr>
              <w:rPr>
                <w:rFonts w:ascii="Garamond" w:hAnsi="Garamond"/>
                <w:color w:val="000000"/>
                <w:sz w:val="18"/>
                <w:szCs w:val="18"/>
              </w:rPr>
            </w:pPr>
          </w:p>
        </w:tc>
        <w:tc>
          <w:tcPr>
            <w:tcW w:w="1685" w:type="pct"/>
            <w:tcBorders>
              <w:top w:val="nil"/>
              <w:left w:val="single" w:sz="4" w:space="0" w:color="auto"/>
              <w:bottom w:val="single" w:sz="4" w:space="0" w:color="auto"/>
              <w:right w:val="single" w:sz="4" w:space="0" w:color="auto"/>
            </w:tcBorders>
            <w:shd w:val="clear" w:color="auto" w:fill="auto"/>
            <w:noWrap/>
            <w:vAlign w:val="bottom"/>
            <w:hideMark/>
          </w:tcPr>
          <w:p w14:paraId="4F5A9553"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Accantonamento Fondi</w:t>
            </w:r>
          </w:p>
        </w:tc>
        <w:tc>
          <w:tcPr>
            <w:tcW w:w="207" w:type="pct"/>
            <w:tcBorders>
              <w:top w:val="nil"/>
              <w:left w:val="nil"/>
              <w:bottom w:val="single" w:sz="4" w:space="0" w:color="auto"/>
              <w:right w:val="nil"/>
            </w:tcBorders>
            <w:shd w:val="clear" w:color="auto" w:fill="auto"/>
            <w:noWrap/>
            <w:vAlign w:val="bottom"/>
            <w:hideMark/>
          </w:tcPr>
          <w:p w14:paraId="611F7C5F"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w:t>
            </w:r>
          </w:p>
        </w:tc>
        <w:tc>
          <w:tcPr>
            <w:tcW w:w="824" w:type="pct"/>
            <w:tcBorders>
              <w:top w:val="nil"/>
              <w:left w:val="nil"/>
              <w:bottom w:val="single" w:sz="4" w:space="0" w:color="auto"/>
              <w:right w:val="nil"/>
            </w:tcBorders>
            <w:shd w:val="clear" w:color="auto" w:fill="auto"/>
            <w:noWrap/>
            <w:vAlign w:val="bottom"/>
            <w:hideMark/>
          </w:tcPr>
          <w:p w14:paraId="0FF345F2"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8" w:type="pct"/>
            <w:tcBorders>
              <w:top w:val="nil"/>
              <w:left w:val="single" w:sz="4" w:space="0" w:color="auto"/>
              <w:bottom w:val="single" w:sz="4" w:space="0" w:color="auto"/>
              <w:right w:val="nil"/>
            </w:tcBorders>
            <w:shd w:val="clear" w:color="auto" w:fill="auto"/>
            <w:noWrap/>
            <w:vAlign w:val="bottom"/>
            <w:hideMark/>
          </w:tcPr>
          <w:p w14:paraId="02CF0AF1" w14:textId="77777777" w:rsidR="00855926" w:rsidRPr="00FB5543" w:rsidRDefault="00855926" w:rsidP="00FB5543">
            <w:pPr>
              <w:jc w:val="center"/>
              <w:rPr>
                <w:rFonts w:ascii="Garamond" w:hAnsi="Garamond"/>
                <w:color w:val="000000"/>
                <w:sz w:val="18"/>
                <w:szCs w:val="18"/>
              </w:rPr>
            </w:pPr>
            <w:r w:rsidRPr="00FB5543">
              <w:rPr>
                <w:rFonts w:ascii="Garamond" w:hAnsi="Garamond"/>
                <w:color w:val="000000"/>
                <w:sz w:val="18"/>
                <w:szCs w:val="18"/>
              </w:rPr>
              <w:t>€</w:t>
            </w:r>
          </w:p>
        </w:tc>
        <w:tc>
          <w:tcPr>
            <w:tcW w:w="1032" w:type="pct"/>
            <w:tcBorders>
              <w:top w:val="nil"/>
              <w:left w:val="nil"/>
              <w:bottom w:val="single" w:sz="4" w:space="0" w:color="auto"/>
              <w:right w:val="single" w:sz="4" w:space="0" w:color="auto"/>
            </w:tcBorders>
            <w:shd w:val="clear" w:color="auto" w:fill="auto"/>
            <w:noWrap/>
            <w:vAlign w:val="bottom"/>
            <w:hideMark/>
          </w:tcPr>
          <w:p w14:paraId="5BE3719A"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3F8A07AD" w14:textId="77777777" w:rsidR="00855926" w:rsidRPr="00FB5543" w:rsidRDefault="00855926" w:rsidP="00FB5543">
            <w:pPr>
              <w:jc w:val="right"/>
              <w:rPr>
                <w:rFonts w:ascii="Garamond" w:hAnsi="Garamond"/>
                <w:color w:val="000000"/>
                <w:sz w:val="18"/>
                <w:szCs w:val="18"/>
              </w:rPr>
            </w:pPr>
          </w:p>
        </w:tc>
        <w:tc>
          <w:tcPr>
            <w:tcW w:w="719" w:type="pct"/>
            <w:tcBorders>
              <w:top w:val="single" w:sz="4" w:space="0" w:color="auto"/>
              <w:left w:val="single" w:sz="4" w:space="0" w:color="auto"/>
              <w:bottom w:val="single" w:sz="4" w:space="0" w:color="auto"/>
              <w:right w:val="wave" w:sz="6" w:space="0" w:color="auto"/>
            </w:tcBorders>
            <w:shd w:val="clear" w:color="auto" w:fill="auto"/>
            <w:noWrap/>
            <w:vAlign w:val="bottom"/>
            <w:hideMark/>
          </w:tcPr>
          <w:p w14:paraId="2D554374"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r>
      <w:tr w:rsidR="00BA00B0" w:rsidRPr="00FB5543" w14:paraId="129B9373" w14:textId="77777777" w:rsidTr="00D95F1D">
        <w:trPr>
          <w:trHeight w:val="20"/>
        </w:trPr>
        <w:tc>
          <w:tcPr>
            <w:tcW w:w="119" w:type="pct"/>
            <w:tcBorders>
              <w:top w:val="nil"/>
              <w:left w:val="wave" w:sz="6" w:space="0" w:color="auto"/>
              <w:right w:val="single" w:sz="4" w:space="0" w:color="auto"/>
            </w:tcBorders>
            <w:shd w:val="clear" w:color="auto" w:fill="auto"/>
          </w:tcPr>
          <w:p w14:paraId="752E08D5" w14:textId="77777777" w:rsidR="00855926" w:rsidRPr="00FB5543" w:rsidRDefault="00855926" w:rsidP="00FB5543">
            <w:pPr>
              <w:rPr>
                <w:rFonts w:ascii="Garamond" w:hAnsi="Garamond"/>
                <w:color w:val="000000"/>
                <w:sz w:val="18"/>
                <w:szCs w:val="18"/>
              </w:rPr>
            </w:pPr>
          </w:p>
        </w:tc>
        <w:tc>
          <w:tcPr>
            <w:tcW w:w="1685" w:type="pct"/>
            <w:tcBorders>
              <w:top w:val="nil"/>
              <w:left w:val="single" w:sz="4" w:space="0" w:color="auto"/>
              <w:bottom w:val="single" w:sz="4" w:space="0" w:color="auto"/>
              <w:right w:val="single" w:sz="4" w:space="0" w:color="auto"/>
            </w:tcBorders>
            <w:shd w:val="clear" w:color="auto" w:fill="auto"/>
            <w:noWrap/>
            <w:vAlign w:val="bottom"/>
            <w:hideMark/>
          </w:tcPr>
          <w:p w14:paraId="0215CD84"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Totale spese condominiali sostenute</w:t>
            </w:r>
          </w:p>
        </w:tc>
        <w:tc>
          <w:tcPr>
            <w:tcW w:w="207" w:type="pct"/>
            <w:tcBorders>
              <w:top w:val="nil"/>
              <w:left w:val="nil"/>
              <w:bottom w:val="single" w:sz="4" w:space="0" w:color="auto"/>
              <w:right w:val="nil"/>
            </w:tcBorders>
            <w:shd w:val="clear" w:color="auto" w:fill="auto"/>
            <w:noWrap/>
            <w:vAlign w:val="bottom"/>
            <w:hideMark/>
          </w:tcPr>
          <w:p w14:paraId="1979F76E"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w:t>
            </w:r>
          </w:p>
        </w:tc>
        <w:tc>
          <w:tcPr>
            <w:tcW w:w="824" w:type="pct"/>
            <w:tcBorders>
              <w:top w:val="nil"/>
              <w:left w:val="nil"/>
              <w:bottom w:val="single" w:sz="4" w:space="0" w:color="auto"/>
              <w:right w:val="nil"/>
            </w:tcBorders>
            <w:shd w:val="clear" w:color="auto" w:fill="auto"/>
            <w:noWrap/>
            <w:vAlign w:val="bottom"/>
            <w:hideMark/>
          </w:tcPr>
          <w:p w14:paraId="7715EC76"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8" w:type="pct"/>
            <w:tcBorders>
              <w:top w:val="nil"/>
              <w:left w:val="single" w:sz="4" w:space="0" w:color="auto"/>
              <w:bottom w:val="single" w:sz="4" w:space="0" w:color="auto"/>
              <w:right w:val="nil"/>
            </w:tcBorders>
            <w:shd w:val="clear" w:color="auto" w:fill="auto"/>
            <w:noWrap/>
            <w:vAlign w:val="bottom"/>
            <w:hideMark/>
          </w:tcPr>
          <w:p w14:paraId="1F1D4FDF" w14:textId="77777777" w:rsidR="00855926" w:rsidRPr="00FB5543" w:rsidRDefault="00855926" w:rsidP="00FB5543">
            <w:pPr>
              <w:jc w:val="center"/>
              <w:rPr>
                <w:rFonts w:ascii="Garamond" w:hAnsi="Garamond"/>
                <w:color w:val="000000"/>
                <w:sz w:val="18"/>
                <w:szCs w:val="18"/>
              </w:rPr>
            </w:pPr>
            <w:r w:rsidRPr="00FB5543">
              <w:rPr>
                <w:rFonts w:ascii="Garamond" w:hAnsi="Garamond"/>
                <w:color w:val="000000"/>
                <w:sz w:val="18"/>
                <w:szCs w:val="18"/>
              </w:rPr>
              <w:t>€</w:t>
            </w:r>
          </w:p>
        </w:tc>
        <w:tc>
          <w:tcPr>
            <w:tcW w:w="1032" w:type="pct"/>
            <w:tcBorders>
              <w:top w:val="nil"/>
              <w:left w:val="nil"/>
              <w:bottom w:val="single" w:sz="4" w:space="0" w:color="auto"/>
              <w:right w:val="single" w:sz="4" w:space="0" w:color="auto"/>
            </w:tcBorders>
            <w:shd w:val="clear" w:color="auto" w:fill="auto"/>
            <w:noWrap/>
            <w:vAlign w:val="bottom"/>
            <w:hideMark/>
          </w:tcPr>
          <w:p w14:paraId="428DF228"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w:t>
            </w:r>
            <w:r w:rsidR="00847D0F" w:rsidRPr="00FB5543">
              <w:rPr>
                <w:rFonts w:ascii="Garamond" w:hAnsi="Garamond"/>
                <w:color w:val="000000"/>
                <w:sz w:val="18"/>
                <w:szCs w:val="18"/>
              </w:rPr>
              <w:t xml:space="preserve"> </w:t>
            </w:r>
            <w:r w:rsidRPr="00FB5543">
              <w:rPr>
                <w:rFonts w:ascii="Garamond" w:hAnsi="Garamond"/>
                <w:color w:val="000000"/>
                <w:sz w:val="18"/>
                <w:szCs w:val="18"/>
              </w:rPr>
              <w:t xml:space="preserve">92.757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5A8FC1B2" w14:textId="77777777" w:rsidR="00855926" w:rsidRPr="00FB5543" w:rsidRDefault="00855926" w:rsidP="00FB5543">
            <w:pPr>
              <w:jc w:val="right"/>
              <w:rPr>
                <w:rFonts w:ascii="Garamond" w:hAnsi="Garamond"/>
                <w:color w:val="000000"/>
                <w:sz w:val="18"/>
                <w:szCs w:val="18"/>
              </w:rPr>
            </w:pPr>
          </w:p>
        </w:tc>
        <w:tc>
          <w:tcPr>
            <w:tcW w:w="719" w:type="pct"/>
            <w:tcBorders>
              <w:top w:val="single" w:sz="4" w:space="0" w:color="auto"/>
              <w:left w:val="single" w:sz="4" w:space="0" w:color="auto"/>
              <w:bottom w:val="single" w:sz="4" w:space="0" w:color="auto"/>
              <w:right w:val="wave" w:sz="6" w:space="0" w:color="auto"/>
            </w:tcBorders>
            <w:shd w:val="clear" w:color="auto" w:fill="auto"/>
            <w:noWrap/>
            <w:vAlign w:val="bottom"/>
            <w:hideMark/>
          </w:tcPr>
          <w:p w14:paraId="5806A959"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r>
      <w:tr w:rsidR="00BA00B0" w:rsidRPr="00FB5543" w14:paraId="053AFB26" w14:textId="77777777" w:rsidTr="00D95F1D">
        <w:trPr>
          <w:trHeight w:val="20"/>
        </w:trPr>
        <w:tc>
          <w:tcPr>
            <w:tcW w:w="119" w:type="pct"/>
            <w:tcBorders>
              <w:top w:val="nil"/>
              <w:left w:val="wave" w:sz="6" w:space="0" w:color="auto"/>
              <w:right w:val="single" w:sz="4" w:space="0" w:color="auto"/>
            </w:tcBorders>
            <w:shd w:val="clear" w:color="auto" w:fill="auto"/>
          </w:tcPr>
          <w:p w14:paraId="75746DA1" w14:textId="77777777" w:rsidR="00855926" w:rsidRPr="00FB5543" w:rsidRDefault="00855926" w:rsidP="00FB5543">
            <w:pPr>
              <w:rPr>
                <w:rFonts w:ascii="Garamond" w:hAnsi="Garamond"/>
                <w:color w:val="000000"/>
                <w:sz w:val="18"/>
                <w:szCs w:val="18"/>
              </w:rPr>
            </w:pPr>
          </w:p>
        </w:tc>
        <w:tc>
          <w:tcPr>
            <w:tcW w:w="1685" w:type="pct"/>
            <w:tcBorders>
              <w:top w:val="nil"/>
              <w:left w:val="single" w:sz="4" w:space="0" w:color="auto"/>
              <w:bottom w:val="single" w:sz="4" w:space="0" w:color="auto"/>
              <w:right w:val="single" w:sz="4" w:space="0" w:color="auto"/>
            </w:tcBorders>
            <w:shd w:val="clear" w:color="auto" w:fill="auto"/>
            <w:noWrap/>
            <w:vAlign w:val="bottom"/>
            <w:hideMark/>
          </w:tcPr>
          <w:p w14:paraId="0E9EA4F0"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Spese individuali sostenute</w:t>
            </w:r>
          </w:p>
        </w:tc>
        <w:tc>
          <w:tcPr>
            <w:tcW w:w="207" w:type="pct"/>
            <w:tcBorders>
              <w:top w:val="nil"/>
              <w:left w:val="nil"/>
              <w:bottom w:val="single" w:sz="4" w:space="0" w:color="auto"/>
              <w:right w:val="nil"/>
            </w:tcBorders>
            <w:shd w:val="clear" w:color="auto" w:fill="auto"/>
            <w:noWrap/>
            <w:vAlign w:val="bottom"/>
            <w:hideMark/>
          </w:tcPr>
          <w:p w14:paraId="772A50F1"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w:t>
            </w:r>
          </w:p>
        </w:tc>
        <w:tc>
          <w:tcPr>
            <w:tcW w:w="824" w:type="pct"/>
            <w:tcBorders>
              <w:top w:val="nil"/>
              <w:left w:val="nil"/>
              <w:bottom w:val="single" w:sz="4" w:space="0" w:color="auto"/>
              <w:right w:val="nil"/>
            </w:tcBorders>
            <w:shd w:val="clear" w:color="auto" w:fill="auto"/>
            <w:noWrap/>
            <w:vAlign w:val="bottom"/>
            <w:hideMark/>
          </w:tcPr>
          <w:p w14:paraId="2D7031E0"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8" w:type="pct"/>
            <w:tcBorders>
              <w:top w:val="nil"/>
              <w:left w:val="single" w:sz="4" w:space="0" w:color="auto"/>
              <w:bottom w:val="single" w:sz="4" w:space="0" w:color="auto"/>
              <w:right w:val="nil"/>
            </w:tcBorders>
            <w:shd w:val="clear" w:color="auto" w:fill="auto"/>
            <w:noWrap/>
            <w:vAlign w:val="bottom"/>
            <w:hideMark/>
          </w:tcPr>
          <w:p w14:paraId="44362FD2" w14:textId="77777777" w:rsidR="00855926" w:rsidRPr="00FB5543" w:rsidRDefault="00855926" w:rsidP="00FB5543">
            <w:pPr>
              <w:jc w:val="center"/>
              <w:rPr>
                <w:rFonts w:ascii="Garamond" w:hAnsi="Garamond"/>
                <w:color w:val="000000"/>
                <w:sz w:val="18"/>
                <w:szCs w:val="18"/>
              </w:rPr>
            </w:pPr>
            <w:r w:rsidRPr="00FB5543">
              <w:rPr>
                <w:rFonts w:ascii="Garamond" w:hAnsi="Garamond"/>
                <w:color w:val="000000"/>
                <w:sz w:val="18"/>
                <w:szCs w:val="18"/>
              </w:rPr>
              <w:t>€</w:t>
            </w:r>
          </w:p>
        </w:tc>
        <w:tc>
          <w:tcPr>
            <w:tcW w:w="1032" w:type="pct"/>
            <w:tcBorders>
              <w:top w:val="nil"/>
              <w:left w:val="nil"/>
              <w:bottom w:val="single" w:sz="4" w:space="0" w:color="auto"/>
              <w:right w:val="single" w:sz="4" w:space="0" w:color="auto"/>
            </w:tcBorders>
            <w:shd w:val="clear" w:color="auto" w:fill="auto"/>
            <w:noWrap/>
            <w:vAlign w:val="bottom"/>
            <w:hideMark/>
          </w:tcPr>
          <w:p w14:paraId="6DD57622"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w:t>
            </w:r>
            <w:r w:rsidR="00847D0F" w:rsidRPr="00FB5543">
              <w:rPr>
                <w:rFonts w:ascii="Garamond" w:hAnsi="Garamond"/>
                <w:color w:val="000000"/>
                <w:sz w:val="18"/>
                <w:szCs w:val="18"/>
              </w:rPr>
              <w:t xml:space="preserve"> </w:t>
            </w:r>
            <w:r w:rsidRPr="00FB5543">
              <w:rPr>
                <w:rFonts w:ascii="Garamond" w:hAnsi="Garamond"/>
                <w:color w:val="000000"/>
                <w:sz w:val="18"/>
                <w:szCs w:val="18"/>
              </w:rPr>
              <w:t xml:space="preserve">5.717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3121F74E" w14:textId="77777777" w:rsidR="00855926" w:rsidRPr="00FB5543" w:rsidRDefault="00855926" w:rsidP="00FB5543">
            <w:pPr>
              <w:jc w:val="right"/>
              <w:rPr>
                <w:rFonts w:ascii="Garamond" w:hAnsi="Garamond"/>
                <w:color w:val="000000"/>
                <w:sz w:val="18"/>
                <w:szCs w:val="18"/>
              </w:rPr>
            </w:pPr>
          </w:p>
        </w:tc>
        <w:tc>
          <w:tcPr>
            <w:tcW w:w="719" w:type="pct"/>
            <w:tcBorders>
              <w:top w:val="single" w:sz="4" w:space="0" w:color="auto"/>
              <w:left w:val="single" w:sz="4" w:space="0" w:color="auto"/>
              <w:bottom w:val="single" w:sz="4" w:space="0" w:color="auto"/>
              <w:right w:val="wave" w:sz="6" w:space="0" w:color="auto"/>
            </w:tcBorders>
            <w:shd w:val="clear" w:color="auto" w:fill="auto"/>
            <w:noWrap/>
            <w:vAlign w:val="bottom"/>
            <w:hideMark/>
          </w:tcPr>
          <w:p w14:paraId="7F193609"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r>
      <w:tr w:rsidR="00BA00B0" w:rsidRPr="00FB5543" w14:paraId="49DE260D" w14:textId="77777777" w:rsidTr="00D95F1D">
        <w:trPr>
          <w:trHeight w:val="20"/>
        </w:trPr>
        <w:tc>
          <w:tcPr>
            <w:tcW w:w="119" w:type="pct"/>
            <w:tcBorders>
              <w:top w:val="nil"/>
              <w:left w:val="wave" w:sz="6" w:space="0" w:color="auto"/>
              <w:right w:val="single" w:sz="4" w:space="0" w:color="auto"/>
            </w:tcBorders>
            <w:shd w:val="clear" w:color="auto" w:fill="auto"/>
          </w:tcPr>
          <w:p w14:paraId="42C1884B" w14:textId="77777777" w:rsidR="00855926" w:rsidRPr="00FB5543" w:rsidRDefault="00855926" w:rsidP="00FB5543">
            <w:pPr>
              <w:rPr>
                <w:rFonts w:ascii="Garamond" w:hAnsi="Garamond"/>
                <w:color w:val="000000"/>
                <w:sz w:val="18"/>
                <w:szCs w:val="18"/>
              </w:rPr>
            </w:pPr>
          </w:p>
        </w:tc>
        <w:tc>
          <w:tcPr>
            <w:tcW w:w="1685" w:type="pct"/>
            <w:tcBorders>
              <w:top w:val="nil"/>
              <w:left w:val="single" w:sz="4" w:space="0" w:color="auto"/>
              <w:bottom w:val="single" w:sz="4" w:space="0" w:color="auto"/>
              <w:right w:val="single" w:sz="4" w:space="0" w:color="auto"/>
            </w:tcBorders>
            <w:shd w:val="clear" w:color="auto" w:fill="auto"/>
            <w:noWrap/>
            <w:vAlign w:val="bottom"/>
            <w:hideMark/>
          </w:tcPr>
          <w:p w14:paraId="15967486"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Accredito 70% minor onere</w:t>
            </w:r>
          </w:p>
        </w:tc>
        <w:tc>
          <w:tcPr>
            <w:tcW w:w="207" w:type="pct"/>
            <w:tcBorders>
              <w:top w:val="nil"/>
              <w:left w:val="nil"/>
              <w:bottom w:val="single" w:sz="4" w:space="0" w:color="auto"/>
              <w:right w:val="nil"/>
            </w:tcBorders>
            <w:shd w:val="clear" w:color="auto" w:fill="auto"/>
            <w:noWrap/>
            <w:vAlign w:val="bottom"/>
            <w:hideMark/>
          </w:tcPr>
          <w:p w14:paraId="4800F2E6"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w:t>
            </w:r>
          </w:p>
        </w:tc>
        <w:tc>
          <w:tcPr>
            <w:tcW w:w="824" w:type="pct"/>
            <w:tcBorders>
              <w:top w:val="nil"/>
              <w:left w:val="nil"/>
              <w:bottom w:val="single" w:sz="4" w:space="0" w:color="auto"/>
              <w:right w:val="nil"/>
            </w:tcBorders>
            <w:shd w:val="clear" w:color="auto" w:fill="auto"/>
            <w:noWrap/>
            <w:vAlign w:val="bottom"/>
            <w:hideMark/>
          </w:tcPr>
          <w:p w14:paraId="67734090" w14:textId="77777777" w:rsidR="00855926" w:rsidRPr="00FB5543" w:rsidRDefault="00847D0F" w:rsidP="00FB5543">
            <w:pPr>
              <w:jc w:val="right"/>
              <w:rPr>
                <w:rFonts w:ascii="Garamond" w:hAnsi="Garamond"/>
                <w:color w:val="000000"/>
                <w:sz w:val="18"/>
                <w:szCs w:val="18"/>
              </w:rPr>
            </w:pPr>
            <w:r w:rsidRPr="00FB5543">
              <w:rPr>
                <w:rFonts w:ascii="Garamond" w:hAnsi="Garamond"/>
                <w:color w:val="000000"/>
                <w:sz w:val="18"/>
                <w:szCs w:val="18"/>
              </w:rPr>
              <w:t xml:space="preserve"> </w:t>
            </w:r>
            <w:r w:rsidR="00855926" w:rsidRPr="00FB5543">
              <w:rPr>
                <w:rFonts w:ascii="Garamond" w:hAnsi="Garamond"/>
                <w:color w:val="000000"/>
                <w:sz w:val="18"/>
                <w:szCs w:val="18"/>
              </w:rPr>
              <w:t xml:space="preserve">155 </w:t>
            </w:r>
          </w:p>
        </w:tc>
        <w:tc>
          <w:tcPr>
            <w:tcW w:w="208" w:type="pct"/>
            <w:tcBorders>
              <w:top w:val="nil"/>
              <w:left w:val="single" w:sz="4" w:space="0" w:color="auto"/>
              <w:bottom w:val="single" w:sz="4" w:space="0" w:color="auto"/>
              <w:right w:val="nil"/>
            </w:tcBorders>
            <w:shd w:val="clear" w:color="auto" w:fill="auto"/>
            <w:noWrap/>
            <w:vAlign w:val="bottom"/>
            <w:hideMark/>
          </w:tcPr>
          <w:p w14:paraId="4B80BA70" w14:textId="77777777" w:rsidR="00855926" w:rsidRPr="00FB5543" w:rsidRDefault="00855926" w:rsidP="00FB5543">
            <w:pPr>
              <w:jc w:val="center"/>
              <w:rPr>
                <w:rFonts w:ascii="Garamond" w:hAnsi="Garamond"/>
                <w:color w:val="000000"/>
                <w:sz w:val="18"/>
                <w:szCs w:val="18"/>
              </w:rPr>
            </w:pPr>
            <w:r w:rsidRPr="00FB5543">
              <w:rPr>
                <w:rFonts w:ascii="Garamond" w:hAnsi="Garamond"/>
                <w:color w:val="000000"/>
                <w:sz w:val="18"/>
                <w:szCs w:val="18"/>
              </w:rPr>
              <w:t>€</w:t>
            </w:r>
          </w:p>
        </w:tc>
        <w:tc>
          <w:tcPr>
            <w:tcW w:w="1032" w:type="pct"/>
            <w:tcBorders>
              <w:top w:val="nil"/>
              <w:left w:val="nil"/>
              <w:bottom w:val="single" w:sz="4" w:space="0" w:color="auto"/>
              <w:right w:val="single" w:sz="4" w:space="0" w:color="auto"/>
            </w:tcBorders>
            <w:shd w:val="clear" w:color="auto" w:fill="auto"/>
            <w:noWrap/>
            <w:vAlign w:val="bottom"/>
            <w:hideMark/>
          </w:tcPr>
          <w:p w14:paraId="247D4AA2"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75A4EA90" w14:textId="77777777" w:rsidR="00855926" w:rsidRPr="00FB5543" w:rsidRDefault="00855926" w:rsidP="00FB5543">
            <w:pPr>
              <w:jc w:val="right"/>
              <w:rPr>
                <w:rFonts w:ascii="Garamond" w:hAnsi="Garamond"/>
                <w:color w:val="000000"/>
                <w:sz w:val="18"/>
                <w:szCs w:val="18"/>
              </w:rPr>
            </w:pPr>
          </w:p>
        </w:tc>
        <w:tc>
          <w:tcPr>
            <w:tcW w:w="719" w:type="pct"/>
            <w:tcBorders>
              <w:top w:val="single" w:sz="4" w:space="0" w:color="auto"/>
              <w:left w:val="single" w:sz="4" w:space="0" w:color="auto"/>
              <w:bottom w:val="single" w:sz="4" w:space="0" w:color="auto"/>
              <w:right w:val="wave" w:sz="6" w:space="0" w:color="auto"/>
            </w:tcBorders>
            <w:shd w:val="clear" w:color="auto" w:fill="auto"/>
            <w:noWrap/>
            <w:vAlign w:val="bottom"/>
            <w:hideMark/>
          </w:tcPr>
          <w:p w14:paraId="52C77B9D"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r>
      <w:tr w:rsidR="00BA00B0" w:rsidRPr="00FB5543" w14:paraId="3D887CD0" w14:textId="77777777" w:rsidTr="00D95F1D">
        <w:trPr>
          <w:trHeight w:val="20"/>
        </w:trPr>
        <w:tc>
          <w:tcPr>
            <w:tcW w:w="119" w:type="pct"/>
            <w:tcBorders>
              <w:top w:val="nil"/>
              <w:left w:val="wave" w:sz="6" w:space="0" w:color="auto"/>
              <w:right w:val="single" w:sz="4" w:space="0" w:color="auto"/>
            </w:tcBorders>
            <w:shd w:val="clear" w:color="auto" w:fill="auto"/>
          </w:tcPr>
          <w:p w14:paraId="6A66AFC4" w14:textId="77777777" w:rsidR="00855926" w:rsidRPr="00FB5543" w:rsidRDefault="00855926" w:rsidP="00FB5543">
            <w:pPr>
              <w:rPr>
                <w:rFonts w:ascii="Garamond" w:hAnsi="Garamond"/>
                <w:color w:val="000000"/>
                <w:sz w:val="18"/>
                <w:szCs w:val="18"/>
              </w:rPr>
            </w:pPr>
          </w:p>
        </w:tc>
        <w:tc>
          <w:tcPr>
            <w:tcW w:w="1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1D364"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Restituzione acconti</w:t>
            </w:r>
          </w:p>
        </w:tc>
        <w:tc>
          <w:tcPr>
            <w:tcW w:w="207" w:type="pct"/>
            <w:tcBorders>
              <w:top w:val="single" w:sz="4" w:space="0" w:color="auto"/>
              <w:left w:val="nil"/>
              <w:bottom w:val="single" w:sz="4" w:space="0" w:color="auto"/>
              <w:right w:val="nil"/>
            </w:tcBorders>
            <w:shd w:val="clear" w:color="auto" w:fill="auto"/>
            <w:noWrap/>
            <w:vAlign w:val="bottom"/>
            <w:hideMark/>
          </w:tcPr>
          <w:p w14:paraId="29C746FF"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w:t>
            </w:r>
          </w:p>
        </w:tc>
        <w:tc>
          <w:tcPr>
            <w:tcW w:w="824" w:type="pct"/>
            <w:tcBorders>
              <w:top w:val="single" w:sz="4" w:space="0" w:color="auto"/>
              <w:left w:val="nil"/>
              <w:bottom w:val="single" w:sz="4" w:space="0" w:color="auto"/>
              <w:right w:val="nil"/>
            </w:tcBorders>
            <w:shd w:val="clear" w:color="auto" w:fill="auto"/>
            <w:noWrap/>
            <w:vAlign w:val="bottom"/>
            <w:hideMark/>
          </w:tcPr>
          <w:p w14:paraId="5CFB69CC"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8" w:type="pct"/>
            <w:tcBorders>
              <w:top w:val="single" w:sz="4" w:space="0" w:color="auto"/>
              <w:left w:val="single" w:sz="4" w:space="0" w:color="auto"/>
              <w:bottom w:val="single" w:sz="4" w:space="0" w:color="auto"/>
              <w:right w:val="nil"/>
            </w:tcBorders>
            <w:shd w:val="clear" w:color="auto" w:fill="auto"/>
            <w:noWrap/>
            <w:vAlign w:val="bottom"/>
            <w:hideMark/>
          </w:tcPr>
          <w:p w14:paraId="34168F30" w14:textId="77777777" w:rsidR="00855926" w:rsidRPr="00FB5543" w:rsidRDefault="00855926" w:rsidP="00FB5543">
            <w:pPr>
              <w:jc w:val="center"/>
              <w:rPr>
                <w:rFonts w:ascii="Garamond" w:hAnsi="Garamond"/>
                <w:color w:val="000000"/>
                <w:sz w:val="18"/>
                <w:szCs w:val="18"/>
              </w:rPr>
            </w:pPr>
            <w:r w:rsidRPr="00FB5543">
              <w:rPr>
                <w:rFonts w:ascii="Garamond" w:hAnsi="Garamond"/>
                <w:color w:val="000000"/>
                <w:sz w:val="18"/>
                <w:szCs w:val="18"/>
              </w:rPr>
              <w:t>€</w:t>
            </w:r>
          </w:p>
        </w:tc>
        <w:tc>
          <w:tcPr>
            <w:tcW w:w="1032" w:type="pct"/>
            <w:tcBorders>
              <w:top w:val="single" w:sz="4" w:space="0" w:color="auto"/>
              <w:left w:val="nil"/>
              <w:bottom w:val="single" w:sz="4" w:space="0" w:color="auto"/>
              <w:right w:val="single" w:sz="4" w:space="0" w:color="auto"/>
            </w:tcBorders>
            <w:shd w:val="clear" w:color="auto" w:fill="auto"/>
            <w:noWrap/>
            <w:vAlign w:val="bottom"/>
            <w:hideMark/>
          </w:tcPr>
          <w:p w14:paraId="607FFEF3"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29649A4D" w14:textId="77777777" w:rsidR="00855926" w:rsidRPr="00FB5543" w:rsidRDefault="00855926" w:rsidP="00FB5543">
            <w:pPr>
              <w:jc w:val="right"/>
              <w:rPr>
                <w:rFonts w:ascii="Garamond" w:hAnsi="Garamond"/>
                <w:color w:val="000000"/>
                <w:sz w:val="18"/>
                <w:szCs w:val="18"/>
              </w:rPr>
            </w:pPr>
          </w:p>
        </w:tc>
        <w:tc>
          <w:tcPr>
            <w:tcW w:w="719" w:type="pct"/>
            <w:tcBorders>
              <w:top w:val="single" w:sz="4" w:space="0" w:color="auto"/>
              <w:left w:val="single" w:sz="4" w:space="0" w:color="auto"/>
              <w:bottom w:val="single" w:sz="4" w:space="0" w:color="auto"/>
              <w:right w:val="wave" w:sz="6" w:space="0" w:color="auto"/>
            </w:tcBorders>
            <w:shd w:val="clear" w:color="auto" w:fill="auto"/>
            <w:noWrap/>
            <w:vAlign w:val="bottom"/>
            <w:hideMark/>
          </w:tcPr>
          <w:p w14:paraId="138056A4"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r>
      <w:tr w:rsidR="00BA00B0" w:rsidRPr="00FB5543" w14:paraId="6EB909FA" w14:textId="77777777" w:rsidTr="00D95F1D">
        <w:trPr>
          <w:trHeight w:val="20"/>
        </w:trPr>
        <w:tc>
          <w:tcPr>
            <w:tcW w:w="119" w:type="pct"/>
            <w:tcBorders>
              <w:top w:val="nil"/>
              <w:left w:val="wave" w:sz="6" w:space="0" w:color="auto"/>
              <w:right w:val="single" w:sz="4" w:space="0" w:color="auto"/>
            </w:tcBorders>
            <w:shd w:val="clear" w:color="auto" w:fill="auto"/>
          </w:tcPr>
          <w:p w14:paraId="382909FC" w14:textId="77777777" w:rsidR="00855926" w:rsidRPr="00FB5543" w:rsidRDefault="00855926" w:rsidP="00FB5543">
            <w:pPr>
              <w:rPr>
                <w:rFonts w:ascii="Garamond" w:hAnsi="Garamond"/>
                <w:color w:val="000000"/>
                <w:sz w:val="18"/>
                <w:szCs w:val="18"/>
              </w:rPr>
            </w:pPr>
          </w:p>
        </w:tc>
        <w:tc>
          <w:tcPr>
            <w:tcW w:w="1685" w:type="pct"/>
            <w:tcBorders>
              <w:top w:val="nil"/>
              <w:left w:val="single" w:sz="4" w:space="0" w:color="auto"/>
              <w:bottom w:val="single" w:sz="4" w:space="0" w:color="auto"/>
              <w:right w:val="single" w:sz="4" w:space="0" w:color="auto"/>
            </w:tcBorders>
            <w:shd w:val="clear" w:color="auto" w:fill="auto"/>
            <w:noWrap/>
            <w:vAlign w:val="bottom"/>
            <w:hideMark/>
          </w:tcPr>
          <w:p w14:paraId="1970DAE5"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Rett. Spese non pagate = debiti sorti nell</w:t>
            </w:r>
            <w:r w:rsidR="001D35DE" w:rsidRPr="00FB5543">
              <w:rPr>
                <w:rFonts w:ascii="Garamond" w:hAnsi="Garamond"/>
                <w:color w:val="000000"/>
                <w:sz w:val="18"/>
                <w:szCs w:val="18"/>
              </w:rPr>
              <w:t>’</w:t>
            </w:r>
            <w:r w:rsidRPr="00FB5543">
              <w:rPr>
                <w:rFonts w:ascii="Garamond" w:hAnsi="Garamond"/>
                <w:color w:val="000000"/>
                <w:sz w:val="18"/>
                <w:szCs w:val="18"/>
              </w:rPr>
              <w:t>esercizio</w:t>
            </w:r>
          </w:p>
        </w:tc>
        <w:tc>
          <w:tcPr>
            <w:tcW w:w="207" w:type="pct"/>
            <w:tcBorders>
              <w:top w:val="nil"/>
              <w:left w:val="nil"/>
              <w:bottom w:val="single" w:sz="4" w:space="0" w:color="auto"/>
              <w:right w:val="nil"/>
            </w:tcBorders>
            <w:shd w:val="clear" w:color="auto" w:fill="auto"/>
            <w:noWrap/>
            <w:vAlign w:val="bottom"/>
            <w:hideMark/>
          </w:tcPr>
          <w:p w14:paraId="198A4E92"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w:t>
            </w:r>
          </w:p>
        </w:tc>
        <w:tc>
          <w:tcPr>
            <w:tcW w:w="824" w:type="pct"/>
            <w:tcBorders>
              <w:top w:val="nil"/>
              <w:left w:val="nil"/>
              <w:bottom w:val="single" w:sz="4" w:space="0" w:color="auto"/>
              <w:right w:val="nil"/>
            </w:tcBorders>
            <w:shd w:val="clear" w:color="auto" w:fill="auto"/>
            <w:noWrap/>
            <w:vAlign w:val="bottom"/>
            <w:hideMark/>
          </w:tcPr>
          <w:p w14:paraId="69F50689"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8" w:type="pct"/>
            <w:tcBorders>
              <w:top w:val="nil"/>
              <w:left w:val="single" w:sz="4" w:space="0" w:color="auto"/>
              <w:bottom w:val="single" w:sz="4" w:space="0" w:color="auto"/>
              <w:right w:val="nil"/>
            </w:tcBorders>
            <w:shd w:val="clear" w:color="auto" w:fill="auto"/>
            <w:noWrap/>
            <w:vAlign w:val="bottom"/>
            <w:hideMark/>
          </w:tcPr>
          <w:p w14:paraId="7808AB41" w14:textId="77777777" w:rsidR="00855926" w:rsidRPr="00FB5543" w:rsidRDefault="00855926" w:rsidP="00FB5543">
            <w:pPr>
              <w:jc w:val="center"/>
              <w:rPr>
                <w:rFonts w:ascii="Garamond" w:hAnsi="Garamond"/>
                <w:color w:val="000000"/>
                <w:sz w:val="18"/>
                <w:szCs w:val="18"/>
              </w:rPr>
            </w:pPr>
            <w:r w:rsidRPr="00FB5543">
              <w:rPr>
                <w:rFonts w:ascii="Garamond" w:hAnsi="Garamond"/>
                <w:color w:val="000000"/>
                <w:sz w:val="18"/>
                <w:szCs w:val="18"/>
              </w:rPr>
              <w:t>€</w:t>
            </w:r>
          </w:p>
        </w:tc>
        <w:tc>
          <w:tcPr>
            <w:tcW w:w="1032" w:type="pct"/>
            <w:tcBorders>
              <w:top w:val="nil"/>
              <w:left w:val="nil"/>
              <w:bottom w:val="single" w:sz="4" w:space="0" w:color="auto"/>
              <w:right w:val="single" w:sz="4" w:space="0" w:color="auto"/>
            </w:tcBorders>
            <w:shd w:val="clear" w:color="auto" w:fill="auto"/>
            <w:noWrap/>
            <w:vAlign w:val="bottom"/>
            <w:hideMark/>
          </w:tcPr>
          <w:p w14:paraId="7F9ED59E"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0B761C17" w14:textId="77777777" w:rsidR="00855926" w:rsidRPr="00FB5543" w:rsidRDefault="00855926" w:rsidP="00FB5543">
            <w:pPr>
              <w:jc w:val="right"/>
              <w:rPr>
                <w:rFonts w:ascii="Garamond" w:hAnsi="Garamond"/>
                <w:color w:val="000000"/>
                <w:sz w:val="18"/>
                <w:szCs w:val="18"/>
              </w:rPr>
            </w:pPr>
          </w:p>
        </w:tc>
        <w:tc>
          <w:tcPr>
            <w:tcW w:w="719" w:type="pct"/>
            <w:tcBorders>
              <w:top w:val="single" w:sz="4" w:space="0" w:color="auto"/>
              <w:left w:val="single" w:sz="4" w:space="0" w:color="auto"/>
              <w:bottom w:val="single" w:sz="4" w:space="0" w:color="auto"/>
              <w:right w:val="wave" w:sz="6" w:space="0" w:color="auto"/>
            </w:tcBorders>
            <w:shd w:val="clear" w:color="auto" w:fill="auto"/>
            <w:noWrap/>
            <w:vAlign w:val="bottom"/>
            <w:hideMark/>
          </w:tcPr>
          <w:p w14:paraId="4D20646A"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r>
      <w:tr w:rsidR="00BA00B0" w:rsidRPr="00FB5543" w14:paraId="39213A68" w14:textId="77777777" w:rsidTr="00D95F1D">
        <w:trPr>
          <w:trHeight w:val="20"/>
        </w:trPr>
        <w:tc>
          <w:tcPr>
            <w:tcW w:w="119" w:type="pct"/>
            <w:tcBorders>
              <w:top w:val="nil"/>
              <w:left w:val="wave" w:sz="6" w:space="0" w:color="auto"/>
              <w:right w:val="single" w:sz="4" w:space="0" w:color="auto"/>
            </w:tcBorders>
            <w:shd w:val="clear" w:color="auto" w:fill="auto"/>
          </w:tcPr>
          <w:p w14:paraId="4BC0A2FF" w14:textId="77777777" w:rsidR="00855926" w:rsidRPr="00FB5543" w:rsidRDefault="00855926" w:rsidP="00FB5543">
            <w:pPr>
              <w:rPr>
                <w:rFonts w:ascii="Garamond" w:hAnsi="Garamond"/>
                <w:color w:val="000000"/>
                <w:sz w:val="18"/>
                <w:szCs w:val="18"/>
              </w:rPr>
            </w:pPr>
          </w:p>
        </w:tc>
        <w:tc>
          <w:tcPr>
            <w:tcW w:w="1685" w:type="pct"/>
            <w:tcBorders>
              <w:top w:val="nil"/>
              <w:left w:val="single" w:sz="4" w:space="0" w:color="auto"/>
              <w:bottom w:val="single" w:sz="4" w:space="0" w:color="auto"/>
              <w:right w:val="single" w:sz="4" w:space="0" w:color="auto"/>
            </w:tcBorders>
            <w:shd w:val="clear" w:color="auto" w:fill="auto"/>
            <w:noWrap/>
            <w:vAlign w:val="bottom"/>
            <w:hideMark/>
          </w:tcPr>
          <w:p w14:paraId="3839EF1F"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Acconti versati fornitori</w:t>
            </w:r>
          </w:p>
        </w:tc>
        <w:tc>
          <w:tcPr>
            <w:tcW w:w="207" w:type="pct"/>
            <w:tcBorders>
              <w:top w:val="nil"/>
              <w:left w:val="nil"/>
              <w:bottom w:val="single" w:sz="4" w:space="0" w:color="auto"/>
              <w:right w:val="nil"/>
            </w:tcBorders>
            <w:shd w:val="clear" w:color="auto" w:fill="auto"/>
            <w:noWrap/>
            <w:vAlign w:val="bottom"/>
            <w:hideMark/>
          </w:tcPr>
          <w:p w14:paraId="219753FA"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w:t>
            </w:r>
          </w:p>
        </w:tc>
        <w:tc>
          <w:tcPr>
            <w:tcW w:w="824" w:type="pct"/>
            <w:tcBorders>
              <w:top w:val="nil"/>
              <w:left w:val="nil"/>
              <w:bottom w:val="single" w:sz="4" w:space="0" w:color="auto"/>
              <w:right w:val="nil"/>
            </w:tcBorders>
            <w:shd w:val="clear" w:color="auto" w:fill="auto"/>
            <w:noWrap/>
            <w:vAlign w:val="bottom"/>
            <w:hideMark/>
          </w:tcPr>
          <w:p w14:paraId="457D5DE2"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8" w:type="pct"/>
            <w:tcBorders>
              <w:top w:val="nil"/>
              <w:left w:val="single" w:sz="4" w:space="0" w:color="auto"/>
              <w:bottom w:val="single" w:sz="4" w:space="0" w:color="auto"/>
              <w:right w:val="nil"/>
            </w:tcBorders>
            <w:shd w:val="clear" w:color="auto" w:fill="auto"/>
            <w:noWrap/>
            <w:vAlign w:val="bottom"/>
            <w:hideMark/>
          </w:tcPr>
          <w:p w14:paraId="75878C8D" w14:textId="77777777" w:rsidR="00855926" w:rsidRPr="00FB5543" w:rsidRDefault="00855926" w:rsidP="00FB5543">
            <w:pPr>
              <w:jc w:val="center"/>
              <w:rPr>
                <w:rFonts w:ascii="Garamond" w:hAnsi="Garamond"/>
                <w:color w:val="000000"/>
                <w:sz w:val="18"/>
                <w:szCs w:val="18"/>
              </w:rPr>
            </w:pPr>
            <w:r w:rsidRPr="00FB5543">
              <w:rPr>
                <w:rFonts w:ascii="Garamond" w:hAnsi="Garamond"/>
                <w:color w:val="000000"/>
                <w:sz w:val="18"/>
                <w:szCs w:val="18"/>
              </w:rPr>
              <w:t>€</w:t>
            </w:r>
          </w:p>
        </w:tc>
        <w:tc>
          <w:tcPr>
            <w:tcW w:w="1032" w:type="pct"/>
            <w:tcBorders>
              <w:top w:val="nil"/>
              <w:left w:val="nil"/>
              <w:bottom w:val="single" w:sz="4" w:space="0" w:color="auto"/>
              <w:right w:val="single" w:sz="4" w:space="0" w:color="auto"/>
            </w:tcBorders>
            <w:shd w:val="clear" w:color="auto" w:fill="auto"/>
            <w:noWrap/>
            <w:vAlign w:val="bottom"/>
            <w:hideMark/>
          </w:tcPr>
          <w:p w14:paraId="6C27FB2D"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54DBD439" w14:textId="77777777" w:rsidR="00855926" w:rsidRPr="00FB5543" w:rsidRDefault="00855926" w:rsidP="00FB5543">
            <w:pPr>
              <w:jc w:val="right"/>
              <w:rPr>
                <w:rFonts w:ascii="Garamond" w:hAnsi="Garamond"/>
                <w:color w:val="000000"/>
                <w:sz w:val="18"/>
                <w:szCs w:val="18"/>
              </w:rPr>
            </w:pPr>
          </w:p>
        </w:tc>
        <w:tc>
          <w:tcPr>
            <w:tcW w:w="719" w:type="pct"/>
            <w:tcBorders>
              <w:top w:val="single" w:sz="4" w:space="0" w:color="auto"/>
              <w:left w:val="single" w:sz="4" w:space="0" w:color="auto"/>
              <w:bottom w:val="single" w:sz="4" w:space="0" w:color="auto"/>
              <w:right w:val="wave" w:sz="6" w:space="0" w:color="auto"/>
            </w:tcBorders>
            <w:shd w:val="clear" w:color="auto" w:fill="auto"/>
            <w:noWrap/>
            <w:vAlign w:val="bottom"/>
            <w:hideMark/>
          </w:tcPr>
          <w:p w14:paraId="106977AF"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r>
      <w:tr w:rsidR="00BA00B0" w:rsidRPr="00FB5543" w14:paraId="3BC04B80" w14:textId="77777777" w:rsidTr="00D95F1D">
        <w:trPr>
          <w:trHeight w:val="20"/>
        </w:trPr>
        <w:tc>
          <w:tcPr>
            <w:tcW w:w="119" w:type="pct"/>
            <w:tcBorders>
              <w:top w:val="nil"/>
              <w:left w:val="wave" w:sz="6" w:space="0" w:color="auto"/>
              <w:right w:val="single" w:sz="4" w:space="0" w:color="auto"/>
            </w:tcBorders>
            <w:shd w:val="clear" w:color="auto" w:fill="auto"/>
          </w:tcPr>
          <w:p w14:paraId="4ACA8CB6" w14:textId="77777777" w:rsidR="00855926" w:rsidRPr="00FB5543" w:rsidRDefault="00855926" w:rsidP="00FB5543">
            <w:pPr>
              <w:rPr>
                <w:rFonts w:ascii="Garamond" w:hAnsi="Garamond"/>
                <w:color w:val="000000"/>
                <w:sz w:val="18"/>
                <w:szCs w:val="18"/>
              </w:rPr>
            </w:pPr>
          </w:p>
        </w:tc>
        <w:tc>
          <w:tcPr>
            <w:tcW w:w="1685" w:type="pct"/>
            <w:tcBorders>
              <w:top w:val="nil"/>
              <w:left w:val="single" w:sz="4" w:space="0" w:color="auto"/>
              <w:bottom w:val="single" w:sz="4" w:space="0" w:color="auto"/>
              <w:right w:val="single" w:sz="4" w:space="0" w:color="auto"/>
            </w:tcBorders>
            <w:shd w:val="clear" w:color="auto" w:fill="auto"/>
            <w:noWrap/>
            <w:vAlign w:val="bottom"/>
            <w:hideMark/>
          </w:tcPr>
          <w:p w14:paraId="5784EF4B"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Pag. debiti anni precedenti</w:t>
            </w:r>
          </w:p>
        </w:tc>
        <w:tc>
          <w:tcPr>
            <w:tcW w:w="207" w:type="pct"/>
            <w:tcBorders>
              <w:top w:val="nil"/>
              <w:left w:val="nil"/>
              <w:bottom w:val="single" w:sz="4" w:space="0" w:color="auto"/>
              <w:right w:val="nil"/>
            </w:tcBorders>
            <w:shd w:val="clear" w:color="auto" w:fill="auto"/>
            <w:noWrap/>
            <w:vAlign w:val="bottom"/>
            <w:hideMark/>
          </w:tcPr>
          <w:p w14:paraId="21DCED89"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w:t>
            </w:r>
          </w:p>
        </w:tc>
        <w:tc>
          <w:tcPr>
            <w:tcW w:w="824" w:type="pct"/>
            <w:tcBorders>
              <w:top w:val="nil"/>
              <w:left w:val="nil"/>
              <w:bottom w:val="single" w:sz="4" w:space="0" w:color="auto"/>
              <w:right w:val="nil"/>
            </w:tcBorders>
            <w:shd w:val="clear" w:color="auto" w:fill="auto"/>
            <w:noWrap/>
            <w:vAlign w:val="bottom"/>
            <w:hideMark/>
          </w:tcPr>
          <w:p w14:paraId="339159B7"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8" w:type="pct"/>
            <w:tcBorders>
              <w:top w:val="nil"/>
              <w:left w:val="single" w:sz="4" w:space="0" w:color="auto"/>
              <w:bottom w:val="single" w:sz="4" w:space="0" w:color="auto"/>
              <w:right w:val="nil"/>
            </w:tcBorders>
            <w:shd w:val="clear" w:color="auto" w:fill="auto"/>
            <w:noWrap/>
            <w:vAlign w:val="bottom"/>
            <w:hideMark/>
          </w:tcPr>
          <w:p w14:paraId="6A2B9D1E" w14:textId="77777777" w:rsidR="00855926" w:rsidRPr="00FB5543" w:rsidRDefault="00855926" w:rsidP="00FB5543">
            <w:pPr>
              <w:jc w:val="center"/>
              <w:rPr>
                <w:rFonts w:ascii="Garamond" w:hAnsi="Garamond"/>
                <w:color w:val="000000"/>
                <w:sz w:val="18"/>
                <w:szCs w:val="18"/>
              </w:rPr>
            </w:pPr>
            <w:r w:rsidRPr="00FB5543">
              <w:rPr>
                <w:rFonts w:ascii="Garamond" w:hAnsi="Garamond"/>
                <w:color w:val="000000"/>
                <w:sz w:val="18"/>
                <w:szCs w:val="18"/>
              </w:rPr>
              <w:t>€</w:t>
            </w:r>
          </w:p>
        </w:tc>
        <w:tc>
          <w:tcPr>
            <w:tcW w:w="1032" w:type="pct"/>
            <w:tcBorders>
              <w:top w:val="nil"/>
              <w:left w:val="nil"/>
              <w:bottom w:val="single" w:sz="4" w:space="0" w:color="auto"/>
              <w:right w:val="single" w:sz="4" w:space="0" w:color="auto"/>
            </w:tcBorders>
            <w:shd w:val="clear" w:color="auto" w:fill="auto"/>
            <w:noWrap/>
            <w:vAlign w:val="bottom"/>
            <w:hideMark/>
          </w:tcPr>
          <w:p w14:paraId="2637675C"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w:t>
            </w:r>
            <w:r w:rsidR="00847D0F" w:rsidRPr="00FB5543">
              <w:rPr>
                <w:rFonts w:ascii="Garamond" w:hAnsi="Garamond"/>
                <w:color w:val="000000"/>
                <w:sz w:val="18"/>
                <w:szCs w:val="18"/>
              </w:rPr>
              <w:t xml:space="preserve"> </w:t>
            </w:r>
            <w:r w:rsidRPr="00FB5543">
              <w:rPr>
                <w:rFonts w:ascii="Garamond" w:hAnsi="Garamond"/>
                <w:color w:val="000000"/>
                <w:sz w:val="18"/>
                <w:szCs w:val="18"/>
              </w:rPr>
              <w:t xml:space="preserve">978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3684F7A2" w14:textId="77777777" w:rsidR="00855926" w:rsidRPr="00FB5543" w:rsidRDefault="00855926" w:rsidP="00FB5543">
            <w:pPr>
              <w:jc w:val="right"/>
              <w:rPr>
                <w:rFonts w:ascii="Garamond" w:hAnsi="Garamond"/>
                <w:color w:val="000000"/>
                <w:sz w:val="18"/>
                <w:szCs w:val="18"/>
              </w:rPr>
            </w:pPr>
          </w:p>
        </w:tc>
        <w:tc>
          <w:tcPr>
            <w:tcW w:w="719" w:type="pct"/>
            <w:tcBorders>
              <w:top w:val="single" w:sz="4" w:space="0" w:color="auto"/>
              <w:left w:val="single" w:sz="4" w:space="0" w:color="auto"/>
              <w:bottom w:val="single" w:sz="4" w:space="0" w:color="auto"/>
              <w:right w:val="wave" w:sz="6" w:space="0" w:color="auto"/>
            </w:tcBorders>
            <w:shd w:val="clear" w:color="auto" w:fill="auto"/>
            <w:noWrap/>
            <w:vAlign w:val="bottom"/>
            <w:hideMark/>
          </w:tcPr>
          <w:p w14:paraId="261CD912"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r>
      <w:tr w:rsidR="00BA00B0" w:rsidRPr="00FB5543" w14:paraId="7F153E37" w14:textId="77777777" w:rsidTr="00D95F1D">
        <w:trPr>
          <w:trHeight w:val="20"/>
        </w:trPr>
        <w:tc>
          <w:tcPr>
            <w:tcW w:w="119" w:type="pct"/>
            <w:tcBorders>
              <w:top w:val="nil"/>
              <w:left w:val="wave" w:sz="6" w:space="0" w:color="auto"/>
              <w:right w:val="single" w:sz="4" w:space="0" w:color="auto"/>
            </w:tcBorders>
            <w:shd w:val="clear" w:color="auto" w:fill="auto"/>
          </w:tcPr>
          <w:p w14:paraId="5B1D3DAC" w14:textId="77777777" w:rsidR="00855926" w:rsidRPr="00FB5543" w:rsidRDefault="00855926" w:rsidP="00FB5543">
            <w:pPr>
              <w:rPr>
                <w:rFonts w:ascii="Garamond" w:hAnsi="Garamond"/>
                <w:color w:val="000000"/>
                <w:sz w:val="18"/>
                <w:szCs w:val="18"/>
              </w:rPr>
            </w:pPr>
          </w:p>
        </w:tc>
        <w:tc>
          <w:tcPr>
            <w:tcW w:w="1685" w:type="pct"/>
            <w:tcBorders>
              <w:top w:val="nil"/>
              <w:left w:val="single" w:sz="4" w:space="0" w:color="auto"/>
              <w:bottom w:val="single" w:sz="4" w:space="0" w:color="auto"/>
              <w:right w:val="single" w:sz="4" w:space="0" w:color="auto"/>
            </w:tcBorders>
            <w:shd w:val="clear" w:color="auto" w:fill="auto"/>
            <w:noWrap/>
            <w:vAlign w:val="bottom"/>
            <w:hideMark/>
          </w:tcPr>
          <w:p w14:paraId="0BD3D6F7"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Utilizzo fondi manutenzione cortile</w:t>
            </w:r>
          </w:p>
        </w:tc>
        <w:tc>
          <w:tcPr>
            <w:tcW w:w="207" w:type="pct"/>
            <w:tcBorders>
              <w:top w:val="nil"/>
              <w:left w:val="nil"/>
              <w:bottom w:val="single" w:sz="4" w:space="0" w:color="auto"/>
              <w:right w:val="nil"/>
            </w:tcBorders>
            <w:shd w:val="clear" w:color="auto" w:fill="auto"/>
            <w:noWrap/>
            <w:vAlign w:val="bottom"/>
            <w:hideMark/>
          </w:tcPr>
          <w:p w14:paraId="58EA6F49"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w:t>
            </w:r>
          </w:p>
        </w:tc>
        <w:tc>
          <w:tcPr>
            <w:tcW w:w="824" w:type="pct"/>
            <w:tcBorders>
              <w:top w:val="nil"/>
              <w:left w:val="nil"/>
              <w:bottom w:val="single" w:sz="4" w:space="0" w:color="auto"/>
              <w:right w:val="nil"/>
            </w:tcBorders>
            <w:shd w:val="clear" w:color="auto" w:fill="auto"/>
            <w:noWrap/>
            <w:vAlign w:val="bottom"/>
            <w:hideMark/>
          </w:tcPr>
          <w:p w14:paraId="34BC2E25"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8" w:type="pct"/>
            <w:tcBorders>
              <w:top w:val="nil"/>
              <w:left w:val="single" w:sz="4" w:space="0" w:color="auto"/>
              <w:bottom w:val="single" w:sz="4" w:space="0" w:color="auto"/>
              <w:right w:val="nil"/>
            </w:tcBorders>
            <w:shd w:val="clear" w:color="auto" w:fill="auto"/>
            <w:noWrap/>
            <w:vAlign w:val="bottom"/>
            <w:hideMark/>
          </w:tcPr>
          <w:p w14:paraId="32430720" w14:textId="77777777" w:rsidR="00855926" w:rsidRPr="00FB5543" w:rsidRDefault="00855926" w:rsidP="00FB5543">
            <w:pPr>
              <w:jc w:val="center"/>
              <w:rPr>
                <w:rFonts w:ascii="Garamond" w:hAnsi="Garamond"/>
                <w:color w:val="000000"/>
                <w:sz w:val="18"/>
                <w:szCs w:val="18"/>
              </w:rPr>
            </w:pPr>
            <w:r w:rsidRPr="00FB5543">
              <w:rPr>
                <w:rFonts w:ascii="Garamond" w:hAnsi="Garamond"/>
                <w:color w:val="000000"/>
                <w:sz w:val="18"/>
                <w:szCs w:val="18"/>
              </w:rPr>
              <w:t>€</w:t>
            </w:r>
          </w:p>
        </w:tc>
        <w:tc>
          <w:tcPr>
            <w:tcW w:w="1032" w:type="pct"/>
            <w:tcBorders>
              <w:top w:val="nil"/>
              <w:left w:val="nil"/>
              <w:bottom w:val="single" w:sz="4" w:space="0" w:color="auto"/>
              <w:right w:val="single" w:sz="4" w:space="0" w:color="auto"/>
            </w:tcBorders>
            <w:shd w:val="clear" w:color="auto" w:fill="auto"/>
            <w:noWrap/>
            <w:vAlign w:val="bottom"/>
            <w:hideMark/>
          </w:tcPr>
          <w:p w14:paraId="50752D9E"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3A63DBD1" w14:textId="77777777" w:rsidR="00855926" w:rsidRPr="00FB5543" w:rsidRDefault="00855926" w:rsidP="00FB5543">
            <w:pPr>
              <w:jc w:val="right"/>
              <w:rPr>
                <w:rFonts w:ascii="Garamond" w:hAnsi="Garamond"/>
                <w:color w:val="000000"/>
                <w:sz w:val="18"/>
                <w:szCs w:val="18"/>
              </w:rPr>
            </w:pPr>
          </w:p>
        </w:tc>
        <w:tc>
          <w:tcPr>
            <w:tcW w:w="719" w:type="pct"/>
            <w:tcBorders>
              <w:top w:val="single" w:sz="4" w:space="0" w:color="auto"/>
              <w:left w:val="single" w:sz="4" w:space="0" w:color="auto"/>
              <w:bottom w:val="single" w:sz="4" w:space="0" w:color="auto"/>
              <w:right w:val="wave" w:sz="6" w:space="0" w:color="auto"/>
            </w:tcBorders>
            <w:shd w:val="clear" w:color="auto" w:fill="auto"/>
            <w:noWrap/>
            <w:vAlign w:val="bottom"/>
            <w:hideMark/>
          </w:tcPr>
          <w:p w14:paraId="23F4BD77"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r>
      <w:tr w:rsidR="00BA00B0" w:rsidRPr="00FB5543" w14:paraId="0F95B676" w14:textId="77777777" w:rsidTr="00D95F1D">
        <w:trPr>
          <w:trHeight w:val="20"/>
        </w:trPr>
        <w:tc>
          <w:tcPr>
            <w:tcW w:w="119" w:type="pct"/>
            <w:tcBorders>
              <w:top w:val="nil"/>
              <w:left w:val="wave" w:sz="6" w:space="0" w:color="auto"/>
              <w:right w:val="single" w:sz="4" w:space="0" w:color="auto"/>
            </w:tcBorders>
            <w:shd w:val="clear" w:color="auto" w:fill="auto"/>
          </w:tcPr>
          <w:p w14:paraId="6D00C8D3" w14:textId="77777777" w:rsidR="00855926" w:rsidRPr="00FB5543" w:rsidRDefault="00855926" w:rsidP="00FB5543">
            <w:pPr>
              <w:rPr>
                <w:rFonts w:ascii="Garamond" w:hAnsi="Garamond"/>
                <w:color w:val="000000"/>
                <w:sz w:val="18"/>
                <w:szCs w:val="18"/>
              </w:rPr>
            </w:pPr>
          </w:p>
        </w:tc>
        <w:tc>
          <w:tcPr>
            <w:tcW w:w="1685" w:type="pct"/>
            <w:tcBorders>
              <w:top w:val="nil"/>
              <w:left w:val="single" w:sz="4" w:space="0" w:color="auto"/>
              <w:bottom w:val="single" w:sz="4" w:space="0" w:color="auto"/>
              <w:right w:val="single" w:sz="4" w:space="0" w:color="auto"/>
            </w:tcBorders>
            <w:shd w:val="clear" w:color="auto" w:fill="auto"/>
            <w:noWrap/>
            <w:vAlign w:val="bottom"/>
            <w:hideMark/>
          </w:tcPr>
          <w:p w14:paraId="522548CD"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Utilizzo fondi</w:t>
            </w:r>
          </w:p>
        </w:tc>
        <w:tc>
          <w:tcPr>
            <w:tcW w:w="207" w:type="pct"/>
            <w:tcBorders>
              <w:top w:val="nil"/>
              <w:left w:val="nil"/>
              <w:bottom w:val="single" w:sz="4" w:space="0" w:color="auto"/>
              <w:right w:val="nil"/>
            </w:tcBorders>
            <w:shd w:val="clear" w:color="auto" w:fill="auto"/>
            <w:noWrap/>
            <w:vAlign w:val="bottom"/>
            <w:hideMark/>
          </w:tcPr>
          <w:p w14:paraId="7B66CDF1"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w:t>
            </w:r>
          </w:p>
        </w:tc>
        <w:tc>
          <w:tcPr>
            <w:tcW w:w="824" w:type="pct"/>
            <w:tcBorders>
              <w:top w:val="nil"/>
              <w:left w:val="nil"/>
              <w:bottom w:val="single" w:sz="4" w:space="0" w:color="auto"/>
              <w:right w:val="nil"/>
            </w:tcBorders>
            <w:shd w:val="clear" w:color="auto" w:fill="auto"/>
            <w:noWrap/>
            <w:vAlign w:val="bottom"/>
            <w:hideMark/>
          </w:tcPr>
          <w:p w14:paraId="31F77EDA"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8" w:type="pct"/>
            <w:tcBorders>
              <w:top w:val="nil"/>
              <w:left w:val="single" w:sz="4" w:space="0" w:color="auto"/>
              <w:bottom w:val="single" w:sz="4" w:space="0" w:color="auto"/>
              <w:right w:val="nil"/>
            </w:tcBorders>
            <w:shd w:val="clear" w:color="auto" w:fill="auto"/>
            <w:noWrap/>
            <w:vAlign w:val="bottom"/>
            <w:hideMark/>
          </w:tcPr>
          <w:p w14:paraId="7ECA4509" w14:textId="77777777" w:rsidR="00855926" w:rsidRPr="00FB5543" w:rsidRDefault="00855926" w:rsidP="00FB5543">
            <w:pPr>
              <w:jc w:val="center"/>
              <w:rPr>
                <w:rFonts w:ascii="Garamond" w:hAnsi="Garamond"/>
                <w:color w:val="000000"/>
                <w:sz w:val="18"/>
                <w:szCs w:val="18"/>
              </w:rPr>
            </w:pPr>
            <w:r w:rsidRPr="00FB5543">
              <w:rPr>
                <w:rFonts w:ascii="Garamond" w:hAnsi="Garamond"/>
                <w:color w:val="000000"/>
                <w:sz w:val="18"/>
                <w:szCs w:val="18"/>
              </w:rPr>
              <w:t>€</w:t>
            </w:r>
          </w:p>
        </w:tc>
        <w:tc>
          <w:tcPr>
            <w:tcW w:w="1032" w:type="pct"/>
            <w:tcBorders>
              <w:top w:val="nil"/>
              <w:left w:val="nil"/>
              <w:bottom w:val="single" w:sz="4" w:space="0" w:color="auto"/>
              <w:right w:val="single" w:sz="4" w:space="0" w:color="auto"/>
            </w:tcBorders>
            <w:shd w:val="clear" w:color="auto" w:fill="auto"/>
            <w:noWrap/>
            <w:vAlign w:val="bottom"/>
            <w:hideMark/>
          </w:tcPr>
          <w:p w14:paraId="30C7744A"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6EC504D6" w14:textId="77777777" w:rsidR="00855926" w:rsidRPr="00FB5543" w:rsidRDefault="00855926" w:rsidP="00FB5543">
            <w:pPr>
              <w:jc w:val="right"/>
              <w:rPr>
                <w:rFonts w:ascii="Garamond" w:hAnsi="Garamond"/>
                <w:color w:val="000000"/>
                <w:sz w:val="18"/>
                <w:szCs w:val="18"/>
              </w:rPr>
            </w:pPr>
          </w:p>
        </w:tc>
        <w:tc>
          <w:tcPr>
            <w:tcW w:w="719" w:type="pct"/>
            <w:tcBorders>
              <w:top w:val="single" w:sz="4" w:space="0" w:color="auto"/>
              <w:left w:val="single" w:sz="4" w:space="0" w:color="auto"/>
              <w:bottom w:val="single" w:sz="4" w:space="0" w:color="auto"/>
              <w:right w:val="wave" w:sz="6" w:space="0" w:color="auto"/>
            </w:tcBorders>
            <w:shd w:val="clear" w:color="auto" w:fill="auto"/>
            <w:noWrap/>
            <w:vAlign w:val="bottom"/>
            <w:hideMark/>
          </w:tcPr>
          <w:p w14:paraId="17576A4C"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r>
      <w:tr w:rsidR="00BA00B0" w:rsidRPr="00FB5543" w14:paraId="4E734F23" w14:textId="77777777" w:rsidTr="00D95F1D">
        <w:trPr>
          <w:trHeight w:val="20"/>
        </w:trPr>
        <w:tc>
          <w:tcPr>
            <w:tcW w:w="119" w:type="pct"/>
            <w:tcBorders>
              <w:top w:val="nil"/>
              <w:left w:val="wave" w:sz="6" w:space="0" w:color="auto"/>
              <w:right w:val="single" w:sz="4" w:space="0" w:color="auto"/>
            </w:tcBorders>
            <w:shd w:val="clear" w:color="auto" w:fill="auto"/>
          </w:tcPr>
          <w:p w14:paraId="7D857FF7" w14:textId="77777777" w:rsidR="00855926" w:rsidRPr="00FB5543" w:rsidRDefault="00855926" w:rsidP="00FB5543">
            <w:pPr>
              <w:rPr>
                <w:rFonts w:ascii="Garamond" w:hAnsi="Garamond"/>
                <w:color w:val="000000"/>
                <w:sz w:val="18"/>
                <w:szCs w:val="18"/>
              </w:rPr>
            </w:pPr>
          </w:p>
        </w:tc>
        <w:tc>
          <w:tcPr>
            <w:tcW w:w="1685" w:type="pct"/>
            <w:tcBorders>
              <w:top w:val="nil"/>
              <w:left w:val="single" w:sz="4" w:space="0" w:color="auto"/>
              <w:bottom w:val="single" w:sz="4" w:space="0" w:color="auto"/>
              <w:right w:val="single" w:sz="4" w:space="0" w:color="auto"/>
            </w:tcBorders>
            <w:shd w:val="clear" w:color="auto" w:fill="auto"/>
            <w:noWrap/>
            <w:vAlign w:val="bottom"/>
            <w:hideMark/>
          </w:tcPr>
          <w:p w14:paraId="058B224B"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Utilizzo fondo riserva</w:t>
            </w:r>
          </w:p>
        </w:tc>
        <w:tc>
          <w:tcPr>
            <w:tcW w:w="207" w:type="pct"/>
            <w:tcBorders>
              <w:top w:val="nil"/>
              <w:left w:val="nil"/>
              <w:bottom w:val="single" w:sz="4" w:space="0" w:color="auto"/>
              <w:right w:val="nil"/>
            </w:tcBorders>
            <w:shd w:val="clear" w:color="auto" w:fill="auto"/>
            <w:noWrap/>
            <w:vAlign w:val="bottom"/>
            <w:hideMark/>
          </w:tcPr>
          <w:p w14:paraId="45AF3897"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w:t>
            </w:r>
          </w:p>
        </w:tc>
        <w:tc>
          <w:tcPr>
            <w:tcW w:w="824" w:type="pct"/>
            <w:tcBorders>
              <w:top w:val="nil"/>
              <w:left w:val="nil"/>
              <w:bottom w:val="single" w:sz="4" w:space="0" w:color="auto"/>
              <w:right w:val="nil"/>
            </w:tcBorders>
            <w:shd w:val="clear" w:color="auto" w:fill="auto"/>
            <w:noWrap/>
            <w:vAlign w:val="bottom"/>
            <w:hideMark/>
          </w:tcPr>
          <w:p w14:paraId="6E1ACC2C"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8" w:type="pct"/>
            <w:tcBorders>
              <w:top w:val="nil"/>
              <w:left w:val="single" w:sz="4" w:space="0" w:color="auto"/>
              <w:bottom w:val="single" w:sz="4" w:space="0" w:color="auto"/>
              <w:right w:val="nil"/>
            </w:tcBorders>
            <w:shd w:val="clear" w:color="auto" w:fill="auto"/>
            <w:noWrap/>
            <w:vAlign w:val="bottom"/>
            <w:hideMark/>
          </w:tcPr>
          <w:p w14:paraId="1517B397" w14:textId="77777777" w:rsidR="00855926" w:rsidRPr="00FB5543" w:rsidRDefault="00855926" w:rsidP="00FB5543">
            <w:pPr>
              <w:jc w:val="center"/>
              <w:rPr>
                <w:rFonts w:ascii="Garamond" w:hAnsi="Garamond"/>
                <w:color w:val="000000"/>
                <w:sz w:val="18"/>
                <w:szCs w:val="18"/>
              </w:rPr>
            </w:pPr>
            <w:r w:rsidRPr="00FB5543">
              <w:rPr>
                <w:rFonts w:ascii="Garamond" w:hAnsi="Garamond"/>
                <w:color w:val="000000"/>
                <w:sz w:val="18"/>
                <w:szCs w:val="18"/>
              </w:rPr>
              <w:t>€</w:t>
            </w:r>
          </w:p>
        </w:tc>
        <w:tc>
          <w:tcPr>
            <w:tcW w:w="1032" w:type="pct"/>
            <w:tcBorders>
              <w:top w:val="nil"/>
              <w:left w:val="nil"/>
              <w:bottom w:val="single" w:sz="4" w:space="0" w:color="auto"/>
              <w:right w:val="single" w:sz="4" w:space="0" w:color="auto"/>
            </w:tcBorders>
            <w:shd w:val="clear" w:color="auto" w:fill="auto"/>
            <w:noWrap/>
            <w:vAlign w:val="bottom"/>
            <w:hideMark/>
          </w:tcPr>
          <w:p w14:paraId="49516838"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5318074E" w14:textId="77777777" w:rsidR="00855926" w:rsidRPr="00FB5543" w:rsidRDefault="00855926" w:rsidP="00FB5543">
            <w:pPr>
              <w:jc w:val="right"/>
              <w:rPr>
                <w:rFonts w:ascii="Garamond" w:hAnsi="Garamond"/>
                <w:color w:val="000000"/>
                <w:sz w:val="18"/>
                <w:szCs w:val="18"/>
              </w:rPr>
            </w:pPr>
          </w:p>
        </w:tc>
        <w:tc>
          <w:tcPr>
            <w:tcW w:w="719" w:type="pct"/>
            <w:tcBorders>
              <w:top w:val="single" w:sz="4" w:space="0" w:color="auto"/>
              <w:left w:val="single" w:sz="4" w:space="0" w:color="auto"/>
              <w:bottom w:val="single" w:sz="4" w:space="0" w:color="auto"/>
              <w:right w:val="wave" w:sz="6" w:space="0" w:color="auto"/>
            </w:tcBorders>
            <w:shd w:val="clear" w:color="auto" w:fill="auto"/>
            <w:noWrap/>
            <w:vAlign w:val="bottom"/>
            <w:hideMark/>
          </w:tcPr>
          <w:p w14:paraId="5BDD28CE"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r>
      <w:tr w:rsidR="00BA00B0" w:rsidRPr="00FB5543" w14:paraId="41AFC8E7" w14:textId="77777777" w:rsidTr="00D95F1D">
        <w:trPr>
          <w:trHeight w:val="20"/>
        </w:trPr>
        <w:tc>
          <w:tcPr>
            <w:tcW w:w="119" w:type="pct"/>
            <w:tcBorders>
              <w:top w:val="nil"/>
              <w:left w:val="wave" w:sz="6" w:space="0" w:color="auto"/>
              <w:right w:val="single" w:sz="4" w:space="0" w:color="auto"/>
            </w:tcBorders>
            <w:shd w:val="clear" w:color="auto" w:fill="auto"/>
          </w:tcPr>
          <w:p w14:paraId="38AFC58F" w14:textId="77777777" w:rsidR="00855926" w:rsidRPr="00FB5543" w:rsidRDefault="00855926" w:rsidP="00FB5543">
            <w:pPr>
              <w:rPr>
                <w:rFonts w:ascii="Garamond" w:hAnsi="Garamond"/>
                <w:color w:val="000000"/>
                <w:sz w:val="18"/>
                <w:szCs w:val="18"/>
              </w:rPr>
            </w:pPr>
          </w:p>
        </w:tc>
        <w:tc>
          <w:tcPr>
            <w:tcW w:w="1685" w:type="pct"/>
            <w:tcBorders>
              <w:top w:val="nil"/>
              <w:left w:val="single" w:sz="4" w:space="0" w:color="auto"/>
              <w:bottom w:val="single" w:sz="4" w:space="0" w:color="auto"/>
              <w:right w:val="single" w:sz="4" w:space="0" w:color="auto"/>
            </w:tcBorders>
            <w:shd w:val="clear" w:color="auto" w:fill="auto"/>
            <w:noWrap/>
            <w:vAlign w:val="bottom"/>
            <w:hideMark/>
          </w:tcPr>
          <w:p w14:paraId="4A3AE29B"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Utilizzo fondo ascensore</w:t>
            </w:r>
          </w:p>
        </w:tc>
        <w:tc>
          <w:tcPr>
            <w:tcW w:w="207" w:type="pct"/>
            <w:tcBorders>
              <w:top w:val="nil"/>
              <w:left w:val="nil"/>
              <w:bottom w:val="single" w:sz="4" w:space="0" w:color="auto"/>
              <w:right w:val="nil"/>
            </w:tcBorders>
            <w:shd w:val="clear" w:color="auto" w:fill="auto"/>
            <w:noWrap/>
            <w:vAlign w:val="bottom"/>
            <w:hideMark/>
          </w:tcPr>
          <w:p w14:paraId="50141E1D"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w:t>
            </w:r>
          </w:p>
        </w:tc>
        <w:tc>
          <w:tcPr>
            <w:tcW w:w="824" w:type="pct"/>
            <w:tcBorders>
              <w:top w:val="nil"/>
              <w:left w:val="nil"/>
              <w:bottom w:val="single" w:sz="4" w:space="0" w:color="auto"/>
              <w:right w:val="nil"/>
            </w:tcBorders>
            <w:shd w:val="clear" w:color="auto" w:fill="auto"/>
            <w:noWrap/>
            <w:vAlign w:val="bottom"/>
            <w:hideMark/>
          </w:tcPr>
          <w:p w14:paraId="2ED41527"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8" w:type="pct"/>
            <w:tcBorders>
              <w:top w:val="nil"/>
              <w:left w:val="single" w:sz="4" w:space="0" w:color="auto"/>
              <w:bottom w:val="single" w:sz="4" w:space="0" w:color="auto"/>
              <w:right w:val="nil"/>
            </w:tcBorders>
            <w:shd w:val="clear" w:color="auto" w:fill="auto"/>
            <w:noWrap/>
            <w:vAlign w:val="bottom"/>
            <w:hideMark/>
          </w:tcPr>
          <w:p w14:paraId="193C521C"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w:t>
            </w:r>
          </w:p>
        </w:tc>
        <w:tc>
          <w:tcPr>
            <w:tcW w:w="1032" w:type="pct"/>
            <w:tcBorders>
              <w:top w:val="nil"/>
              <w:left w:val="nil"/>
              <w:bottom w:val="single" w:sz="4" w:space="0" w:color="auto"/>
              <w:right w:val="single" w:sz="4" w:space="0" w:color="auto"/>
            </w:tcBorders>
            <w:shd w:val="clear" w:color="auto" w:fill="auto"/>
            <w:noWrap/>
            <w:vAlign w:val="bottom"/>
            <w:hideMark/>
          </w:tcPr>
          <w:p w14:paraId="3A26C6F3"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7CAB3CC1" w14:textId="77777777" w:rsidR="00855926" w:rsidRPr="00FB5543" w:rsidRDefault="00855926" w:rsidP="00FB5543">
            <w:pPr>
              <w:jc w:val="right"/>
              <w:rPr>
                <w:rFonts w:ascii="Garamond" w:hAnsi="Garamond"/>
                <w:color w:val="000000"/>
                <w:sz w:val="18"/>
                <w:szCs w:val="18"/>
              </w:rPr>
            </w:pPr>
          </w:p>
        </w:tc>
        <w:tc>
          <w:tcPr>
            <w:tcW w:w="719" w:type="pct"/>
            <w:tcBorders>
              <w:top w:val="single" w:sz="4" w:space="0" w:color="auto"/>
              <w:left w:val="single" w:sz="4" w:space="0" w:color="auto"/>
              <w:bottom w:val="single" w:sz="4" w:space="0" w:color="auto"/>
              <w:right w:val="wave" w:sz="6" w:space="0" w:color="auto"/>
            </w:tcBorders>
            <w:shd w:val="clear" w:color="auto" w:fill="auto"/>
            <w:noWrap/>
            <w:vAlign w:val="bottom"/>
            <w:hideMark/>
          </w:tcPr>
          <w:p w14:paraId="5046A835"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r>
      <w:tr w:rsidR="00BA00B0" w:rsidRPr="00FB5543" w14:paraId="71B8B203" w14:textId="77777777" w:rsidTr="00D95F1D">
        <w:trPr>
          <w:trHeight w:val="20"/>
        </w:trPr>
        <w:tc>
          <w:tcPr>
            <w:tcW w:w="119" w:type="pct"/>
            <w:tcBorders>
              <w:left w:val="wave" w:sz="6" w:space="0" w:color="auto"/>
              <w:right w:val="single" w:sz="4" w:space="0" w:color="auto"/>
            </w:tcBorders>
            <w:shd w:val="clear" w:color="auto" w:fill="auto"/>
          </w:tcPr>
          <w:p w14:paraId="0FBB22FB" w14:textId="77777777" w:rsidR="00855926" w:rsidRPr="00FB5543" w:rsidRDefault="00855926" w:rsidP="00FB5543">
            <w:pPr>
              <w:rPr>
                <w:rFonts w:ascii="Garamond" w:hAnsi="Garamond"/>
                <w:b/>
                <w:bCs/>
                <w:color w:val="000000"/>
                <w:sz w:val="18"/>
                <w:szCs w:val="18"/>
              </w:rPr>
            </w:pPr>
          </w:p>
        </w:tc>
        <w:tc>
          <w:tcPr>
            <w:tcW w:w="1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9C197" w14:textId="77777777" w:rsidR="00855926" w:rsidRPr="00FB5543" w:rsidRDefault="00855926" w:rsidP="00FB5543">
            <w:pPr>
              <w:rPr>
                <w:rFonts w:ascii="Garamond" w:hAnsi="Garamond"/>
                <w:b/>
                <w:bCs/>
                <w:color w:val="000000"/>
                <w:sz w:val="18"/>
                <w:szCs w:val="18"/>
              </w:rPr>
            </w:pPr>
            <w:r w:rsidRPr="00FB5543">
              <w:rPr>
                <w:rFonts w:ascii="Garamond" w:hAnsi="Garamond"/>
                <w:b/>
                <w:bCs/>
                <w:color w:val="000000"/>
                <w:sz w:val="18"/>
                <w:szCs w:val="18"/>
              </w:rPr>
              <w:t xml:space="preserve"> Totale Entrate </w:t>
            </w:r>
          </w:p>
        </w:tc>
        <w:tc>
          <w:tcPr>
            <w:tcW w:w="207" w:type="pct"/>
            <w:tcBorders>
              <w:top w:val="single" w:sz="4" w:space="0" w:color="auto"/>
              <w:left w:val="nil"/>
              <w:bottom w:val="single" w:sz="4" w:space="0" w:color="auto"/>
              <w:right w:val="nil"/>
            </w:tcBorders>
            <w:shd w:val="clear" w:color="auto" w:fill="auto"/>
            <w:noWrap/>
            <w:vAlign w:val="bottom"/>
            <w:hideMark/>
          </w:tcPr>
          <w:p w14:paraId="57C47F7E"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xml:space="preserve"> € </w:t>
            </w:r>
          </w:p>
        </w:tc>
        <w:tc>
          <w:tcPr>
            <w:tcW w:w="824" w:type="pct"/>
            <w:tcBorders>
              <w:top w:val="single" w:sz="4" w:space="0" w:color="auto"/>
              <w:left w:val="nil"/>
              <w:bottom w:val="single" w:sz="4" w:space="0" w:color="auto"/>
              <w:right w:val="nil"/>
            </w:tcBorders>
            <w:shd w:val="clear" w:color="auto" w:fill="auto"/>
            <w:noWrap/>
            <w:vAlign w:val="bottom"/>
            <w:hideMark/>
          </w:tcPr>
          <w:p w14:paraId="285BE31C" w14:textId="77777777" w:rsidR="00855926" w:rsidRPr="00FB5543" w:rsidRDefault="00847D0F" w:rsidP="00FB5543">
            <w:pPr>
              <w:jc w:val="right"/>
              <w:rPr>
                <w:rFonts w:ascii="Garamond" w:hAnsi="Garamond"/>
                <w:color w:val="000000"/>
                <w:sz w:val="18"/>
                <w:szCs w:val="18"/>
              </w:rPr>
            </w:pPr>
            <w:r w:rsidRPr="00FB5543">
              <w:rPr>
                <w:rFonts w:ascii="Garamond" w:hAnsi="Garamond"/>
                <w:color w:val="000000"/>
                <w:sz w:val="18"/>
                <w:szCs w:val="18"/>
              </w:rPr>
              <w:t xml:space="preserve"> </w:t>
            </w:r>
            <w:r w:rsidR="00855926" w:rsidRPr="00FB5543">
              <w:rPr>
                <w:rFonts w:ascii="Garamond" w:hAnsi="Garamond"/>
                <w:color w:val="000000"/>
                <w:sz w:val="18"/>
                <w:szCs w:val="18"/>
              </w:rPr>
              <w:t xml:space="preserve">104.525 </w:t>
            </w:r>
          </w:p>
        </w:tc>
        <w:tc>
          <w:tcPr>
            <w:tcW w:w="1240" w:type="pct"/>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82476F2"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41095"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719" w:type="pct"/>
            <w:tcBorders>
              <w:top w:val="single" w:sz="4" w:space="0" w:color="auto"/>
              <w:left w:val="single" w:sz="4" w:space="0" w:color="auto"/>
              <w:bottom w:val="single" w:sz="4" w:space="0" w:color="auto"/>
              <w:right w:val="wave" w:sz="6" w:space="0" w:color="auto"/>
            </w:tcBorders>
            <w:shd w:val="clear" w:color="auto" w:fill="auto"/>
            <w:noWrap/>
            <w:vAlign w:val="bottom"/>
            <w:hideMark/>
          </w:tcPr>
          <w:p w14:paraId="032D08D6"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r>
      <w:tr w:rsidR="00BA00B0" w:rsidRPr="00FB5543" w14:paraId="71FF9746" w14:textId="77777777" w:rsidTr="00D95F1D">
        <w:trPr>
          <w:trHeight w:val="20"/>
        </w:trPr>
        <w:tc>
          <w:tcPr>
            <w:tcW w:w="119" w:type="pct"/>
            <w:tcBorders>
              <w:top w:val="nil"/>
              <w:left w:val="wave" w:sz="6" w:space="0" w:color="auto"/>
              <w:right w:val="single" w:sz="4" w:space="0" w:color="auto"/>
            </w:tcBorders>
            <w:shd w:val="clear" w:color="auto" w:fill="auto"/>
          </w:tcPr>
          <w:p w14:paraId="559206BD" w14:textId="77777777" w:rsidR="00855926" w:rsidRPr="00FB5543" w:rsidRDefault="00855926" w:rsidP="00FB5543">
            <w:pPr>
              <w:rPr>
                <w:rFonts w:ascii="Garamond" w:hAnsi="Garamond"/>
                <w:b/>
                <w:bCs/>
                <w:color w:val="000000"/>
                <w:sz w:val="18"/>
                <w:szCs w:val="18"/>
              </w:rPr>
            </w:pPr>
          </w:p>
        </w:tc>
        <w:tc>
          <w:tcPr>
            <w:tcW w:w="1685" w:type="pct"/>
            <w:tcBorders>
              <w:top w:val="nil"/>
              <w:left w:val="single" w:sz="4" w:space="0" w:color="auto"/>
              <w:bottom w:val="single" w:sz="4" w:space="0" w:color="auto"/>
              <w:right w:val="single" w:sz="4" w:space="0" w:color="auto"/>
            </w:tcBorders>
            <w:shd w:val="clear" w:color="auto" w:fill="auto"/>
            <w:noWrap/>
            <w:vAlign w:val="bottom"/>
            <w:hideMark/>
          </w:tcPr>
          <w:p w14:paraId="5E1975EC" w14:textId="77777777" w:rsidR="00855926" w:rsidRPr="00FB5543" w:rsidRDefault="00855926" w:rsidP="00FB5543">
            <w:pPr>
              <w:rPr>
                <w:rFonts w:ascii="Garamond" w:hAnsi="Garamond"/>
                <w:b/>
                <w:bCs/>
                <w:color w:val="000000"/>
                <w:sz w:val="18"/>
                <w:szCs w:val="18"/>
              </w:rPr>
            </w:pPr>
            <w:r w:rsidRPr="00FB5543">
              <w:rPr>
                <w:rFonts w:ascii="Garamond" w:hAnsi="Garamond"/>
                <w:b/>
                <w:bCs/>
                <w:color w:val="000000"/>
                <w:sz w:val="18"/>
                <w:szCs w:val="18"/>
              </w:rPr>
              <w:t xml:space="preserve"> Totale Uscite </w:t>
            </w:r>
          </w:p>
        </w:tc>
        <w:tc>
          <w:tcPr>
            <w:tcW w:w="1031" w:type="pct"/>
            <w:gridSpan w:val="2"/>
            <w:tcBorders>
              <w:top w:val="single" w:sz="4" w:space="0" w:color="auto"/>
              <w:left w:val="nil"/>
              <w:bottom w:val="single" w:sz="4" w:space="0" w:color="auto"/>
              <w:right w:val="single" w:sz="4" w:space="0" w:color="000000"/>
            </w:tcBorders>
            <w:shd w:val="clear" w:color="000000" w:fill="A6A6A6"/>
            <w:noWrap/>
            <w:vAlign w:val="bottom"/>
            <w:hideMark/>
          </w:tcPr>
          <w:p w14:paraId="11CDC2D7"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208" w:type="pct"/>
            <w:tcBorders>
              <w:top w:val="nil"/>
              <w:left w:val="nil"/>
              <w:bottom w:val="single" w:sz="4" w:space="0" w:color="auto"/>
              <w:right w:val="nil"/>
            </w:tcBorders>
            <w:shd w:val="clear" w:color="auto" w:fill="auto"/>
            <w:noWrap/>
            <w:vAlign w:val="bottom"/>
            <w:hideMark/>
          </w:tcPr>
          <w:p w14:paraId="1DB87F5C" w14:textId="77777777" w:rsidR="00855926" w:rsidRPr="00FB5543" w:rsidRDefault="00855926" w:rsidP="00FB5543">
            <w:pPr>
              <w:jc w:val="center"/>
              <w:rPr>
                <w:rFonts w:ascii="Garamond" w:hAnsi="Garamond"/>
                <w:color w:val="000000"/>
                <w:sz w:val="18"/>
                <w:szCs w:val="18"/>
              </w:rPr>
            </w:pPr>
            <w:r w:rsidRPr="00FB5543">
              <w:rPr>
                <w:rFonts w:ascii="Garamond" w:hAnsi="Garamond"/>
                <w:color w:val="000000"/>
                <w:sz w:val="18"/>
                <w:szCs w:val="18"/>
              </w:rPr>
              <w:t>€</w:t>
            </w:r>
          </w:p>
        </w:tc>
        <w:tc>
          <w:tcPr>
            <w:tcW w:w="1032" w:type="pct"/>
            <w:tcBorders>
              <w:top w:val="nil"/>
              <w:left w:val="nil"/>
              <w:bottom w:val="single" w:sz="4" w:space="0" w:color="auto"/>
              <w:right w:val="single" w:sz="4" w:space="0" w:color="auto"/>
            </w:tcBorders>
            <w:shd w:val="clear" w:color="auto" w:fill="auto"/>
            <w:noWrap/>
            <w:vAlign w:val="bottom"/>
            <w:hideMark/>
          </w:tcPr>
          <w:p w14:paraId="49FAAA50"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w:t>
            </w:r>
            <w:r w:rsidR="00847D0F" w:rsidRPr="00FB5543">
              <w:rPr>
                <w:rFonts w:ascii="Garamond" w:hAnsi="Garamond"/>
                <w:color w:val="000000"/>
                <w:sz w:val="18"/>
                <w:szCs w:val="18"/>
              </w:rPr>
              <w:t xml:space="preserve"> </w:t>
            </w:r>
            <w:r w:rsidRPr="00FB5543">
              <w:rPr>
                <w:rFonts w:ascii="Garamond" w:hAnsi="Garamond"/>
                <w:color w:val="000000"/>
                <w:sz w:val="18"/>
                <w:szCs w:val="18"/>
              </w:rPr>
              <w:t xml:space="preserve">100.692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30649A40"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719" w:type="pct"/>
            <w:tcBorders>
              <w:top w:val="single" w:sz="4" w:space="0" w:color="auto"/>
              <w:left w:val="single" w:sz="4" w:space="0" w:color="auto"/>
              <w:bottom w:val="single" w:sz="4" w:space="0" w:color="auto"/>
              <w:right w:val="wave" w:sz="6" w:space="0" w:color="auto"/>
            </w:tcBorders>
            <w:shd w:val="clear" w:color="auto" w:fill="auto"/>
            <w:noWrap/>
            <w:vAlign w:val="bottom"/>
            <w:hideMark/>
          </w:tcPr>
          <w:p w14:paraId="1E7E6544"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r>
      <w:tr w:rsidR="00BA00B0" w:rsidRPr="00FB5543" w14:paraId="1F35F374" w14:textId="77777777" w:rsidTr="00D95F1D">
        <w:trPr>
          <w:trHeight w:val="20"/>
        </w:trPr>
        <w:tc>
          <w:tcPr>
            <w:tcW w:w="119" w:type="pct"/>
            <w:tcBorders>
              <w:top w:val="nil"/>
              <w:left w:val="wave" w:sz="6" w:space="0" w:color="auto"/>
              <w:bottom w:val="nil"/>
              <w:right w:val="single" w:sz="4" w:space="0" w:color="auto"/>
            </w:tcBorders>
            <w:shd w:val="clear" w:color="auto" w:fill="auto"/>
          </w:tcPr>
          <w:p w14:paraId="755B53C2" w14:textId="77777777" w:rsidR="00855926" w:rsidRPr="00FB5543" w:rsidRDefault="00855926" w:rsidP="00FB5543">
            <w:pPr>
              <w:rPr>
                <w:rFonts w:ascii="Garamond" w:hAnsi="Garamond"/>
                <w:color w:val="000000"/>
                <w:sz w:val="18"/>
                <w:szCs w:val="18"/>
              </w:rPr>
            </w:pPr>
          </w:p>
        </w:tc>
        <w:tc>
          <w:tcPr>
            <w:tcW w:w="1685" w:type="pct"/>
            <w:tcBorders>
              <w:top w:val="nil"/>
              <w:left w:val="single" w:sz="4" w:space="0" w:color="auto"/>
              <w:bottom w:val="nil"/>
              <w:right w:val="nil"/>
            </w:tcBorders>
            <w:shd w:val="clear" w:color="auto" w:fill="auto"/>
            <w:noWrap/>
            <w:vAlign w:val="bottom"/>
            <w:hideMark/>
          </w:tcPr>
          <w:p w14:paraId="4BA93914"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207" w:type="pct"/>
            <w:tcBorders>
              <w:top w:val="nil"/>
              <w:left w:val="nil"/>
              <w:bottom w:val="nil"/>
              <w:right w:val="nil"/>
            </w:tcBorders>
            <w:shd w:val="clear" w:color="auto" w:fill="auto"/>
            <w:noWrap/>
            <w:vAlign w:val="bottom"/>
            <w:hideMark/>
          </w:tcPr>
          <w:p w14:paraId="35FF9AFE" w14:textId="77777777" w:rsidR="00855926" w:rsidRPr="00FB5543" w:rsidRDefault="00855926" w:rsidP="00FB5543">
            <w:pPr>
              <w:rPr>
                <w:rFonts w:ascii="Garamond" w:hAnsi="Garamond"/>
                <w:color w:val="000000"/>
                <w:sz w:val="18"/>
                <w:szCs w:val="18"/>
              </w:rPr>
            </w:pPr>
          </w:p>
        </w:tc>
        <w:tc>
          <w:tcPr>
            <w:tcW w:w="824" w:type="pct"/>
            <w:tcBorders>
              <w:top w:val="nil"/>
              <w:left w:val="nil"/>
              <w:bottom w:val="nil"/>
              <w:right w:val="nil"/>
            </w:tcBorders>
            <w:shd w:val="clear" w:color="auto" w:fill="auto"/>
            <w:noWrap/>
            <w:vAlign w:val="bottom"/>
            <w:hideMark/>
          </w:tcPr>
          <w:p w14:paraId="29E9DD3D" w14:textId="77777777" w:rsidR="00855926" w:rsidRPr="00FB5543" w:rsidRDefault="00855926" w:rsidP="00FB5543">
            <w:pPr>
              <w:jc w:val="right"/>
              <w:rPr>
                <w:rFonts w:ascii="Garamond" w:hAnsi="Garamond"/>
                <w:sz w:val="18"/>
                <w:szCs w:val="18"/>
              </w:rPr>
            </w:pPr>
          </w:p>
        </w:tc>
        <w:tc>
          <w:tcPr>
            <w:tcW w:w="208" w:type="pct"/>
            <w:tcBorders>
              <w:top w:val="nil"/>
              <w:left w:val="nil"/>
              <w:bottom w:val="nil"/>
              <w:right w:val="nil"/>
            </w:tcBorders>
            <w:shd w:val="clear" w:color="auto" w:fill="auto"/>
            <w:noWrap/>
            <w:vAlign w:val="bottom"/>
            <w:hideMark/>
          </w:tcPr>
          <w:p w14:paraId="0BD93445" w14:textId="77777777" w:rsidR="00855926" w:rsidRPr="00FB5543" w:rsidRDefault="00855926" w:rsidP="00FB5543">
            <w:pPr>
              <w:jc w:val="right"/>
              <w:rPr>
                <w:rFonts w:ascii="Garamond" w:hAnsi="Garamond"/>
                <w:sz w:val="18"/>
                <w:szCs w:val="18"/>
              </w:rPr>
            </w:pPr>
          </w:p>
        </w:tc>
        <w:tc>
          <w:tcPr>
            <w:tcW w:w="1032" w:type="pct"/>
            <w:tcBorders>
              <w:top w:val="nil"/>
              <w:left w:val="nil"/>
              <w:bottom w:val="nil"/>
              <w:right w:val="single" w:sz="4" w:space="0" w:color="auto"/>
            </w:tcBorders>
            <w:shd w:val="clear" w:color="auto" w:fill="auto"/>
            <w:noWrap/>
            <w:vAlign w:val="bottom"/>
            <w:hideMark/>
          </w:tcPr>
          <w:p w14:paraId="26B6FD01" w14:textId="77777777" w:rsidR="00855926" w:rsidRPr="00FB5543" w:rsidRDefault="00855926" w:rsidP="00FB5543">
            <w:pPr>
              <w:jc w:val="right"/>
              <w:rPr>
                <w:rFonts w:ascii="Garamond" w:hAnsi="Garamond"/>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4E335" w14:textId="77777777" w:rsidR="00855926" w:rsidRPr="00FB5543" w:rsidRDefault="00855926" w:rsidP="00FB5543">
            <w:pPr>
              <w:jc w:val="right"/>
              <w:rPr>
                <w:rFonts w:ascii="Garamond" w:hAnsi="Garamond"/>
                <w:sz w:val="18"/>
                <w:szCs w:val="18"/>
              </w:rPr>
            </w:pPr>
          </w:p>
        </w:tc>
        <w:tc>
          <w:tcPr>
            <w:tcW w:w="719" w:type="pct"/>
            <w:tcBorders>
              <w:top w:val="single" w:sz="4" w:space="0" w:color="auto"/>
              <w:left w:val="single" w:sz="4" w:space="0" w:color="auto"/>
              <w:bottom w:val="single" w:sz="4" w:space="0" w:color="auto"/>
              <w:right w:val="wave" w:sz="6" w:space="0" w:color="auto"/>
            </w:tcBorders>
            <w:shd w:val="clear" w:color="auto" w:fill="auto"/>
            <w:noWrap/>
            <w:vAlign w:val="bottom"/>
            <w:hideMark/>
          </w:tcPr>
          <w:p w14:paraId="1D5D4BE9"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r>
      <w:tr w:rsidR="00BA00B0" w:rsidRPr="00FB5543" w14:paraId="5E3B7ACA" w14:textId="77777777" w:rsidTr="00D95F1D">
        <w:trPr>
          <w:trHeight w:val="20"/>
        </w:trPr>
        <w:tc>
          <w:tcPr>
            <w:tcW w:w="119" w:type="pct"/>
            <w:tcBorders>
              <w:left w:val="wave" w:sz="6" w:space="0" w:color="auto"/>
              <w:right w:val="single" w:sz="4" w:space="0" w:color="auto"/>
            </w:tcBorders>
            <w:shd w:val="clear" w:color="auto" w:fill="auto"/>
          </w:tcPr>
          <w:p w14:paraId="73C95964" w14:textId="77777777" w:rsidR="00855926" w:rsidRPr="00FB5543" w:rsidRDefault="00855926" w:rsidP="00FB5543">
            <w:pPr>
              <w:rPr>
                <w:rFonts w:ascii="Garamond" w:hAnsi="Garamond"/>
                <w:b/>
                <w:bCs/>
                <w:color w:val="000000"/>
                <w:sz w:val="18"/>
                <w:szCs w:val="18"/>
              </w:rPr>
            </w:pPr>
          </w:p>
        </w:tc>
        <w:tc>
          <w:tcPr>
            <w:tcW w:w="1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750A2" w14:textId="77777777" w:rsidR="00855926" w:rsidRPr="00FB5543" w:rsidRDefault="00855926" w:rsidP="00FB5543">
            <w:pPr>
              <w:rPr>
                <w:rFonts w:ascii="Garamond" w:hAnsi="Garamond"/>
                <w:b/>
                <w:bCs/>
                <w:color w:val="000000"/>
                <w:sz w:val="18"/>
                <w:szCs w:val="18"/>
              </w:rPr>
            </w:pPr>
            <w:r w:rsidRPr="00FB5543">
              <w:rPr>
                <w:rFonts w:ascii="Garamond" w:hAnsi="Garamond"/>
                <w:b/>
                <w:bCs/>
                <w:color w:val="000000"/>
                <w:sz w:val="18"/>
                <w:szCs w:val="18"/>
              </w:rPr>
              <w:t xml:space="preserve"> SUBTOTALE </w:t>
            </w:r>
          </w:p>
        </w:tc>
        <w:tc>
          <w:tcPr>
            <w:tcW w:w="207" w:type="pct"/>
            <w:tcBorders>
              <w:top w:val="single" w:sz="4" w:space="0" w:color="auto"/>
              <w:left w:val="nil"/>
              <w:bottom w:val="single" w:sz="4" w:space="0" w:color="auto"/>
              <w:right w:val="nil"/>
            </w:tcBorders>
            <w:shd w:val="clear" w:color="auto" w:fill="auto"/>
            <w:noWrap/>
            <w:vAlign w:val="bottom"/>
            <w:hideMark/>
          </w:tcPr>
          <w:p w14:paraId="125D21B5"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xml:space="preserve"> € </w:t>
            </w:r>
          </w:p>
        </w:tc>
        <w:tc>
          <w:tcPr>
            <w:tcW w:w="824" w:type="pct"/>
            <w:tcBorders>
              <w:top w:val="single" w:sz="4" w:space="0" w:color="auto"/>
              <w:left w:val="nil"/>
              <w:bottom w:val="single" w:sz="4" w:space="0" w:color="auto"/>
              <w:right w:val="nil"/>
            </w:tcBorders>
            <w:shd w:val="clear" w:color="auto" w:fill="auto"/>
            <w:noWrap/>
            <w:vAlign w:val="bottom"/>
            <w:hideMark/>
          </w:tcPr>
          <w:p w14:paraId="19E2E1D7" w14:textId="77777777" w:rsidR="00855926" w:rsidRPr="00FB5543" w:rsidRDefault="00847D0F" w:rsidP="00FB5543">
            <w:pPr>
              <w:jc w:val="right"/>
              <w:rPr>
                <w:rFonts w:ascii="Garamond" w:hAnsi="Garamond"/>
                <w:color w:val="000000"/>
                <w:sz w:val="18"/>
                <w:szCs w:val="18"/>
              </w:rPr>
            </w:pPr>
            <w:r w:rsidRPr="00FB5543">
              <w:rPr>
                <w:rFonts w:ascii="Garamond" w:hAnsi="Garamond"/>
                <w:color w:val="000000"/>
                <w:sz w:val="18"/>
                <w:szCs w:val="18"/>
              </w:rPr>
              <w:t xml:space="preserve"> </w:t>
            </w:r>
            <w:r w:rsidR="00855926" w:rsidRPr="00FB5543">
              <w:rPr>
                <w:rFonts w:ascii="Garamond" w:hAnsi="Garamond"/>
                <w:color w:val="000000"/>
                <w:sz w:val="18"/>
                <w:szCs w:val="18"/>
              </w:rPr>
              <w:t xml:space="preserve">104.525 </w:t>
            </w:r>
          </w:p>
        </w:tc>
        <w:tc>
          <w:tcPr>
            <w:tcW w:w="208" w:type="pct"/>
            <w:tcBorders>
              <w:top w:val="single" w:sz="4" w:space="0" w:color="auto"/>
              <w:left w:val="single" w:sz="4" w:space="0" w:color="auto"/>
              <w:bottom w:val="single" w:sz="4" w:space="0" w:color="auto"/>
              <w:right w:val="nil"/>
            </w:tcBorders>
            <w:shd w:val="clear" w:color="auto" w:fill="auto"/>
            <w:noWrap/>
            <w:vAlign w:val="bottom"/>
            <w:hideMark/>
          </w:tcPr>
          <w:p w14:paraId="2FFEBAB7" w14:textId="77777777" w:rsidR="00855926" w:rsidRPr="00FB5543" w:rsidRDefault="00855926" w:rsidP="00FB5543">
            <w:pPr>
              <w:jc w:val="center"/>
              <w:rPr>
                <w:rFonts w:ascii="Garamond" w:hAnsi="Garamond"/>
                <w:color w:val="000000"/>
                <w:sz w:val="18"/>
                <w:szCs w:val="18"/>
              </w:rPr>
            </w:pPr>
            <w:r w:rsidRPr="00FB5543">
              <w:rPr>
                <w:rFonts w:ascii="Garamond" w:hAnsi="Garamond"/>
                <w:color w:val="000000"/>
                <w:sz w:val="18"/>
                <w:szCs w:val="18"/>
              </w:rPr>
              <w:t>€</w:t>
            </w:r>
          </w:p>
        </w:tc>
        <w:tc>
          <w:tcPr>
            <w:tcW w:w="1032" w:type="pct"/>
            <w:tcBorders>
              <w:top w:val="single" w:sz="4" w:space="0" w:color="auto"/>
              <w:left w:val="nil"/>
              <w:bottom w:val="single" w:sz="4" w:space="0" w:color="auto"/>
              <w:right w:val="single" w:sz="4" w:space="0" w:color="auto"/>
            </w:tcBorders>
            <w:shd w:val="clear" w:color="auto" w:fill="auto"/>
            <w:noWrap/>
            <w:vAlign w:val="bottom"/>
            <w:hideMark/>
          </w:tcPr>
          <w:p w14:paraId="5A4DCE81"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w:t>
            </w:r>
            <w:r w:rsidR="00847D0F" w:rsidRPr="00FB5543">
              <w:rPr>
                <w:rFonts w:ascii="Garamond" w:hAnsi="Garamond"/>
                <w:color w:val="000000"/>
                <w:sz w:val="18"/>
                <w:szCs w:val="18"/>
              </w:rPr>
              <w:t xml:space="preserve"> </w:t>
            </w:r>
            <w:r w:rsidRPr="00FB5543">
              <w:rPr>
                <w:rFonts w:ascii="Garamond" w:hAnsi="Garamond"/>
                <w:color w:val="000000"/>
                <w:sz w:val="18"/>
                <w:szCs w:val="18"/>
              </w:rPr>
              <w:t xml:space="preserve">100.692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75F80466"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xml:space="preserve"> € </w:t>
            </w:r>
          </w:p>
        </w:tc>
        <w:tc>
          <w:tcPr>
            <w:tcW w:w="719" w:type="pct"/>
            <w:tcBorders>
              <w:top w:val="single" w:sz="4" w:space="0" w:color="auto"/>
              <w:left w:val="single" w:sz="4" w:space="0" w:color="auto"/>
              <w:bottom w:val="single" w:sz="4" w:space="0" w:color="auto"/>
              <w:right w:val="wave" w:sz="6" w:space="0" w:color="auto"/>
            </w:tcBorders>
            <w:shd w:val="clear" w:color="auto" w:fill="auto"/>
            <w:noWrap/>
            <w:vAlign w:val="bottom"/>
            <w:hideMark/>
          </w:tcPr>
          <w:p w14:paraId="46CDBF94" w14:textId="77777777" w:rsidR="00855926" w:rsidRPr="00FB5543" w:rsidRDefault="00847D0F" w:rsidP="00FB5543">
            <w:pPr>
              <w:jc w:val="right"/>
              <w:rPr>
                <w:rFonts w:ascii="Garamond" w:hAnsi="Garamond"/>
                <w:color w:val="000000"/>
                <w:sz w:val="18"/>
                <w:szCs w:val="18"/>
              </w:rPr>
            </w:pPr>
            <w:r w:rsidRPr="00FB5543">
              <w:rPr>
                <w:rFonts w:ascii="Garamond" w:hAnsi="Garamond"/>
                <w:color w:val="000000"/>
                <w:sz w:val="18"/>
                <w:szCs w:val="18"/>
              </w:rPr>
              <w:t xml:space="preserve"> </w:t>
            </w:r>
            <w:r w:rsidR="00855926" w:rsidRPr="00FB5543">
              <w:rPr>
                <w:rFonts w:ascii="Garamond" w:hAnsi="Garamond"/>
                <w:color w:val="000000"/>
                <w:sz w:val="18"/>
                <w:szCs w:val="18"/>
              </w:rPr>
              <w:t xml:space="preserve">3.833 </w:t>
            </w:r>
          </w:p>
        </w:tc>
      </w:tr>
      <w:tr w:rsidR="00BA00B0" w:rsidRPr="00FB5543" w14:paraId="3A4F1F4C" w14:textId="77777777" w:rsidTr="00D95F1D">
        <w:trPr>
          <w:trHeight w:val="20"/>
        </w:trPr>
        <w:tc>
          <w:tcPr>
            <w:tcW w:w="119" w:type="pct"/>
            <w:tcBorders>
              <w:top w:val="nil"/>
              <w:left w:val="wave" w:sz="6" w:space="0" w:color="auto"/>
              <w:bottom w:val="nil"/>
              <w:right w:val="single" w:sz="4" w:space="0" w:color="auto"/>
            </w:tcBorders>
            <w:shd w:val="clear" w:color="auto" w:fill="auto"/>
          </w:tcPr>
          <w:p w14:paraId="2AE2720C" w14:textId="77777777" w:rsidR="00855926" w:rsidRPr="00FB5543" w:rsidRDefault="00855926" w:rsidP="00FB5543">
            <w:pPr>
              <w:rPr>
                <w:rFonts w:ascii="Garamond" w:hAnsi="Garamond"/>
                <w:color w:val="000000"/>
                <w:sz w:val="18"/>
                <w:szCs w:val="18"/>
              </w:rPr>
            </w:pPr>
          </w:p>
        </w:tc>
        <w:tc>
          <w:tcPr>
            <w:tcW w:w="1685" w:type="pct"/>
            <w:tcBorders>
              <w:top w:val="single" w:sz="4" w:space="0" w:color="auto"/>
              <w:left w:val="single" w:sz="4" w:space="0" w:color="auto"/>
              <w:bottom w:val="single" w:sz="4" w:space="0" w:color="auto"/>
            </w:tcBorders>
            <w:shd w:val="clear" w:color="auto" w:fill="auto"/>
            <w:noWrap/>
            <w:vAlign w:val="bottom"/>
            <w:hideMark/>
          </w:tcPr>
          <w:p w14:paraId="4C3E07F5"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207" w:type="pct"/>
            <w:tcBorders>
              <w:top w:val="single" w:sz="4" w:space="0" w:color="auto"/>
              <w:bottom w:val="single" w:sz="4" w:space="0" w:color="auto"/>
            </w:tcBorders>
            <w:shd w:val="clear" w:color="auto" w:fill="auto"/>
            <w:noWrap/>
            <w:vAlign w:val="bottom"/>
            <w:hideMark/>
          </w:tcPr>
          <w:p w14:paraId="02C4146E" w14:textId="77777777" w:rsidR="00855926" w:rsidRPr="00FB5543" w:rsidRDefault="00855926" w:rsidP="00FB5543">
            <w:pPr>
              <w:rPr>
                <w:rFonts w:ascii="Garamond" w:hAnsi="Garamond"/>
                <w:color w:val="000000"/>
                <w:sz w:val="18"/>
                <w:szCs w:val="18"/>
              </w:rPr>
            </w:pPr>
          </w:p>
        </w:tc>
        <w:tc>
          <w:tcPr>
            <w:tcW w:w="824" w:type="pct"/>
            <w:tcBorders>
              <w:top w:val="single" w:sz="4" w:space="0" w:color="auto"/>
              <w:bottom w:val="single" w:sz="4" w:space="0" w:color="auto"/>
            </w:tcBorders>
            <w:shd w:val="clear" w:color="auto" w:fill="auto"/>
            <w:noWrap/>
            <w:vAlign w:val="bottom"/>
            <w:hideMark/>
          </w:tcPr>
          <w:p w14:paraId="37506BF2" w14:textId="77777777" w:rsidR="00855926" w:rsidRPr="00FB5543" w:rsidRDefault="00855926" w:rsidP="00FB5543">
            <w:pPr>
              <w:jc w:val="right"/>
              <w:rPr>
                <w:rFonts w:ascii="Garamond" w:hAnsi="Garamond"/>
                <w:sz w:val="18"/>
                <w:szCs w:val="18"/>
              </w:rPr>
            </w:pPr>
          </w:p>
        </w:tc>
        <w:tc>
          <w:tcPr>
            <w:tcW w:w="208" w:type="pct"/>
            <w:tcBorders>
              <w:top w:val="single" w:sz="4" w:space="0" w:color="auto"/>
              <w:bottom w:val="single" w:sz="4" w:space="0" w:color="auto"/>
            </w:tcBorders>
            <w:shd w:val="clear" w:color="auto" w:fill="auto"/>
            <w:noWrap/>
            <w:vAlign w:val="bottom"/>
            <w:hideMark/>
          </w:tcPr>
          <w:p w14:paraId="2349EE4C" w14:textId="77777777" w:rsidR="00855926" w:rsidRPr="00FB5543" w:rsidRDefault="00855926" w:rsidP="00FB5543">
            <w:pPr>
              <w:jc w:val="right"/>
              <w:rPr>
                <w:rFonts w:ascii="Garamond" w:hAnsi="Garamond"/>
                <w:sz w:val="18"/>
                <w:szCs w:val="18"/>
              </w:rPr>
            </w:pPr>
          </w:p>
        </w:tc>
        <w:tc>
          <w:tcPr>
            <w:tcW w:w="1032" w:type="pct"/>
            <w:tcBorders>
              <w:top w:val="single" w:sz="4" w:space="0" w:color="auto"/>
              <w:bottom w:val="single" w:sz="4" w:space="0" w:color="auto"/>
            </w:tcBorders>
            <w:shd w:val="clear" w:color="auto" w:fill="auto"/>
            <w:noWrap/>
            <w:vAlign w:val="bottom"/>
            <w:hideMark/>
          </w:tcPr>
          <w:p w14:paraId="664799BF" w14:textId="77777777" w:rsidR="00855926" w:rsidRPr="00FB5543" w:rsidRDefault="00855926" w:rsidP="00FB5543">
            <w:pPr>
              <w:jc w:val="right"/>
              <w:rPr>
                <w:rFonts w:ascii="Garamond" w:hAnsi="Garamond"/>
                <w:sz w:val="18"/>
                <w:szCs w:val="18"/>
              </w:rPr>
            </w:pPr>
          </w:p>
        </w:tc>
        <w:tc>
          <w:tcPr>
            <w:tcW w:w="206" w:type="pct"/>
            <w:tcBorders>
              <w:top w:val="single" w:sz="4" w:space="0" w:color="auto"/>
              <w:bottom w:val="single" w:sz="4" w:space="0" w:color="auto"/>
            </w:tcBorders>
            <w:shd w:val="clear" w:color="auto" w:fill="auto"/>
            <w:noWrap/>
            <w:vAlign w:val="bottom"/>
            <w:hideMark/>
          </w:tcPr>
          <w:p w14:paraId="63E220CE" w14:textId="77777777" w:rsidR="00855926" w:rsidRPr="00FB5543" w:rsidRDefault="00855926" w:rsidP="00FB5543">
            <w:pPr>
              <w:jc w:val="right"/>
              <w:rPr>
                <w:rFonts w:ascii="Garamond" w:hAnsi="Garamond"/>
                <w:sz w:val="18"/>
                <w:szCs w:val="18"/>
              </w:rPr>
            </w:pPr>
          </w:p>
        </w:tc>
        <w:tc>
          <w:tcPr>
            <w:tcW w:w="719" w:type="pct"/>
            <w:tcBorders>
              <w:top w:val="single" w:sz="4" w:space="0" w:color="auto"/>
              <w:bottom w:val="single" w:sz="4" w:space="0" w:color="auto"/>
              <w:right w:val="wave" w:sz="6" w:space="0" w:color="auto"/>
            </w:tcBorders>
            <w:shd w:val="clear" w:color="auto" w:fill="auto"/>
            <w:noWrap/>
            <w:vAlign w:val="bottom"/>
            <w:hideMark/>
          </w:tcPr>
          <w:p w14:paraId="751178AB"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r>
      <w:tr w:rsidR="00855926" w:rsidRPr="00FB5543" w14:paraId="73FE026A" w14:textId="77777777" w:rsidTr="00D95F1D">
        <w:trPr>
          <w:trHeight w:val="20"/>
        </w:trPr>
        <w:tc>
          <w:tcPr>
            <w:tcW w:w="119" w:type="pct"/>
            <w:tcBorders>
              <w:left w:val="wave" w:sz="6" w:space="0" w:color="auto"/>
              <w:right w:val="single" w:sz="4" w:space="0" w:color="auto"/>
            </w:tcBorders>
            <w:shd w:val="clear" w:color="auto" w:fill="auto"/>
          </w:tcPr>
          <w:p w14:paraId="08708519" w14:textId="77777777" w:rsidR="00855926" w:rsidRPr="00FB5543" w:rsidRDefault="00855926" w:rsidP="00FB5543">
            <w:pPr>
              <w:rPr>
                <w:rFonts w:ascii="Garamond" w:hAnsi="Garamond"/>
                <w:b/>
                <w:bCs/>
                <w:color w:val="000000"/>
                <w:sz w:val="18"/>
                <w:szCs w:val="18"/>
              </w:rPr>
            </w:pPr>
          </w:p>
        </w:tc>
        <w:tc>
          <w:tcPr>
            <w:tcW w:w="3956" w:type="pct"/>
            <w:gridSpan w:val="5"/>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FAEC56E" w14:textId="77777777" w:rsidR="00855926" w:rsidRPr="00FB5543" w:rsidRDefault="00855926" w:rsidP="00FB5543">
            <w:pPr>
              <w:rPr>
                <w:rFonts w:ascii="Garamond" w:hAnsi="Garamond"/>
                <w:b/>
                <w:bCs/>
                <w:color w:val="000000"/>
                <w:sz w:val="18"/>
                <w:szCs w:val="18"/>
              </w:rPr>
            </w:pPr>
            <w:r w:rsidRPr="00FB5543">
              <w:rPr>
                <w:rFonts w:ascii="Garamond" w:hAnsi="Garamond"/>
                <w:b/>
                <w:bCs/>
                <w:color w:val="000000"/>
                <w:sz w:val="18"/>
                <w:szCs w:val="18"/>
              </w:rPr>
              <w:t xml:space="preserve"> Avanzo di banca</w:t>
            </w:r>
            <w:r w:rsidR="007F07F1">
              <w:rPr>
                <w:rFonts w:ascii="Garamond" w:hAnsi="Garamond"/>
                <w:b/>
                <w:bCs/>
                <w:color w:val="000000"/>
                <w:sz w:val="18"/>
                <w:szCs w:val="18"/>
              </w:rPr>
              <w:t xml:space="preserve"> e di cassa</w:t>
            </w:r>
            <w:r w:rsidRPr="00FB5543">
              <w:rPr>
                <w:rFonts w:ascii="Garamond" w:hAnsi="Garamond"/>
                <w:b/>
                <w:bCs/>
                <w:color w:val="000000"/>
                <w:sz w:val="18"/>
                <w:szCs w:val="18"/>
              </w:rPr>
              <w:t xml:space="preserve"> fine esercizio </w:t>
            </w:r>
          </w:p>
        </w:tc>
        <w:tc>
          <w:tcPr>
            <w:tcW w:w="925" w:type="pct"/>
            <w:gridSpan w:val="2"/>
            <w:tcBorders>
              <w:top w:val="single" w:sz="8" w:space="0" w:color="auto"/>
              <w:left w:val="single" w:sz="4" w:space="0" w:color="auto"/>
              <w:bottom w:val="single" w:sz="4" w:space="0" w:color="auto"/>
              <w:right w:val="wave" w:sz="6" w:space="0" w:color="auto"/>
            </w:tcBorders>
            <w:shd w:val="clear" w:color="auto" w:fill="auto"/>
            <w:noWrap/>
            <w:vAlign w:val="bottom"/>
            <w:hideMark/>
          </w:tcPr>
          <w:p w14:paraId="4ED8F363" w14:textId="77777777" w:rsidR="00855926" w:rsidRPr="00FB5543" w:rsidRDefault="00847D0F" w:rsidP="00FB5543">
            <w:pPr>
              <w:jc w:val="right"/>
              <w:rPr>
                <w:rFonts w:ascii="Garamond" w:hAnsi="Garamond"/>
                <w:b/>
                <w:bCs/>
                <w:color w:val="000000"/>
                <w:sz w:val="18"/>
                <w:szCs w:val="18"/>
              </w:rPr>
            </w:pPr>
            <w:r w:rsidRPr="00FB5543">
              <w:rPr>
                <w:rFonts w:ascii="Garamond" w:hAnsi="Garamond"/>
                <w:b/>
                <w:bCs/>
                <w:color w:val="000000"/>
                <w:sz w:val="18"/>
                <w:szCs w:val="18"/>
              </w:rPr>
              <w:t xml:space="preserve"> </w:t>
            </w:r>
            <w:r w:rsidR="00855926" w:rsidRPr="00FB5543">
              <w:rPr>
                <w:rFonts w:ascii="Garamond" w:hAnsi="Garamond"/>
                <w:b/>
                <w:bCs/>
                <w:color w:val="000000"/>
                <w:sz w:val="18"/>
                <w:szCs w:val="18"/>
              </w:rPr>
              <w:t>7.937</w:t>
            </w:r>
            <w:r w:rsidR="00855926" w:rsidRPr="00FB5543">
              <w:rPr>
                <w:rStyle w:val="Rimandonotaapidipagina"/>
                <w:rFonts w:ascii="Garamond" w:hAnsi="Garamond"/>
                <w:b/>
                <w:bCs/>
                <w:color w:val="000000"/>
                <w:sz w:val="18"/>
                <w:szCs w:val="18"/>
              </w:rPr>
              <w:footnoteReference w:id="84"/>
            </w:r>
            <w:r w:rsidR="00855926" w:rsidRPr="00FB5543">
              <w:rPr>
                <w:rFonts w:ascii="Garamond" w:hAnsi="Garamond"/>
                <w:b/>
                <w:bCs/>
                <w:color w:val="000000"/>
                <w:sz w:val="18"/>
                <w:szCs w:val="18"/>
              </w:rPr>
              <w:t xml:space="preserve"> </w:t>
            </w:r>
          </w:p>
        </w:tc>
      </w:tr>
      <w:tr w:rsidR="00855926" w:rsidRPr="00FB5543" w14:paraId="03635ED6" w14:textId="77777777" w:rsidTr="00D95F1D">
        <w:trPr>
          <w:trHeight w:val="20"/>
        </w:trPr>
        <w:tc>
          <w:tcPr>
            <w:tcW w:w="119" w:type="pct"/>
            <w:tcBorders>
              <w:left w:val="wave" w:sz="6" w:space="0" w:color="auto"/>
              <w:right w:val="single" w:sz="4" w:space="0" w:color="auto"/>
            </w:tcBorders>
            <w:shd w:val="clear" w:color="auto" w:fill="auto"/>
          </w:tcPr>
          <w:p w14:paraId="72AF9A76" w14:textId="77777777" w:rsidR="00855926" w:rsidRPr="00FB5543" w:rsidRDefault="00855926" w:rsidP="00FB5543">
            <w:pPr>
              <w:rPr>
                <w:rFonts w:ascii="Garamond" w:hAnsi="Garamond"/>
                <w:b/>
                <w:bCs/>
                <w:color w:val="FF0000"/>
                <w:sz w:val="18"/>
                <w:szCs w:val="18"/>
              </w:rPr>
            </w:pPr>
          </w:p>
        </w:tc>
        <w:tc>
          <w:tcPr>
            <w:tcW w:w="3956" w:type="pct"/>
            <w:gridSpan w:val="5"/>
            <w:tcBorders>
              <w:top w:val="single" w:sz="8" w:space="0" w:color="auto"/>
              <w:left w:val="single" w:sz="4" w:space="0" w:color="auto"/>
              <w:bottom w:val="single" w:sz="4" w:space="0" w:color="auto"/>
              <w:right w:val="single" w:sz="4" w:space="0" w:color="auto"/>
            </w:tcBorders>
            <w:shd w:val="clear" w:color="auto" w:fill="auto"/>
            <w:noWrap/>
            <w:vAlign w:val="bottom"/>
          </w:tcPr>
          <w:p w14:paraId="55C587BE" w14:textId="77777777" w:rsidR="00855926" w:rsidRPr="00FB5543" w:rsidRDefault="00855926" w:rsidP="00FB5543">
            <w:pPr>
              <w:jc w:val="right"/>
              <w:rPr>
                <w:rFonts w:ascii="Garamond" w:hAnsi="Garamond"/>
                <w:b/>
                <w:bCs/>
                <w:color w:val="FF0000"/>
                <w:sz w:val="18"/>
                <w:szCs w:val="18"/>
              </w:rPr>
            </w:pPr>
            <w:r w:rsidRPr="00FB5543">
              <w:rPr>
                <w:rFonts w:ascii="Garamond" w:hAnsi="Garamond"/>
                <w:b/>
                <w:bCs/>
                <w:color w:val="FF0000"/>
                <w:sz w:val="18"/>
                <w:szCs w:val="18"/>
              </w:rPr>
              <w:t xml:space="preserve">RIF. </w:t>
            </w:r>
          </w:p>
        </w:tc>
        <w:tc>
          <w:tcPr>
            <w:tcW w:w="925" w:type="pct"/>
            <w:gridSpan w:val="2"/>
            <w:tcBorders>
              <w:top w:val="single" w:sz="8" w:space="0" w:color="auto"/>
              <w:left w:val="single" w:sz="4" w:space="0" w:color="auto"/>
              <w:bottom w:val="single" w:sz="4" w:space="0" w:color="auto"/>
              <w:right w:val="wave" w:sz="6" w:space="0" w:color="auto"/>
            </w:tcBorders>
            <w:shd w:val="clear" w:color="auto" w:fill="auto"/>
            <w:noWrap/>
            <w:vAlign w:val="bottom"/>
          </w:tcPr>
          <w:p w14:paraId="15F56D00" w14:textId="77777777" w:rsidR="00855926" w:rsidRPr="00FB5543" w:rsidRDefault="00855926" w:rsidP="00FB5543">
            <w:pPr>
              <w:jc w:val="right"/>
              <w:rPr>
                <w:rFonts w:ascii="Garamond" w:hAnsi="Garamond"/>
                <w:b/>
                <w:bCs/>
                <w:color w:val="FF0000"/>
                <w:sz w:val="18"/>
                <w:szCs w:val="18"/>
              </w:rPr>
            </w:pPr>
            <w:r w:rsidRPr="00FB5543">
              <w:rPr>
                <w:rFonts w:ascii="Garamond" w:hAnsi="Garamond"/>
                <w:b/>
                <w:bCs/>
                <w:color w:val="FF0000"/>
                <w:sz w:val="18"/>
                <w:szCs w:val="18"/>
              </w:rPr>
              <w:t>2.7.5</w:t>
            </w:r>
          </w:p>
        </w:tc>
      </w:tr>
      <w:tr w:rsidR="00855926" w:rsidRPr="00FB5543" w14:paraId="6C58F1B3" w14:textId="77777777" w:rsidTr="00D95F1D">
        <w:trPr>
          <w:trHeight w:val="20"/>
        </w:trPr>
        <w:tc>
          <w:tcPr>
            <w:tcW w:w="119" w:type="pct"/>
            <w:tcBorders>
              <w:left w:val="wave" w:sz="6" w:space="0" w:color="auto"/>
            </w:tcBorders>
          </w:tcPr>
          <w:p w14:paraId="1639F64F" w14:textId="77777777" w:rsidR="00855926" w:rsidRPr="00FB5543" w:rsidRDefault="00855926" w:rsidP="00FB5543">
            <w:pPr>
              <w:rPr>
                <w:rFonts w:ascii="Garamond" w:hAnsi="Garamond"/>
                <w:b/>
                <w:bCs/>
                <w:color w:val="000000"/>
                <w:sz w:val="18"/>
                <w:szCs w:val="18"/>
              </w:rPr>
            </w:pPr>
          </w:p>
        </w:tc>
        <w:tc>
          <w:tcPr>
            <w:tcW w:w="3956" w:type="pct"/>
            <w:gridSpan w:val="5"/>
            <w:tcBorders>
              <w:top w:val="single" w:sz="4" w:space="0" w:color="auto"/>
              <w:bottom w:val="wave" w:sz="6" w:space="0" w:color="auto"/>
            </w:tcBorders>
            <w:shd w:val="clear" w:color="auto" w:fill="auto"/>
            <w:noWrap/>
            <w:vAlign w:val="bottom"/>
          </w:tcPr>
          <w:p w14:paraId="48AB01E0" w14:textId="77777777" w:rsidR="00855926" w:rsidRPr="00FB5543" w:rsidRDefault="00855926" w:rsidP="00FB5543">
            <w:pPr>
              <w:rPr>
                <w:rFonts w:ascii="Garamond" w:hAnsi="Garamond"/>
                <w:b/>
                <w:bCs/>
                <w:color w:val="000000"/>
                <w:sz w:val="18"/>
                <w:szCs w:val="18"/>
              </w:rPr>
            </w:pPr>
          </w:p>
        </w:tc>
        <w:tc>
          <w:tcPr>
            <w:tcW w:w="925" w:type="pct"/>
            <w:gridSpan w:val="2"/>
            <w:tcBorders>
              <w:top w:val="single" w:sz="4" w:space="0" w:color="auto"/>
              <w:bottom w:val="wave" w:sz="6" w:space="0" w:color="auto"/>
              <w:right w:val="wave" w:sz="6" w:space="0" w:color="auto"/>
            </w:tcBorders>
            <w:shd w:val="clear" w:color="auto" w:fill="auto"/>
            <w:noWrap/>
            <w:vAlign w:val="bottom"/>
          </w:tcPr>
          <w:p w14:paraId="6373CBA9" w14:textId="77777777" w:rsidR="00855926" w:rsidRPr="00FB5543" w:rsidRDefault="00855926" w:rsidP="00FB5543">
            <w:pPr>
              <w:jc w:val="right"/>
              <w:rPr>
                <w:rFonts w:ascii="Garamond" w:hAnsi="Garamond"/>
                <w:b/>
                <w:bCs/>
                <w:color w:val="000000"/>
                <w:sz w:val="18"/>
                <w:szCs w:val="18"/>
              </w:rPr>
            </w:pPr>
          </w:p>
        </w:tc>
      </w:tr>
    </w:tbl>
    <w:p w14:paraId="2B3D6208" w14:textId="77777777" w:rsidR="00D95F1D" w:rsidRDefault="00D95F1D" w:rsidP="00FB5543">
      <w:pPr>
        <w:ind w:hanging="7"/>
        <w:jc w:val="center"/>
        <w:rPr>
          <w:rFonts w:ascii="Garamond" w:hAnsi="Garamond"/>
          <w:sz w:val="18"/>
          <w:szCs w:val="18"/>
        </w:rPr>
      </w:pPr>
    </w:p>
    <w:p w14:paraId="6CE68613" w14:textId="77777777" w:rsidR="00D95F1D" w:rsidRDefault="00D95F1D">
      <w:pPr>
        <w:rPr>
          <w:rFonts w:ascii="Garamond" w:hAnsi="Garamond"/>
          <w:sz w:val="18"/>
          <w:szCs w:val="18"/>
        </w:rPr>
      </w:pPr>
      <w:r>
        <w:rPr>
          <w:rFonts w:ascii="Garamond" w:hAnsi="Garamond"/>
          <w:sz w:val="18"/>
          <w:szCs w:val="18"/>
        </w:rPr>
        <w:br w:type="page"/>
      </w:r>
    </w:p>
    <w:p w14:paraId="62B27771" w14:textId="77777777" w:rsidR="00855926" w:rsidRPr="00FB5543" w:rsidRDefault="00855926" w:rsidP="00FB5543">
      <w:pPr>
        <w:ind w:hanging="7"/>
        <w:jc w:val="center"/>
        <w:rPr>
          <w:rFonts w:ascii="Garamond" w:hAnsi="Garamond"/>
          <w:sz w:val="18"/>
          <w:szCs w:val="18"/>
        </w:rPr>
      </w:pPr>
      <w:r w:rsidRPr="00FB5543">
        <w:rPr>
          <w:rFonts w:ascii="Garamond" w:hAnsi="Garamond"/>
          <w:sz w:val="18"/>
          <w:szCs w:val="18"/>
        </w:rPr>
        <w:t>ESEMPIO CARTA DI LAVORO</w:t>
      </w:r>
      <w:r w:rsidR="00847D0F" w:rsidRPr="00FB5543">
        <w:rPr>
          <w:rFonts w:ascii="Garamond" w:hAnsi="Garamond"/>
          <w:sz w:val="18"/>
          <w:szCs w:val="18"/>
        </w:rPr>
        <w:t xml:space="preserve"> </w:t>
      </w:r>
      <w:r w:rsidRPr="00FB5543">
        <w:rPr>
          <w:rFonts w:ascii="Garamond" w:hAnsi="Garamond"/>
          <w:sz w:val="18"/>
          <w:szCs w:val="18"/>
        </w:rPr>
        <w:t>2.7.6.4.</w:t>
      </w:r>
    </w:p>
    <w:p w14:paraId="739D23A8" w14:textId="77777777" w:rsidR="00E504DC" w:rsidRPr="00FB5543" w:rsidRDefault="00E504DC" w:rsidP="00FB5543">
      <w:pPr>
        <w:ind w:left="6372"/>
        <w:rPr>
          <w:rFonts w:ascii="Garamond" w:hAnsi="Garamond"/>
          <w:sz w:val="18"/>
          <w:szCs w:val="18"/>
        </w:rPr>
      </w:pPr>
    </w:p>
    <w:tbl>
      <w:tblPr>
        <w:tblW w:w="5009" w:type="pct"/>
        <w:tblLayout w:type="fixed"/>
        <w:tblCellMar>
          <w:left w:w="70" w:type="dxa"/>
          <w:right w:w="70" w:type="dxa"/>
        </w:tblCellMar>
        <w:tblLook w:val="04A0" w:firstRow="1" w:lastRow="0" w:firstColumn="1" w:lastColumn="0" w:noHBand="0" w:noVBand="1"/>
      </w:tblPr>
      <w:tblGrid>
        <w:gridCol w:w="160"/>
        <w:gridCol w:w="1704"/>
        <w:gridCol w:w="1033"/>
        <w:gridCol w:w="79"/>
        <w:gridCol w:w="208"/>
        <w:gridCol w:w="1385"/>
        <w:gridCol w:w="619"/>
        <w:gridCol w:w="1589"/>
        <w:gridCol w:w="160"/>
      </w:tblGrid>
      <w:tr w:rsidR="00E504DC" w:rsidRPr="00FB5543" w14:paraId="55899FF2" w14:textId="77777777" w:rsidTr="00D95F1D">
        <w:tc>
          <w:tcPr>
            <w:tcW w:w="115" w:type="pct"/>
            <w:tcBorders>
              <w:top w:val="wave" w:sz="6" w:space="0" w:color="auto"/>
              <w:left w:val="wave" w:sz="6" w:space="0" w:color="auto"/>
              <w:bottom w:val="nil"/>
              <w:right w:val="nil"/>
            </w:tcBorders>
            <w:shd w:val="clear" w:color="auto" w:fill="auto"/>
            <w:noWrap/>
            <w:vAlign w:val="bottom"/>
            <w:hideMark/>
          </w:tcPr>
          <w:p w14:paraId="6E6DDCAA" w14:textId="77777777" w:rsidR="00E504DC" w:rsidRPr="00FB5543" w:rsidRDefault="00E504DC" w:rsidP="00FB5543">
            <w:pPr>
              <w:rPr>
                <w:rFonts w:ascii="Garamond" w:hAnsi="Garamond"/>
                <w:sz w:val="18"/>
                <w:szCs w:val="18"/>
              </w:rPr>
            </w:pPr>
          </w:p>
        </w:tc>
        <w:tc>
          <w:tcPr>
            <w:tcW w:w="4770" w:type="pct"/>
            <w:gridSpan w:val="7"/>
            <w:tcBorders>
              <w:left w:val="nil"/>
              <w:bottom w:val="single" w:sz="4" w:space="0" w:color="auto"/>
              <w:right w:val="nil"/>
            </w:tcBorders>
            <w:shd w:val="clear" w:color="auto" w:fill="auto"/>
            <w:noWrap/>
            <w:vAlign w:val="bottom"/>
            <w:hideMark/>
          </w:tcPr>
          <w:p w14:paraId="07B750AF" w14:textId="77777777" w:rsidR="00E504DC" w:rsidRPr="00FB5543" w:rsidRDefault="00E504DC" w:rsidP="00FB5543">
            <w:pPr>
              <w:pBdr>
                <w:top w:val="wave" w:sz="6" w:space="1" w:color="auto"/>
              </w:pBdr>
              <w:rPr>
                <w:rFonts w:ascii="Garamond" w:hAnsi="Garamond"/>
                <w:b/>
                <w:sz w:val="18"/>
                <w:szCs w:val="18"/>
              </w:rPr>
            </w:pPr>
            <w:r w:rsidRPr="00FB5543">
              <w:rPr>
                <w:rFonts w:ascii="Garamond" w:hAnsi="Garamond"/>
                <w:b/>
                <w:sz w:val="18"/>
                <w:szCs w:val="18"/>
              </w:rPr>
              <w:t xml:space="preserve">PROSPETTO DI RICONCILIAZIONE BANCARIA AL </w:t>
            </w:r>
          </w:p>
        </w:tc>
        <w:tc>
          <w:tcPr>
            <w:tcW w:w="115" w:type="pct"/>
            <w:tcBorders>
              <w:top w:val="wave" w:sz="6" w:space="0" w:color="auto"/>
              <w:left w:val="nil"/>
              <w:bottom w:val="nil"/>
              <w:right w:val="wave" w:sz="6" w:space="0" w:color="auto"/>
            </w:tcBorders>
            <w:shd w:val="clear" w:color="auto" w:fill="auto"/>
            <w:noWrap/>
            <w:vAlign w:val="bottom"/>
            <w:hideMark/>
          </w:tcPr>
          <w:p w14:paraId="1E9F04D8" w14:textId="77777777" w:rsidR="00E504DC" w:rsidRPr="00FB5543" w:rsidRDefault="00E504DC" w:rsidP="00FB5543">
            <w:pPr>
              <w:rPr>
                <w:rFonts w:ascii="Garamond" w:hAnsi="Garamond"/>
                <w:sz w:val="18"/>
                <w:szCs w:val="18"/>
              </w:rPr>
            </w:pPr>
          </w:p>
        </w:tc>
      </w:tr>
      <w:tr w:rsidR="00E504DC" w:rsidRPr="00FB5543" w14:paraId="2B235E95" w14:textId="77777777" w:rsidTr="00D95F1D">
        <w:tc>
          <w:tcPr>
            <w:tcW w:w="115" w:type="pct"/>
            <w:tcBorders>
              <w:top w:val="nil"/>
              <w:left w:val="wave" w:sz="6" w:space="0" w:color="auto"/>
              <w:bottom w:val="nil"/>
              <w:right w:val="nil"/>
            </w:tcBorders>
            <w:shd w:val="clear" w:color="auto" w:fill="auto"/>
            <w:noWrap/>
            <w:vAlign w:val="bottom"/>
          </w:tcPr>
          <w:p w14:paraId="1BC9D9B6" w14:textId="77777777" w:rsidR="00E504DC" w:rsidRPr="00FB5543" w:rsidRDefault="00E504DC" w:rsidP="00FB5543">
            <w:pPr>
              <w:rPr>
                <w:rFonts w:ascii="Garamond" w:hAnsi="Garamond"/>
                <w:sz w:val="18"/>
                <w:szCs w:val="18"/>
              </w:rPr>
            </w:pPr>
          </w:p>
        </w:tc>
        <w:tc>
          <w:tcPr>
            <w:tcW w:w="4770" w:type="pct"/>
            <w:gridSpan w:val="7"/>
            <w:vMerge w:val="restart"/>
            <w:tcBorders>
              <w:top w:val="single" w:sz="4" w:space="0" w:color="auto"/>
              <w:left w:val="single" w:sz="4" w:space="0" w:color="auto"/>
              <w:right w:val="single" w:sz="4" w:space="0" w:color="auto"/>
            </w:tcBorders>
            <w:shd w:val="clear" w:color="auto" w:fill="auto"/>
            <w:noWrap/>
            <w:vAlign w:val="bottom"/>
          </w:tcPr>
          <w:p w14:paraId="29B1E9F2" w14:textId="77777777" w:rsidR="00E504DC" w:rsidRPr="00FB5543" w:rsidRDefault="00E504DC" w:rsidP="00FB5543">
            <w:pPr>
              <w:ind w:left="1699"/>
              <w:rPr>
                <w:rFonts w:ascii="Garamond" w:hAnsi="Garamond"/>
                <w:b/>
                <w:bCs/>
                <w:color w:val="000000"/>
                <w:sz w:val="18"/>
                <w:szCs w:val="18"/>
              </w:rPr>
            </w:pPr>
            <w:r w:rsidRPr="00FB5543">
              <w:rPr>
                <w:rFonts w:ascii="Garamond" w:hAnsi="Garamond"/>
                <w:b/>
                <w:bCs/>
                <w:color w:val="000000"/>
                <w:sz w:val="18"/>
                <w:szCs w:val="18"/>
              </w:rPr>
              <w:t>Condominio</w:t>
            </w:r>
            <w:r w:rsidR="00847D0F" w:rsidRPr="00FB5543">
              <w:rPr>
                <w:rFonts w:ascii="Garamond" w:hAnsi="Garamond"/>
                <w:b/>
                <w:bCs/>
                <w:color w:val="000000"/>
                <w:sz w:val="18"/>
                <w:szCs w:val="18"/>
              </w:rPr>
              <w:t xml:space="preserve"> </w:t>
            </w:r>
            <w:r w:rsidRPr="00FB5543">
              <w:rPr>
                <w:rFonts w:ascii="Garamond" w:hAnsi="Garamond"/>
                <w:b/>
                <w:bCs/>
                <w:color w:val="000000"/>
                <w:sz w:val="18"/>
                <w:szCs w:val="18"/>
              </w:rPr>
              <w:t>_________________</w:t>
            </w:r>
          </w:p>
          <w:p w14:paraId="29689FB0" w14:textId="77777777" w:rsidR="00E504DC" w:rsidRPr="00FB5543" w:rsidRDefault="00E504DC" w:rsidP="00FB5543">
            <w:pPr>
              <w:ind w:left="1699"/>
              <w:rPr>
                <w:rFonts w:ascii="Garamond" w:hAnsi="Garamond"/>
                <w:sz w:val="18"/>
                <w:szCs w:val="18"/>
              </w:rPr>
            </w:pPr>
            <w:r w:rsidRPr="00FB5543">
              <w:rPr>
                <w:rFonts w:ascii="Garamond" w:hAnsi="Garamond"/>
                <w:b/>
                <w:bCs/>
                <w:color w:val="000000"/>
                <w:sz w:val="18"/>
                <w:szCs w:val="18"/>
              </w:rPr>
              <w:t>Data Rendiconto</w:t>
            </w:r>
            <w:r w:rsidR="00847D0F" w:rsidRPr="00FB5543">
              <w:rPr>
                <w:rFonts w:ascii="Garamond" w:hAnsi="Garamond"/>
                <w:b/>
                <w:bCs/>
                <w:color w:val="000000"/>
                <w:sz w:val="18"/>
                <w:szCs w:val="18"/>
              </w:rPr>
              <w:t xml:space="preserve"> </w:t>
            </w:r>
            <w:r w:rsidRPr="00FB5543">
              <w:rPr>
                <w:rFonts w:ascii="Garamond" w:hAnsi="Garamond"/>
                <w:b/>
                <w:bCs/>
                <w:color w:val="000000"/>
                <w:sz w:val="18"/>
                <w:szCs w:val="18"/>
              </w:rPr>
              <w:t>_________________</w:t>
            </w:r>
            <w:r w:rsidR="00847D0F" w:rsidRPr="00FB5543">
              <w:rPr>
                <w:rFonts w:ascii="Garamond" w:hAnsi="Garamond"/>
                <w:b/>
                <w:bCs/>
                <w:color w:val="000000"/>
                <w:sz w:val="18"/>
                <w:szCs w:val="18"/>
              </w:rPr>
              <w:t xml:space="preserve"> </w:t>
            </w:r>
          </w:p>
        </w:tc>
        <w:tc>
          <w:tcPr>
            <w:tcW w:w="115" w:type="pct"/>
            <w:tcBorders>
              <w:top w:val="nil"/>
              <w:left w:val="single" w:sz="4" w:space="0" w:color="auto"/>
              <w:bottom w:val="nil"/>
              <w:right w:val="wave" w:sz="6" w:space="0" w:color="auto"/>
            </w:tcBorders>
            <w:shd w:val="clear" w:color="auto" w:fill="auto"/>
            <w:noWrap/>
            <w:vAlign w:val="bottom"/>
          </w:tcPr>
          <w:p w14:paraId="2DC2F450" w14:textId="77777777" w:rsidR="00E504DC" w:rsidRPr="00FB5543" w:rsidRDefault="00E504DC" w:rsidP="00FB5543">
            <w:pPr>
              <w:rPr>
                <w:rFonts w:ascii="Garamond" w:hAnsi="Garamond"/>
                <w:sz w:val="18"/>
                <w:szCs w:val="18"/>
              </w:rPr>
            </w:pPr>
          </w:p>
        </w:tc>
      </w:tr>
      <w:tr w:rsidR="00E504DC" w:rsidRPr="00FB5543" w14:paraId="4DA094CF" w14:textId="77777777" w:rsidTr="00D95F1D">
        <w:tc>
          <w:tcPr>
            <w:tcW w:w="115" w:type="pct"/>
            <w:tcBorders>
              <w:top w:val="nil"/>
              <w:left w:val="wave" w:sz="6" w:space="0" w:color="auto"/>
              <w:bottom w:val="nil"/>
              <w:right w:val="nil"/>
            </w:tcBorders>
            <w:shd w:val="clear" w:color="auto" w:fill="auto"/>
            <w:noWrap/>
            <w:vAlign w:val="bottom"/>
          </w:tcPr>
          <w:p w14:paraId="06F0327B" w14:textId="77777777" w:rsidR="00E504DC" w:rsidRPr="00FB5543" w:rsidRDefault="00E504DC" w:rsidP="00FB5543">
            <w:pPr>
              <w:rPr>
                <w:rFonts w:ascii="Garamond" w:hAnsi="Garamond"/>
                <w:sz w:val="18"/>
                <w:szCs w:val="18"/>
              </w:rPr>
            </w:pPr>
          </w:p>
        </w:tc>
        <w:tc>
          <w:tcPr>
            <w:tcW w:w="4770" w:type="pct"/>
            <w:gridSpan w:val="7"/>
            <w:vMerge/>
            <w:tcBorders>
              <w:left w:val="single" w:sz="4" w:space="0" w:color="auto"/>
              <w:bottom w:val="nil"/>
              <w:right w:val="single" w:sz="4" w:space="0" w:color="auto"/>
            </w:tcBorders>
            <w:shd w:val="clear" w:color="auto" w:fill="auto"/>
            <w:noWrap/>
            <w:vAlign w:val="bottom"/>
          </w:tcPr>
          <w:p w14:paraId="47CD3C93" w14:textId="77777777" w:rsidR="00E504DC" w:rsidRPr="00FB5543" w:rsidRDefault="00E504DC" w:rsidP="00FB5543">
            <w:pPr>
              <w:rPr>
                <w:rFonts w:ascii="Garamond" w:hAnsi="Garamond"/>
                <w:sz w:val="18"/>
                <w:szCs w:val="18"/>
              </w:rPr>
            </w:pPr>
          </w:p>
        </w:tc>
        <w:tc>
          <w:tcPr>
            <w:tcW w:w="115" w:type="pct"/>
            <w:tcBorders>
              <w:top w:val="nil"/>
              <w:left w:val="single" w:sz="4" w:space="0" w:color="auto"/>
              <w:bottom w:val="nil"/>
              <w:right w:val="wave" w:sz="6" w:space="0" w:color="auto"/>
            </w:tcBorders>
            <w:shd w:val="clear" w:color="auto" w:fill="auto"/>
            <w:noWrap/>
            <w:vAlign w:val="bottom"/>
          </w:tcPr>
          <w:p w14:paraId="2799AD78" w14:textId="77777777" w:rsidR="00E504DC" w:rsidRPr="00FB5543" w:rsidRDefault="00E504DC" w:rsidP="00FB5543">
            <w:pPr>
              <w:rPr>
                <w:rFonts w:ascii="Garamond" w:hAnsi="Garamond"/>
                <w:sz w:val="18"/>
                <w:szCs w:val="18"/>
              </w:rPr>
            </w:pPr>
          </w:p>
        </w:tc>
      </w:tr>
      <w:tr w:rsidR="00E504DC" w:rsidRPr="00FB5543" w14:paraId="600E71A7" w14:textId="77777777" w:rsidTr="00D95F1D">
        <w:tc>
          <w:tcPr>
            <w:tcW w:w="115" w:type="pct"/>
            <w:tcBorders>
              <w:top w:val="nil"/>
              <w:left w:val="wave" w:sz="6" w:space="0" w:color="auto"/>
              <w:bottom w:val="nil"/>
              <w:right w:val="nil"/>
            </w:tcBorders>
            <w:shd w:val="clear" w:color="auto" w:fill="auto"/>
            <w:noWrap/>
            <w:vAlign w:val="bottom"/>
            <w:hideMark/>
          </w:tcPr>
          <w:p w14:paraId="2479963A" w14:textId="77777777" w:rsidR="00E504DC" w:rsidRPr="00FB5543" w:rsidRDefault="00E504DC" w:rsidP="00FB5543">
            <w:pPr>
              <w:rPr>
                <w:rFonts w:ascii="Garamond" w:hAnsi="Garamond"/>
                <w:sz w:val="18"/>
                <w:szCs w:val="18"/>
              </w:rPr>
            </w:pPr>
          </w:p>
        </w:tc>
        <w:tc>
          <w:tcPr>
            <w:tcW w:w="1229" w:type="pct"/>
            <w:tcBorders>
              <w:top w:val="nil"/>
              <w:left w:val="single" w:sz="4" w:space="0" w:color="auto"/>
              <w:bottom w:val="nil"/>
              <w:right w:val="nil"/>
            </w:tcBorders>
            <w:shd w:val="clear" w:color="auto" w:fill="auto"/>
            <w:noWrap/>
            <w:vAlign w:val="bottom"/>
            <w:hideMark/>
          </w:tcPr>
          <w:p w14:paraId="6784FE6B" w14:textId="77777777" w:rsidR="00E504DC" w:rsidRPr="00FB5543" w:rsidRDefault="00E504DC" w:rsidP="00FB5543">
            <w:pPr>
              <w:rPr>
                <w:rFonts w:ascii="Garamond" w:hAnsi="Garamond"/>
                <w:sz w:val="18"/>
                <w:szCs w:val="18"/>
              </w:rPr>
            </w:pPr>
            <w:r w:rsidRPr="00FB5543">
              <w:rPr>
                <w:rFonts w:ascii="Garamond" w:hAnsi="Garamond"/>
                <w:sz w:val="18"/>
                <w:szCs w:val="18"/>
              </w:rPr>
              <w:t> </w:t>
            </w:r>
          </w:p>
        </w:tc>
        <w:tc>
          <w:tcPr>
            <w:tcW w:w="802" w:type="pct"/>
            <w:gridSpan w:val="2"/>
            <w:tcBorders>
              <w:top w:val="nil"/>
              <w:left w:val="nil"/>
              <w:bottom w:val="nil"/>
              <w:right w:val="nil"/>
            </w:tcBorders>
            <w:shd w:val="clear" w:color="auto" w:fill="auto"/>
            <w:noWrap/>
            <w:vAlign w:val="bottom"/>
            <w:hideMark/>
          </w:tcPr>
          <w:p w14:paraId="7421366B" w14:textId="77777777" w:rsidR="00E504DC" w:rsidRPr="00FB5543" w:rsidRDefault="00E504DC" w:rsidP="00FB5543">
            <w:pPr>
              <w:rPr>
                <w:rFonts w:ascii="Garamond" w:hAnsi="Garamond"/>
                <w:sz w:val="18"/>
                <w:szCs w:val="18"/>
              </w:rPr>
            </w:pPr>
          </w:p>
        </w:tc>
        <w:tc>
          <w:tcPr>
            <w:tcW w:w="1148" w:type="pct"/>
            <w:gridSpan w:val="2"/>
            <w:tcBorders>
              <w:top w:val="nil"/>
              <w:left w:val="nil"/>
              <w:bottom w:val="nil"/>
              <w:right w:val="nil"/>
            </w:tcBorders>
            <w:shd w:val="clear" w:color="auto" w:fill="auto"/>
            <w:noWrap/>
            <w:vAlign w:val="bottom"/>
            <w:hideMark/>
          </w:tcPr>
          <w:p w14:paraId="3931A820" w14:textId="77777777" w:rsidR="00E504DC" w:rsidRPr="00FB5543" w:rsidRDefault="00E504DC" w:rsidP="00FB5543">
            <w:pPr>
              <w:rPr>
                <w:rFonts w:ascii="Garamond" w:hAnsi="Garamond"/>
                <w:sz w:val="18"/>
                <w:szCs w:val="18"/>
              </w:rPr>
            </w:pPr>
          </w:p>
        </w:tc>
        <w:tc>
          <w:tcPr>
            <w:tcW w:w="446" w:type="pct"/>
            <w:tcBorders>
              <w:top w:val="nil"/>
              <w:left w:val="nil"/>
              <w:bottom w:val="nil"/>
              <w:right w:val="nil"/>
            </w:tcBorders>
            <w:shd w:val="clear" w:color="auto" w:fill="auto"/>
            <w:noWrap/>
            <w:vAlign w:val="bottom"/>
            <w:hideMark/>
          </w:tcPr>
          <w:p w14:paraId="410B93D7" w14:textId="77777777" w:rsidR="00E504DC" w:rsidRPr="00FB5543" w:rsidRDefault="00E504DC" w:rsidP="00FB5543">
            <w:pPr>
              <w:rPr>
                <w:rFonts w:ascii="Garamond" w:hAnsi="Garamond"/>
                <w:sz w:val="18"/>
                <w:szCs w:val="18"/>
              </w:rPr>
            </w:pPr>
          </w:p>
        </w:tc>
        <w:tc>
          <w:tcPr>
            <w:tcW w:w="1145" w:type="pct"/>
            <w:tcBorders>
              <w:top w:val="nil"/>
              <w:left w:val="nil"/>
              <w:bottom w:val="nil"/>
              <w:right w:val="single" w:sz="4" w:space="0" w:color="auto"/>
            </w:tcBorders>
            <w:shd w:val="clear" w:color="auto" w:fill="auto"/>
            <w:noWrap/>
            <w:vAlign w:val="bottom"/>
            <w:hideMark/>
          </w:tcPr>
          <w:p w14:paraId="74336C21" w14:textId="77777777" w:rsidR="00E504DC" w:rsidRPr="00FB5543" w:rsidRDefault="00E504DC" w:rsidP="00FB5543">
            <w:pPr>
              <w:rPr>
                <w:rFonts w:ascii="Garamond" w:hAnsi="Garamond"/>
                <w:sz w:val="18"/>
                <w:szCs w:val="18"/>
              </w:rPr>
            </w:pPr>
            <w:r w:rsidRPr="00FB5543">
              <w:rPr>
                <w:rFonts w:ascii="Garamond" w:hAnsi="Garamond"/>
                <w:sz w:val="18"/>
                <w:szCs w:val="18"/>
              </w:rPr>
              <w:t> </w:t>
            </w:r>
          </w:p>
        </w:tc>
        <w:tc>
          <w:tcPr>
            <w:tcW w:w="115" w:type="pct"/>
            <w:tcBorders>
              <w:top w:val="nil"/>
              <w:left w:val="nil"/>
              <w:bottom w:val="nil"/>
              <w:right w:val="wave" w:sz="6" w:space="0" w:color="auto"/>
            </w:tcBorders>
            <w:shd w:val="clear" w:color="auto" w:fill="auto"/>
            <w:noWrap/>
            <w:vAlign w:val="bottom"/>
            <w:hideMark/>
          </w:tcPr>
          <w:p w14:paraId="73C823B3" w14:textId="77777777" w:rsidR="00E504DC" w:rsidRPr="00FB5543" w:rsidRDefault="00E504DC" w:rsidP="00FB5543">
            <w:pPr>
              <w:rPr>
                <w:rFonts w:ascii="Garamond" w:hAnsi="Garamond"/>
                <w:sz w:val="18"/>
                <w:szCs w:val="18"/>
              </w:rPr>
            </w:pPr>
          </w:p>
        </w:tc>
      </w:tr>
      <w:tr w:rsidR="00E504DC" w:rsidRPr="00FB5543" w14:paraId="57E9451D" w14:textId="77777777" w:rsidTr="00D95F1D">
        <w:tc>
          <w:tcPr>
            <w:tcW w:w="115" w:type="pct"/>
            <w:tcBorders>
              <w:top w:val="nil"/>
              <w:left w:val="wave" w:sz="6" w:space="0" w:color="auto"/>
              <w:bottom w:val="nil"/>
              <w:right w:val="nil"/>
            </w:tcBorders>
            <w:shd w:val="clear" w:color="auto" w:fill="auto"/>
            <w:noWrap/>
            <w:vAlign w:val="bottom"/>
            <w:hideMark/>
          </w:tcPr>
          <w:p w14:paraId="252AF59A" w14:textId="77777777" w:rsidR="00E504DC" w:rsidRPr="00FB5543" w:rsidRDefault="00E504DC" w:rsidP="00FB5543">
            <w:pPr>
              <w:rPr>
                <w:rFonts w:ascii="Garamond" w:hAnsi="Garamond"/>
                <w:sz w:val="18"/>
                <w:szCs w:val="18"/>
              </w:rPr>
            </w:pPr>
          </w:p>
        </w:tc>
        <w:tc>
          <w:tcPr>
            <w:tcW w:w="4770" w:type="pct"/>
            <w:gridSpan w:val="7"/>
            <w:tcBorders>
              <w:top w:val="nil"/>
              <w:left w:val="single" w:sz="4" w:space="0" w:color="auto"/>
              <w:right w:val="single" w:sz="4" w:space="0" w:color="000000"/>
            </w:tcBorders>
            <w:shd w:val="clear" w:color="auto" w:fill="auto"/>
            <w:noWrap/>
            <w:vAlign w:val="bottom"/>
            <w:hideMark/>
          </w:tcPr>
          <w:p w14:paraId="7C1CD7EE" w14:textId="77777777" w:rsidR="00E504DC" w:rsidRPr="00FB5543" w:rsidRDefault="00E504DC" w:rsidP="00FB5543">
            <w:pPr>
              <w:rPr>
                <w:rFonts w:ascii="Garamond" w:hAnsi="Garamond"/>
                <w:sz w:val="18"/>
                <w:szCs w:val="18"/>
              </w:rPr>
            </w:pPr>
            <w:r w:rsidRPr="00FB5543">
              <w:rPr>
                <w:rFonts w:ascii="Garamond" w:hAnsi="Garamond"/>
                <w:sz w:val="18"/>
                <w:szCs w:val="18"/>
              </w:rPr>
              <w:t>Istituto __BANCA XYZ_____________</w:t>
            </w:r>
            <w:r w:rsidR="00847D0F" w:rsidRPr="00FB5543">
              <w:rPr>
                <w:rFonts w:ascii="Garamond" w:hAnsi="Garamond"/>
                <w:sz w:val="18"/>
                <w:szCs w:val="18"/>
              </w:rPr>
              <w:t xml:space="preserve"> </w:t>
            </w:r>
            <w:r w:rsidRPr="00FB5543">
              <w:rPr>
                <w:rFonts w:ascii="Garamond" w:hAnsi="Garamond"/>
                <w:sz w:val="18"/>
                <w:szCs w:val="18"/>
              </w:rPr>
              <w:t>c/c n. _________</w:t>
            </w:r>
          </w:p>
        </w:tc>
        <w:tc>
          <w:tcPr>
            <w:tcW w:w="115" w:type="pct"/>
            <w:tcBorders>
              <w:top w:val="nil"/>
              <w:left w:val="nil"/>
              <w:bottom w:val="nil"/>
              <w:right w:val="wave" w:sz="6" w:space="0" w:color="auto"/>
            </w:tcBorders>
            <w:shd w:val="clear" w:color="auto" w:fill="auto"/>
            <w:noWrap/>
            <w:vAlign w:val="bottom"/>
            <w:hideMark/>
          </w:tcPr>
          <w:p w14:paraId="7994AE22" w14:textId="77777777" w:rsidR="00E504DC" w:rsidRPr="00FB5543" w:rsidRDefault="00E504DC" w:rsidP="00FB5543">
            <w:pPr>
              <w:rPr>
                <w:rFonts w:ascii="Garamond" w:hAnsi="Garamond"/>
                <w:sz w:val="18"/>
                <w:szCs w:val="18"/>
              </w:rPr>
            </w:pPr>
          </w:p>
        </w:tc>
      </w:tr>
      <w:tr w:rsidR="00E504DC" w:rsidRPr="00FB5543" w14:paraId="7D64C3A1" w14:textId="77777777" w:rsidTr="00D95F1D">
        <w:tc>
          <w:tcPr>
            <w:tcW w:w="115" w:type="pct"/>
            <w:tcBorders>
              <w:top w:val="nil"/>
              <w:left w:val="wave" w:sz="6" w:space="0" w:color="auto"/>
              <w:bottom w:val="nil"/>
              <w:right w:val="single" w:sz="4" w:space="0" w:color="auto"/>
            </w:tcBorders>
            <w:shd w:val="clear" w:color="auto" w:fill="auto"/>
            <w:noWrap/>
            <w:vAlign w:val="bottom"/>
          </w:tcPr>
          <w:p w14:paraId="2B0D3FA1" w14:textId="77777777" w:rsidR="00E504DC" w:rsidRPr="00FB5543" w:rsidRDefault="00E504DC" w:rsidP="00FB5543">
            <w:pPr>
              <w:rPr>
                <w:rFonts w:ascii="Garamond" w:hAnsi="Garamond"/>
                <w:sz w:val="18"/>
                <w:szCs w:val="18"/>
              </w:rPr>
            </w:pPr>
          </w:p>
        </w:tc>
        <w:tc>
          <w:tcPr>
            <w:tcW w:w="1974" w:type="pct"/>
            <w:gridSpan w:val="2"/>
            <w:tcBorders>
              <w:left w:val="single" w:sz="4" w:space="0" w:color="auto"/>
            </w:tcBorders>
            <w:shd w:val="clear" w:color="auto" w:fill="auto"/>
            <w:noWrap/>
            <w:vAlign w:val="bottom"/>
          </w:tcPr>
          <w:p w14:paraId="364ED204" w14:textId="77777777" w:rsidR="00E504DC" w:rsidRPr="00FB5543" w:rsidRDefault="00E504DC" w:rsidP="00FB5543">
            <w:pPr>
              <w:rPr>
                <w:rFonts w:ascii="Garamond" w:hAnsi="Garamond"/>
                <w:sz w:val="18"/>
                <w:szCs w:val="18"/>
              </w:rPr>
            </w:pPr>
          </w:p>
        </w:tc>
        <w:tc>
          <w:tcPr>
            <w:tcW w:w="1205" w:type="pct"/>
            <w:gridSpan w:val="3"/>
            <w:shd w:val="clear" w:color="auto" w:fill="auto"/>
            <w:noWrap/>
            <w:vAlign w:val="bottom"/>
          </w:tcPr>
          <w:p w14:paraId="08DBA4B8" w14:textId="77777777" w:rsidR="00E504DC" w:rsidRPr="00FB5543" w:rsidRDefault="00E504DC" w:rsidP="00FB5543">
            <w:pPr>
              <w:jc w:val="center"/>
              <w:rPr>
                <w:rFonts w:ascii="Garamond" w:hAnsi="Garamond"/>
                <w:b/>
                <w:bCs/>
                <w:sz w:val="18"/>
                <w:szCs w:val="18"/>
              </w:rPr>
            </w:pPr>
          </w:p>
        </w:tc>
        <w:tc>
          <w:tcPr>
            <w:tcW w:w="1591" w:type="pct"/>
            <w:gridSpan w:val="2"/>
            <w:tcBorders>
              <w:right w:val="single" w:sz="4" w:space="0" w:color="auto"/>
            </w:tcBorders>
            <w:shd w:val="clear" w:color="auto" w:fill="auto"/>
            <w:noWrap/>
            <w:vAlign w:val="bottom"/>
          </w:tcPr>
          <w:p w14:paraId="6D4AE256" w14:textId="77777777" w:rsidR="00E504DC" w:rsidRPr="00FB5543" w:rsidRDefault="00E504DC" w:rsidP="00FB5543">
            <w:pPr>
              <w:jc w:val="center"/>
              <w:rPr>
                <w:rFonts w:ascii="Garamond" w:hAnsi="Garamond"/>
                <w:b/>
                <w:bCs/>
                <w:sz w:val="18"/>
                <w:szCs w:val="18"/>
              </w:rPr>
            </w:pPr>
          </w:p>
        </w:tc>
        <w:tc>
          <w:tcPr>
            <w:tcW w:w="115" w:type="pct"/>
            <w:tcBorders>
              <w:top w:val="nil"/>
              <w:left w:val="single" w:sz="4" w:space="0" w:color="auto"/>
              <w:bottom w:val="nil"/>
              <w:right w:val="wave" w:sz="6" w:space="0" w:color="auto"/>
            </w:tcBorders>
            <w:shd w:val="clear" w:color="auto" w:fill="auto"/>
            <w:noWrap/>
            <w:vAlign w:val="bottom"/>
          </w:tcPr>
          <w:p w14:paraId="6CD9DF9F" w14:textId="77777777" w:rsidR="00E504DC" w:rsidRPr="00FB5543" w:rsidRDefault="00E504DC" w:rsidP="00FB5543">
            <w:pPr>
              <w:jc w:val="center"/>
              <w:rPr>
                <w:rFonts w:ascii="Garamond" w:hAnsi="Garamond"/>
                <w:b/>
                <w:bCs/>
                <w:sz w:val="18"/>
                <w:szCs w:val="18"/>
              </w:rPr>
            </w:pPr>
          </w:p>
        </w:tc>
      </w:tr>
      <w:tr w:rsidR="00E504DC" w:rsidRPr="00FB5543" w14:paraId="1FC808AA" w14:textId="77777777" w:rsidTr="00D95F1D">
        <w:tc>
          <w:tcPr>
            <w:tcW w:w="115" w:type="pct"/>
            <w:tcBorders>
              <w:top w:val="nil"/>
              <w:left w:val="wave" w:sz="6" w:space="0" w:color="auto"/>
              <w:bottom w:val="nil"/>
              <w:right w:val="nil"/>
            </w:tcBorders>
            <w:shd w:val="clear" w:color="auto" w:fill="auto"/>
            <w:noWrap/>
            <w:vAlign w:val="bottom"/>
            <w:hideMark/>
          </w:tcPr>
          <w:p w14:paraId="1DB1F4D9" w14:textId="77777777" w:rsidR="00E504DC" w:rsidRPr="00FB5543" w:rsidRDefault="00E504DC" w:rsidP="00FB5543">
            <w:pPr>
              <w:rPr>
                <w:rFonts w:ascii="Garamond" w:hAnsi="Garamond"/>
                <w:sz w:val="18"/>
                <w:szCs w:val="18"/>
              </w:rPr>
            </w:pPr>
          </w:p>
        </w:tc>
        <w:tc>
          <w:tcPr>
            <w:tcW w:w="1974" w:type="pct"/>
            <w:gridSpan w:val="2"/>
            <w:tcBorders>
              <w:left w:val="single" w:sz="4" w:space="0" w:color="auto"/>
              <w:bottom w:val="nil"/>
              <w:right w:val="nil"/>
            </w:tcBorders>
            <w:shd w:val="clear" w:color="auto" w:fill="auto"/>
            <w:noWrap/>
            <w:vAlign w:val="bottom"/>
            <w:hideMark/>
          </w:tcPr>
          <w:p w14:paraId="4F0AD7F6" w14:textId="77777777" w:rsidR="00E504DC" w:rsidRPr="00FB5543" w:rsidRDefault="00E504DC" w:rsidP="00FB5543">
            <w:pPr>
              <w:rPr>
                <w:rFonts w:ascii="Garamond" w:hAnsi="Garamond"/>
                <w:sz w:val="18"/>
                <w:szCs w:val="18"/>
              </w:rPr>
            </w:pPr>
            <w:r w:rsidRPr="00FB5543">
              <w:rPr>
                <w:rFonts w:ascii="Garamond" w:hAnsi="Garamond"/>
                <w:sz w:val="18"/>
                <w:szCs w:val="18"/>
              </w:rPr>
              <w:t> </w:t>
            </w:r>
          </w:p>
        </w:tc>
        <w:tc>
          <w:tcPr>
            <w:tcW w:w="1205" w:type="pct"/>
            <w:gridSpan w:val="3"/>
            <w:tcBorders>
              <w:left w:val="single" w:sz="4" w:space="0" w:color="auto"/>
              <w:bottom w:val="single" w:sz="4" w:space="0" w:color="auto"/>
              <w:right w:val="nil"/>
            </w:tcBorders>
            <w:shd w:val="clear" w:color="auto" w:fill="auto"/>
            <w:noWrap/>
            <w:vAlign w:val="bottom"/>
            <w:hideMark/>
          </w:tcPr>
          <w:p w14:paraId="6E0BDBDF" w14:textId="77777777" w:rsidR="00E504DC" w:rsidRPr="00FB5543" w:rsidRDefault="00E504DC" w:rsidP="00FB5543">
            <w:pPr>
              <w:jc w:val="center"/>
              <w:rPr>
                <w:rFonts w:ascii="Garamond" w:hAnsi="Garamond"/>
                <w:b/>
                <w:bCs/>
                <w:sz w:val="18"/>
                <w:szCs w:val="18"/>
              </w:rPr>
            </w:pPr>
            <w:r w:rsidRPr="00FB5543">
              <w:rPr>
                <w:rFonts w:ascii="Garamond" w:hAnsi="Garamond"/>
                <w:b/>
                <w:bCs/>
                <w:sz w:val="18"/>
                <w:szCs w:val="18"/>
              </w:rPr>
              <w:t>DARE</w:t>
            </w:r>
          </w:p>
        </w:tc>
        <w:tc>
          <w:tcPr>
            <w:tcW w:w="1591" w:type="pct"/>
            <w:gridSpan w:val="2"/>
            <w:tcBorders>
              <w:left w:val="single" w:sz="4" w:space="0" w:color="auto"/>
              <w:bottom w:val="single" w:sz="4" w:space="0" w:color="auto"/>
              <w:right w:val="single" w:sz="4" w:space="0" w:color="000000"/>
            </w:tcBorders>
            <w:shd w:val="clear" w:color="auto" w:fill="auto"/>
            <w:noWrap/>
            <w:vAlign w:val="bottom"/>
            <w:hideMark/>
          </w:tcPr>
          <w:p w14:paraId="57FEDC3E" w14:textId="77777777" w:rsidR="00E504DC" w:rsidRPr="00FB5543" w:rsidRDefault="00E504DC" w:rsidP="00FB5543">
            <w:pPr>
              <w:jc w:val="center"/>
              <w:rPr>
                <w:rFonts w:ascii="Garamond" w:hAnsi="Garamond"/>
                <w:b/>
                <w:bCs/>
                <w:sz w:val="18"/>
                <w:szCs w:val="18"/>
              </w:rPr>
            </w:pPr>
            <w:r w:rsidRPr="00FB5543">
              <w:rPr>
                <w:rFonts w:ascii="Garamond" w:hAnsi="Garamond"/>
                <w:b/>
                <w:bCs/>
                <w:sz w:val="18"/>
                <w:szCs w:val="18"/>
              </w:rPr>
              <w:t>AVERE</w:t>
            </w:r>
          </w:p>
        </w:tc>
        <w:tc>
          <w:tcPr>
            <w:tcW w:w="115" w:type="pct"/>
            <w:tcBorders>
              <w:top w:val="nil"/>
              <w:left w:val="nil"/>
              <w:bottom w:val="nil"/>
              <w:right w:val="wave" w:sz="6" w:space="0" w:color="auto"/>
            </w:tcBorders>
            <w:shd w:val="clear" w:color="auto" w:fill="auto"/>
            <w:noWrap/>
            <w:vAlign w:val="bottom"/>
            <w:hideMark/>
          </w:tcPr>
          <w:p w14:paraId="67541575" w14:textId="77777777" w:rsidR="00E504DC" w:rsidRPr="00FB5543" w:rsidRDefault="00E504DC" w:rsidP="00FB5543">
            <w:pPr>
              <w:jc w:val="center"/>
              <w:rPr>
                <w:rFonts w:ascii="Garamond" w:hAnsi="Garamond"/>
                <w:b/>
                <w:bCs/>
                <w:sz w:val="18"/>
                <w:szCs w:val="18"/>
              </w:rPr>
            </w:pPr>
          </w:p>
        </w:tc>
      </w:tr>
      <w:tr w:rsidR="00E504DC" w:rsidRPr="00FB5543" w14:paraId="4102DA6A" w14:textId="77777777" w:rsidTr="00D95F1D">
        <w:tc>
          <w:tcPr>
            <w:tcW w:w="115" w:type="pct"/>
            <w:tcBorders>
              <w:top w:val="nil"/>
              <w:left w:val="wave" w:sz="6" w:space="0" w:color="auto"/>
              <w:bottom w:val="nil"/>
              <w:right w:val="nil"/>
            </w:tcBorders>
            <w:shd w:val="clear" w:color="auto" w:fill="auto"/>
            <w:noWrap/>
            <w:vAlign w:val="bottom"/>
            <w:hideMark/>
          </w:tcPr>
          <w:p w14:paraId="58012F75" w14:textId="77777777" w:rsidR="00E504DC" w:rsidRPr="00FB5543" w:rsidRDefault="00E504DC" w:rsidP="00FB5543">
            <w:pPr>
              <w:rPr>
                <w:rFonts w:ascii="Garamond" w:hAnsi="Garamond"/>
                <w:sz w:val="18"/>
                <w:szCs w:val="18"/>
              </w:rPr>
            </w:pPr>
          </w:p>
        </w:tc>
        <w:tc>
          <w:tcPr>
            <w:tcW w:w="1974" w:type="pct"/>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0868334" w14:textId="77777777" w:rsidR="00E504DC" w:rsidRPr="00FB5543" w:rsidRDefault="00E504DC" w:rsidP="00FB5543">
            <w:pPr>
              <w:rPr>
                <w:rFonts w:ascii="Garamond" w:hAnsi="Garamond"/>
                <w:sz w:val="18"/>
                <w:szCs w:val="18"/>
              </w:rPr>
            </w:pPr>
            <w:r w:rsidRPr="00FB5543">
              <w:rPr>
                <w:rFonts w:ascii="Garamond" w:hAnsi="Garamond"/>
                <w:sz w:val="18"/>
                <w:szCs w:val="18"/>
              </w:rPr>
              <w:t>Saldo contabile</w:t>
            </w:r>
          </w:p>
        </w:tc>
        <w:tc>
          <w:tcPr>
            <w:tcW w:w="207" w:type="pct"/>
            <w:gridSpan w:val="2"/>
            <w:tcBorders>
              <w:top w:val="single" w:sz="8" w:space="0" w:color="auto"/>
              <w:left w:val="nil"/>
              <w:bottom w:val="single" w:sz="8" w:space="0" w:color="auto"/>
              <w:right w:val="nil"/>
            </w:tcBorders>
            <w:shd w:val="clear" w:color="auto" w:fill="auto"/>
            <w:noWrap/>
            <w:vAlign w:val="bottom"/>
            <w:hideMark/>
          </w:tcPr>
          <w:p w14:paraId="03644AB8" w14:textId="77777777" w:rsidR="00E504DC" w:rsidRPr="00FB5543" w:rsidRDefault="00E504DC" w:rsidP="00FB5543">
            <w:pPr>
              <w:rPr>
                <w:rFonts w:ascii="Garamond" w:hAnsi="Garamond"/>
                <w:sz w:val="18"/>
                <w:szCs w:val="18"/>
              </w:rPr>
            </w:pPr>
            <w:r w:rsidRPr="00FB5543">
              <w:rPr>
                <w:rFonts w:ascii="Garamond" w:hAnsi="Garamond"/>
                <w:sz w:val="18"/>
                <w:szCs w:val="18"/>
              </w:rPr>
              <w:t>€</w:t>
            </w:r>
          </w:p>
        </w:tc>
        <w:tc>
          <w:tcPr>
            <w:tcW w:w="998" w:type="pct"/>
            <w:tcBorders>
              <w:top w:val="single" w:sz="8" w:space="0" w:color="auto"/>
              <w:left w:val="nil"/>
              <w:bottom w:val="single" w:sz="8" w:space="0" w:color="auto"/>
              <w:right w:val="single" w:sz="4" w:space="0" w:color="auto"/>
            </w:tcBorders>
            <w:shd w:val="clear" w:color="auto" w:fill="auto"/>
            <w:noWrap/>
            <w:vAlign w:val="bottom"/>
            <w:hideMark/>
          </w:tcPr>
          <w:p w14:paraId="39932CBE" w14:textId="77777777" w:rsidR="00E504DC" w:rsidRPr="00FB5543" w:rsidRDefault="00E504DC" w:rsidP="00FB5543">
            <w:pPr>
              <w:jc w:val="right"/>
              <w:rPr>
                <w:rFonts w:ascii="Garamond" w:hAnsi="Garamond"/>
                <w:sz w:val="18"/>
                <w:szCs w:val="18"/>
              </w:rPr>
            </w:pPr>
            <w:r w:rsidRPr="00FB5543">
              <w:rPr>
                <w:rFonts w:ascii="Garamond" w:hAnsi="Garamond"/>
                <w:sz w:val="18"/>
                <w:szCs w:val="18"/>
              </w:rPr>
              <w:t>7.848</w:t>
            </w:r>
          </w:p>
        </w:tc>
        <w:tc>
          <w:tcPr>
            <w:tcW w:w="446" w:type="pct"/>
            <w:tcBorders>
              <w:top w:val="single" w:sz="8" w:space="0" w:color="auto"/>
              <w:left w:val="nil"/>
              <w:bottom w:val="single" w:sz="8" w:space="0" w:color="auto"/>
              <w:right w:val="nil"/>
            </w:tcBorders>
            <w:shd w:val="clear" w:color="auto" w:fill="auto"/>
            <w:noWrap/>
            <w:vAlign w:val="bottom"/>
            <w:hideMark/>
          </w:tcPr>
          <w:p w14:paraId="5E283BD4" w14:textId="77777777" w:rsidR="00E504DC" w:rsidRPr="00FB5543" w:rsidRDefault="00E504DC" w:rsidP="00FB5543">
            <w:pPr>
              <w:jc w:val="right"/>
              <w:rPr>
                <w:rFonts w:ascii="Garamond" w:hAnsi="Garamond"/>
                <w:sz w:val="18"/>
                <w:szCs w:val="18"/>
              </w:rPr>
            </w:pPr>
            <w:r w:rsidRPr="00FB5543">
              <w:rPr>
                <w:rFonts w:ascii="Garamond" w:hAnsi="Garamond"/>
                <w:sz w:val="18"/>
                <w:szCs w:val="18"/>
              </w:rPr>
              <w:t>€</w:t>
            </w:r>
          </w:p>
        </w:tc>
        <w:tc>
          <w:tcPr>
            <w:tcW w:w="1145" w:type="pct"/>
            <w:tcBorders>
              <w:top w:val="single" w:sz="8" w:space="0" w:color="auto"/>
              <w:left w:val="nil"/>
              <w:bottom w:val="single" w:sz="8" w:space="0" w:color="auto"/>
              <w:right w:val="single" w:sz="4" w:space="0" w:color="auto"/>
            </w:tcBorders>
            <w:shd w:val="clear" w:color="auto" w:fill="auto"/>
            <w:noWrap/>
            <w:vAlign w:val="bottom"/>
            <w:hideMark/>
          </w:tcPr>
          <w:p w14:paraId="488C26CE" w14:textId="77777777" w:rsidR="00E504DC" w:rsidRPr="00FB5543" w:rsidRDefault="00E504DC" w:rsidP="00FB5543">
            <w:pPr>
              <w:jc w:val="right"/>
              <w:rPr>
                <w:rFonts w:ascii="Garamond" w:hAnsi="Garamond"/>
                <w:sz w:val="18"/>
                <w:szCs w:val="18"/>
              </w:rPr>
            </w:pPr>
          </w:p>
        </w:tc>
        <w:tc>
          <w:tcPr>
            <w:tcW w:w="115" w:type="pct"/>
            <w:tcBorders>
              <w:top w:val="nil"/>
              <w:left w:val="nil"/>
              <w:bottom w:val="nil"/>
              <w:right w:val="wave" w:sz="6" w:space="0" w:color="auto"/>
            </w:tcBorders>
            <w:shd w:val="clear" w:color="auto" w:fill="auto"/>
            <w:noWrap/>
            <w:vAlign w:val="bottom"/>
            <w:hideMark/>
          </w:tcPr>
          <w:p w14:paraId="43B9912A" w14:textId="77777777" w:rsidR="00E504DC" w:rsidRPr="00FB5543" w:rsidRDefault="00E504DC" w:rsidP="00FB5543">
            <w:pPr>
              <w:jc w:val="right"/>
              <w:rPr>
                <w:rFonts w:ascii="Garamond" w:hAnsi="Garamond"/>
                <w:sz w:val="18"/>
                <w:szCs w:val="18"/>
              </w:rPr>
            </w:pPr>
          </w:p>
        </w:tc>
      </w:tr>
      <w:tr w:rsidR="00E504DC" w:rsidRPr="00FB5543" w14:paraId="540EA1B4" w14:textId="77777777" w:rsidTr="00D95F1D">
        <w:tc>
          <w:tcPr>
            <w:tcW w:w="115" w:type="pct"/>
            <w:tcBorders>
              <w:top w:val="nil"/>
              <w:left w:val="wave" w:sz="6" w:space="0" w:color="auto"/>
              <w:bottom w:val="nil"/>
              <w:right w:val="nil"/>
            </w:tcBorders>
            <w:shd w:val="clear" w:color="auto" w:fill="auto"/>
            <w:noWrap/>
            <w:vAlign w:val="bottom"/>
            <w:hideMark/>
          </w:tcPr>
          <w:p w14:paraId="2581EC67" w14:textId="77777777" w:rsidR="00E504DC" w:rsidRPr="00FB5543" w:rsidRDefault="00E504DC" w:rsidP="00FB5543">
            <w:pPr>
              <w:rPr>
                <w:rFonts w:ascii="Garamond" w:hAnsi="Garamond"/>
                <w:sz w:val="18"/>
                <w:szCs w:val="18"/>
              </w:rPr>
            </w:pPr>
          </w:p>
        </w:tc>
        <w:tc>
          <w:tcPr>
            <w:tcW w:w="1974" w:type="pct"/>
            <w:gridSpan w:val="2"/>
            <w:tcBorders>
              <w:top w:val="nil"/>
              <w:left w:val="single" w:sz="4" w:space="0" w:color="auto"/>
              <w:bottom w:val="nil"/>
              <w:right w:val="nil"/>
            </w:tcBorders>
            <w:shd w:val="clear" w:color="auto" w:fill="auto"/>
            <w:noWrap/>
            <w:vAlign w:val="bottom"/>
            <w:hideMark/>
          </w:tcPr>
          <w:p w14:paraId="0456E15F" w14:textId="77777777" w:rsidR="00E504DC" w:rsidRPr="00FB5543" w:rsidRDefault="00E504DC" w:rsidP="00FB5543">
            <w:pPr>
              <w:rPr>
                <w:rFonts w:ascii="Garamond" w:hAnsi="Garamond"/>
                <w:b/>
                <w:color w:val="FF0000"/>
                <w:sz w:val="18"/>
                <w:szCs w:val="18"/>
              </w:rPr>
            </w:pPr>
            <w:r w:rsidRPr="00FB5543">
              <w:rPr>
                <w:rFonts w:ascii="Garamond" w:hAnsi="Garamond"/>
                <w:sz w:val="18"/>
                <w:szCs w:val="18"/>
              </w:rPr>
              <w:t> </w:t>
            </w:r>
            <w:r w:rsidRPr="00FB5543">
              <w:rPr>
                <w:rFonts w:ascii="Garamond" w:hAnsi="Garamond"/>
                <w:b/>
                <w:color w:val="FF0000"/>
                <w:sz w:val="18"/>
                <w:szCs w:val="18"/>
              </w:rPr>
              <w:t>RIF.</w:t>
            </w:r>
          </w:p>
        </w:tc>
        <w:tc>
          <w:tcPr>
            <w:tcW w:w="207" w:type="pct"/>
            <w:gridSpan w:val="2"/>
            <w:tcBorders>
              <w:top w:val="nil"/>
              <w:left w:val="nil"/>
              <w:bottom w:val="nil"/>
              <w:right w:val="nil"/>
            </w:tcBorders>
            <w:shd w:val="clear" w:color="auto" w:fill="auto"/>
            <w:noWrap/>
            <w:vAlign w:val="bottom"/>
            <w:hideMark/>
          </w:tcPr>
          <w:p w14:paraId="1410A499" w14:textId="77777777" w:rsidR="00E504DC" w:rsidRPr="00FB5543" w:rsidRDefault="00E504DC" w:rsidP="00FB5543">
            <w:pPr>
              <w:rPr>
                <w:rFonts w:ascii="Garamond" w:hAnsi="Garamond"/>
                <w:sz w:val="18"/>
                <w:szCs w:val="18"/>
              </w:rPr>
            </w:pPr>
          </w:p>
        </w:tc>
        <w:tc>
          <w:tcPr>
            <w:tcW w:w="998" w:type="pct"/>
            <w:tcBorders>
              <w:top w:val="nil"/>
              <w:left w:val="nil"/>
              <w:bottom w:val="nil"/>
              <w:right w:val="nil"/>
            </w:tcBorders>
            <w:shd w:val="clear" w:color="auto" w:fill="auto"/>
            <w:noWrap/>
            <w:vAlign w:val="bottom"/>
            <w:hideMark/>
          </w:tcPr>
          <w:p w14:paraId="5D874611" w14:textId="77777777" w:rsidR="00E504DC" w:rsidRPr="00FB5543" w:rsidRDefault="00E504DC" w:rsidP="00FB5543">
            <w:pPr>
              <w:jc w:val="right"/>
              <w:rPr>
                <w:rFonts w:ascii="Garamond" w:hAnsi="Garamond"/>
                <w:b/>
                <w:color w:val="FF0000"/>
                <w:sz w:val="18"/>
                <w:szCs w:val="18"/>
              </w:rPr>
            </w:pPr>
            <w:r w:rsidRPr="00FB5543">
              <w:rPr>
                <w:rFonts w:ascii="Garamond" w:hAnsi="Garamond"/>
                <w:b/>
                <w:color w:val="FF0000"/>
                <w:sz w:val="18"/>
                <w:szCs w:val="18"/>
              </w:rPr>
              <w:t>2.7.6.2</w:t>
            </w:r>
          </w:p>
        </w:tc>
        <w:tc>
          <w:tcPr>
            <w:tcW w:w="446" w:type="pct"/>
            <w:tcBorders>
              <w:top w:val="nil"/>
              <w:left w:val="nil"/>
              <w:bottom w:val="nil"/>
              <w:right w:val="nil"/>
            </w:tcBorders>
            <w:shd w:val="clear" w:color="auto" w:fill="auto"/>
            <w:noWrap/>
            <w:vAlign w:val="bottom"/>
            <w:hideMark/>
          </w:tcPr>
          <w:p w14:paraId="2997D4C4" w14:textId="77777777" w:rsidR="00E504DC" w:rsidRPr="00FB5543" w:rsidRDefault="00E504DC" w:rsidP="00FB5543">
            <w:pPr>
              <w:jc w:val="right"/>
              <w:rPr>
                <w:rFonts w:ascii="Garamond" w:hAnsi="Garamond"/>
                <w:sz w:val="18"/>
                <w:szCs w:val="18"/>
              </w:rPr>
            </w:pPr>
          </w:p>
        </w:tc>
        <w:tc>
          <w:tcPr>
            <w:tcW w:w="1145" w:type="pct"/>
            <w:tcBorders>
              <w:top w:val="nil"/>
              <w:left w:val="nil"/>
              <w:bottom w:val="nil"/>
              <w:right w:val="single" w:sz="4" w:space="0" w:color="auto"/>
            </w:tcBorders>
            <w:shd w:val="clear" w:color="auto" w:fill="auto"/>
            <w:noWrap/>
            <w:vAlign w:val="bottom"/>
            <w:hideMark/>
          </w:tcPr>
          <w:p w14:paraId="40CA2DD5" w14:textId="77777777" w:rsidR="00E504DC" w:rsidRPr="00FB5543" w:rsidRDefault="00E504DC" w:rsidP="00FB5543">
            <w:pPr>
              <w:jc w:val="right"/>
              <w:rPr>
                <w:rFonts w:ascii="Garamond" w:hAnsi="Garamond"/>
                <w:sz w:val="18"/>
                <w:szCs w:val="18"/>
              </w:rPr>
            </w:pPr>
            <w:r w:rsidRPr="00FB5543">
              <w:rPr>
                <w:rFonts w:ascii="Garamond" w:hAnsi="Garamond"/>
                <w:sz w:val="18"/>
                <w:szCs w:val="18"/>
              </w:rPr>
              <w:t> </w:t>
            </w:r>
          </w:p>
        </w:tc>
        <w:tc>
          <w:tcPr>
            <w:tcW w:w="115" w:type="pct"/>
            <w:tcBorders>
              <w:top w:val="nil"/>
              <w:left w:val="nil"/>
              <w:bottom w:val="nil"/>
              <w:right w:val="wave" w:sz="6" w:space="0" w:color="auto"/>
            </w:tcBorders>
            <w:shd w:val="clear" w:color="auto" w:fill="auto"/>
            <w:noWrap/>
            <w:vAlign w:val="bottom"/>
            <w:hideMark/>
          </w:tcPr>
          <w:p w14:paraId="274D1AEC" w14:textId="77777777" w:rsidR="00E504DC" w:rsidRPr="00FB5543" w:rsidRDefault="00E504DC" w:rsidP="00FB5543">
            <w:pPr>
              <w:rPr>
                <w:rFonts w:ascii="Garamond" w:hAnsi="Garamond"/>
                <w:sz w:val="18"/>
                <w:szCs w:val="18"/>
              </w:rPr>
            </w:pPr>
          </w:p>
        </w:tc>
      </w:tr>
      <w:tr w:rsidR="00E504DC" w:rsidRPr="00FB5543" w14:paraId="326E8EF7" w14:textId="77777777" w:rsidTr="00D95F1D">
        <w:tc>
          <w:tcPr>
            <w:tcW w:w="115" w:type="pct"/>
            <w:tcBorders>
              <w:top w:val="nil"/>
              <w:left w:val="wave" w:sz="6" w:space="0" w:color="auto"/>
              <w:bottom w:val="nil"/>
              <w:right w:val="nil"/>
            </w:tcBorders>
            <w:shd w:val="clear" w:color="auto" w:fill="auto"/>
            <w:noWrap/>
            <w:vAlign w:val="bottom"/>
            <w:hideMark/>
          </w:tcPr>
          <w:p w14:paraId="505E6BA7" w14:textId="77777777" w:rsidR="00E504DC" w:rsidRPr="00FB5543" w:rsidRDefault="00E504DC" w:rsidP="00FB5543">
            <w:pPr>
              <w:rPr>
                <w:rFonts w:ascii="Garamond" w:hAnsi="Garamond"/>
                <w:sz w:val="18"/>
                <w:szCs w:val="18"/>
              </w:rPr>
            </w:pPr>
          </w:p>
        </w:tc>
        <w:tc>
          <w:tcPr>
            <w:tcW w:w="4770" w:type="pct"/>
            <w:gridSpan w:val="7"/>
            <w:tcBorders>
              <w:top w:val="nil"/>
              <w:left w:val="single" w:sz="4" w:space="0" w:color="auto"/>
              <w:bottom w:val="nil"/>
              <w:right w:val="single" w:sz="4" w:space="0" w:color="auto"/>
            </w:tcBorders>
            <w:shd w:val="clear" w:color="auto" w:fill="auto"/>
            <w:noWrap/>
            <w:vAlign w:val="bottom"/>
            <w:hideMark/>
          </w:tcPr>
          <w:p w14:paraId="5154C9C5" w14:textId="77777777" w:rsidR="00E504DC" w:rsidRPr="00FB5543" w:rsidRDefault="00E504DC" w:rsidP="00FB5543">
            <w:pPr>
              <w:rPr>
                <w:rFonts w:ascii="Garamond" w:hAnsi="Garamond"/>
                <w:sz w:val="18"/>
                <w:szCs w:val="18"/>
              </w:rPr>
            </w:pPr>
            <w:r w:rsidRPr="00FB5543">
              <w:rPr>
                <w:rFonts w:ascii="Garamond" w:hAnsi="Garamond"/>
                <w:sz w:val="18"/>
                <w:szCs w:val="18"/>
              </w:rPr>
              <w:t>Operazioni in E/C non ancora registrate in contabilità</w:t>
            </w:r>
          </w:p>
        </w:tc>
        <w:tc>
          <w:tcPr>
            <w:tcW w:w="115" w:type="pct"/>
            <w:tcBorders>
              <w:top w:val="nil"/>
              <w:left w:val="nil"/>
              <w:bottom w:val="nil"/>
              <w:right w:val="wave" w:sz="6" w:space="0" w:color="auto"/>
            </w:tcBorders>
            <w:shd w:val="clear" w:color="auto" w:fill="auto"/>
            <w:noWrap/>
            <w:vAlign w:val="bottom"/>
            <w:hideMark/>
          </w:tcPr>
          <w:p w14:paraId="3CCD7E2E" w14:textId="77777777" w:rsidR="00E504DC" w:rsidRPr="00FB5543" w:rsidRDefault="00E504DC" w:rsidP="00FB5543">
            <w:pPr>
              <w:rPr>
                <w:rFonts w:ascii="Garamond" w:hAnsi="Garamond"/>
                <w:sz w:val="18"/>
                <w:szCs w:val="18"/>
              </w:rPr>
            </w:pPr>
          </w:p>
        </w:tc>
      </w:tr>
      <w:tr w:rsidR="00E504DC" w:rsidRPr="00FB5543" w14:paraId="362228D6" w14:textId="77777777" w:rsidTr="00D95F1D">
        <w:tc>
          <w:tcPr>
            <w:tcW w:w="115" w:type="pct"/>
            <w:tcBorders>
              <w:top w:val="nil"/>
              <w:left w:val="wave" w:sz="6" w:space="0" w:color="auto"/>
              <w:bottom w:val="nil"/>
              <w:right w:val="nil"/>
            </w:tcBorders>
            <w:shd w:val="clear" w:color="auto" w:fill="auto"/>
            <w:noWrap/>
            <w:vAlign w:val="bottom"/>
            <w:hideMark/>
          </w:tcPr>
          <w:p w14:paraId="566F74EB" w14:textId="77777777" w:rsidR="00E504DC" w:rsidRPr="00FB5543" w:rsidRDefault="00E504DC" w:rsidP="00FB5543">
            <w:pPr>
              <w:rPr>
                <w:rFonts w:ascii="Garamond" w:hAnsi="Garamond"/>
                <w:sz w:val="18"/>
                <w:szCs w:val="18"/>
              </w:rPr>
            </w:pPr>
          </w:p>
        </w:tc>
        <w:tc>
          <w:tcPr>
            <w:tcW w:w="1974" w:type="pct"/>
            <w:gridSpan w:val="2"/>
            <w:tcBorders>
              <w:top w:val="nil"/>
              <w:left w:val="single" w:sz="4" w:space="0" w:color="auto"/>
              <w:bottom w:val="nil"/>
              <w:right w:val="nil"/>
            </w:tcBorders>
            <w:shd w:val="clear" w:color="auto" w:fill="auto"/>
            <w:noWrap/>
            <w:vAlign w:val="bottom"/>
            <w:hideMark/>
          </w:tcPr>
          <w:p w14:paraId="0CE53763" w14:textId="77777777" w:rsidR="00E504DC" w:rsidRPr="00FB5543" w:rsidRDefault="00E504DC" w:rsidP="00FB5543">
            <w:pPr>
              <w:rPr>
                <w:rFonts w:ascii="Garamond" w:hAnsi="Garamond"/>
                <w:sz w:val="18"/>
                <w:szCs w:val="18"/>
              </w:rPr>
            </w:pPr>
            <w:r w:rsidRPr="00FB5543">
              <w:rPr>
                <w:rFonts w:ascii="Garamond" w:hAnsi="Garamond"/>
                <w:sz w:val="18"/>
                <w:szCs w:val="18"/>
              </w:rPr>
              <w:t> </w:t>
            </w:r>
          </w:p>
        </w:tc>
        <w:tc>
          <w:tcPr>
            <w:tcW w:w="207" w:type="pct"/>
            <w:gridSpan w:val="2"/>
            <w:tcBorders>
              <w:top w:val="nil"/>
              <w:left w:val="nil"/>
              <w:bottom w:val="nil"/>
              <w:right w:val="nil"/>
            </w:tcBorders>
            <w:shd w:val="clear" w:color="auto" w:fill="auto"/>
            <w:noWrap/>
            <w:vAlign w:val="bottom"/>
            <w:hideMark/>
          </w:tcPr>
          <w:p w14:paraId="508A868A" w14:textId="77777777" w:rsidR="00E504DC" w:rsidRPr="00FB5543" w:rsidRDefault="00E504DC" w:rsidP="00FB5543">
            <w:pPr>
              <w:rPr>
                <w:rFonts w:ascii="Garamond" w:hAnsi="Garamond"/>
                <w:sz w:val="18"/>
                <w:szCs w:val="18"/>
              </w:rPr>
            </w:pPr>
          </w:p>
        </w:tc>
        <w:tc>
          <w:tcPr>
            <w:tcW w:w="998" w:type="pct"/>
            <w:tcBorders>
              <w:top w:val="nil"/>
              <w:left w:val="nil"/>
              <w:bottom w:val="nil"/>
              <w:right w:val="nil"/>
            </w:tcBorders>
            <w:shd w:val="clear" w:color="auto" w:fill="auto"/>
            <w:noWrap/>
            <w:vAlign w:val="bottom"/>
            <w:hideMark/>
          </w:tcPr>
          <w:p w14:paraId="6D583119" w14:textId="77777777" w:rsidR="00E504DC" w:rsidRPr="00FB5543" w:rsidRDefault="00E504DC" w:rsidP="00FB5543">
            <w:pPr>
              <w:jc w:val="right"/>
              <w:rPr>
                <w:rFonts w:ascii="Garamond" w:hAnsi="Garamond"/>
                <w:sz w:val="18"/>
                <w:szCs w:val="18"/>
              </w:rPr>
            </w:pPr>
          </w:p>
        </w:tc>
        <w:tc>
          <w:tcPr>
            <w:tcW w:w="446" w:type="pct"/>
            <w:tcBorders>
              <w:top w:val="nil"/>
              <w:left w:val="nil"/>
              <w:bottom w:val="nil"/>
              <w:right w:val="nil"/>
            </w:tcBorders>
            <w:shd w:val="clear" w:color="auto" w:fill="auto"/>
            <w:noWrap/>
            <w:vAlign w:val="bottom"/>
            <w:hideMark/>
          </w:tcPr>
          <w:p w14:paraId="6B608B88" w14:textId="77777777" w:rsidR="00E504DC" w:rsidRPr="00FB5543" w:rsidRDefault="00E504DC" w:rsidP="00FB5543">
            <w:pPr>
              <w:jc w:val="right"/>
              <w:rPr>
                <w:rFonts w:ascii="Garamond" w:hAnsi="Garamond"/>
                <w:sz w:val="18"/>
                <w:szCs w:val="18"/>
              </w:rPr>
            </w:pPr>
          </w:p>
        </w:tc>
        <w:tc>
          <w:tcPr>
            <w:tcW w:w="1145" w:type="pct"/>
            <w:tcBorders>
              <w:top w:val="nil"/>
              <w:left w:val="nil"/>
              <w:bottom w:val="nil"/>
              <w:right w:val="single" w:sz="4" w:space="0" w:color="auto"/>
            </w:tcBorders>
            <w:shd w:val="clear" w:color="auto" w:fill="auto"/>
            <w:noWrap/>
            <w:vAlign w:val="bottom"/>
            <w:hideMark/>
          </w:tcPr>
          <w:p w14:paraId="71D5DF8F" w14:textId="77777777" w:rsidR="00E504DC" w:rsidRPr="00FB5543" w:rsidRDefault="00E504DC" w:rsidP="00FB5543">
            <w:pPr>
              <w:jc w:val="right"/>
              <w:rPr>
                <w:rFonts w:ascii="Garamond" w:hAnsi="Garamond"/>
                <w:sz w:val="18"/>
                <w:szCs w:val="18"/>
              </w:rPr>
            </w:pPr>
            <w:r w:rsidRPr="00FB5543">
              <w:rPr>
                <w:rFonts w:ascii="Garamond" w:hAnsi="Garamond"/>
                <w:sz w:val="18"/>
                <w:szCs w:val="18"/>
              </w:rPr>
              <w:t> </w:t>
            </w:r>
          </w:p>
        </w:tc>
        <w:tc>
          <w:tcPr>
            <w:tcW w:w="115" w:type="pct"/>
            <w:tcBorders>
              <w:top w:val="nil"/>
              <w:left w:val="nil"/>
              <w:bottom w:val="nil"/>
              <w:right w:val="wave" w:sz="6" w:space="0" w:color="auto"/>
            </w:tcBorders>
            <w:shd w:val="clear" w:color="auto" w:fill="auto"/>
            <w:noWrap/>
            <w:vAlign w:val="bottom"/>
            <w:hideMark/>
          </w:tcPr>
          <w:p w14:paraId="34EE543B" w14:textId="77777777" w:rsidR="00E504DC" w:rsidRPr="00FB5543" w:rsidRDefault="00E504DC" w:rsidP="00FB5543">
            <w:pPr>
              <w:rPr>
                <w:rFonts w:ascii="Garamond" w:hAnsi="Garamond"/>
                <w:sz w:val="18"/>
                <w:szCs w:val="18"/>
              </w:rPr>
            </w:pPr>
          </w:p>
        </w:tc>
      </w:tr>
      <w:tr w:rsidR="00E504DC" w:rsidRPr="00FB5543" w14:paraId="099A5303" w14:textId="77777777" w:rsidTr="00D95F1D">
        <w:tc>
          <w:tcPr>
            <w:tcW w:w="115" w:type="pct"/>
            <w:tcBorders>
              <w:top w:val="nil"/>
              <w:left w:val="wave" w:sz="6" w:space="0" w:color="auto"/>
              <w:bottom w:val="nil"/>
              <w:right w:val="nil"/>
            </w:tcBorders>
            <w:shd w:val="clear" w:color="auto" w:fill="auto"/>
            <w:noWrap/>
            <w:vAlign w:val="bottom"/>
            <w:hideMark/>
          </w:tcPr>
          <w:p w14:paraId="57856592" w14:textId="77777777" w:rsidR="00E504DC" w:rsidRPr="00FB5543" w:rsidRDefault="00E504DC" w:rsidP="00FB5543">
            <w:pPr>
              <w:rPr>
                <w:rFonts w:ascii="Garamond" w:hAnsi="Garamond"/>
                <w:sz w:val="18"/>
                <w:szCs w:val="18"/>
              </w:rPr>
            </w:pPr>
          </w:p>
        </w:tc>
        <w:tc>
          <w:tcPr>
            <w:tcW w:w="19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9664FC" w14:textId="77777777" w:rsidR="00E504DC" w:rsidRPr="00FB5543" w:rsidRDefault="00E504DC" w:rsidP="00FB5543">
            <w:pPr>
              <w:rPr>
                <w:rFonts w:ascii="Garamond" w:hAnsi="Garamond"/>
                <w:sz w:val="18"/>
                <w:szCs w:val="18"/>
              </w:rPr>
            </w:pPr>
            <w:r w:rsidRPr="00FB5543">
              <w:rPr>
                <w:rFonts w:ascii="Garamond" w:hAnsi="Garamond"/>
                <w:sz w:val="18"/>
                <w:szCs w:val="18"/>
              </w:rPr>
              <w:t>Pagamento fornitore</w:t>
            </w:r>
          </w:p>
        </w:tc>
        <w:tc>
          <w:tcPr>
            <w:tcW w:w="207" w:type="pct"/>
            <w:gridSpan w:val="2"/>
            <w:tcBorders>
              <w:top w:val="single" w:sz="4" w:space="0" w:color="auto"/>
              <w:left w:val="nil"/>
              <w:bottom w:val="single" w:sz="4" w:space="0" w:color="auto"/>
              <w:right w:val="nil"/>
            </w:tcBorders>
            <w:shd w:val="clear" w:color="auto" w:fill="auto"/>
            <w:noWrap/>
            <w:vAlign w:val="bottom"/>
            <w:hideMark/>
          </w:tcPr>
          <w:p w14:paraId="2BACF44F" w14:textId="77777777" w:rsidR="00E504DC" w:rsidRPr="00FB5543" w:rsidRDefault="00E504DC" w:rsidP="00FB5543">
            <w:pPr>
              <w:rPr>
                <w:rFonts w:ascii="Garamond" w:hAnsi="Garamond"/>
                <w:sz w:val="18"/>
                <w:szCs w:val="18"/>
              </w:rPr>
            </w:pPr>
            <w:r w:rsidRPr="00FB5543">
              <w:rPr>
                <w:rFonts w:ascii="Garamond" w:hAnsi="Garamond"/>
                <w:sz w:val="18"/>
                <w:szCs w:val="18"/>
              </w:rPr>
              <w:t>€</w:t>
            </w:r>
          </w:p>
        </w:tc>
        <w:tc>
          <w:tcPr>
            <w:tcW w:w="998" w:type="pct"/>
            <w:tcBorders>
              <w:top w:val="single" w:sz="4" w:space="0" w:color="auto"/>
              <w:left w:val="nil"/>
              <w:bottom w:val="single" w:sz="4" w:space="0" w:color="auto"/>
              <w:right w:val="single" w:sz="4" w:space="0" w:color="auto"/>
            </w:tcBorders>
            <w:shd w:val="clear" w:color="auto" w:fill="auto"/>
            <w:noWrap/>
            <w:vAlign w:val="bottom"/>
            <w:hideMark/>
          </w:tcPr>
          <w:p w14:paraId="25254F98" w14:textId="77777777" w:rsidR="00E504DC" w:rsidRPr="00FB5543" w:rsidRDefault="00E504DC" w:rsidP="00FB5543">
            <w:pPr>
              <w:jc w:val="right"/>
              <w:rPr>
                <w:rFonts w:ascii="Garamond" w:hAnsi="Garamond"/>
                <w:sz w:val="18"/>
                <w:szCs w:val="18"/>
              </w:rPr>
            </w:pPr>
          </w:p>
        </w:tc>
        <w:tc>
          <w:tcPr>
            <w:tcW w:w="446" w:type="pct"/>
            <w:tcBorders>
              <w:top w:val="single" w:sz="4" w:space="0" w:color="auto"/>
              <w:left w:val="nil"/>
              <w:bottom w:val="single" w:sz="4" w:space="0" w:color="auto"/>
              <w:right w:val="nil"/>
            </w:tcBorders>
            <w:shd w:val="clear" w:color="auto" w:fill="auto"/>
            <w:noWrap/>
            <w:vAlign w:val="bottom"/>
            <w:hideMark/>
          </w:tcPr>
          <w:p w14:paraId="236B4C58" w14:textId="77777777" w:rsidR="00E504DC" w:rsidRPr="00FB5543" w:rsidRDefault="00E504DC" w:rsidP="00FB5543">
            <w:pPr>
              <w:jc w:val="right"/>
              <w:rPr>
                <w:rFonts w:ascii="Garamond" w:hAnsi="Garamond"/>
                <w:sz w:val="18"/>
                <w:szCs w:val="18"/>
              </w:rPr>
            </w:pPr>
            <w:r w:rsidRPr="00FB5543">
              <w:rPr>
                <w:rFonts w:ascii="Garamond" w:hAnsi="Garamond"/>
                <w:sz w:val="18"/>
                <w:szCs w:val="18"/>
              </w:rPr>
              <w:t>€</w:t>
            </w:r>
          </w:p>
        </w:tc>
        <w:tc>
          <w:tcPr>
            <w:tcW w:w="1145" w:type="pct"/>
            <w:tcBorders>
              <w:top w:val="single" w:sz="4" w:space="0" w:color="auto"/>
              <w:left w:val="nil"/>
              <w:bottom w:val="single" w:sz="4" w:space="0" w:color="auto"/>
              <w:right w:val="single" w:sz="4" w:space="0" w:color="auto"/>
            </w:tcBorders>
            <w:shd w:val="clear" w:color="auto" w:fill="auto"/>
            <w:noWrap/>
            <w:vAlign w:val="bottom"/>
            <w:hideMark/>
          </w:tcPr>
          <w:p w14:paraId="665C8271" w14:textId="77777777" w:rsidR="00E504DC" w:rsidRPr="00FB5543" w:rsidRDefault="00E504DC" w:rsidP="00FB5543">
            <w:pPr>
              <w:jc w:val="right"/>
              <w:rPr>
                <w:rFonts w:ascii="Garamond" w:hAnsi="Garamond"/>
                <w:sz w:val="18"/>
                <w:szCs w:val="18"/>
              </w:rPr>
            </w:pPr>
            <w:r w:rsidRPr="00FB5543">
              <w:rPr>
                <w:rFonts w:ascii="Garamond" w:hAnsi="Garamond"/>
                <w:sz w:val="18"/>
                <w:szCs w:val="18"/>
              </w:rPr>
              <w:t>2.320 </w:t>
            </w:r>
          </w:p>
        </w:tc>
        <w:tc>
          <w:tcPr>
            <w:tcW w:w="115" w:type="pct"/>
            <w:tcBorders>
              <w:top w:val="nil"/>
              <w:left w:val="nil"/>
              <w:bottom w:val="nil"/>
              <w:right w:val="wave" w:sz="6" w:space="0" w:color="auto"/>
            </w:tcBorders>
            <w:shd w:val="clear" w:color="auto" w:fill="auto"/>
            <w:noWrap/>
            <w:vAlign w:val="bottom"/>
            <w:hideMark/>
          </w:tcPr>
          <w:p w14:paraId="060504EB" w14:textId="77777777" w:rsidR="00E504DC" w:rsidRPr="00FB5543" w:rsidRDefault="00E504DC" w:rsidP="00FB5543">
            <w:pPr>
              <w:rPr>
                <w:rFonts w:ascii="Garamond" w:hAnsi="Garamond"/>
                <w:sz w:val="18"/>
                <w:szCs w:val="18"/>
              </w:rPr>
            </w:pPr>
          </w:p>
        </w:tc>
      </w:tr>
      <w:tr w:rsidR="00E504DC" w:rsidRPr="00FB5543" w14:paraId="6BFC1DB4" w14:textId="77777777" w:rsidTr="00D95F1D">
        <w:tc>
          <w:tcPr>
            <w:tcW w:w="115" w:type="pct"/>
            <w:tcBorders>
              <w:top w:val="nil"/>
              <w:left w:val="wave" w:sz="6" w:space="0" w:color="auto"/>
              <w:bottom w:val="nil"/>
              <w:right w:val="nil"/>
            </w:tcBorders>
            <w:shd w:val="clear" w:color="auto" w:fill="auto"/>
            <w:noWrap/>
            <w:vAlign w:val="bottom"/>
            <w:hideMark/>
          </w:tcPr>
          <w:p w14:paraId="006F50F1" w14:textId="77777777" w:rsidR="00E504DC" w:rsidRPr="00FB5543" w:rsidRDefault="00E504DC" w:rsidP="00FB5543">
            <w:pPr>
              <w:rPr>
                <w:rFonts w:ascii="Garamond" w:hAnsi="Garamond"/>
                <w:b/>
                <w:sz w:val="18"/>
                <w:szCs w:val="18"/>
              </w:rPr>
            </w:pPr>
          </w:p>
        </w:tc>
        <w:tc>
          <w:tcPr>
            <w:tcW w:w="1974" w:type="pct"/>
            <w:gridSpan w:val="2"/>
            <w:tcBorders>
              <w:top w:val="nil"/>
              <w:left w:val="single" w:sz="4" w:space="0" w:color="auto"/>
              <w:bottom w:val="single" w:sz="4" w:space="0" w:color="auto"/>
              <w:right w:val="single" w:sz="4" w:space="0" w:color="auto"/>
            </w:tcBorders>
            <w:shd w:val="clear" w:color="auto" w:fill="auto"/>
            <w:noWrap/>
            <w:vAlign w:val="bottom"/>
          </w:tcPr>
          <w:p w14:paraId="4980DF87" w14:textId="77777777" w:rsidR="00E504DC" w:rsidRPr="00FB5543" w:rsidRDefault="00E504DC" w:rsidP="00FB5543">
            <w:pPr>
              <w:rPr>
                <w:rFonts w:ascii="Garamond" w:hAnsi="Garamond"/>
                <w:sz w:val="18"/>
                <w:szCs w:val="18"/>
              </w:rPr>
            </w:pPr>
            <w:r w:rsidRPr="00FB5543">
              <w:rPr>
                <w:rFonts w:ascii="Garamond" w:hAnsi="Garamond"/>
                <w:sz w:val="18"/>
                <w:szCs w:val="18"/>
              </w:rPr>
              <w:t>Incasso rata da condominio</w:t>
            </w:r>
          </w:p>
        </w:tc>
        <w:tc>
          <w:tcPr>
            <w:tcW w:w="207" w:type="pct"/>
            <w:gridSpan w:val="2"/>
            <w:tcBorders>
              <w:top w:val="nil"/>
              <w:left w:val="nil"/>
              <w:bottom w:val="single" w:sz="4" w:space="0" w:color="auto"/>
              <w:right w:val="nil"/>
            </w:tcBorders>
            <w:shd w:val="clear" w:color="auto" w:fill="auto"/>
            <w:noWrap/>
            <w:vAlign w:val="bottom"/>
            <w:hideMark/>
          </w:tcPr>
          <w:p w14:paraId="700C1DCD" w14:textId="77777777" w:rsidR="00E504DC" w:rsidRPr="00FB5543" w:rsidRDefault="00E504DC" w:rsidP="00FB5543">
            <w:pPr>
              <w:rPr>
                <w:rFonts w:ascii="Garamond" w:hAnsi="Garamond"/>
                <w:sz w:val="18"/>
                <w:szCs w:val="18"/>
              </w:rPr>
            </w:pPr>
            <w:r w:rsidRPr="00FB5543">
              <w:rPr>
                <w:rFonts w:ascii="Garamond" w:hAnsi="Garamond"/>
                <w:sz w:val="18"/>
                <w:szCs w:val="18"/>
              </w:rPr>
              <w:t>€</w:t>
            </w:r>
          </w:p>
        </w:tc>
        <w:tc>
          <w:tcPr>
            <w:tcW w:w="998" w:type="pct"/>
            <w:tcBorders>
              <w:top w:val="nil"/>
              <w:left w:val="nil"/>
              <w:bottom w:val="single" w:sz="4" w:space="0" w:color="auto"/>
              <w:right w:val="single" w:sz="4" w:space="0" w:color="auto"/>
            </w:tcBorders>
            <w:shd w:val="clear" w:color="auto" w:fill="auto"/>
            <w:noWrap/>
            <w:vAlign w:val="bottom"/>
            <w:hideMark/>
          </w:tcPr>
          <w:p w14:paraId="1BE02C06" w14:textId="77777777" w:rsidR="00E504DC" w:rsidRPr="00FB5543" w:rsidRDefault="00E504DC" w:rsidP="00FB5543">
            <w:pPr>
              <w:jc w:val="right"/>
              <w:rPr>
                <w:rFonts w:ascii="Garamond" w:hAnsi="Garamond"/>
                <w:sz w:val="18"/>
                <w:szCs w:val="18"/>
              </w:rPr>
            </w:pPr>
            <w:r w:rsidRPr="00FB5543">
              <w:rPr>
                <w:rFonts w:ascii="Garamond" w:hAnsi="Garamond"/>
                <w:sz w:val="18"/>
                <w:szCs w:val="18"/>
              </w:rPr>
              <w:t>153,85</w:t>
            </w:r>
          </w:p>
        </w:tc>
        <w:tc>
          <w:tcPr>
            <w:tcW w:w="446" w:type="pct"/>
            <w:tcBorders>
              <w:top w:val="nil"/>
              <w:left w:val="nil"/>
              <w:bottom w:val="single" w:sz="4" w:space="0" w:color="auto"/>
              <w:right w:val="nil"/>
            </w:tcBorders>
            <w:shd w:val="clear" w:color="auto" w:fill="auto"/>
            <w:noWrap/>
            <w:vAlign w:val="bottom"/>
            <w:hideMark/>
          </w:tcPr>
          <w:p w14:paraId="0205A10C" w14:textId="77777777" w:rsidR="00E504DC" w:rsidRPr="00FB5543" w:rsidRDefault="00E504DC" w:rsidP="00FB5543">
            <w:pPr>
              <w:jc w:val="right"/>
              <w:rPr>
                <w:rFonts w:ascii="Garamond" w:hAnsi="Garamond"/>
                <w:b/>
                <w:sz w:val="18"/>
                <w:szCs w:val="18"/>
              </w:rPr>
            </w:pPr>
            <w:r w:rsidRPr="00FB5543">
              <w:rPr>
                <w:rFonts w:ascii="Garamond" w:hAnsi="Garamond"/>
                <w:b/>
                <w:sz w:val="18"/>
                <w:szCs w:val="18"/>
              </w:rPr>
              <w:t>€</w:t>
            </w:r>
          </w:p>
        </w:tc>
        <w:tc>
          <w:tcPr>
            <w:tcW w:w="1145" w:type="pct"/>
            <w:tcBorders>
              <w:top w:val="nil"/>
              <w:left w:val="nil"/>
              <w:bottom w:val="single" w:sz="4" w:space="0" w:color="auto"/>
              <w:right w:val="single" w:sz="4" w:space="0" w:color="auto"/>
            </w:tcBorders>
            <w:shd w:val="clear" w:color="auto" w:fill="auto"/>
            <w:noWrap/>
            <w:vAlign w:val="bottom"/>
            <w:hideMark/>
          </w:tcPr>
          <w:p w14:paraId="2D000C0C" w14:textId="77777777" w:rsidR="00E504DC" w:rsidRPr="00FB5543" w:rsidRDefault="00E504DC" w:rsidP="00FB5543">
            <w:pPr>
              <w:jc w:val="right"/>
              <w:rPr>
                <w:rFonts w:ascii="Garamond" w:hAnsi="Garamond"/>
                <w:b/>
                <w:sz w:val="18"/>
                <w:szCs w:val="18"/>
              </w:rPr>
            </w:pPr>
            <w:r w:rsidRPr="00FB5543">
              <w:rPr>
                <w:rFonts w:ascii="Garamond" w:hAnsi="Garamond"/>
                <w:b/>
                <w:sz w:val="18"/>
                <w:szCs w:val="18"/>
              </w:rPr>
              <w:t> </w:t>
            </w:r>
          </w:p>
        </w:tc>
        <w:tc>
          <w:tcPr>
            <w:tcW w:w="115" w:type="pct"/>
            <w:tcBorders>
              <w:top w:val="nil"/>
              <w:left w:val="nil"/>
              <w:bottom w:val="nil"/>
              <w:right w:val="wave" w:sz="6" w:space="0" w:color="auto"/>
            </w:tcBorders>
            <w:shd w:val="clear" w:color="auto" w:fill="auto"/>
            <w:noWrap/>
            <w:vAlign w:val="bottom"/>
            <w:hideMark/>
          </w:tcPr>
          <w:p w14:paraId="75DAF529" w14:textId="77777777" w:rsidR="00E504DC" w:rsidRPr="00FB5543" w:rsidRDefault="00E504DC" w:rsidP="00FB5543">
            <w:pPr>
              <w:rPr>
                <w:rFonts w:ascii="Garamond" w:hAnsi="Garamond"/>
                <w:b/>
                <w:sz w:val="18"/>
                <w:szCs w:val="18"/>
              </w:rPr>
            </w:pPr>
          </w:p>
        </w:tc>
      </w:tr>
      <w:tr w:rsidR="00E504DC" w:rsidRPr="00FB5543" w14:paraId="79C91EB2" w14:textId="77777777" w:rsidTr="00D95F1D">
        <w:tc>
          <w:tcPr>
            <w:tcW w:w="115" w:type="pct"/>
            <w:tcBorders>
              <w:top w:val="nil"/>
              <w:left w:val="wave" w:sz="6" w:space="0" w:color="auto"/>
              <w:bottom w:val="nil"/>
              <w:right w:val="nil"/>
            </w:tcBorders>
            <w:shd w:val="clear" w:color="auto" w:fill="auto"/>
            <w:noWrap/>
            <w:vAlign w:val="bottom"/>
            <w:hideMark/>
          </w:tcPr>
          <w:p w14:paraId="420C6D50" w14:textId="77777777" w:rsidR="00E504DC" w:rsidRPr="00FB5543" w:rsidRDefault="00E504DC" w:rsidP="00FB5543">
            <w:pPr>
              <w:rPr>
                <w:rFonts w:ascii="Garamond" w:hAnsi="Garamond"/>
                <w:sz w:val="18"/>
                <w:szCs w:val="18"/>
              </w:rPr>
            </w:pPr>
          </w:p>
        </w:tc>
        <w:tc>
          <w:tcPr>
            <w:tcW w:w="1974" w:type="pct"/>
            <w:gridSpan w:val="2"/>
            <w:tcBorders>
              <w:top w:val="nil"/>
              <w:left w:val="single" w:sz="4" w:space="0" w:color="auto"/>
              <w:bottom w:val="nil"/>
              <w:right w:val="nil"/>
            </w:tcBorders>
            <w:shd w:val="clear" w:color="auto" w:fill="auto"/>
            <w:noWrap/>
            <w:vAlign w:val="bottom"/>
            <w:hideMark/>
          </w:tcPr>
          <w:p w14:paraId="71CA77B1" w14:textId="77777777" w:rsidR="00E504DC" w:rsidRPr="00FB5543" w:rsidRDefault="00E504DC" w:rsidP="00FB5543">
            <w:pPr>
              <w:rPr>
                <w:rFonts w:ascii="Garamond" w:hAnsi="Garamond"/>
                <w:sz w:val="18"/>
                <w:szCs w:val="18"/>
              </w:rPr>
            </w:pPr>
            <w:r w:rsidRPr="00FB5543">
              <w:rPr>
                <w:rFonts w:ascii="Garamond" w:hAnsi="Garamond"/>
                <w:sz w:val="18"/>
                <w:szCs w:val="18"/>
              </w:rPr>
              <w:t> </w:t>
            </w:r>
          </w:p>
        </w:tc>
        <w:tc>
          <w:tcPr>
            <w:tcW w:w="207" w:type="pct"/>
            <w:gridSpan w:val="2"/>
            <w:tcBorders>
              <w:top w:val="nil"/>
              <w:left w:val="nil"/>
              <w:bottom w:val="nil"/>
              <w:right w:val="nil"/>
            </w:tcBorders>
            <w:shd w:val="clear" w:color="auto" w:fill="auto"/>
            <w:noWrap/>
            <w:vAlign w:val="bottom"/>
            <w:hideMark/>
          </w:tcPr>
          <w:p w14:paraId="7F5EB523" w14:textId="77777777" w:rsidR="00E504DC" w:rsidRPr="00FB5543" w:rsidRDefault="00E504DC" w:rsidP="00FB5543">
            <w:pPr>
              <w:rPr>
                <w:rFonts w:ascii="Garamond" w:hAnsi="Garamond"/>
                <w:sz w:val="18"/>
                <w:szCs w:val="18"/>
              </w:rPr>
            </w:pPr>
          </w:p>
        </w:tc>
        <w:tc>
          <w:tcPr>
            <w:tcW w:w="998" w:type="pct"/>
            <w:tcBorders>
              <w:top w:val="nil"/>
              <w:left w:val="nil"/>
              <w:bottom w:val="nil"/>
              <w:right w:val="nil"/>
            </w:tcBorders>
            <w:shd w:val="clear" w:color="auto" w:fill="auto"/>
            <w:noWrap/>
            <w:vAlign w:val="bottom"/>
            <w:hideMark/>
          </w:tcPr>
          <w:p w14:paraId="6F57F905" w14:textId="77777777" w:rsidR="00E504DC" w:rsidRPr="00FB5543" w:rsidRDefault="00E504DC" w:rsidP="00FB5543">
            <w:pPr>
              <w:jc w:val="right"/>
              <w:rPr>
                <w:rFonts w:ascii="Garamond" w:hAnsi="Garamond"/>
                <w:sz w:val="18"/>
                <w:szCs w:val="18"/>
              </w:rPr>
            </w:pPr>
          </w:p>
        </w:tc>
        <w:tc>
          <w:tcPr>
            <w:tcW w:w="446" w:type="pct"/>
            <w:tcBorders>
              <w:top w:val="nil"/>
              <w:left w:val="nil"/>
              <w:bottom w:val="nil"/>
              <w:right w:val="nil"/>
            </w:tcBorders>
            <w:shd w:val="clear" w:color="auto" w:fill="auto"/>
            <w:noWrap/>
            <w:vAlign w:val="bottom"/>
            <w:hideMark/>
          </w:tcPr>
          <w:p w14:paraId="1CF93805" w14:textId="77777777" w:rsidR="00E504DC" w:rsidRPr="00FB5543" w:rsidRDefault="00E504DC" w:rsidP="00FB5543">
            <w:pPr>
              <w:jc w:val="right"/>
              <w:rPr>
                <w:rFonts w:ascii="Garamond" w:hAnsi="Garamond"/>
                <w:sz w:val="18"/>
                <w:szCs w:val="18"/>
              </w:rPr>
            </w:pPr>
          </w:p>
        </w:tc>
        <w:tc>
          <w:tcPr>
            <w:tcW w:w="1145" w:type="pct"/>
            <w:tcBorders>
              <w:top w:val="nil"/>
              <w:left w:val="nil"/>
              <w:bottom w:val="nil"/>
              <w:right w:val="single" w:sz="4" w:space="0" w:color="auto"/>
            </w:tcBorders>
            <w:shd w:val="clear" w:color="auto" w:fill="auto"/>
            <w:noWrap/>
            <w:vAlign w:val="bottom"/>
            <w:hideMark/>
          </w:tcPr>
          <w:p w14:paraId="1FE6CD64" w14:textId="77777777" w:rsidR="00E504DC" w:rsidRPr="00FB5543" w:rsidRDefault="00E504DC" w:rsidP="00FB5543">
            <w:pPr>
              <w:jc w:val="right"/>
              <w:rPr>
                <w:rFonts w:ascii="Garamond" w:hAnsi="Garamond"/>
                <w:sz w:val="18"/>
                <w:szCs w:val="18"/>
              </w:rPr>
            </w:pPr>
            <w:r w:rsidRPr="00FB5543">
              <w:rPr>
                <w:rFonts w:ascii="Garamond" w:hAnsi="Garamond"/>
                <w:sz w:val="18"/>
                <w:szCs w:val="18"/>
              </w:rPr>
              <w:t> </w:t>
            </w:r>
          </w:p>
        </w:tc>
        <w:tc>
          <w:tcPr>
            <w:tcW w:w="115" w:type="pct"/>
            <w:tcBorders>
              <w:top w:val="nil"/>
              <w:left w:val="nil"/>
              <w:bottom w:val="nil"/>
              <w:right w:val="wave" w:sz="6" w:space="0" w:color="auto"/>
            </w:tcBorders>
            <w:shd w:val="clear" w:color="auto" w:fill="auto"/>
            <w:noWrap/>
            <w:vAlign w:val="bottom"/>
            <w:hideMark/>
          </w:tcPr>
          <w:p w14:paraId="74624A4B" w14:textId="77777777" w:rsidR="00E504DC" w:rsidRPr="00FB5543" w:rsidRDefault="00E504DC" w:rsidP="00FB5543">
            <w:pPr>
              <w:rPr>
                <w:rFonts w:ascii="Garamond" w:hAnsi="Garamond"/>
                <w:sz w:val="18"/>
                <w:szCs w:val="18"/>
              </w:rPr>
            </w:pPr>
          </w:p>
        </w:tc>
      </w:tr>
      <w:tr w:rsidR="00E504DC" w:rsidRPr="00FB5543" w14:paraId="185890FE" w14:textId="77777777" w:rsidTr="00D95F1D">
        <w:tc>
          <w:tcPr>
            <w:tcW w:w="115" w:type="pct"/>
            <w:tcBorders>
              <w:top w:val="nil"/>
              <w:left w:val="wave" w:sz="6" w:space="0" w:color="auto"/>
              <w:bottom w:val="nil"/>
              <w:right w:val="nil"/>
            </w:tcBorders>
            <w:shd w:val="clear" w:color="auto" w:fill="auto"/>
            <w:noWrap/>
            <w:vAlign w:val="bottom"/>
            <w:hideMark/>
          </w:tcPr>
          <w:p w14:paraId="33AB91D2" w14:textId="77777777" w:rsidR="00E504DC" w:rsidRPr="00FB5543" w:rsidRDefault="00E504DC" w:rsidP="00FB5543">
            <w:pPr>
              <w:rPr>
                <w:rFonts w:ascii="Garamond" w:hAnsi="Garamond"/>
                <w:sz w:val="18"/>
                <w:szCs w:val="18"/>
              </w:rPr>
            </w:pPr>
          </w:p>
        </w:tc>
        <w:tc>
          <w:tcPr>
            <w:tcW w:w="4770" w:type="pct"/>
            <w:gridSpan w:val="7"/>
            <w:vMerge w:val="restart"/>
            <w:tcBorders>
              <w:top w:val="nil"/>
              <w:left w:val="single" w:sz="4" w:space="0" w:color="auto"/>
              <w:right w:val="single" w:sz="4" w:space="0" w:color="000000"/>
            </w:tcBorders>
            <w:shd w:val="clear" w:color="auto" w:fill="auto"/>
            <w:noWrap/>
            <w:vAlign w:val="bottom"/>
            <w:hideMark/>
          </w:tcPr>
          <w:p w14:paraId="5805E234" w14:textId="77777777" w:rsidR="00E504DC" w:rsidRPr="00FB5543" w:rsidRDefault="00E504DC" w:rsidP="00FB5543">
            <w:pPr>
              <w:rPr>
                <w:rFonts w:ascii="Garamond" w:hAnsi="Garamond"/>
                <w:sz w:val="18"/>
                <w:szCs w:val="18"/>
              </w:rPr>
            </w:pPr>
            <w:r w:rsidRPr="00FB5543">
              <w:rPr>
                <w:rFonts w:ascii="Garamond" w:hAnsi="Garamond"/>
                <w:sz w:val="18"/>
                <w:szCs w:val="18"/>
              </w:rPr>
              <w:t>Operazioni non ancora in E/C ma registrate in contabilità (da annotare con segno opposto a quello della registrazione) </w:t>
            </w:r>
          </w:p>
        </w:tc>
        <w:tc>
          <w:tcPr>
            <w:tcW w:w="115" w:type="pct"/>
            <w:tcBorders>
              <w:top w:val="nil"/>
              <w:left w:val="nil"/>
              <w:bottom w:val="nil"/>
              <w:right w:val="wave" w:sz="6" w:space="0" w:color="auto"/>
            </w:tcBorders>
            <w:shd w:val="clear" w:color="auto" w:fill="auto"/>
            <w:noWrap/>
            <w:vAlign w:val="bottom"/>
            <w:hideMark/>
          </w:tcPr>
          <w:p w14:paraId="74C3D894" w14:textId="77777777" w:rsidR="00E504DC" w:rsidRPr="00FB5543" w:rsidRDefault="00E504DC" w:rsidP="00FB5543">
            <w:pPr>
              <w:rPr>
                <w:rFonts w:ascii="Garamond" w:hAnsi="Garamond"/>
                <w:sz w:val="18"/>
                <w:szCs w:val="18"/>
              </w:rPr>
            </w:pPr>
          </w:p>
        </w:tc>
      </w:tr>
      <w:tr w:rsidR="00E504DC" w:rsidRPr="00FB5543" w14:paraId="69DB5720" w14:textId="77777777" w:rsidTr="00D95F1D">
        <w:tc>
          <w:tcPr>
            <w:tcW w:w="115" w:type="pct"/>
            <w:tcBorders>
              <w:top w:val="nil"/>
              <w:left w:val="wave" w:sz="6" w:space="0" w:color="auto"/>
              <w:bottom w:val="nil"/>
              <w:right w:val="nil"/>
            </w:tcBorders>
            <w:shd w:val="clear" w:color="auto" w:fill="auto"/>
            <w:noWrap/>
            <w:vAlign w:val="bottom"/>
            <w:hideMark/>
          </w:tcPr>
          <w:p w14:paraId="18BF110E" w14:textId="77777777" w:rsidR="00E504DC" w:rsidRPr="00FB5543" w:rsidRDefault="00E504DC" w:rsidP="00FB5543">
            <w:pPr>
              <w:rPr>
                <w:rFonts w:ascii="Garamond" w:hAnsi="Garamond"/>
                <w:sz w:val="18"/>
                <w:szCs w:val="18"/>
              </w:rPr>
            </w:pPr>
          </w:p>
        </w:tc>
        <w:tc>
          <w:tcPr>
            <w:tcW w:w="4770" w:type="pct"/>
            <w:gridSpan w:val="7"/>
            <w:vMerge/>
            <w:tcBorders>
              <w:left w:val="single" w:sz="4" w:space="0" w:color="auto"/>
              <w:bottom w:val="nil"/>
              <w:right w:val="single" w:sz="4" w:space="0" w:color="000000"/>
            </w:tcBorders>
            <w:shd w:val="clear" w:color="auto" w:fill="auto"/>
            <w:noWrap/>
            <w:vAlign w:val="bottom"/>
            <w:hideMark/>
          </w:tcPr>
          <w:p w14:paraId="74FE0313" w14:textId="77777777" w:rsidR="00E504DC" w:rsidRPr="00FB5543" w:rsidRDefault="00E504DC" w:rsidP="00FB5543">
            <w:pPr>
              <w:jc w:val="right"/>
              <w:rPr>
                <w:rFonts w:ascii="Garamond" w:hAnsi="Garamond"/>
                <w:sz w:val="18"/>
                <w:szCs w:val="18"/>
              </w:rPr>
            </w:pPr>
          </w:p>
        </w:tc>
        <w:tc>
          <w:tcPr>
            <w:tcW w:w="115" w:type="pct"/>
            <w:tcBorders>
              <w:top w:val="nil"/>
              <w:left w:val="single" w:sz="4" w:space="0" w:color="000000"/>
              <w:bottom w:val="nil"/>
              <w:right w:val="wave" w:sz="6" w:space="0" w:color="auto"/>
            </w:tcBorders>
            <w:shd w:val="clear" w:color="auto" w:fill="auto"/>
            <w:noWrap/>
            <w:vAlign w:val="bottom"/>
            <w:hideMark/>
          </w:tcPr>
          <w:p w14:paraId="4FC8EA8F" w14:textId="77777777" w:rsidR="00E504DC" w:rsidRPr="00FB5543" w:rsidRDefault="00E504DC" w:rsidP="00FB5543">
            <w:pPr>
              <w:rPr>
                <w:rFonts w:ascii="Garamond" w:hAnsi="Garamond"/>
                <w:sz w:val="18"/>
                <w:szCs w:val="18"/>
              </w:rPr>
            </w:pPr>
          </w:p>
        </w:tc>
      </w:tr>
      <w:tr w:rsidR="00E504DC" w:rsidRPr="00FB5543" w14:paraId="1508647B" w14:textId="77777777" w:rsidTr="00D95F1D">
        <w:tc>
          <w:tcPr>
            <w:tcW w:w="115" w:type="pct"/>
            <w:tcBorders>
              <w:top w:val="nil"/>
              <w:left w:val="wave" w:sz="6" w:space="0" w:color="auto"/>
              <w:bottom w:val="nil"/>
              <w:right w:val="nil"/>
            </w:tcBorders>
            <w:shd w:val="clear" w:color="auto" w:fill="auto"/>
            <w:noWrap/>
            <w:vAlign w:val="bottom"/>
            <w:hideMark/>
          </w:tcPr>
          <w:p w14:paraId="1EAA4509" w14:textId="77777777" w:rsidR="00E504DC" w:rsidRPr="00FB5543" w:rsidRDefault="00E504DC" w:rsidP="00FB5543">
            <w:pPr>
              <w:rPr>
                <w:rFonts w:ascii="Garamond" w:hAnsi="Garamond"/>
                <w:sz w:val="18"/>
                <w:szCs w:val="18"/>
              </w:rPr>
            </w:pPr>
          </w:p>
        </w:tc>
        <w:tc>
          <w:tcPr>
            <w:tcW w:w="1974" w:type="pct"/>
            <w:gridSpan w:val="2"/>
            <w:tcBorders>
              <w:top w:val="nil"/>
              <w:left w:val="single" w:sz="4" w:space="0" w:color="auto"/>
              <w:bottom w:val="nil"/>
              <w:right w:val="nil"/>
            </w:tcBorders>
            <w:shd w:val="clear" w:color="auto" w:fill="auto"/>
            <w:noWrap/>
            <w:vAlign w:val="bottom"/>
            <w:hideMark/>
          </w:tcPr>
          <w:p w14:paraId="05273F04" w14:textId="77777777" w:rsidR="00E504DC" w:rsidRPr="00FB5543" w:rsidRDefault="00E504DC" w:rsidP="00FB5543">
            <w:pPr>
              <w:rPr>
                <w:rFonts w:ascii="Garamond" w:hAnsi="Garamond"/>
                <w:sz w:val="18"/>
                <w:szCs w:val="18"/>
              </w:rPr>
            </w:pPr>
            <w:r w:rsidRPr="00FB5543">
              <w:rPr>
                <w:rFonts w:ascii="Garamond" w:hAnsi="Garamond"/>
                <w:sz w:val="18"/>
                <w:szCs w:val="18"/>
              </w:rPr>
              <w:t> </w:t>
            </w:r>
          </w:p>
        </w:tc>
        <w:tc>
          <w:tcPr>
            <w:tcW w:w="207" w:type="pct"/>
            <w:gridSpan w:val="2"/>
            <w:tcBorders>
              <w:top w:val="nil"/>
              <w:left w:val="nil"/>
              <w:bottom w:val="nil"/>
              <w:right w:val="nil"/>
            </w:tcBorders>
            <w:shd w:val="clear" w:color="auto" w:fill="auto"/>
            <w:noWrap/>
            <w:vAlign w:val="bottom"/>
            <w:hideMark/>
          </w:tcPr>
          <w:p w14:paraId="4DA940A3" w14:textId="77777777" w:rsidR="00E504DC" w:rsidRPr="00FB5543" w:rsidRDefault="00E504DC" w:rsidP="00FB5543">
            <w:pPr>
              <w:rPr>
                <w:rFonts w:ascii="Garamond" w:hAnsi="Garamond"/>
                <w:sz w:val="18"/>
                <w:szCs w:val="18"/>
              </w:rPr>
            </w:pPr>
          </w:p>
        </w:tc>
        <w:tc>
          <w:tcPr>
            <w:tcW w:w="998" w:type="pct"/>
            <w:tcBorders>
              <w:top w:val="nil"/>
              <w:left w:val="nil"/>
              <w:bottom w:val="nil"/>
              <w:right w:val="nil"/>
            </w:tcBorders>
            <w:shd w:val="clear" w:color="auto" w:fill="auto"/>
            <w:noWrap/>
            <w:vAlign w:val="bottom"/>
            <w:hideMark/>
          </w:tcPr>
          <w:p w14:paraId="7121924A" w14:textId="77777777" w:rsidR="00E504DC" w:rsidRPr="00FB5543" w:rsidRDefault="00E504DC" w:rsidP="00FB5543">
            <w:pPr>
              <w:jc w:val="right"/>
              <w:rPr>
                <w:rFonts w:ascii="Garamond" w:hAnsi="Garamond"/>
                <w:sz w:val="18"/>
                <w:szCs w:val="18"/>
              </w:rPr>
            </w:pPr>
          </w:p>
        </w:tc>
        <w:tc>
          <w:tcPr>
            <w:tcW w:w="446" w:type="pct"/>
            <w:tcBorders>
              <w:top w:val="nil"/>
              <w:left w:val="nil"/>
              <w:bottom w:val="nil"/>
              <w:right w:val="nil"/>
            </w:tcBorders>
            <w:shd w:val="clear" w:color="auto" w:fill="auto"/>
            <w:noWrap/>
            <w:vAlign w:val="bottom"/>
            <w:hideMark/>
          </w:tcPr>
          <w:p w14:paraId="2FF6225C" w14:textId="77777777" w:rsidR="00E504DC" w:rsidRPr="00FB5543" w:rsidRDefault="00E504DC" w:rsidP="00FB5543">
            <w:pPr>
              <w:jc w:val="right"/>
              <w:rPr>
                <w:rFonts w:ascii="Garamond" w:hAnsi="Garamond"/>
                <w:sz w:val="18"/>
                <w:szCs w:val="18"/>
              </w:rPr>
            </w:pPr>
          </w:p>
        </w:tc>
        <w:tc>
          <w:tcPr>
            <w:tcW w:w="1145" w:type="pct"/>
            <w:tcBorders>
              <w:top w:val="nil"/>
              <w:left w:val="nil"/>
              <w:bottom w:val="nil"/>
              <w:right w:val="single" w:sz="4" w:space="0" w:color="auto"/>
            </w:tcBorders>
            <w:shd w:val="clear" w:color="auto" w:fill="auto"/>
            <w:noWrap/>
            <w:vAlign w:val="bottom"/>
            <w:hideMark/>
          </w:tcPr>
          <w:p w14:paraId="1090F878" w14:textId="77777777" w:rsidR="00E504DC" w:rsidRPr="00FB5543" w:rsidRDefault="00E504DC" w:rsidP="00FB5543">
            <w:pPr>
              <w:jc w:val="right"/>
              <w:rPr>
                <w:rFonts w:ascii="Garamond" w:hAnsi="Garamond"/>
                <w:sz w:val="18"/>
                <w:szCs w:val="18"/>
              </w:rPr>
            </w:pPr>
            <w:r w:rsidRPr="00FB5543">
              <w:rPr>
                <w:rFonts w:ascii="Garamond" w:hAnsi="Garamond"/>
                <w:sz w:val="18"/>
                <w:szCs w:val="18"/>
              </w:rPr>
              <w:t> </w:t>
            </w:r>
          </w:p>
        </w:tc>
        <w:tc>
          <w:tcPr>
            <w:tcW w:w="115" w:type="pct"/>
            <w:tcBorders>
              <w:top w:val="nil"/>
              <w:left w:val="nil"/>
              <w:bottom w:val="nil"/>
              <w:right w:val="wave" w:sz="6" w:space="0" w:color="auto"/>
            </w:tcBorders>
            <w:shd w:val="clear" w:color="auto" w:fill="auto"/>
            <w:noWrap/>
            <w:vAlign w:val="bottom"/>
            <w:hideMark/>
          </w:tcPr>
          <w:p w14:paraId="2498CD4A" w14:textId="77777777" w:rsidR="00E504DC" w:rsidRPr="00FB5543" w:rsidRDefault="00E504DC" w:rsidP="00FB5543">
            <w:pPr>
              <w:rPr>
                <w:rFonts w:ascii="Garamond" w:hAnsi="Garamond"/>
                <w:sz w:val="18"/>
                <w:szCs w:val="18"/>
              </w:rPr>
            </w:pPr>
          </w:p>
        </w:tc>
      </w:tr>
      <w:tr w:rsidR="00E504DC" w:rsidRPr="00FB5543" w14:paraId="08D9C6D6" w14:textId="77777777" w:rsidTr="00D95F1D">
        <w:tc>
          <w:tcPr>
            <w:tcW w:w="115" w:type="pct"/>
            <w:tcBorders>
              <w:top w:val="nil"/>
              <w:left w:val="wave" w:sz="6" w:space="0" w:color="auto"/>
              <w:bottom w:val="nil"/>
              <w:right w:val="nil"/>
            </w:tcBorders>
            <w:shd w:val="clear" w:color="auto" w:fill="auto"/>
            <w:noWrap/>
            <w:vAlign w:val="bottom"/>
            <w:hideMark/>
          </w:tcPr>
          <w:p w14:paraId="7E0378EE" w14:textId="77777777" w:rsidR="00E504DC" w:rsidRPr="00FB5543" w:rsidRDefault="00E504DC" w:rsidP="00FB5543">
            <w:pPr>
              <w:rPr>
                <w:rFonts w:ascii="Garamond" w:hAnsi="Garamond"/>
                <w:b/>
                <w:sz w:val="18"/>
                <w:szCs w:val="18"/>
              </w:rPr>
            </w:pPr>
          </w:p>
        </w:tc>
        <w:tc>
          <w:tcPr>
            <w:tcW w:w="1974" w:type="pct"/>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6432FC8" w14:textId="77777777" w:rsidR="00E504DC" w:rsidRPr="00FB5543" w:rsidRDefault="00E504DC" w:rsidP="00FB5543">
            <w:pPr>
              <w:rPr>
                <w:rFonts w:ascii="Garamond" w:hAnsi="Garamond"/>
                <w:b/>
                <w:sz w:val="18"/>
                <w:szCs w:val="18"/>
              </w:rPr>
            </w:pPr>
            <w:r w:rsidRPr="00FB5543">
              <w:rPr>
                <w:rFonts w:ascii="Garamond" w:hAnsi="Garamond"/>
                <w:b/>
                <w:sz w:val="18"/>
                <w:szCs w:val="18"/>
              </w:rPr>
              <w:t>TOTALI</w:t>
            </w:r>
          </w:p>
        </w:tc>
        <w:tc>
          <w:tcPr>
            <w:tcW w:w="207" w:type="pct"/>
            <w:gridSpan w:val="2"/>
            <w:tcBorders>
              <w:top w:val="single" w:sz="8" w:space="0" w:color="auto"/>
              <w:left w:val="single" w:sz="8" w:space="0" w:color="auto"/>
              <w:bottom w:val="single" w:sz="8" w:space="0" w:color="auto"/>
              <w:right w:val="nil"/>
            </w:tcBorders>
            <w:shd w:val="clear" w:color="auto" w:fill="auto"/>
            <w:noWrap/>
            <w:vAlign w:val="bottom"/>
            <w:hideMark/>
          </w:tcPr>
          <w:p w14:paraId="3A8CE618" w14:textId="77777777" w:rsidR="00E504DC" w:rsidRPr="00FB5543" w:rsidRDefault="00E504DC" w:rsidP="00FB5543">
            <w:pPr>
              <w:rPr>
                <w:rFonts w:ascii="Garamond" w:hAnsi="Garamond"/>
                <w:sz w:val="18"/>
                <w:szCs w:val="18"/>
              </w:rPr>
            </w:pPr>
            <w:r w:rsidRPr="00FB5543">
              <w:rPr>
                <w:rFonts w:ascii="Garamond" w:hAnsi="Garamond"/>
                <w:sz w:val="18"/>
                <w:szCs w:val="18"/>
              </w:rPr>
              <w:t>€</w:t>
            </w:r>
          </w:p>
        </w:tc>
        <w:tc>
          <w:tcPr>
            <w:tcW w:w="998" w:type="pct"/>
            <w:tcBorders>
              <w:top w:val="single" w:sz="8" w:space="0" w:color="auto"/>
              <w:left w:val="nil"/>
              <w:bottom w:val="single" w:sz="8" w:space="0" w:color="auto"/>
              <w:right w:val="single" w:sz="4" w:space="0" w:color="auto"/>
            </w:tcBorders>
            <w:shd w:val="clear" w:color="auto" w:fill="auto"/>
            <w:noWrap/>
            <w:vAlign w:val="bottom"/>
            <w:hideMark/>
          </w:tcPr>
          <w:p w14:paraId="4A6409C6" w14:textId="77777777" w:rsidR="00E504DC" w:rsidRPr="00FB5543" w:rsidRDefault="00847D0F" w:rsidP="00FB5543">
            <w:pPr>
              <w:jc w:val="right"/>
              <w:rPr>
                <w:rFonts w:ascii="Garamond" w:hAnsi="Garamond"/>
                <w:sz w:val="18"/>
                <w:szCs w:val="18"/>
              </w:rPr>
            </w:pPr>
            <w:r w:rsidRPr="00FB5543">
              <w:rPr>
                <w:rFonts w:ascii="Garamond" w:hAnsi="Garamond"/>
                <w:sz w:val="18"/>
                <w:szCs w:val="18"/>
              </w:rPr>
              <w:t xml:space="preserve"> </w:t>
            </w:r>
            <w:r w:rsidR="00E504DC" w:rsidRPr="00FB5543">
              <w:rPr>
                <w:rFonts w:ascii="Garamond" w:hAnsi="Garamond"/>
                <w:sz w:val="18"/>
                <w:szCs w:val="18"/>
              </w:rPr>
              <w:t xml:space="preserve">153,85 </w:t>
            </w:r>
          </w:p>
        </w:tc>
        <w:tc>
          <w:tcPr>
            <w:tcW w:w="446" w:type="pct"/>
            <w:tcBorders>
              <w:top w:val="single" w:sz="8" w:space="0" w:color="auto"/>
              <w:left w:val="nil"/>
              <w:bottom w:val="single" w:sz="8" w:space="0" w:color="auto"/>
              <w:right w:val="nil"/>
            </w:tcBorders>
            <w:shd w:val="clear" w:color="auto" w:fill="auto"/>
            <w:noWrap/>
            <w:vAlign w:val="bottom"/>
            <w:hideMark/>
          </w:tcPr>
          <w:p w14:paraId="7AD7CFB6" w14:textId="77777777" w:rsidR="00E504DC" w:rsidRPr="00FB5543" w:rsidRDefault="00E504DC" w:rsidP="00FB5543">
            <w:pPr>
              <w:jc w:val="right"/>
              <w:rPr>
                <w:rFonts w:ascii="Garamond" w:hAnsi="Garamond"/>
                <w:sz w:val="18"/>
                <w:szCs w:val="18"/>
              </w:rPr>
            </w:pPr>
            <w:r w:rsidRPr="00FB5543">
              <w:rPr>
                <w:rFonts w:ascii="Garamond" w:hAnsi="Garamond"/>
                <w:sz w:val="18"/>
                <w:szCs w:val="18"/>
              </w:rPr>
              <w:t>€</w:t>
            </w:r>
          </w:p>
        </w:tc>
        <w:tc>
          <w:tcPr>
            <w:tcW w:w="1145" w:type="pct"/>
            <w:tcBorders>
              <w:top w:val="single" w:sz="8" w:space="0" w:color="auto"/>
              <w:left w:val="nil"/>
              <w:bottom w:val="single" w:sz="8" w:space="0" w:color="auto"/>
              <w:right w:val="single" w:sz="4" w:space="0" w:color="auto"/>
            </w:tcBorders>
            <w:shd w:val="clear" w:color="auto" w:fill="auto"/>
            <w:noWrap/>
            <w:vAlign w:val="bottom"/>
            <w:hideMark/>
          </w:tcPr>
          <w:p w14:paraId="444870B4" w14:textId="77777777" w:rsidR="00E504DC" w:rsidRPr="00FB5543" w:rsidRDefault="00847D0F" w:rsidP="00FB5543">
            <w:pPr>
              <w:jc w:val="right"/>
              <w:rPr>
                <w:rFonts w:ascii="Garamond" w:hAnsi="Garamond"/>
                <w:sz w:val="18"/>
                <w:szCs w:val="18"/>
              </w:rPr>
            </w:pPr>
            <w:r w:rsidRPr="00FB5543">
              <w:rPr>
                <w:rFonts w:ascii="Garamond" w:hAnsi="Garamond"/>
                <w:sz w:val="18"/>
                <w:szCs w:val="18"/>
              </w:rPr>
              <w:t xml:space="preserve"> </w:t>
            </w:r>
            <w:r w:rsidR="00E504DC" w:rsidRPr="00FB5543">
              <w:rPr>
                <w:rFonts w:ascii="Garamond" w:hAnsi="Garamond"/>
                <w:sz w:val="18"/>
                <w:szCs w:val="18"/>
              </w:rPr>
              <w:t xml:space="preserve">2.320 </w:t>
            </w:r>
          </w:p>
        </w:tc>
        <w:tc>
          <w:tcPr>
            <w:tcW w:w="115" w:type="pct"/>
            <w:tcBorders>
              <w:top w:val="nil"/>
              <w:left w:val="nil"/>
              <w:bottom w:val="nil"/>
              <w:right w:val="wave" w:sz="6" w:space="0" w:color="auto"/>
            </w:tcBorders>
            <w:shd w:val="clear" w:color="auto" w:fill="auto"/>
            <w:noWrap/>
            <w:vAlign w:val="bottom"/>
            <w:hideMark/>
          </w:tcPr>
          <w:p w14:paraId="2A187F56" w14:textId="77777777" w:rsidR="00E504DC" w:rsidRPr="00FB5543" w:rsidRDefault="00E504DC" w:rsidP="00FB5543">
            <w:pPr>
              <w:rPr>
                <w:rFonts w:ascii="Garamond" w:hAnsi="Garamond"/>
                <w:sz w:val="18"/>
                <w:szCs w:val="18"/>
              </w:rPr>
            </w:pPr>
          </w:p>
        </w:tc>
      </w:tr>
      <w:tr w:rsidR="00E504DC" w:rsidRPr="00FB5543" w14:paraId="3424E7C4" w14:textId="77777777" w:rsidTr="00D95F1D">
        <w:tc>
          <w:tcPr>
            <w:tcW w:w="115" w:type="pct"/>
            <w:tcBorders>
              <w:top w:val="nil"/>
              <w:left w:val="wave" w:sz="6" w:space="0" w:color="auto"/>
              <w:bottom w:val="nil"/>
              <w:right w:val="nil"/>
            </w:tcBorders>
            <w:shd w:val="clear" w:color="auto" w:fill="auto"/>
            <w:noWrap/>
            <w:vAlign w:val="bottom"/>
            <w:hideMark/>
          </w:tcPr>
          <w:p w14:paraId="25ADA2E3" w14:textId="77777777" w:rsidR="00E504DC" w:rsidRPr="00FB5543" w:rsidRDefault="00E504DC" w:rsidP="00FB5543">
            <w:pPr>
              <w:rPr>
                <w:rFonts w:ascii="Garamond" w:hAnsi="Garamond"/>
                <w:b/>
                <w:sz w:val="18"/>
                <w:szCs w:val="18"/>
              </w:rPr>
            </w:pPr>
          </w:p>
        </w:tc>
        <w:tc>
          <w:tcPr>
            <w:tcW w:w="1974" w:type="pct"/>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14E9936" w14:textId="77777777" w:rsidR="00E504DC" w:rsidRPr="00FB5543" w:rsidRDefault="00E504DC" w:rsidP="00FB5543">
            <w:pPr>
              <w:rPr>
                <w:rFonts w:ascii="Garamond" w:hAnsi="Garamond"/>
                <w:b/>
                <w:sz w:val="18"/>
                <w:szCs w:val="18"/>
              </w:rPr>
            </w:pPr>
            <w:r w:rsidRPr="00FB5543">
              <w:rPr>
                <w:rFonts w:ascii="Garamond" w:hAnsi="Garamond"/>
                <w:b/>
                <w:sz w:val="18"/>
                <w:szCs w:val="18"/>
              </w:rPr>
              <w:t>Saldo estratto conto bancario</w:t>
            </w:r>
          </w:p>
        </w:tc>
        <w:tc>
          <w:tcPr>
            <w:tcW w:w="207" w:type="pct"/>
            <w:gridSpan w:val="2"/>
            <w:tcBorders>
              <w:top w:val="single" w:sz="8" w:space="0" w:color="auto"/>
              <w:left w:val="single" w:sz="8" w:space="0" w:color="auto"/>
              <w:bottom w:val="single" w:sz="8" w:space="0" w:color="auto"/>
              <w:right w:val="nil"/>
            </w:tcBorders>
            <w:shd w:val="clear" w:color="auto" w:fill="auto"/>
            <w:noWrap/>
            <w:vAlign w:val="bottom"/>
            <w:hideMark/>
          </w:tcPr>
          <w:p w14:paraId="0F586FAE" w14:textId="77777777" w:rsidR="00E504DC" w:rsidRPr="00FB5543" w:rsidRDefault="00E504DC" w:rsidP="00FB5543">
            <w:pPr>
              <w:rPr>
                <w:rFonts w:ascii="Garamond" w:hAnsi="Garamond"/>
                <w:b/>
                <w:sz w:val="18"/>
                <w:szCs w:val="18"/>
              </w:rPr>
            </w:pPr>
            <w:r w:rsidRPr="00FB5543">
              <w:rPr>
                <w:rFonts w:ascii="Garamond" w:hAnsi="Garamond"/>
                <w:b/>
                <w:sz w:val="18"/>
                <w:szCs w:val="18"/>
              </w:rPr>
              <w:t>€</w:t>
            </w:r>
          </w:p>
        </w:tc>
        <w:tc>
          <w:tcPr>
            <w:tcW w:w="998" w:type="pct"/>
            <w:tcBorders>
              <w:top w:val="single" w:sz="8" w:space="0" w:color="auto"/>
              <w:left w:val="nil"/>
              <w:bottom w:val="single" w:sz="8" w:space="0" w:color="auto"/>
              <w:right w:val="single" w:sz="4" w:space="0" w:color="auto"/>
            </w:tcBorders>
            <w:shd w:val="clear" w:color="auto" w:fill="auto"/>
            <w:noWrap/>
            <w:vAlign w:val="bottom"/>
            <w:hideMark/>
          </w:tcPr>
          <w:p w14:paraId="4EC12F7D" w14:textId="77777777" w:rsidR="00E504DC" w:rsidRPr="00FB5543" w:rsidRDefault="00E504DC" w:rsidP="00FB5543">
            <w:pPr>
              <w:jc w:val="right"/>
              <w:rPr>
                <w:rFonts w:ascii="Garamond" w:hAnsi="Garamond"/>
                <w:b/>
                <w:sz w:val="18"/>
                <w:szCs w:val="18"/>
              </w:rPr>
            </w:pPr>
            <w:r w:rsidRPr="00FB5543">
              <w:rPr>
                <w:rFonts w:ascii="Garamond" w:hAnsi="Garamond"/>
                <w:b/>
                <w:sz w:val="18"/>
                <w:szCs w:val="18"/>
              </w:rPr>
              <w:t>5.682</w:t>
            </w:r>
          </w:p>
        </w:tc>
        <w:tc>
          <w:tcPr>
            <w:tcW w:w="446" w:type="pct"/>
            <w:tcBorders>
              <w:top w:val="single" w:sz="8" w:space="0" w:color="auto"/>
              <w:left w:val="nil"/>
              <w:bottom w:val="single" w:sz="8" w:space="0" w:color="auto"/>
              <w:right w:val="nil"/>
            </w:tcBorders>
            <w:shd w:val="clear" w:color="auto" w:fill="auto"/>
            <w:noWrap/>
            <w:vAlign w:val="bottom"/>
            <w:hideMark/>
          </w:tcPr>
          <w:p w14:paraId="6447C0F9" w14:textId="77777777" w:rsidR="00E504DC" w:rsidRPr="00FB5543" w:rsidRDefault="00E504DC" w:rsidP="00FB5543">
            <w:pPr>
              <w:jc w:val="right"/>
              <w:rPr>
                <w:rFonts w:ascii="Garamond" w:hAnsi="Garamond"/>
                <w:b/>
                <w:sz w:val="18"/>
                <w:szCs w:val="18"/>
              </w:rPr>
            </w:pPr>
            <w:r w:rsidRPr="00FB5543">
              <w:rPr>
                <w:rFonts w:ascii="Garamond" w:hAnsi="Garamond"/>
                <w:b/>
                <w:sz w:val="18"/>
                <w:szCs w:val="18"/>
              </w:rPr>
              <w:t>€</w:t>
            </w:r>
          </w:p>
        </w:tc>
        <w:tc>
          <w:tcPr>
            <w:tcW w:w="1145" w:type="pct"/>
            <w:tcBorders>
              <w:top w:val="single" w:sz="8" w:space="0" w:color="auto"/>
              <w:left w:val="nil"/>
              <w:bottom w:val="single" w:sz="8" w:space="0" w:color="auto"/>
              <w:right w:val="single" w:sz="4" w:space="0" w:color="auto"/>
            </w:tcBorders>
            <w:shd w:val="clear" w:color="auto" w:fill="auto"/>
            <w:noWrap/>
            <w:vAlign w:val="bottom"/>
            <w:hideMark/>
          </w:tcPr>
          <w:p w14:paraId="2FC3063F" w14:textId="77777777" w:rsidR="00E504DC" w:rsidRPr="00FB5543" w:rsidRDefault="00E504DC" w:rsidP="00FB5543">
            <w:pPr>
              <w:jc w:val="right"/>
              <w:rPr>
                <w:rFonts w:ascii="Garamond" w:hAnsi="Garamond"/>
                <w:b/>
                <w:sz w:val="18"/>
                <w:szCs w:val="18"/>
              </w:rPr>
            </w:pPr>
            <w:r w:rsidRPr="00FB5543">
              <w:rPr>
                <w:rFonts w:ascii="Garamond" w:hAnsi="Garamond"/>
                <w:b/>
                <w:sz w:val="18"/>
                <w:szCs w:val="18"/>
              </w:rPr>
              <w:t> </w:t>
            </w:r>
          </w:p>
        </w:tc>
        <w:tc>
          <w:tcPr>
            <w:tcW w:w="115" w:type="pct"/>
            <w:tcBorders>
              <w:top w:val="nil"/>
              <w:left w:val="nil"/>
              <w:bottom w:val="nil"/>
              <w:right w:val="wave" w:sz="6" w:space="0" w:color="auto"/>
            </w:tcBorders>
            <w:shd w:val="clear" w:color="auto" w:fill="auto"/>
            <w:noWrap/>
            <w:vAlign w:val="bottom"/>
            <w:hideMark/>
          </w:tcPr>
          <w:p w14:paraId="67D3670A" w14:textId="77777777" w:rsidR="00E504DC" w:rsidRPr="00FB5543" w:rsidRDefault="00E504DC" w:rsidP="00FB5543">
            <w:pPr>
              <w:rPr>
                <w:rFonts w:ascii="Garamond" w:hAnsi="Garamond"/>
                <w:b/>
                <w:sz w:val="18"/>
                <w:szCs w:val="18"/>
              </w:rPr>
            </w:pPr>
          </w:p>
        </w:tc>
      </w:tr>
      <w:tr w:rsidR="00E504DC" w:rsidRPr="00FB5543" w14:paraId="06EC374E" w14:textId="77777777" w:rsidTr="00D95F1D">
        <w:tc>
          <w:tcPr>
            <w:tcW w:w="115" w:type="pct"/>
            <w:tcBorders>
              <w:top w:val="nil"/>
              <w:left w:val="wave" w:sz="6" w:space="0" w:color="auto"/>
              <w:bottom w:val="nil"/>
              <w:right w:val="nil"/>
            </w:tcBorders>
            <w:shd w:val="clear" w:color="auto" w:fill="auto"/>
            <w:noWrap/>
            <w:vAlign w:val="bottom"/>
          </w:tcPr>
          <w:p w14:paraId="06DC0AB8" w14:textId="77777777" w:rsidR="00E504DC" w:rsidRPr="00FB5543" w:rsidRDefault="00E504DC" w:rsidP="00FB5543">
            <w:pPr>
              <w:rPr>
                <w:rFonts w:ascii="Garamond" w:hAnsi="Garamond"/>
                <w:sz w:val="18"/>
                <w:szCs w:val="18"/>
              </w:rPr>
            </w:pPr>
          </w:p>
        </w:tc>
        <w:tc>
          <w:tcPr>
            <w:tcW w:w="1974" w:type="pct"/>
            <w:gridSpan w:val="2"/>
            <w:tcBorders>
              <w:top w:val="nil"/>
              <w:left w:val="single" w:sz="4" w:space="0" w:color="auto"/>
              <w:bottom w:val="nil"/>
              <w:right w:val="nil"/>
            </w:tcBorders>
            <w:shd w:val="clear" w:color="auto" w:fill="auto"/>
            <w:noWrap/>
            <w:vAlign w:val="bottom"/>
          </w:tcPr>
          <w:p w14:paraId="4293F761" w14:textId="77777777" w:rsidR="00E504DC" w:rsidRPr="00FB5543" w:rsidRDefault="00E504DC" w:rsidP="00FB5543">
            <w:pPr>
              <w:rPr>
                <w:rFonts w:ascii="Garamond" w:hAnsi="Garamond"/>
                <w:b/>
                <w:color w:val="FF0000"/>
                <w:sz w:val="18"/>
                <w:szCs w:val="18"/>
              </w:rPr>
            </w:pPr>
          </w:p>
        </w:tc>
        <w:tc>
          <w:tcPr>
            <w:tcW w:w="207" w:type="pct"/>
            <w:gridSpan w:val="2"/>
            <w:tcBorders>
              <w:top w:val="nil"/>
              <w:left w:val="nil"/>
              <w:bottom w:val="nil"/>
              <w:right w:val="nil"/>
            </w:tcBorders>
            <w:shd w:val="clear" w:color="auto" w:fill="auto"/>
            <w:noWrap/>
            <w:vAlign w:val="bottom"/>
          </w:tcPr>
          <w:p w14:paraId="41862977" w14:textId="77777777" w:rsidR="00E504DC" w:rsidRPr="00FB5543" w:rsidRDefault="00E504DC" w:rsidP="00FB5543">
            <w:pPr>
              <w:rPr>
                <w:rFonts w:ascii="Garamond" w:hAnsi="Garamond"/>
                <w:b/>
                <w:color w:val="FF0000"/>
                <w:sz w:val="18"/>
                <w:szCs w:val="18"/>
              </w:rPr>
            </w:pPr>
          </w:p>
        </w:tc>
        <w:tc>
          <w:tcPr>
            <w:tcW w:w="998" w:type="pct"/>
            <w:tcBorders>
              <w:top w:val="nil"/>
              <w:left w:val="nil"/>
              <w:bottom w:val="nil"/>
              <w:right w:val="nil"/>
            </w:tcBorders>
            <w:shd w:val="clear" w:color="auto" w:fill="auto"/>
            <w:noWrap/>
            <w:vAlign w:val="bottom"/>
          </w:tcPr>
          <w:p w14:paraId="52F1A347" w14:textId="77777777" w:rsidR="00E504DC" w:rsidRPr="00FB5543" w:rsidRDefault="00E504DC" w:rsidP="00FB5543">
            <w:pPr>
              <w:jc w:val="right"/>
              <w:rPr>
                <w:rFonts w:ascii="Garamond" w:hAnsi="Garamond"/>
                <w:b/>
                <w:color w:val="FF0000"/>
                <w:sz w:val="18"/>
                <w:szCs w:val="18"/>
              </w:rPr>
            </w:pPr>
          </w:p>
        </w:tc>
        <w:tc>
          <w:tcPr>
            <w:tcW w:w="446" w:type="pct"/>
            <w:tcBorders>
              <w:top w:val="nil"/>
              <w:left w:val="nil"/>
              <w:bottom w:val="nil"/>
              <w:right w:val="nil"/>
            </w:tcBorders>
            <w:shd w:val="clear" w:color="auto" w:fill="auto"/>
            <w:noWrap/>
            <w:vAlign w:val="bottom"/>
          </w:tcPr>
          <w:p w14:paraId="1B11CDF6" w14:textId="77777777" w:rsidR="00E504DC" w:rsidRPr="00FB5543" w:rsidRDefault="00E504DC" w:rsidP="00FB5543">
            <w:pPr>
              <w:jc w:val="right"/>
              <w:rPr>
                <w:rFonts w:ascii="Garamond" w:hAnsi="Garamond"/>
                <w:b/>
                <w:color w:val="FF0000"/>
                <w:sz w:val="18"/>
                <w:szCs w:val="18"/>
              </w:rPr>
            </w:pPr>
          </w:p>
        </w:tc>
        <w:tc>
          <w:tcPr>
            <w:tcW w:w="1145" w:type="pct"/>
            <w:tcBorders>
              <w:top w:val="nil"/>
              <w:left w:val="nil"/>
              <w:bottom w:val="nil"/>
              <w:right w:val="single" w:sz="4" w:space="0" w:color="auto"/>
            </w:tcBorders>
            <w:shd w:val="clear" w:color="auto" w:fill="auto"/>
            <w:noWrap/>
            <w:vAlign w:val="bottom"/>
          </w:tcPr>
          <w:p w14:paraId="151710D0" w14:textId="77777777" w:rsidR="00E504DC" w:rsidRPr="00FB5543" w:rsidRDefault="00E504DC" w:rsidP="00FB5543">
            <w:pPr>
              <w:jc w:val="right"/>
              <w:rPr>
                <w:rFonts w:ascii="Garamond" w:hAnsi="Garamond"/>
                <w:sz w:val="18"/>
                <w:szCs w:val="18"/>
              </w:rPr>
            </w:pPr>
          </w:p>
        </w:tc>
        <w:tc>
          <w:tcPr>
            <w:tcW w:w="115" w:type="pct"/>
            <w:tcBorders>
              <w:top w:val="nil"/>
              <w:left w:val="nil"/>
              <w:bottom w:val="nil"/>
              <w:right w:val="wave" w:sz="6" w:space="0" w:color="auto"/>
            </w:tcBorders>
            <w:shd w:val="clear" w:color="auto" w:fill="auto"/>
            <w:noWrap/>
            <w:vAlign w:val="bottom"/>
          </w:tcPr>
          <w:p w14:paraId="30ECC91D" w14:textId="77777777" w:rsidR="00E504DC" w:rsidRPr="00FB5543" w:rsidRDefault="00E504DC" w:rsidP="00FB5543">
            <w:pPr>
              <w:rPr>
                <w:rFonts w:ascii="Garamond" w:hAnsi="Garamond"/>
                <w:sz w:val="18"/>
                <w:szCs w:val="18"/>
              </w:rPr>
            </w:pPr>
          </w:p>
        </w:tc>
      </w:tr>
      <w:tr w:rsidR="00E504DC" w:rsidRPr="00FB5543" w14:paraId="18A3FBA3" w14:textId="77777777" w:rsidTr="00D95F1D">
        <w:tc>
          <w:tcPr>
            <w:tcW w:w="115" w:type="pct"/>
            <w:tcBorders>
              <w:top w:val="nil"/>
              <w:left w:val="wave" w:sz="6" w:space="0" w:color="auto"/>
              <w:bottom w:val="nil"/>
              <w:right w:val="nil"/>
            </w:tcBorders>
            <w:shd w:val="clear" w:color="auto" w:fill="auto"/>
            <w:noWrap/>
            <w:vAlign w:val="bottom"/>
            <w:hideMark/>
          </w:tcPr>
          <w:p w14:paraId="2F124FAD" w14:textId="77777777" w:rsidR="00E504DC" w:rsidRPr="00FB5543" w:rsidRDefault="00E504DC" w:rsidP="00FB5543">
            <w:pPr>
              <w:rPr>
                <w:rFonts w:ascii="Garamond" w:hAnsi="Garamond"/>
                <w:sz w:val="18"/>
                <w:szCs w:val="18"/>
              </w:rPr>
            </w:pPr>
          </w:p>
        </w:tc>
        <w:tc>
          <w:tcPr>
            <w:tcW w:w="1974" w:type="pct"/>
            <w:gridSpan w:val="2"/>
            <w:tcBorders>
              <w:top w:val="nil"/>
              <w:left w:val="single" w:sz="4" w:space="0" w:color="auto"/>
              <w:right w:val="nil"/>
            </w:tcBorders>
            <w:shd w:val="clear" w:color="auto" w:fill="auto"/>
            <w:noWrap/>
            <w:vAlign w:val="bottom"/>
            <w:hideMark/>
          </w:tcPr>
          <w:p w14:paraId="6C877D5B" w14:textId="77777777" w:rsidR="00E504DC" w:rsidRPr="00FB5543" w:rsidRDefault="00E504DC" w:rsidP="00FB5543">
            <w:pPr>
              <w:jc w:val="center"/>
              <w:rPr>
                <w:rFonts w:ascii="Garamond" w:hAnsi="Garamond"/>
                <w:sz w:val="18"/>
                <w:szCs w:val="18"/>
              </w:rPr>
            </w:pPr>
            <w:r w:rsidRPr="00FB5543">
              <w:rPr>
                <w:rFonts w:ascii="Garamond" w:hAnsi="Garamond"/>
                <w:sz w:val="18"/>
                <w:szCs w:val="18"/>
              </w:rPr>
              <w:t>L</w:t>
            </w:r>
            <w:r w:rsidR="001D35DE" w:rsidRPr="00FB5543">
              <w:rPr>
                <w:rFonts w:ascii="Garamond" w:hAnsi="Garamond"/>
                <w:sz w:val="18"/>
                <w:szCs w:val="18"/>
              </w:rPr>
              <w:t>’</w:t>
            </w:r>
            <w:r w:rsidRPr="00FB5543">
              <w:rPr>
                <w:rFonts w:ascii="Garamond" w:hAnsi="Garamond"/>
                <w:sz w:val="18"/>
                <w:szCs w:val="18"/>
              </w:rPr>
              <w:t>amministratore</w:t>
            </w:r>
          </w:p>
        </w:tc>
        <w:tc>
          <w:tcPr>
            <w:tcW w:w="207" w:type="pct"/>
            <w:gridSpan w:val="2"/>
            <w:tcBorders>
              <w:top w:val="nil"/>
              <w:left w:val="nil"/>
              <w:right w:val="nil"/>
            </w:tcBorders>
            <w:shd w:val="clear" w:color="auto" w:fill="auto"/>
            <w:noWrap/>
            <w:vAlign w:val="bottom"/>
            <w:hideMark/>
          </w:tcPr>
          <w:p w14:paraId="24E10046" w14:textId="77777777" w:rsidR="00E504DC" w:rsidRPr="00FB5543" w:rsidRDefault="00E504DC" w:rsidP="00FB5543">
            <w:pPr>
              <w:jc w:val="center"/>
              <w:rPr>
                <w:rFonts w:ascii="Garamond" w:hAnsi="Garamond"/>
                <w:sz w:val="18"/>
                <w:szCs w:val="18"/>
              </w:rPr>
            </w:pPr>
          </w:p>
        </w:tc>
        <w:tc>
          <w:tcPr>
            <w:tcW w:w="998" w:type="pct"/>
            <w:tcBorders>
              <w:top w:val="nil"/>
              <w:left w:val="nil"/>
              <w:right w:val="nil"/>
            </w:tcBorders>
            <w:shd w:val="clear" w:color="auto" w:fill="auto"/>
            <w:noWrap/>
            <w:vAlign w:val="bottom"/>
            <w:hideMark/>
          </w:tcPr>
          <w:p w14:paraId="66D44CC7" w14:textId="77777777" w:rsidR="00E504DC" w:rsidRPr="00FB5543" w:rsidRDefault="00E504DC" w:rsidP="00FB5543">
            <w:pPr>
              <w:jc w:val="center"/>
              <w:rPr>
                <w:rFonts w:ascii="Garamond" w:hAnsi="Garamond"/>
                <w:sz w:val="18"/>
                <w:szCs w:val="18"/>
              </w:rPr>
            </w:pPr>
          </w:p>
        </w:tc>
        <w:tc>
          <w:tcPr>
            <w:tcW w:w="1591" w:type="pct"/>
            <w:gridSpan w:val="2"/>
            <w:tcBorders>
              <w:top w:val="nil"/>
              <w:left w:val="nil"/>
              <w:right w:val="single" w:sz="4" w:space="0" w:color="000000"/>
            </w:tcBorders>
            <w:shd w:val="clear" w:color="auto" w:fill="auto"/>
            <w:noWrap/>
            <w:vAlign w:val="bottom"/>
            <w:hideMark/>
          </w:tcPr>
          <w:p w14:paraId="799255D7" w14:textId="77777777" w:rsidR="00E504DC" w:rsidRPr="00FB5543" w:rsidRDefault="00E504DC" w:rsidP="00FB5543">
            <w:pPr>
              <w:jc w:val="center"/>
              <w:rPr>
                <w:rFonts w:ascii="Garamond" w:hAnsi="Garamond"/>
                <w:sz w:val="18"/>
                <w:szCs w:val="18"/>
              </w:rPr>
            </w:pPr>
            <w:r w:rsidRPr="00FB5543">
              <w:rPr>
                <w:rFonts w:ascii="Garamond" w:hAnsi="Garamond"/>
                <w:sz w:val="18"/>
                <w:szCs w:val="18"/>
              </w:rPr>
              <w:t>Visto del Consigliere</w:t>
            </w:r>
          </w:p>
        </w:tc>
        <w:tc>
          <w:tcPr>
            <w:tcW w:w="115" w:type="pct"/>
            <w:tcBorders>
              <w:top w:val="nil"/>
              <w:left w:val="nil"/>
              <w:bottom w:val="nil"/>
              <w:right w:val="wave" w:sz="6" w:space="0" w:color="auto"/>
            </w:tcBorders>
            <w:shd w:val="clear" w:color="auto" w:fill="auto"/>
            <w:noWrap/>
            <w:vAlign w:val="bottom"/>
            <w:hideMark/>
          </w:tcPr>
          <w:p w14:paraId="7DF41A5A" w14:textId="77777777" w:rsidR="00E504DC" w:rsidRPr="00FB5543" w:rsidRDefault="00E504DC" w:rsidP="00FB5543">
            <w:pPr>
              <w:jc w:val="center"/>
              <w:rPr>
                <w:rFonts w:ascii="Garamond" w:hAnsi="Garamond"/>
                <w:sz w:val="18"/>
                <w:szCs w:val="18"/>
              </w:rPr>
            </w:pPr>
          </w:p>
        </w:tc>
      </w:tr>
      <w:tr w:rsidR="00E504DC" w:rsidRPr="00FB5543" w14:paraId="0DB5A364" w14:textId="77777777" w:rsidTr="00D95F1D">
        <w:tc>
          <w:tcPr>
            <w:tcW w:w="115" w:type="pct"/>
            <w:tcBorders>
              <w:top w:val="nil"/>
              <w:left w:val="wave" w:sz="6" w:space="0" w:color="auto"/>
              <w:bottom w:val="nil"/>
              <w:right w:val="nil"/>
            </w:tcBorders>
            <w:shd w:val="clear" w:color="auto" w:fill="auto"/>
            <w:noWrap/>
            <w:vAlign w:val="bottom"/>
            <w:hideMark/>
          </w:tcPr>
          <w:p w14:paraId="65F96950" w14:textId="77777777" w:rsidR="00E504DC" w:rsidRPr="00FB5543" w:rsidRDefault="00E504DC" w:rsidP="00FB5543">
            <w:pPr>
              <w:rPr>
                <w:rFonts w:ascii="Garamond" w:hAnsi="Garamond"/>
                <w:sz w:val="18"/>
                <w:szCs w:val="18"/>
              </w:rPr>
            </w:pPr>
          </w:p>
        </w:tc>
        <w:tc>
          <w:tcPr>
            <w:tcW w:w="1974" w:type="pct"/>
            <w:gridSpan w:val="2"/>
            <w:tcBorders>
              <w:top w:val="nil"/>
              <w:left w:val="single" w:sz="4" w:space="0" w:color="auto"/>
              <w:bottom w:val="wave" w:sz="6" w:space="0" w:color="auto"/>
              <w:right w:val="nil"/>
            </w:tcBorders>
            <w:shd w:val="clear" w:color="auto" w:fill="auto"/>
            <w:noWrap/>
            <w:vAlign w:val="bottom"/>
            <w:hideMark/>
          </w:tcPr>
          <w:p w14:paraId="2C4A1EBF" w14:textId="77777777" w:rsidR="00E504DC" w:rsidRPr="00FB5543" w:rsidRDefault="00E504DC" w:rsidP="00FB5543">
            <w:pPr>
              <w:rPr>
                <w:rFonts w:ascii="Garamond" w:hAnsi="Garamond"/>
                <w:sz w:val="18"/>
                <w:szCs w:val="18"/>
              </w:rPr>
            </w:pPr>
            <w:r w:rsidRPr="00FB5543">
              <w:rPr>
                <w:rFonts w:ascii="Garamond" w:hAnsi="Garamond"/>
                <w:sz w:val="18"/>
                <w:szCs w:val="18"/>
              </w:rPr>
              <w:t> </w:t>
            </w:r>
          </w:p>
        </w:tc>
        <w:tc>
          <w:tcPr>
            <w:tcW w:w="207" w:type="pct"/>
            <w:gridSpan w:val="2"/>
            <w:tcBorders>
              <w:top w:val="nil"/>
              <w:left w:val="nil"/>
              <w:bottom w:val="wave" w:sz="6" w:space="0" w:color="auto"/>
              <w:right w:val="nil"/>
            </w:tcBorders>
            <w:shd w:val="clear" w:color="auto" w:fill="auto"/>
            <w:noWrap/>
            <w:vAlign w:val="bottom"/>
            <w:hideMark/>
          </w:tcPr>
          <w:p w14:paraId="328A4274" w14:textId="77777777" w:rsidR="00E504DC" w:rsidRPr="00FB5543" w:rsidRDefault="00E504DC" w:rsidP="00FB5543">
            <w:pPr>
              <w:rPr>
                <w:rFonts w:ascii="Garamond" w:hAnsi="Garamond"/>
                <w:sz w:val="18"/>
                <w:szCs w:val="18"/>
              </w:rPr>
            </w:pPr>
          </w:p>
        </w:tc>
        <w:tc>
          <w:tcPr>
            <w:tcW w:w="998" w:type="pct"/>
            <w:tcBorders>
              <w:top w:val="nil"/>
              <w:left w:val="nil"/>
              <w:bottom w:val="wave" w:sz="6" w:space="0" w:color="auto"/>
              <w:right w:val="nil"/>
            </w:tcBorders>
            <w:shd w:val="clear" w:color="auto" w:fill="auto"/>
            <w:noWrap/>
            <w:vAlign w:val="bottom"/>
            <w:hideMark/>
          </w:tcPr>
          <w:p w14:paraId="7D243766" w14:textId="77777777" w:rsidR="00E504DC" w:rsidRPr="00FB5543" w:rsidRDefault="00E504DC" w:rsidP="00FB5543">
            <w:pPr>
              <w:rPr>
                <w:rFonts w:ascii="Garamond" w:hAnsi="Garamond"/>
                <w:sz w:val="18"/>
                <w:szCs w:val="18"/>
              </w:rPr>
            </w:pPr>
          </w:p>
        </w:tc>
        <w:tc>
          <w:tcPr>
            <w:tcW w:w="446" w:type="pct"/>
            <w:tcBorders>
              <w:top w:val="nil"/>
              <w:left w:val="nil"/>
              <w:bottom w:val="wave" w:sz="6" w:space="0" w:color="auto"/>
              <w:right w:val="nil"/>
            </w:tcBorders>
            <w:shd w:val="clear" w:color="auto" w:fill="auto"/>
            <w:noWrap/>
            <w:vAlign w:val="bottom"/>
            <w:hideMark/>
          </w:tcPr>
          <w:p w14:paraId="716E4D65" w14:textId="77777777" w:rsidR="00E504DC" w:rsidRPr="00FB5543" w:rsidRDefault="00E504DC" w:rsidP="00FB5543">
            <w:pPr>
              <w:rPr>
                <w:rFonts w:ascii="Garamond" w:hAnsi="Garamond"/>
                <w:sz w:val="18"/>
                <w:szCs w:val="18"/>
              </w:rPr>
            </w:pPr>
          </w:p>
        </w:tc>
        <w:tc>
          <w:tcPr>
            <w:tcW w:w="1145" w:type="pct"/>
            <w:tcBorders>
              <w:top w:val="nil"/>
              <w:left w:val="nil"/>
              <w:bottom w:val="wave" w:sz="6" w:space="0" w:color="auto"/>
              <w:right w:val="single" w:sz="4" w:space="0" w:color="auto"/>
            </w:tcBorders>
            <w:shd w:val="clear" w:color="auto" w:fill="auto"/>
            <w:noWrap/>
            <w:vAlign w:val="bottom"/>
            <w:hideMark/>
          </w:tcPr>
          <w:p w14:paraId="2F9C19F2" w14:textId="77777777" w:rsidR="00E504DC" w:rsidRPr="00FB5543" w:rsidRDefault="00E504DC" w:rsidP="00FB5543">
            <w:pPr>
              <w:rPr>
                <w:rFonts w:ascii="Garamond" w:hAnsi="Garamond"/>
                <w:sz w:val="18"/>
                <w:szCs w:val="18"/>
              </w:rPr>
            </w:pPr>
            <w:r w:rsidRPr="00FB5543">
              <w:rPr>
                <w:rFonts w:ascii="Garamond" w:hAnsi="Garamond"/>
                <w:sz w:val="18"/>
                <w:szCs w:val="18"/>
              </w:rPr>
              <w:t> </w:t>
            </w:r>
          </w:p>
        </w:tc>
        <w:tc>
          <w:tcPr>
            <w:tcW w:w="115" w:type="pct"/>
            <w:tcBorders>
              <w:top w:val="nil"/>
              <w:left w:val="nil"/>
              <w:bottom w:val="nil"/>
              <w:right w:val="wave" w:sz="6" w:space="0" w:color="auto"/>
            </w:tcBorders>
            <w:shd w:val="clear" w:color="auto" w:fill="auto"/>
            <w:noWrap/>
            <w:vAlign w:val="bottom"/>
            <w:hideMark/>
          </w:tcPr>
          <w:p w14:paraId="129C354E" w14:textId="77777777" w:rsidR="00E504DC" w:rsidRPr="00FB5543" w:rsidRDefault="00E504DC" w:rsidP="00FB5543">
            <w:pPr>
              <w:rPr>
                <w:rFonts w:ascii="Garamond" w:hAnsi="Garamond"/>
                <w:sz w:val="18"/>
                <w:szCs w:val="18"/>
              </w:rPr>
            </w:pPr>
          </w:p>
        </w:tc>
      </w:tr>
    </w:tbl>
    <w:p w14:paraId="0C49F3B2" w14:textId="77777777" w:rsidR="00E504DC" w:rsidRPr="00FB5543" w:rsidRDefault="00E504DC" w:rsidP="00FB5543">
      <w:pPr>
        <w:ind w:left="6372"/>
        <w:rPr>
          <w:rFonts w:ascii="Garamond" w:hAnsi="Garamond"/>
          <w:sz w:val="18"/>
          <w:szCs w:val="18"/>
        </w:rPr>
      </w:pPr>
    </w:p>
    <w:p w14:paraId="0C16A844" w14:textId="77777777" w:rsidR="00855926" w:rsidRPr="00FB5543" w:rsidRDefault="00855926" w:rsidP="00D95F1D">
      <w:pPr>
        <w:numPr>
          <w:ilvl w:val="0"/>
          <w:numId w:val="98"/>
        </w:numPr>
        <w:tabs>
          <w:tab w:val="left" w:pos="851"/>
        </w:tabs>
        <w:ind w:left="0" w:firstLine="284"/>
        <w:jc w:val="both"/>
        <w:rPr>
          <w:rFonts w:ascii="Garamond" w:hAnsi="Garamond"/>
          <w:sz w:val="18"/>
          <w:szCs w:val="18"/>
        </w:rPr>
      </w:pPr>
      <w:r w:rsidRPr="00FB5543">
        <w:rPr>
          <w:rFonts w:ascii="Garamond" w:hAnsi="Garamond"/>
          <w:sz w:val="18"/>
          <w:szCs w:val="18"/>
        </w:rPr>
        <w:t>La riconciliazione bancaria è la verifica della corrispondenza tra il saldo finale indicato nel registro di contabilità (che accoglie i movimenti del conto corrente bancario e della cassa) e l</w:t>
      </w:r>
      <w:r w:rsidR="001D35DE" w:rsidRPr="00FB5543">
        <w:rPr>
          <w:rFonts w:ascii="Garamond" w:hAnsi="Garamond"/>
          <w:sz w:val="18"/>
          <w:szCs w:val="18"/>
        </w:rPr>
        <w:t>’</w:t>
      </w:r>
      <w:r w:rsidRPr="00FB5543">
        <w:rPr>
          <w:rFonts w:ascii="Garamond" w:hAnsi="Garamond"/>
          <w:sz w:val="18"/>
          <w:szCs w:val="18"/>
        </w:rPr>
        <w:t>estratto del stesso conto emesso dalla banca (estrapolando naturalmente i movimenti di cassa). </w:t>
      </w:r>
    </w:p>
    <w:p w14:paraId="5C41FFCF" w14:textId="77777777" w:rsidR="00587DBD" w:rsidRPr="00FB5543" w:rsidRDefault="00587DBD" w:rsidP="00FB5543">
      <w:pPr>
        <w:jc w:val="both"/>
        <w:rPr>
          <w:rFonts w:ascii="Garamond" w:hAnsi="Garamond"/>
          <w:sz w:val="18"/>
          <w:szCs w:val="18"/>
        </w:rPr>
      </w:pPr>
    </w:p>
    <w:p w14:paraId="6AFF907F" w14:textId="77777777" w:rsidR="00587DBD" w:rsidRPr="00FB5543" w:rsidRDefault="003635EE" w:rsidP="00FB5543">
      <w:pPr>
        <w:jc w:val="both"/>
        <w:rPr>
          <w:rFonts w:ascii="Garamond" w:hAnsi="Garamond"/>
          <w:sz w:val="18"/>
          <w:szCs w:val="18"/>
        </w:rPr>
      </w:pPr>
      <w:r w:rsidRPr="00FB5543">
        <w:rPr>
          <w:rFonts w:ascii="Garamond" w:hAnsi="Garamond"/>
          <w:sz w:val="18"/>
          <w:szCs w:val="18"/>
        </w:rPr>
        <w:br w:type="page"/>
      </w:r>
    </w:p>
    <w:p w14:paraId="69575258" w14:textId="77777777" w:rsidR="00855926" w:rsidRDefault="00855926" w:rsidP="00FB5543">
      <w:pPr>
        <w:pStyle w:val="Paragrafoelenco"/>
        <w:ind w:left="0"/>
        <w:jc w:val="center"/>
        <w:rPr>
          <w:rFonts w:ascii="Garamond" w:hAnsi="Garamond"/>
          <w:sz w:val="18"/>
          <w:szCs w:val="18"/>
        </w:rPr>
      </w:pPr>
      <w:r w:rsidRPr="00FB5543">
        <w:rPr>
          <w:rFonts w:ascii="Garamond" w:hAnsi="Garamond"/>
          <w:sz w:val="18"/>
          <w:szCs w:val="18"/>
        </w:rPr>
        <w:t>ESEMPIO CARTA DI LAVORO</w:t>
      </w:r>
      <w:r w:rsidR="00847D0F" w:rsidRPr="00FB5543">
        <w:rPr>
          <w:rFonts w:ascii="Garamond" w:hAnsi="Garamond"/>
          <w:sz w:val="18"/>
          <w:szCs w:val="18"/>
        </w:rPr>
        <w:t xml:space="preserve"> </w:t>
      </w:r>
      <w:r w:rsidRPr="00FB5543">
        <w:rPr>
          <w:rFonts w:ascii="Garamond" w:hAnsi="Garamond"/>
          <w:sz w:val="18"/>
          <w:szCs w:val="18"/>
        </w:rPr>
        <w:t>2.7.6.5.</w:t>
      </w:r>
    </w:p>
    <w:p w14:paraId="55FEDDB3" w14:textId="77777777" w:rsidR="00D95F1D" w:rsidRPr="00FB5543" w:rsidRDefault="00D95F1D" w:rsidP="00FB5543">
      <w:pPr>
        <w:pStyle w:val="Paragrafoelenco"/>
        <w:ind w:left="0"/>
        <w:jc w:val="center"/>
        <w:rPr>
          <w:rFonts w:ascii="Garamond" w:hAnsi="Garamond"/>
          <w:sz w:val="18"/>
          <w:szCs w:val="18"/>
        </w:rPr>
      </w:pPr>
    </w:p>
    <w:tbl>
      <w:tblPr>
        <w:tblW w:w="5186" w:type="pct"/>
        <w:tblLayout w:type="fixed"/>
        <w:tblCellMar>
          <w:left w:w="70" w:type="dxa"/>
          <w:right w:w="70" w:type="dxa"/>
        </w:tblCellMar>
        <w:tblLook w:val="04A0" w:firstRow="1" w:lastRow="0" w:firstColumn="1" w:lastColumn="0" w:noHBand="0" w:noVBand="1"/>
      </w:tblPr>
      <w:tblGrid>
        <w:gridCol w:w="160"/>
        <w:gridCol w:w="2205"/>
        <w:gridCol w:w="978"/>
        <w:gridCol w:w="339"/>
        <w:gridCol w:w="181"/>
        <w:gridCol w:w="1490"/>
        <w:gridCol w:w="1352"/>
        <w:gridCol w:w="478"/>
      </w:tblGrid>
      <w:tr w:rsidR="00855926" w:rsidRPr="00FB5543" w14:paraId="130BFBDA" w14:textId="77777777" w:rsidTr="00D95F1D">
        <w:tc>
          <w:tcPr>
            <w:tcW w:w="111" w:type="pct"/>
            <w:tcBorders>
              <w:top w:val="wave" w:sz="6" w:space="0" w:color="auto"/>
              <w:left w:val="wave" w:sz="6" w:space="0" w:color="auto"/>
              <w:bottom w:val="nil"/>
              <w:right w:val="nil"/>
            </w:tcBorders>
            <w:shd w:val="clear" w:color="000000" w:fill="FFFFFF"/>
            <w:noWrap/>
            <w:vAlign w:val="bottom"/>
            <w:hideMark/>
          </w:tcPr>
          <w:p w14:paraId="2D8BECCD"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2578" w:type="pct"/>
            <w:gridSpan w:val="4"/>
            <w:tcBorders>
              <w:top w:val="wave" w:sz="6" w:space="0" w:color="auto"/>
              <w:left w:val="nil"/>
              <w:bottom w:val="nil"/>
              <w:right w:val="nil"/>
            </w:tcBorders>
            <w:shd w:val="clear" w:color="000000" w:fill="FFFFFF"/>
            <w:noWrap/>
            <w:vAlign w:val="center"/>
            <w:hideMark/>
          </w:tcPr>
          <w:p w14:paraId="6C0846F7" w14:textId="77777777" w:rsidR="00855926" w:rsidRPr="00FB5543" w:rsidRDefault="00855926" w:rsidP="00FB5543">
            <w:pPr>
              <w:rPr>
                <w:rFonts w:ascii="Garamond" w:hAnsi="Garamond"/>
                <w:b/>
                <w:bCs/>
                <w:color w:val="000000"/>
                <w:sz w:val="18"/>
                <w:szCs w:val="18"/>
              </w:rPr>
            </w:pPr>
            <w:r w:rsidRPr="00FB5543">
              <w:rPr>
                <w:rFonts w:ascii="Garamond" w:hAnsi="Garamond"/>
                <w:b/>
                <w:bCs/>
                <w:color w:val="000000"/>
                <w:sz w:val="18"/>
                <w:szCs w:val="18"/>
              </w:rPr>
              <w:t>VERIFICA DENARO IN</w:t>
            </w:r>
            <w:r w:rsidR="00847D0F" w:rsidRPr="00FB5543">
              <w:rPr>
                <w:rFonts w:ascii="Garamond" w:hAnsi="Garamond"/>
                <w:b/>
                <w:bCs/>
                <w:color w:val="000000"/>
                <w:sz w:val="18"/>
                <w:szCs w:val="18"/>
              </w:rPr>
              <w:t xml:space="preserve"> </w:t>
            </w:r>
            <w:r w:rsidRPr="00FB5543">
              <w:rPr>
                <w:rFonts w:ascii="Garamond" w:hAnsi="Garamond"/>
                <w:b/>
                <w:bCs/>
                <w:color w:val="000000"/>
                <w:sz w:val="18"/>
                <w:szCs w:val="18"/>
              </w:rPr>
              <w:t>CASSA</w:t>
            </w:r>
          </w:p>
        </w:tc>
        <w:tc>
          <w:tcPr>
            <w:tcW w:w="1037" w:type="pct"/>
            <w:tcBorders>
              <w:top w:val="wave" w:sz="6" w:space="0" w:color="auto"/>
              <w:left w:val="nil"/>
              <w:bottom w:val="nil"/>
              <w:right w:val="nil"/>
            </w:tcBorders>
            <w:shd w:val="clear" w:color="000000" w:fill="FFFFFF"/>
            <w:noWrap/>
            <w:vAlign w:val="bottom"/>
            <w:hideMark/>
          </w:tcPr>
          <w:p w14:paraId="14977169"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941" w:type="pct"/>
            <w:tcBorders>
              <w:top w:val="wave" w:sz="6" w:space="0" w:color="auto"/>
              <w:left w:val="nil"/>
              <w:bottom w:val="nil"/>
              <w:right w:val="nil"/>
            </w:tcBorders>
            <w:shd w:val="clear" w:color="000000" w:fill="FFFFFF"/>
            <w:noWrap/>
            <w:vAlign w:val="bottom"/>
            <w:hideMark/>
          </w:tcPr>
          <w:p w14:paraId="10E69068"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333" w:type="pct"/>
            <w:tcBorders>
              <w:top w:val="wave" w:sz="6" w:space="0" w:color="auto"/>
              <w:left w:val="nil"/>
              <w:bottom w:val="nil"/>
              <w:right w:val="wave" w:sz="6" w:space="0" w:color="auto"/>
            </w:tcBorders>
            <w:shd w:val="clear" w:color="000000" w:fill="FFFFFF"/>
            <w:noWrap/>
            <w:vAlign w:val="bottom"/>
            <w:hideMark/>
          </w:tcPr>
          <w:p w14:paraId="783E8F4A"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r w:rsidR="00855926" w:rsidRPr="00FB5543" w14:paraId="540BE7A0" w14:textId="77777777" w:rsidTr="00D95F1D">
        <w:tc>
          <w:tcPr>
            <w:tcW w:w="111" w:type="pct"/>
            <w:tcBorders>
              <w:top w:val="nil"/>
              <w:left w:val="wave" w:sz="6" w:space="0" w:color="auto"/>
              <w:bottom w:val="nil"/>
              <w:right w:val="nil"/>
            </w:tcBorders>
            <w:shd w:val="clear" w:color="000000" w:fill="FFFFFF"/>
            <w:noWrap/>
            <w:vAlign w:val="bottom"/>
            <w:hideMark/>
          </w:tcPr>
          <w:p w14:paraId="4DC9984F"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2216" w:type="pct"/>
            <w:gridSpan w:val="2"/>
            <w:tcBorders>
              <w:top w:val="nil"/>
              <w:left w:val="nil"/>
              <w:bottom w:val="nil"/>
              <w:right w:val="nil"/>
            </w:tcBorders>
            <w:shd w:val="clear" w:color="000000" w:fill="FFFFFF"/>
            <w:noWrap/>
            <w:vAlign w:val="bottom"/>
            <w:hideMark/>
          </w:tcPr>
          <w:p w14:paraId="49E4FECB"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362" w:type="pct"/>
            <w:gridSpan w:val="2"/>
            <w:tcBorders>
              <w:top w:val="nil"/>
              <w:left w:val="nil"/>
              <w:bottom w:val="nil"/>
              <w:right w:val="nil"/>
            </w:tcBorders>
            <w:shd w:val="clear" w:color="000000" w:fill="FFFFFF"/>
            <w:noWrap/>
            <w:vAlign w:val="bottom"/>
            <w:hideMark/>
          </w:tcPr>
          <w:p w14:paraId="710F8164"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1037" w:type="pct"/>
            <w:tcBorders>
              <w:top w:val="nil"/>
              <w:left w:val="nil"/>
              <w:bottom w:val="nil"/>
              <w:right w:val="nil"/>
            </w:tcBorders>
            <w:shd w:val="clear" w:color="000000" w:fill="FFFFFF"/>
            <w:noWrap/>
            <w:vAlign w:val="bottom"/>
            <w:hideMark/>
          </w:tcPr>
          <w:p w14:paraId="7AE3DCC0"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941" w:type="pct"/>
            <w:tcBorders>
              <w:top w:val="nil"/>
              <w:left w:val="nil"/>
              <w:bottom w:val="nil"/>
              <w:right w:val="nil"/>
            </w:tcBorders>
            <w:shd w:val="clear" w:color="000000" w:fill="FFFFFF"/>
            <w:noWrap/>
            <w:vAlign w:val="bottom"/>
            <w:hideMark/>
          </w:tcPr>
          <w:p w14:paraId="1298A2AC"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333" w:type="pct"/>
            <w:tcBorders>
              <w:top w:val="nil"/>
              <w:left w:val="nil"/>
              <w:bottom w:val="nil"/>
              <w:right w:val="wave" w:sz="6" w:space="0" w:color="auto"/>
            </w:tcBorders>
            <w:shd w:val="clear" w:color="000000" w:fill="FFFFFF"/>
            <w:noWrap/>
            <w:vAlign w:val="bottom"/>
            <w:hideMark/>
          </w:tcPr>
          <w:p w14:paraId="04A549C6"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r w:rsidR="00855926" w:rsidRPr="00FB5543" w14:paraId="37F8066A" w14:textId="77777777" w:rsidTr="00D95F1D">
        <w:tc>
          <w:tcPr>
            <w:tcW w:w="111" w:type="pct"/>
            <w:tcBorders>
              <w:top w:val="nil"/>
              <w:left w:val="wave" w:sz="6" w:space="0" w:color="auto"/>
              <w:bottom w:val="nil"/>
              <w:right w:val="nil"/>
            </w:tcBorders>
            <w:shd w:val="clear" w:color="000000" w:fill="FFFFFF"/>
            <w:noWrap/>
            <w:vAlign w:val="bottom"/>
            <w:hideMark/>
          </w:tcPr>
          <w:p w14:paraId="67C1D5E4"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4556" w:type="pct"/>
            <w:gridSpan w:val="6"/>
            <w:vMerge w:val="restart"/>
            <w:tcBorders>
              <w:top w:val="single" w:sz="4" w:space="0" w:color="auto"/>
              <w:left w:val="single" w:sz="4" w:space="0" w:color="auto"/>
              <w:right w:val="single" w:sz="4" w:space="0" w:color="auto"/>
            </w:tcBorders>
            <w:shd w:val="clear" w:color="000000" w:fill="FFFFFF"/>
            <w:noWrap/>
            <w:vAlign w:val="bottom"/>
            <w:hideMark/>
          </w:tcPr>
          <w:p w14:paraId="123773D5" w14:textId="77777777" w:rsidR="00855926" w:rsidRPr="00FB5543" w:rsidRDefault="00855926" w:rsidP="00FB5543">
            <w:pPr>
              <w:ind w:left="1683"/>
              <w:rPr>
                <w:rFonts w:ascii="Garamond" w:hAnsi="Garamond"/>
                <w:b/>
                <w:bCs/>
                <w:color w:val="000000"/>
                <w:sz w:val="18"/>
                <w:szCs w:val="18"/>
              </w:rPr>
            </w:pPr>
            <w:r w:rsidRPr="00FB5543">
              <w:rPr>
                <w:rFonts w:ascii="Garamond" w:hAnsi="Garamond"/>
                <w:b/>
                <w:bCs/>
                <w:color w:val="000000"/>
                <w:sz w:val="18"/>
                <w:szCs w:val="18"/>
              </w:rPr>
              <w:t>Condominio</w:t>
            </w:r>
            <w:r w:rsidR="00847D0F" w:rsidRPr="00FB5543">
              <w:rPr>
                <w:rFonts w:ascii="Garamond" w:hAnsi="Garamond"/>
                <w:b/>
                <w:bCs/>
                <w:color w:val="000000"/>
                <w:sz w:val="18"/>
                <w:szCs w:val="18"/>
              </w:rPr>
              <w:t xml:space="preserve"> </w:t>
            </w:r>
            <w:r w:rsidRPr="00FB5543">
              <w:rPr>
                <w:rFonts w:ascii="Garamond" w:hAnsi="Garamond"/>
                <w:b/>
                <w:bCs/>
                <w:color w:val="000000"/>
                <w:sz w:val="18"/>
                <w:szCs w:val="18"/>
              </w:rPr>
              <w:t>_________________</w:t>
            </w:r>
            <w:r w:rsidRPr="00FB5543">
              <w:rPr>
                <w:rFonts w:ascii="Garamond" w:hAnsi="Garamond"/>
                <w:color w:val="000000"/>
                <w:sz w:val="18"/>
                <w:szCs w:val="18"/>
              </w:rPr>
              <w:t> </w:t>
            </w:r>
          </w:p>
          <w:p w14:paraId="74636A59" w14:textId="77777777" w:rsidR="00855926" w:rsidRPr="00FB5543" w:rsidRDefault="00855926" w:rsidP="00FB5543">
            <w:pPr>
              <w:ind w:left="1683"/>
              <w:rPr>
                <w:rFonts w:ascii="Garamond" w:hAnsi="Garamond"/>
                <w:b/>
                <w:bCs/>
                <w:color w:val="000000"/>
                <w:sz w:val="18"/>
                <w:szCs w:val="18"/>
              </w:rPr>
            </w:pPr>
            <w:r w:rsidRPr="00FB5543">
              <w:rPr>
                <w:rFonts w:ascii="Garamond" w:hAnsi="Garamond"/>
                <w:b/>
                <w:bCs/>
                <w:color w:val="000000"/>
                <w:sz w:val="18"/>
                <w:szCs w:val="18"/>
              </w:rPr>
              <w:t>Data rendiconto</w:t>
            </w:r>
            <w:r w:rsidR="00847D0F" w:rsidRPr="00FB5543">
              <w:rPr>
                <w:rFonts w:ascii="Garamond" w:hAnsi="Garamond"/>
                <w:b/>
                <w:bCs/>
                <w:color w:val="000000"/>
                <w:sz w:val="18"/>
                <w:szCs w:val="18"/>
              </w:rPr>
              <w:t xml:space="preserve"> </w:t>
            </w:r>
            <w:r w:rsidRPr="00FB5543">
              <w:rPr>
                <w:rFonts w:ascii="Garamond" w:hAnsi="Garamond"/>
                <w:b/>
                <w:bCs/>
                <w:color w:val="000000"/>
                <w:sz w:val="18"/>
                <w:szCs w:val="18"/>
              </w:rPr>
              <w:t>________________</w:t>
            </w:r>
          </w:p>
        </w:tc>
        <w:tc>
          <w:tcPr>
            <w:tcW w:w="333" w:type="pct"/>
            <w:tcBorders>
              <w:top w:val="nil"/>
              <w:left w:val="single" w:sz="4" w:space="0" w:color="auto"/>
              <w:bottom w:val="nil"/>
              <w:right w:val="wave" w:sz="6" w:space="0" w:color="auto"/>
            </w:tcBorders>
            <w:shd w:val="clear" w:color="000000" w:fill="FFFFFF"/>
            <w:noWrap/>
            <w:vAlign w:val="bottom"/>
            <w:hideMark/>
          </w:tcPr>
          <w:p w14:paraId="24F3CC79"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r w:rsidR="00855926" w:rsidRPr="00FB5543" w14:paraId="212FA2A4" w14:textId="77777777" w:rsidTr="00D95F1D">
        <w:tc>
          <w:tcPr>
            <w:tcW w:w="111" w:type="pct"/>
            <w:tcBorders>
              <w:top w:val="nil"/>
              <w:left w:val="wave" w:sz="6" w:space="0" w:color="auto"/>
              <w:bottom w:val="nil"/>
              <w:right w:val="nil"/>
            </w:tcBorders>
            <w:shd w:val="clear" w:color="000000" w:fill="FFFFFF"/>
            <w:noWrap/>
            <w:vAlign w:val="bottom"/>
            <w:hideMark/>
          </w:tcPr>
          <w:p w14:paraId="411ADCC9"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4556" w:type="pct"/>
            <w:gridSpan w:val="6"/>
            <w:vMerge/>
            <w:tcBorders>
              <w:left w:val="single" w:sz="4" w:space="0" w:color="auto"/>
              <w:bottom w:val="nil"/>
              <w:right w:val="single" w:sz="4" w:space="0" w:color="auto"/>
            </w:tcBorders>
            <w:shd w:val="clear" w:color="000000" w:fill="FFFFFF"/>
            <w:noWrap/>
            <w:vAlign w:val="bottom"/>
            <w:hideMark/>
          </w:tcPr>
          <w:p w14:paraId="3E94E16A" w14:textId="77777777" w:rsidR="00855926" w:rsidRPr="00FB5543" w:rsidRDefault="00855926" w:rsidP="00FB5543">
            <w:pPr>
              <w:rPr>
                <w:rFonts w:ascii="Garamond" w:hAnsi="Garamond"/>
                <w:color w:val="000000"/>
                <w:sz w:val="18"/>
                <w:szCs w:val="18"/>
              </w:rPr>
            </w:pPr>
          </w:p>
        </w:tc>
        <w:tc>
          <w:tcPr>
            <w:tcW w:w="333" w:type="pct"/>
            <w:tcBorders>
              <w:top w:val="nil"/>
              <w:left w:val="single" w:sz="4" w:space="0" w:color="auto"/>
              <w:bottom w:val="nil"/>
              <w:right w:val="wave" w:sz="6" w:space="0" w:color="auto"/>
            </w:tcBorders>
            <w:shd w:val="clear" w:color="000000" w:fill="FFFFFF"/>
            <w:noWrap/>
            <w:vAlign w:val="bottom"/>
            <w:hideMark/>
          </w:tcPr>
          <w:p w14:paraId="7098638A"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r w:rsidR="00855926" w:rsidRPr="00FB5543" w14:paraId="24BEB663" w14:textId="77777777" w:rsidTr="008203E3">
        <w:tc>
          <w:tcPr>
            <w:tcW w:w="111" w:type="pct"/>
            <w:tcBorders>
              <w:top w:val="nil"/>
              <w:left w:val="wave" w:sz="6" w:space="0" w:color="auto"/>
              <w:bottom w:val="nil"/>
              <w:right w:val="nil"/>
            </w:tcBorders>
            <w:shd w:val="clear" w:color="000000" w:fill="FFFFFF"/>
            <w:noWrap/>
            <w:vAlign w:val="bottom"/>
            <w:hideMark/>
          </w:tcPr>
          <w:p w14:paraId="3B7F2AA5"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1535" w:type="pct"/>
            <w:tcBorders>
              <w:top w:val="nil"/>
              <w:left w:val="single" w:sz="4" w:space="0" w:color="auto"/>
              <w:bottom w:val="nil"/>
              <w:right w:val="nil"/>
            </w:tcBorders>
            <w:shd w:val="clear" w:color="000000" w:fill="FFFFFF"/>
            <w:noWrap/>
            <w:vAlign w:val="bottom"/>
            <w:hideMark/>
          </w:tcPr>
          <w:p w14:paraId="1893D735"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917" w:type="pct"/>
            <w:gridSpan w:val="2"/>
            <w:tcBorders>
              <w:top w:val="nil"/>
              <w:left w:val="nil"/>
              <w:bottom w:val="nil"/>
              <w:right w:val="nil"/>
            </w:tcBorders>
            <w:shd w:val="clear" w:color="000000" w:fill="FFFFFF"/>
            <w:noWrap/>
            <w:vAlign w:val="bottom"/>
            <w:hideMark/>
          </w:tcPr>
          <w:p w14:paraId="7AB3C8DE"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1162" w:type="pct"/>
            <w:gridSpan w:val="2"/>
            <w:tcBorders>
              <w:top w:val="nil"/>
              <w:left w:val="nil"/>
              <w:bottom w:val="nil"/>
              <w:right w:val="nil"/>
            </w:tcBorders>
            <w:shd w:val="clear" w:color="000000" w:fill="FFFFFF"/>
            <w:noWrap/>
            <w:vAlign w:val="bottom"/>
            <w:hideMark/>
          </w:tcPr>
          <w:p w14:paraId="5E2DEAD3"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941" w:type="pct"/>
            <w:tcBorders>
              <w:top w:val="nil"/>
              <w:left w:val="nil"/>
              <w:bottom w:val="nil"/>
              <w:right w:val="single" w:sz="4" w:space="0" w:color="auto"/>
            </w:tcBorders>
            <w:shd w:val="clear" w:color="000000" w:fill="FFFFFF"/>
            <w:noWrap/>
            <w:vAlign w:val="bottom"/>
            <w:hideMark/>
          </w:tcPr>
          <w:p w14:paraId="22969C5C"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333" w:type="pct"/>
            <w:tcBorders>
              <w:top w:val="nil"/>
              <w:left w:val="nil"/>
              <w:bottom w:val="nil"/>
              <w:right w:val="wave" w:sz="6" w:space="0" w:color="auto"/>
            </w:tcBorders>
            <w:shd w:val="clear" w:color="000000" w:fill="FFFFFF"/>
            <w:noWrap/>
            <w:vAlign w:val="bottom"/>
            <w:hideMark/>
          </w:tcPr>
          <w:p w14:paraId="06F94AFE"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r w:rsidR="00855926" w:rsidRPr="00FB5543" w14:paraId="5F310561" w14:textId="77777777" w:rsidTr="008203E3">
        <w:tc>
          <w:tcPr>
            <w:tcW w:w="111" w:type="pct"/>
            <w:tcBorders>
              <w:top w:val="nil"/>
              <w:left w:val="wave" w:sz="6" w:space="0" w:color="auto"/>
              <w:bottom w:val="nil"/>
              <w:right w:val="nil"/>
            </w:tcBorders>
            <w:shd w:val="clear" w:color="000000" w:fill="FFFFFF"/>
            <w:noWrap/>
            <w:vAlign w:val="bottom"/>
            <w:hideMark/>
          </w:tcPr>
          <w:p w14:paraId="4367ABB6"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153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34459" w14:textId="77777777" w:rsidR="00855926" w:rsidRPr="00FB5543" w:rsidRDefault="00855926" w:rsidP="00FB5543">
            <w:pPr>
              <w:jc w:val="center"/>
              <w:rPr>
                <w:rFonts w:ascii="Garamond" w:hAnsi="Garamond"/>
                <w:b/>
                <w:bCs/>
                <w:color w:val="000000"/>
                <w:sz w:val="18"/>
                <w:szCs w:val="18"/>
              </w:rPr>
            </w:pPr>
            <w:r w:rsidRPr="00FB5543">
              <w:rPr>
                <w:rFonts w:ascii="Garamond" w:hAnsi="Garamond"/>
                <w:b/>
                <w:bCs/>
                <w:color w:val="000000"/>
                <w:sz w:val="18"/>
                <w:szCs w:val="18"/>
              </w:rPr>
              <w:t>Taglio</w:t>
            </w:r>
          </w:p>
        </w:tc>
        <w:tc>
          <w:tcPr>
            <w:tcW w:w="917"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78D2055C" w14:textId="77777777" w:rsidR="00855926" w:rsidRPr="00FB5543" w:rsidRDefault="00855926" w:rsidP="00FB5543">
            <w:pPr>
              <w:jc w:val="center"/>
              <w:rPr>
                <w:rFonts w:ascii="Garamond" w:hAnsi="Garamond"/>
                <w:b/>
                <w:bCs/>
                <w:color w:val="000000"/>
                <w:sz w:val="18"/>
                <w:szCs w:val="18"/>
              </w:rPr>
            </w:pPr>
            <w:r w:rsidRPr="00FB5543">
              <w:rPr>
                <w:rFonts w:ascii="Garamond" w:hAnsi="Garamond"/>
                <w:b/>
                <w:bCs/>
                <w:color w:val="000000"/>
                <w:sz w:val="18"/>
                <w:szCs w:val="18"/>
              </w:rPr>
              <w:t>q.tà</w:t>
            </w:r>
          </w:p>
        </w:tc>
        <w:tc>
          <w:tcPr>
            <w:tcW w:w="1162"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2C24A484" w14:textId="77777777" w:rsidR="00855926" w:rsidRPr="00FB5543" w:rsidRDefault="00855926" w:rsidP="00FB5543">
            <w:pPr>
              <w:jc w:val="center"/>
              <w:rPr>
                <w:rFonts w:ascii="Garamond" w:hAnsi="Garamond"/>
                <w:b/>
                <w:bCs/>
                <w:color w:val="000000"/>
                <w:sz w:val="18"/>
                <w:szCs w:val="18"/>
              </w:rPr>
            </w:pPr>
            <w:r w:rsidRPr="00FB5543">
              <w:rPr>
                <w:rFonts w:ascii="Garamond" w:hAnsi="Garamond"/>
                <w:b/>
                <w:bCs/>
                <w:color w:val="000000"/>
                <w:sz w:val="18"/>
                <w:szCs w:val="18"/>
              </w:rPr>
              <w:t>importo</w:t>
            </w:r>
          </w:p>
        </w:tc>
        <w:tc>
          <w:tcPr>
            <w:tcW w:w="941" w:type="pct"/>
            <w:tcBorders>
              <w:top w:val="single" w:sz="4" w:space="0" w:color="auto"/>
              <w:left w:val="nil"/>
              <w:bottom w:val="single" w:sz="4" w:space="0" w:color="auto"/>
              <w:right w:val="single" w:sz="4" w:space="0" w:color="auto"/>
            </w:tcBorders>
            <w:shd w:val="clear" w:color="000000" w:fill="FFFFFF"/>
            <w:noWrap/>
            <w:vAlign w:val="center"/>
            <w:hideMark/>
          </w:tcPr>
          <w:p w14:paraId="14C82CCE" w14:textId="77777777" w:rsidR="00855926" w:rsidRPr="00FB5543" w:rsidRDefault="00855926" w:rsidP="00FB5543">
            <w:pPr>
              <w:jc w:val="center"/>
              <w:rPr>
                <w:rFonts w:ascii="Garamond" w:hAnsi="Garamond"/>
                <w:b/>
                <w:bCs/>
                <w:color w:val="000000"/>
                <w:sz w:val="18"/>
                <w:szCs w:val="18"/>
              </w:rPr>
            </w:pPr>
            <w:r w:rsidRPr="00FB5543">
              <w:rPr>
                <w:rFonts w:ascii="Garamond" w:hAnsi="Garamond"/>
                <w:b/>
                <w:bCs/>
                <w:color w:val="000000"/>
                <w:sz w:val="18"/>
                <w:szCs w:val="18"/>
              </w:rPr>
              <w:t>progressivo</w:t>
            </w:r>
          </w:p>
        </w:tc>
        <w:tc>
          <w:tcPr>
            <w:tcW w:w="333" w:type="pct"/>
            <w:tcBorders>
              <w:top w:val="nil"/>
              <w:left w:val="nil"/>
              <w:bottom w:val="nil"/>
              <w:right w:val="wave" w:sz="6" w:space="0" w:color="auto"/>
            </w:tcBorders>
            <w:shd w:val="clear" w:color="000000" w:fill="FFFFFF"/>
            <w:noWrap/>
            <w:vAlign w:val="bottom"/>
            <w:hideMark/>
          </w:tcPr>
          <w:p w14:paraId="5E6B8DEF"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r w:rsidR="00855926" w:rsidRPr="00FB5543" w14:paraId="46631F1E" w14:textId="77777777" w:rsidTr="008203E3">
        <w:tc>
          <w:tcPr>
            <w:tcW w:w="111" w:type="pct"/>
            <w:tcBorders>
              <w:top w:val="nil"/>
              <w:left w:val="wave" w:sz="6" w:space="0" w:color="auto"/>
              <w:bottom w:val="nil"/>
              <w:right w:val="nil"/>
            </w:tcBorders>
            <w:shd w:val="clear" w:color="000000" w:fill="FFFFFF"/>
            <w:noWrap/>
            <w:vAlign w:val="bottom"/>
            <w:hideMark/>
          </w:tcPr>
          <w:p w14:paraId="76A8483B"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1535" w:type="pct"/>
            <w:tcBorders>
              <w:top w:val="nil"/>
              <w:left w:val="single" w:sz="4" w:space="0" w:color="auto"/>
              <w:bottom w:val="single" w:sz="4" w:space="0" w:color="auto"/>
              <w:right w:val="single" w:sz="4" w:space="0" w:color="auto"/>
            </w:tcBorders>
            <w:shd w:val="clear" w:color="000000" w:fill="FFFFFF"/>
            <w:noWrap/>
            <w:vAlign w:val="center"/>
            <w:hideMark/>
          </w:tcPr>
          <w:p w14:paraId="30E7F226"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500</w:t>
            </w:r>
          </w:p>
        </w:tc>
        <w:tc>
          <w:tcPr>
            <w:tcW w:w="917" w:type="pct"/>
            <w:gridSpan w:val="2"/>
            <w:tcBorders>
              <w:top w:val="nil"/>
              <w:left w:val="nil"/>
              <w:bottom w:val="single" w:sz="4" w:space="0" w:color="auto"/>
              <w:right w:val="single" w:sz="4" w:space="0" w:color="auto"/>
            </w:tcBorders>
            <w:shd w:val="clear" w:color="000000" w:fill="FFFFFF"/>
            <w:noWrap/>
            <w:vAlign w:val="center"/>
          </w:tcPr>
          <w:p w14:paraId="4D41793D" w14:textId="77777777" w:rsidR="00855926" w:rsidRPr="00FB5543" w:rsidRDefault="00855926" w:rsidP="00FB5543">
            <w:pPr>
              <w:jc w:val="right"/>
              <w:rPr>
                <w:rFonts w:ascii="Garamond" w:hAnsi="Garamond"/>
                <w:color w:val="000000"/>
                <w:sz w:val="18"/>
                <w:szCs w:val="18"/>
              </w:rPr>
            </w:pPr>
          </w:p>
        </w:tc>
        <w:tc>
          <w:tcPr>
            <w:tcW w:w="1162" w:type="pct"/>
            <w:gridSpan w:val="2"/>
            <w:tcBorders>
              <w:top w:val="nil"/>
              <w:left w:val="nil"/>
              <w:bottom w:val="single" w:sz="4" w:space="0" w:color="auto"/>
              <w:right w:val="single" w:sz="4" w:space="0" w:color="auto"/>
            </w:tcBorders>
            <w:shd w:val="clear" w:color="000000" w:fill="FFFFFF"/>
            <w:noWrap/>
            <w:vAlign w:val="center"/>
            <w:hideMark/>
          </w:tcPr>
          <w:p w14:paraId="63D50667"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941" w:type="pct"/>
            <w:tcBorders>
              <w:top w:val="nil"/>
              <w:left w:val="nil"/>
              <w:bottom w:val="single" w:sz="4" w:space="0" w:color="auto"/>
              <w:right w:val="single" w:sz="4" w:space="0" w:color="auto"/>
            </w:tcBorders>
            <w:shd w:val="clear" w:color="000000" w:fill="FFFFFF"/>
            <w:noWrap/>
            <w:vAlign w:val="center"/>
            <w:hideMark/>
          </w:tcPr>
          <w:p w14:paraId="7E63972C"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333" w:type="pct"/>
            <w:tcBorders>
              <w:top w:val="nil"/>
              <w:left w:val="nil"/>
              <w:bottom w:val="nil"/>
              <w:right w:val="wave" w:sz="6" w:space="0" w:color="auto"/>
            </w:tcBorders>
            <w:shd w:val="clear" w:color="000000" w:fill="FFFFFF"/>
            <w:noWrap/>
            <w:vAlign w:val="bottom"/>
            <w:hideMark/>
          </w:tcPr>
          <w:p w14:paraId="4DAB798E"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r w:rsidR="00855926" w:rsidRPr="00FB5543" w14:paraId="6297026D" w14:textId="77777777" w:rsidTr="008203E3">
        <w:tc>
          <w:tcPr>
            <w:tcW w:w="111" w:type="pct"/>
            <w:tcBorders>
              <w:top w:val="nil"/>
              <w:left w:val="wave" w:sz="6" w:space="0" w:color="auto"/>
              <w:bottom w:val="nil"/>
              <w:right w:val="nil"/>
            </w:tcBorders>
            <w:shd w:val="clear" w:color="000000" w:fill="FFFFFF"/>
            <w:noWrap/>
            <w:vAlign w:val="bottom"/>
            <w:hideMark/>
          </w:tcPr>
          <w:p w14:paraId="63AD9644"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1535" w:type="pct"/>
            <w:tcBorders>
              <w:top w:val="nil"/>
              <w:left w:val="single" w:sz="4" w:space="0" w:color="auto"/>
              <w:bottom w:val="single" w:sz="4" w:space="0" w:color="auto"/>
              <w:right w:val="single" w:sz="4" w:space="0" w:color="auto"/>
            </w:tcBorders>
            <w:shd w:val="clear" w:color="000000" w:fill="FFFFFF"/>
            <w:noWrap/>
            <w:vAlign w:val="center"/>
            <w:hideMark/>
          </w:tcPr>
          <w:p w14:paraId="156A9CC7"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200</w:t>
            </w:r>
          </w:p>
        </w:tc>
        <w:tc>
          <w:tcPr>
            <w:tcW w:w="917" w:type="pct"/>
            <w:gridSpan w:val="2"/>
            <w:tcBorders>
              <w:top w:val="nil"/>
              <w:left w:val="nil"/>
              <w:bottom w:val="single" w:sz="4" w:space="0" w:color="auto"/>
              <w:right w:val="single" w:sz="4" w:space="0" w:color="auto"/>
            </w:tcBorders>
            <w:shd w:val="clear" w:color="000000" w:fill="FFFFFF"/>
            <w:noWrap/>
            <w:vAlign w:val="center"/>
          </w:tcPr>
          <w:p w14:paraId="360D2B40" w14:textId="77777777" w:rsidR="00855926" w:rsidRPr="00FB5543" w:rsidRDefault="00855926" w:rsidP="00FB5543">
            <w:pPr>
              <w:jc w:val="right"/>
              <w:rPr>
                <w:rFonts w:ascii="Garamond" w:hAnsi="Garamond"/>
                <w:color w:val="000000"/>
                <w:sz w:val="18"/>
                <w:szCs w:val="18"/>
              </w:rPr>
            </w:pPr>
          </w:p>
        </w:tc>
        <w:tc>
          <w:tcPr>
            <w:tcW w:w="1162" w:type="pct"/>
            <w:gridSpan w:val="2"/>
            <w:tcBorders>
              <w:top w:val="nil"/>
              <w:left w:val="nil"/>
              <w:bottom w:val="single" w:sz="4" w:space="0" w:color="auto"/>
              <w:right w:val="single" w:sz="4" w:space="0" w:color="auto"/>
            </w:tcBorders>
            <w:shd w:val="clear" w:color="000000" w:fill="FFFFFF"/>
            <w:noWrap/>
            <w:vAlign w:val="center"/>
            <w:hideMark/>
          </w:tcPr>
          <w:p w14:paraId="32410F7E"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941" w:type="pct"/>
            <w:tcBorders>
              <w:top w:val="nil"/>
              <w:left w:val="nil"/>
              <w:bottom w:val="single" w:sz="4" w:space="0" w:color="auto"/>
              <w:right w:val="single" w:sz="4" w:space="0" w:color="auto"/>
            </w:tcBorders>
            <w:shd w:val="clear" w:color="000000" w:fill="FFFFFF"/>
            <w:noWrap/>
            <w:vAlign w:val="center"/>
            <w:hideMark/>
          </w:tcPr>
          <w:p w14:paraId="04FC1511"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333" w:type="pct"/>
            <w:tcBorders>
              <w:top w:val="nil"/>
              <w:left w:val="nil"/>
              <w:bottom w:val="nil"/>
              <w:right w:val="wave" w:sz="6" w:space="0" w:color="auto"/>
            </w:tcBorders>
            <w:shd w:val="clear" w:color="000000" w:fill="FFFFFF"/>
            <w:noWrap/>
            <w:vAlign w:val="bottom"/>
            <w:hideMark/>
          </w:tcPr>
          <w:p w14:paraId="55C0DACE"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r w:rsidR="00855926" w:rsidRPr="00FB5543" w14:paraId="00A8D119" w14:textId="77777777" w:rsidTr="008203E3">
        <w:tc>
          <w:tcPr>
            <w:tcW w:w="111" w:type="pct"/>
            <w:tcBorders>
              <w:top w:val="nil"/>
              <w:left w:val="wave" w:sz="6" w:space="0" w:color="auto"/>
              <w:bottom w:val="nil"/>
              <w:right w:val="nil"/>
            </w:tcBorders>
            <w:shd w:val="clear" w:color="000000" w:fill="FFFFFF"/>
            <w:noWrap/>
            <w:vAlign w:val="bottom"/>
            <w:hideMark/>
          </w:tcPr>
          <w:p w14:paraId="5644F786"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1535" w:type="pct"/>
            <w:tcBorders>
              <w:top w:val="nil"/>
              <w:left w:val="single" w:sz="4" w:space="0" w:color="auto"/>
              <w:bottom w:val="single" w:sz="4" w:space="0" w:color="auto"/>
              <w:right w:val="single" w:sz="4" w:space="0" w:color="auto"/>
            </w:tcBorders>
            <w:shd w:val="clear" w:color="000000" w:fill="FFFFFF"/>
            <w:noWrap/>
            <w:vAlign w:val="center"/>
            <w:hideMark/>
          </w:tcPr>
          <w:p w14:paraId="2ED8A70C"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100</w:t>
            </w:r>
          </w:p>
        </w:tc>
        <w:tc>
          <w:tcPr>
            <w:tcW w:w="917" w:type="pct"/>
            <w:gridSpan w:val="2"/>
            <w:tcBorders>
              <w:top w:val="nil"/>
              <w:left w:val="nil"/>
              <w:bottom w:val="single" w:sz="4" w:space="0" w:color="auto"/>
              <w:right w:val="single" w:sz="4" w:space="0" w:color="auto"/>
            </w:tcBorders>
            <w:shd w:val="clear" w:color="000000" w:fill="FFFFFF"/>
            <w:noWrap/>
            <w:vAlign w:val="center"/>
          </w:tcPr>
          <w:p w14:paraId="488D4941" w14:textId="77777777" w:rsidR="00855926" w:rsidRPr="00FB5543" w:rsidRDefault="00855926" w:rsidP="00FB5543">
            <w:pPr>
              <w:jc w:val="right"/>
              <w:rPr>
                <w:rFonts w:ascii="Garamond" w:hAnsi="Garamond"/>
                <w:color w:val="000000"/>
                <w:sz w:val="18"/>
                <w:szCs w:val="18"/>
              </w:rPr>
            </w:pPr>
          </w:p>
        </w:tc>
        <w:tc>
          <w:tcPr>
            <w:tcW w:w="1162" w:type="pct"/>
            <w:gridSpan w:val="2"/>
            <w:tcBorders>
              <w:top w:val="nil"/>
              <w:left w:val="nil"/>
              <w:bottom w:val="single" w:sz="4" w:space="0" w:color="auto"/>
              <w:right w:val="single" w:sz="4" w:space="0" w:color="auto"/>
            </w:tcBorders>
            <w:shd w:val="clear" w:color="000000" w:fill="FFFFFF"/>
            <w:noWrap/>
            <w:vAlign w:val="center"/>
            <w:hideMark/>
          </w:tcPr>
          <w:p w14:paraId="6F4030E8"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941" w:type="pct"/>
            <w:tcBorders>
              <w:top w:val="nil"/>
              <w:left w:val="nil"/>
              <w:bottom w:val="single" w:sz="4" w:space="0" w:color="auto"/>
              <w:right w:val="single" w:sz="4" w:space="0" w:color="auto"/>
            </w:tcBorders>
            <w:shd w:val="clear" w:color="000000" w:fill="FFFFFF"/>
            <w:noWrap/>
            <w:vAlign w:val="center"/>
            <w:hideMark/>
          </w:tcPr>
          <w:p w14:paraId="0CA11C83"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 </w:t>
            </w:r>
          </w:p>
        </w:tc>
        <w:tc>
          <w:tcPr>
            <w:tcW w:w="333" w:type="pct"/>
            <w:tcBorders>
              <w:top w:val="nil"/>
              <w:left w:val="nil"/>
              <w:bottom w:val="nil"/>
              <w:right w:val="wave" w:sz="6" w:space="0" w:color="auto"/>
            </w:tcBorders>
            <w:shd w:val="clear" w:color="000000" w:fill="FFFFFF"/>
            <w:noWrap/>
            <w:vAlign w:val="bottom"/>
            <w:hideMark/>
          </w:tcPr>
          <w:p w14:paraId="1BCF742E"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r w:rsidR="00855926" w:rsidRPr="00FB5543" w14:paraId="06109A59" w14:textId="77777777" w:rsidTr="008203E3">
        <w:tc>
          <w:tcPr>
            <w:tcW w:w="111" w:type="pct"/>
            <w:tcBorders>
              <w:top w:val="nil"/>
              <w:left w:val="wave" w:sz="6" w:space="0" w:color="auto"/>
              <w:bottom w:val="nil"/>
              <w:right w:val="nil"/>
            </w:tcBorders>
            <w:shd w:val="clear" w:color="000000" w:fill="FFFFFF"/>
            <w:noWrap/>
            <w:vAlign w:val="bottom"/>
            <w:hideMark/>
          </w:tcPr>
          <w:p w14:paraId="676A4B06"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1535" w:type="pct"/>
            <w:tcBorders>
              <w:top w:val="nil"/>
              <w:left w:val="single" w:sz="4" w:space="0" w:color="auto"/>
              <w:bottom w:val="single" w:sz="4" w:space="0" w:color="auto"/>
              <w:right w:val="single" w:sz="4" w:space="0" w:color="auto"/>
            </w:tcBorders>
            <w:shd w:val="clear" w:color="000000" w:fill="FFFFFF"/>
            <w:noWrap/>
            <w:vAlign w:val="center"/>
            <w:hideMark/>
          </w:tcPr>
          <w:p w14:paraId="73CD260E"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50</w:t>
            </w:r>
          </w:p>
        </w:tc>
        <w:tc>
          <w:tcPr>
            <w:tcW w:w="917" w:type="pct"/>
            <w:gridSpan w:val="2"/>
            <w:tcBorders>
              <w:top w:val="nil"/>
              <w:left w:val="nil"/>
              <w:bottom w:val="single" w:sz="4" w:space="0" w:color="auto"/>
              <w:right w:val="single" w:sz="4" w:space="0" w:color="auto"/>
            </w:tcBorders>
            <w:shd w:val="clear" w:color="000000" w:fill="FFFFFF"/>
            <w:noWrap/>
            <w:vAlign w:val="center"/>
            <w:hideMark/>
          </w:tcPr>
          <w:p w14:paraId="2039DC93"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1 </w:t>
            </w:r>
          </w:p>
        </w:tc>
        <w:tc>
          <w:tcPr>
            <w:tcW w:w="1162" w:type="pct"/>
            <w:gridSpan w:val="2"/>
            <w:tcBorders>
              <w:top w:val="nil"/>
              <w:left w:val="nil"/>
              <w:bottom w:val="single" w:sz="4" w:space="0" w:color="auto"/>
              <w:right w:val="single" w:sz="4" w:space="0" w:color="auto"/>
            </w:tcBorders>
            <w:shd w:val="clear" w:color="000000" w:fill="FFFFFF"/>
            <w:noWrap/>
            <w:vAlign w:val="center"/>
            <w:hideMark/>
          </w:tcPr>
          <w:p w14:paraId="66CFC60C"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50 </w:t>
            </w:r>
          </w:p>
        </w:tc>
        <w:tc>
          <w:tcPr>
            <w:tcW w:w="941" w:type="pct"/>
            <w:tcBorders>
              <w:top w:val="nil"/>
              <w:left w:val="nil"/>
              <w:bottom w:val="single" w:sz="4" w:space="0" w:color="auto"/>
              <w:right w:val="single" w:sz="4" w:space="0" w:color="auto"/>
            </w:tcBorders>
            <w:shd w:val="clear" w:color="000000" w:fill="FFFFFF"/>
            <w:noWrap/>
            <w:vAlign w:val="center"/>
            <w:hideMark/>
          </w:tcPr>
          <w:p w14:paraId="4BEDA19C"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50,00 </w:t>
            </w:r>
          </w:p>
        </w:tc>
        <w:tc>
          <w:tcPr>
            <w:tcW w:w="333" w:type="pct"/>
            <w:tcBorders>
              <w:top w:val="nil"/>
              <w:left w:val="nil"/>
              <w:bottom w:val="nil"/>
              <w:right w:val="wave" w:sz="6" w:space="0" w:color="auto"/>
            </w:tcBorders>
            <w:shd w:val="clear" w:color="000000" w:fill="FFFFFF"/>
            <w:noWrap/>
            <w:vAlign w:val="bottom"/>
            <w:hideMark/>
          </w:tcPr>
          <w:p w14:paraId="765DC30C"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r w:rsidR="00855926" w:rsidRPr="00FB5543" w14:paraId="433EF2AD" w14:textId="77777777" w:rsidTr="008203E3">
        <w:tc>
          <w:tcPr>
            <w:tcW w:w="111" w:type="pct"/>
            <w:tcBorders>
              <w:top w:val="nil"/>
              <w:left w:val="wave" w:sz="6" w:space="0" w:color="auto"/>
              <w:bottom w:val="nil"/>
              <w:right w:val="nil"/>
            </w:tcBorders>
            <w:shd w:val="clear" w:color="000000" w:fill="FFFFFF"/>
            <w:noWrap/>
            <w:vAlign w:val="bottom"/>
            <w:hideMark/>
          </w:tcPr>
          <w:p w14:paraId="45FE0CE4"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1535" w:type="pct"/>
            <w:tcBorders>
              <w:top w:val="nil"/>
              <w:left w:val="single" w:sz="4" w:space="0" w:color="auto"/>
              <w:bottom w:val="single" w:sz="4" w:space="0" w:color="auto"/>
              <w:right w:val="single" w:sz="4" w:space="0" w:color="auto"/>
            </w:tcBorders>
            <w:shd w:val="clear" w:color="000000" w:fill="FFFFFF"/>
            <w:noWrap/>
            <w:vAlign w:val="center"/>
            <w:hideMark/>
          </w:tcPr>
          <w:p w14:paraId="3E416863"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20</w:t>
            </w:r>
          </w:p>
        </w:tc>
        <w:tc>
          <w:tcPr>
            <w:tcW w:w="917" w:type="pct"/>
            <w:gridSpan w:val="2"/>
            <w:tcBorders>
              <w:top w:val="nil"/>
              <w:left w:val="nil"/>
              <w:bottom w:val="single" w:sz="4" w:space="0" w:color="auto"/>
              <w:right w:val="single" w:sz="4" w:space="0" w:color="auto"/>
            </w:tcBorders>
            <w:shd w:val="clear" w:color="000000" w:fill="FFFFFF"/>
            <w:noWrap/>
            <w:vAlign w:val="center"/>
            <w:hideMark/>
          </w:tcPr>
          <w:p w14:paraId="6E4E6478"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1 </w:t>
            </w:r>
          </w:p>
        </w:tc>
        <w:tc>
          <w:tcPr>
            <w:tcW w:w="1162" w:type="pct"/>
            <w:gridSpan w:val="2"/>
            <w:tcBorders>
              <w:top w:val="nil"/>
              <w:left w:val="nil"/>
              <w:bottom w:val="single" w:sz="4" w:space="0" w:color="auto"/>
              <w:right w:val="single" w:sz="4" w:space="0" w:color="auto"/>
            </w:tcBorders>
            <w:shd w:val="clear" w:color="000000" w:fill="FFFFFF"/>
            <w:noWrap/>
            <w:vAlign w:val="center"/>
            <w:hideMark/>
          </w:tcPr>
          <w:p w14:paraId="50714CE0"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20 </w:t>
            </w:r>
          </w:p>
        </w:tc>
        <w:tc>
          <w:tcPr>
            <w:tcW w:w="941" w:type="pct"/>
            <w:tcBorders>
              <w:top w:val="nil"/>
              <w:left w:val="nil"/>
              <w:bottom w:val="single" w:sz="4" w:space="0" w:color="auto"/>
              <w:right w:val="single" w:sz="4" w:space="0" w:color="auto"/>
            </w:tcBorders>
            <w:shd w:val="clear" w:color="000000" w:fill="FFFFFF"/>
            <w:noWrap/>
            <w:vAlign w:val="center"/>
            <w:hideMark/>
          </w:tcPr>
          <w:p w14:paraId="259EFBD4"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70,00 </w:t>
            </w:r>
          </w:p>
        </w:tc>
        <w:tc>
          <w:tcPr>
            <w:tcW w:w="333" w:type="pct"/>
            <w:tcBorders>
              <w:top w:val="nil"/>
              <w:left w:val="nil"/>
              <w:bottom w:val="nil"/>
              <w:right w:val="wave" w:sz="6" w:space="0" w:color="auto"/>
            </w:tcBorders>
            <w:shd w:val="clear" w:color="000000" w:fill="FFFFFF"/>
            <w:noWrap/>
            <w:vAlign w:val="bottom"/>
            <w:hideMark/>
          </w:tcPr>
          <w:p w14:paraId="5F2FAE4F"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r w:rsidR="00855926" w:rsidRPr="00FB5543" w14:paraId="26291A45" w14:textId="77777777" w:rsidTr="000D753C">
        <w:tc>
          <w:tcPr>
            <w:tcW w:w="111" w:type="pct"/>
            <w:tcBorders>
              <w:top w:val="nil"/>
              <w:left w:val="wave" w:sz="6" w:space="0" w:color="auto"/>
              <w:bottom w:val="nil"/>
              <w:right w:val="nil"/>
            </w:tcBorders>
            <w:shd w:val="clear" w:color="000000" w:fill="FFFFFF"/>
            <w:noWrap/>
            <w:vAlign w:val="bottom"/>
            <w:hideMark/>
          </w:tcPr>
          <w:p w14:paraId="60F0B8DA"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c>
          <w:tcPr>
            <w:tcW w:w="1535" w:type="pct"/>
            <w:tcBorders>
              <w:top w:val="nil"/>
              <w:left w:val="single" w:sz="4" w:space="0" w:color="auto"/>
              <w:bottom w:val="single" w:sz="4" w:space="0" w:color="auto"/>
              <w:right w:val="single" w:sz="4" w:space="0" w:color="auto"/>
            </w:tcBorders>
            <w:shd w:val="clear" w:color="000000" w:fill="FFFFFF"/>
            <w:noWrap/>
            <w:vAlign w:val="center"/>
            <w:hideMark/>
          </w:tcPr>
          <w:p w14:paraId="0DF07384"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10</w:t>
            </w:r>
          </w:p>
        </w:tc>
        <w:tc>
          <w:tcPr>
            <w:tcW w:w="917" w:type="pct"/>
            <w:gridSpan w:val="2"/>
            <w:tcBorders>
              <w:top w:val="nil"/>
              <w:left w:val="nil"/>
              <w:bottom w:val="single" w:sz="4" w:space="0" w:color="auto"/>
              <w:right w:val="single" w:sz="4" w:space="0" w:color="auto"/>
            </w:tcBorders>
            <w:shd w:val="clear" w:color="000000" w:fill="FFFFFF"/>
            <w:noWrap/>
            <w:vAlign w:val="center"/>
            <w:hideMark/>
          </w:tcPr>
          <w:p w14:paraId="5C8C4D24"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1 </w:t>
            </w:r>
          </w:p>
        </w:tc>
        <w:tc>
          <w:tcPr>
            <w:tcW w:w="1162" w:type="pct"/>
            <w:gridSpan w:val="2"/>
            <w:tcBorders>
              <w:top w:val="nil"/>
              <w:left w:val="nil"/>
              <w:bottom w:val="single" w:sz="4" w:space="0" w:color="auto"/>
              <w:right w:val="single" w:sz="4" w:space="0" w:color="auto"/>
            </w:tcBorders>
            <w:shd w:val="clear" w:color="000000" w:fill="FFFFFF"/>
            <w:noWrap/>
            <w:vAlign w:val="center"/>
            <w:hideMark/>
          </w:tcPr>
          <w:p w14:paraId="0D785525"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10 </w:t>
            </w:r>
          </w:p>
        </w:tc>
        <w:tc>
          <w:tcPr>
            <w:tcW w:w="941" w:type="pct"/>
            <w:tcBorders>
              <w:top w:val="nil"/>
              <w:left w:val="nil"/>
              <w:bottom w:val="single" w:sz="4" w:space="0" w:color="auto"/>
              <w:right w:val="single" w:sz="4" w:space="0" w:color="auto"/>
            </w:tcBorders>
            <w:shd w:val="clear" w:color="000000" w:fill="FFFFFF"/>
            <w:noWrap/>
            <w:vAlign w:val="center"/>
            <w:hideMark/>
          </w:tcPr>
          <w:p w14:paraId="5C67119B" w14:textId="77777777" w:rsidR="00855926" w:rsidRPr="00FB5543" w:rsidRDefault="00855926" w:rsidP="00FB5543">
            <w:pPr>
              <w:jc w:val="right"/>
              <w:rPr>
                <w:rFonts w:ascii="Garamond" w:hAnsi="Garamond"/>
                <w:color w:val="000000"/>
                <w:sz w:val="18"/>
                <w:szCs w:val="18"/>
              </w:rPr>
            </w:pPr>
            <w:r w:rsidRPr="00FB5543">
              <w:rPr>
                <w:rFonts w:ascii="Garamond" w:hAnsi="Garamond"/>
                <w:color w:val="000000"/>
                <w:sz w:val="18"/>
                <w:szCs w:val="18"/>
              </w:rPr>
              <w:t>80,00 </w:t>
            </w:r>
          </w:p>
        </w:tc>
        <w:tc>
          <w:tcPr>
            <w:tcW w:w="333" w:type="pct"/>
            <w:tcBorders>
              <w:top w:val="nil"/>
              <w:left w:val="nil"/>
              <w:bottom w:val="nil"/>
              <w:right w:val="wave" w:sz="6" w:space="0" w:color="auto"/>
            </w:tcBorders>
            <w:shd w:val="clear" w:color="000000" w:fill="FFFFFF"/>
            <w:noWrap/>
            <w:vAlign w:val="bottom"/>
            <w:hideMark/>
          </w:tcPr>
          <w:p w14:paraId="791B44BE" w14:textId="77777777" w:rsidR="00855926" w:rsidRPr="00FB5543" w:rsidRDefault="00855926" w:rsidP="00FB5543">
            <w:pPr>
              <w:rPr>
                <w:rFonts w:ascii="Garamond" w:hAnsi="Garamond"/>
                <w:color w:val="000000"/>
                <w:sz w:val="18"/>
                <w:szCs w:val="18"/>
              </w:rPr>
            </w:pPr>
            <w:r w:rsidRPr="00FB5543">
              <w:rPr>
                <w:rFonts w:ascii="Garamond" w:hAnsi="Garamond"/>
                <w:color w:val="000000"/>
                <w:sz w:val="18"/>
                <w:szCs w:val="18"/>
              </w:rPr>
              <w:t> </w:t>
            </w:r>
          </w:p>
        </w:tc>
      </w:tr>
      <w:tr w:rsidR="008203E3" w:rsidRPr="00FB5543" w14:paraId="5EF163ED" w14:textId="77777777" w:rsidTr="000D753C">
        <w:tc>
          <w:tcPr>
            <w:tcW w:w="111" w:type="pct"/>
            <w:tcBorders>
              <w:top w:val="nil"/>
              <w:left w:val="wave" w:sz="6" w:space="0" w:color="auto"/>
              <w:bottom w:val="nil"/>
              <w:right w:val="nil"/>
            </w:tcBorders>
            <w:shd w:val="clear" w:color="000000" w:fill="FFFFFF"/>
            <w:noWrap/>
            <w:vAlign w:val="bottom"/>
            <w:hideMark/>
          </w:tcPr>
          <w:p w14:paraId="11E19C9D"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c>
          <w:tcPr>
            <w:tcW w:w="1535" w:type="pct"/>
            <w:tcBorders>
              <w:top w:val="nil"/>
              <w:left w:val="single" w:sz="4" w:space="0" w:color="auto"/>
              <w:bottom w:val="single" w:sz="4" w:space="0" w:color="auto"/>
              <w:right w:val="single" w:sz="4" w:space="0" w:color="auto"/>
            </w:tcBorders>
            <w:shd w:val="clear" w:color="000000" w:fill="FFFFFF"/>
            <w:noWrap/>
            <w:vAlign w:val="center"/>
            <w:hideMark/>
          </w:tcPr>
          <w:p w14:paraId="1741FAD2"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5</w:t>
            </w:r>
          </w:p>
        </w:tc>
        <w:tc>
          <w:tcPr>
            <w:tcW w:w="917" w:type="pct"/>
            <w:gridSpan w:val="2"/>
            <w:tcBorders>
              <w:top w:val="nil"/>
              <w:left w:val="nil"/>
              <w:bottom w:val="single" w:sz="4" w:space="0" w:color="auto"/>
              <w:right w:val="single" w:sz="4" w:space="0" w:color="auto"/>
            </w:tcBorders>
            <w:shd w:val="clear" w:color="000000" w:fill="FFFFFF"/>
            <w:noWrap/>
            <w:vAlign w:val="center"/>
            <w:hideMark/>
          </w:tcPr>
          <w:p w14:paraId="593FFE37"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1 </w:t>
            </w:r>
          </w:p>
        </w:tc>
        <w:tc>
          <w:tcPr>
            <w:tcW w:w="1162" w:type="pct"/>
            <w:gridSpan w:val="2"/>
            <w:tcBorders>
              <w:top w:val="nil"/>
              <w:left w:val="nil"/>
              <w:bottom w:val="single" w:sz="4" w:space="0" w:color="auto"/>
              <w:right w:val="single" w:sz="4" w:space="0" w:color="auto"/>
            </w:tcBorders>
            <w:shd w:val="clear" w:color="000000" w:fill="FFFFFF"/>
            <w:noWrap/>
            <w:vAlign w:val="center"/>
            <w:hideMark/>
          </w:tcPr>
          <w:p w14:paraId="0708591A"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5 </w:t>
            </w:r>
          </w:p>
        </w:tc>
        <w:tc>
          <w:tcPr>
            <w:tcW w:w="941" w:type="pct"/>
            <w:tcBorders>
              <w:top w:val="nil"/>
              <w:left w:val="nil"/>
              <w:bottom w:val="single" w:sz="4" w:space="0" w:color="auto"/>
              <w:right w:val="single" w:sz="4" w:space="0" w:color="auto"/>
            </w:tcBorders>
            <w:shd w:val="clear" w:color="000000" w:fill="FFFFFF"/>
            <w:noWrap/>
            <w:vAlign w:val="center"/>
          </w:tcPr>
          <w:p w14:paraId="664EFB1B" w14:textId="77777777" w:rsidR="008203E3" w:rsidRPr="00FB5543" w:rsidRDefault="008203E3" w:rsidP="00FB5543">
            <w:pPr>
              <w:jc w:val="right"/>
              <w:rPr>
                <w:rFonts w:ascii="Garamond" w:hAnsi="Garamond"/>
                <w:color w:val="000000"/>
                <w:sz w:val="18"/>
                <w:szCs w:val="18"/>
              </w:rPr>
            </w:pPr>
            <w:r>
              <w:rPr>
                <w:rFonts w:ascii="Garamond" w:hAnsi="Garamond"/>
                <w:color w:val="000000"/>
                <w:sz w:val="18"/>
                <w:szCs w:val="18"/>
              </w:rPr>
              <w:t>85</w:t>
            </w:r>
            <w:r w:rsidRPr="00FB5543">
              <w:rPr>
                <w:rFonts w:ascii="Garamond" w:hAnsi="Garamond"/>
                <w:color w:val="000000"/>
                <w:sz w:val="18"/>
                <w:szCs w:val="18"/>
              </w:rPr>
              <w:t>,00 </w:t>
            </w:r>
          </w:p>
        </w:tc>
        <w:tc>
          <w:tcPr>
            <w:tcW w:w="333" w:type="pct"/>
            <w:tcBorders>
              <w:top w:val="nil"/>
              <w:left w:val="nil"/>
              <w:bottom w:val="nil"/>
              <w:right w:val="wave" w:sz="6" w:space="0" w:color="auto"/>
            </w:tcBorders>
            <w:shd w:val="clear" w:color="000000" w:fill="FFFFFF"/>
            <w:noWrap/>
            <w:vAlign w:val="bottom"/>
            <w:hideMark/>
          </w:tcPr>
          <w:p w14:paraId="7F0431A4"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r>
      <w:tr w:rsidR="008203E3" w:rsidRPr="00FB5543" w14:paraId="5841F4BC" w14:textId="77777777" w:rsidTr="008203E3">
        <w:tc>
          <w:tcPr>
            <w:tcW w:w="111" w:type="pct"/>
            <w:tcBorders>
              <w:top w:val="nil"/>
              <w:left w:val="wave" w:sz="6" w:space="0" w:color="auto"/>
              <w:bottom w:val="nil"/>
              <w:right w:val="nil"/>
            </w:tcBorders>
            <w:shd w:val="clear" w:color="000000" w:fill="FFFFFF"/>
            <w:noWrap/>
            <w:vAlign w:val="bottom"/>
            <w:hideMark/>
          </w:tcPr>
          <w:p w14:paraId="6D9364F8"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c>
          <w:tcPr>
            <w:tcW w:w="1535" w:type="pct"/>
            <w:tcBorders>
              <w:top w:val="nil"/>
              <w:left w:val="single" w:sz="4" w:space="0" w:color="auto"/>
              <w:bottom w:val="single" w:sz="4" w:space="0" w:color="auto"/>
              <w:right w:val="single" w:sz="4" w:space="0" w:color="auto"/>
            </w:tcBorders>
            <w:shd w:val="clear" w:color="000000" w:fill="FFFFFF"/>
            <w:noWrap/>
            <w:vAlign w:val="center"/>
            <w:hideMark/>
          </w:tcPr>
          <w:p w14:paraId="4A95712F"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1</w:t>
            </w:r>
          </w:p>
        </w:tc>
        <w:tc>
          <w:tcPr>
            <w:tcW w:w="917" w:type="pct"/>
            <w:gridSpan w:val="2"/>
            <w:tcBorders>
              <w:top w:val="nil"/>
              <w:left w:val="nil"/>
              <w:bottom w:val="single" w:sz="4" w:space="0" w:color="auto"/>
              <w:right w:val="single" w:sz="4" w:space="0" w:color="auto"/>
            </w:tcBorders>
            <w:shd w:val="clear" w:color="000000" w:fill="FFFFFF"/>
            <w:noWrap/>
            <w:vAlign w:val="center"/>
            <w:hideMark/>
          </w:tcPr>
          <w:p w14:paraId="6223F1E9"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1 </w:t>
            </w:r>
          </w:p>
        </w:tc>
        <w:tc>
          <w:tcPr>
            <w:tcW w:w="1162" w:type="pct"/>
            <w:gridSpan w:val="2"/>
            <w:tcBorders>
              <w:top w:val="nil"/>
              <w:left w:val="nil"/>
              <w:bottom w:val="single" w:sz="4" w:space="0" w:color="auto"/>
              <w:right w:val="single" w:sz="4" w:space="0" w:color="auto"/>
            </w:tcBorders>
            <w:shd w:val="clear" w:color="000000" w:fill="FFFFFF"/>
            <w:noWrap/>
            <w:vAlign w:val="center"/>
            <w:hideMark/>
          </w:tcPr>
          <w:p w14:paraId="18046FAF"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1 </w:t>
            </w:r>
          </w:p>
        </w:tc>
        <w:tc>
          <w:tcPr>
            <w:tcW w:w="941" w:type="pct"/>
            <w:tcBorders>
              <w:top w:val="nil"/>
              <w:left w:val="nil"/>
              <w:bottom w:val="single" w:sz="4" w:space="0" w:color="auto"/>
              <w:right w:val="single" w:sz="4" w:space="0" w:color="auto"/>
            </w:tcBorders>
            <w:shd w:val="clear" w:color="000000" w:fill="FFFFFF"/>
            <w:noWrap/>
            <w:vAlign w:val="center"/>
            <w:hideMark/>
          </w:tcPr>
          <w:p w14:paraId="7D3D3F99"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86,00 </w:t>
            </w:r>
          </w:p>
        </w:tc>
        <w:tc>
          <w:tcPr>
            <w:tcW w:w="333" w:type="pct"/>
            <w:tcBorders>
              <w:top w:val="nil"/>
              <w:left w:val="nil"/>
              <w:bottom w:val="nil"/>
              <w:right w:val="wave" w:sz="6" w:space="0" w:color="auto"/>
            </w:tcBorders>
            <w:shd w:val="clear" w:color="000000" w:fill="FFFFFF"/>
            <w:noWrap/>
            <w:vAlign w:val="bottom"/>
            <w:hideMark/>
          </w:tcPr>
          <w:p w14:paraId="31BDC52C"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r>
      <w:tr w:rsidR="008203E3" w:rsidRPr="00FB5543" w14:paraId="11DA3F6A" w14:textId="77777777" w:rsidTr="008203E3">
        <w:tc>
          <w:tcPr>
            <w:tcW w:w="111" w:type="pct"/>
            <w:tcBorders>
              <w:top w:val="nil"/>
              <w:left w:val="wave" w:sz="6" w:space="0" w:color="auto"/>
              <w:bottom w:val="nil"/>
              <w:right w:val="nil"/>
            </w:tcBorders>
            <w:shd w:val="clear" w:color="000000" w:fill="FFFFFF"/>
            <w:noWrap/>
            <w:vAlign w:val="bottom"/>
            <w:hideMark/>
          </w:tcPr>
          <w:p w14:paraId="7556C2A2"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c>
          <w:tcPr>
            <w:tcW w:w="1535" w:type="pct"/>
            <w:tcBorders>
              <w:top w:val="nil"/>
              <w:left w:val="single" w:sz="4" w:space="0" w:color="auto"/>
              <w:bottom w:val="single" w:sz="4" w:space="0" w:color="auto"/>
              <w:right w:val="single" w:sz="4" w:space="0" w:color="auto"/>
            </w:tcBorders>
            <w:shd w:val="clear" w:color="000000" w:fill="FFFFFF"/>
            <w:noWrap/>
            <w:vAlign w:val="center"/>
            <w:hideMark/>
          </w:tcPr>
          <w:p w14:paraId="1C75C81A"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0,5</w:t>
            </w:r>
          </w:p>
        </w:tc>
        <w:tc>
          <w:tcPr>
            <w:tcW w:w="917" w:type="pct"/>
            <w:gridSpan w:val="2"/>
            <w:tcBorders>
              <w:top w:val="nil"/>
              <w:left w:val="nil"/>
              <w:bottom w:val="single" w:sz="4" w:space="0" w:color="auto"/>
              <w:right w:val="single" w:sz="4" w:space="0" w:color="auto"/>
            </w:tcBorders>
            <w:shd w:val="clear" w:color="000000" w:fill="FFFFFF"/>
            <w:noWrap/>
            <w:vAlign w:val="center"/>
            <w:hideMark/>
          </w:tcPr>
          <w:p w14:paraId="6D8A3BAC"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5 </w:t>
            </w:r>
          </w:p>
        </w:tc>
        <w:tc>
          <w:tcPr>
            <w:tcW w:w="1162" w:type="pct"/>
            <w:gridSpan w:val="2"/>
            <w:tcBorders>
              <w:top w:val="nil"/>
              <w:left w:val="nil"/>
              <w:bottom w:val="single" w:sz="4" w:space="0" w:color="auto"/>
              <w:right w:val="single" w:sz="4" w:space="0" w:color="auto"/>
            </w:tcBorders>
            <w:shd w:val="clear" w:color="000000" w:fill="FFFFFF"/>
            <w:noWrap/>
            <w:vAlign w:val="center"/>
            <w:hideMark/>
          </w:tcPr>
          <w:p w14:paraId="6B203875"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2,50 </w:t>
            </w:r>
          </w:p>
        </w:tc>
        <w:tc>
          <w:tcPr>
            <w:tcW w:w="941" w:type="pct"/>
            <w:tcBorders>
              <w:top w:val="nil"/>
              <w:left w:val="nil"/>
              <w:bottom w:val="single" w:sz="4" w:space="0" w:color="auto"/>
              <w:right w:val="single" w:sz="4" w:space="0" w:color="auto"/>
            </w:tcBorders>
            <w:shd w:val="clear" w:color="000000" w:fill="FFFFFF"/>
            <w:noWrap/>
            <w:vAlign w:val="center"/>
            <w:hideMark/>
          </w:tcPr>
          <w:p w14:paraId="4E22CDD3"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88,50 </w:t>
            </w:r>
          </w:p>
        </w:tc>
        <w:tc>
          <w:tcPr>
            <w:tcW w:w="333" w:type="pct"/>
            <w:tcBorders>
              <w:top w:val="nil"/>
              <w:left w:val="nil"/>
              <w:bottom w:val="nil"/>
              <w:right w:val="wave" w:sz="6" w:space="0" w:color="auto"/>
            </w:tcBorders>
            <w:shd w:val="clear" w:color="000000" w:fill="FFFFFF"/>
            <w:noWrap/>
            <w:vAlign w:val="bottom"/>
            <w:hideMark/>
          </w:tcPr>
          <w:p w14:paraId="283EF218"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r>
      <w:tr w:rsidR="008203E3" w:rsidRPr="00FB5543" w14:paraId="5318230C" w14:textId="77777777" w:rsidTr="008203E3">
        <w:tc>
          <w:tcPr>
            <w:tcW w:w="111" w:type="pct"/>
            <w:tcBorders>
              <w:top w:val="nil"/>
              <w:left w:val="wave" w:sz="6" w:space="0" w:color="auto"/>
              <w:bottom w:val="nil"/>
              <w:right w:val="nil"/>
            </w:tcBorders>
            <w:shd w:val="clear" w:color="000000" w:fill="FFFFFF"/>
            <w:noWrap/>
            <w:vAlign w:val="bottom"/>
            <w:hideMark/>
          </w:tcPr>
          <w:p w14:paraId="7CBF7DED"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c>
          <w:tcPr>
            <w:tcW w:w="1535" w:type="pct"/>
            <w:tcBorders>
              <w:top w:val="nil"/>
              <w:left w:val="single" w:sz="4" w:space="0" w:color="auto"/>
              <w:bottom w:val="single" w:sz="4" w:space="0" w:color="auto"/>
              <w:right w:val="single" w:sz="4" w:space="0" w:color="auto"/>
            </w:tcBorders>
            <w:shd w:val="clear" w:color="000000" w:fill="FFFFFF"/>
            <w:noWrap/>
            <w:vAlign w:val="center"/>
            <w:hideMark/>
          </w:tcPr>
          <w:p w14:paraId="594EE4AF"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0,2</w:t>
            </w:r>
          </w:p>
        </w:tc>
        <w:tc>
          <w:tcPr>
            <w:tcW w:w="917" w:type="pct"/>
            <w:gridSpan w:val="2"/>
            <w:tcBorders>
              <w:top w:val="nil"/>
              <w:left w:val="nil"/>
              <w:bottom w:val="single" w:sz="4" w:space="0" w:color="auto"/>
              <w:right w:val="single" w:sz="4" w:space="0" w:color="auto"/>
            </w:tcBorders>
            <w:shd w:val="clear" w:color="000000" w:fill="FFFFFF"/>
            <w:noWrap/>
            <w:vAlign w:val="center"/>
          </w:tcPr>
          <w:p w14:paraId="42A7E384" w14:textId="77777777" w:rsidR="008203E3" w:rsidRPr="00FB5543" w:rsidRDefault="008203E3" w:rsidP="00FB5543">
            <w:pPr>
              <w:jc w:val="right"/>
              <w:rPr>
                <w:rFonts w:ascii="Garamond" w:hAnsi="Garamond"/>
                <w:color w:val="000000"/>
                <w:sz w:val="18"/>
                <w:szCs w:val="18"/>
              </w:rPr>
            </w:pPr>
          </w:p>
        </w:tc>
        <w:tc>
          <w:tcPr>
            <w:tcW w:w="1162" w:type="pct"/>
            <w:gridSpan w:val="2"/>
            <w:tcBorders>
              <w:top w:val="nil"/>
              <w:left w:val="nil"/>
              <w:bottom w:val="single" w:sz="4" w:space="0" w:color="auto"/>
              <w:right w:val="single" w:sz="4" w:space="0" w:color="auto"/>
            </w:tcBorders>
            <w:shd w:val="clear" w:color="000000" w:fill="FFFFFF"/>
            <w:noWrap/>
            <w:vAlign w:val="center"/>
          </w:tcPr>
          <w:p w14:paraId="3DD025E8" w14:textId="77777777" w:rsidR="008203E3" w:rsidRPr="00FB5543" w:rsidRDefault="008203E3" w:rsidP="00FB5543">
            <w:pPr>
              <w:jc w:val="right"/>
              <w:rPr>
                <w:rFonts w:ascii="Garamond" w:hAnsi="Garamond"/>
                <w:color w:val="000000"/>
                <w:sz w:val="18"/>
                <w:szCs w:val="18"/>
              </w:rPr>
            </w:pPr>
          </w:p>
        </w:tc>
        <w:tc>
          <w:tcPr>
            <w:tcW w:w="941" w:type="pct"/>
            <w:tcBorders>
              <w:top w:val="nil"/>
              <w:left w:val="nil"/>
              <w:bottom w:val="single" w:sz="4" w:space="0" w:color="auto"/>
              <w:right w:val="single" w:sz="4" w:space="0" w:color="auto"/>
            </w:tcBorders>
            <w:shd w:val="clear" w:color="000000" w:fill="FFFFFF"/>
            <w:noWrap/>
            <w:vAlign w:val="center"/>
            <w:hideMark/>
          </w:tcPr>
          <w:p w14:paraId="754AFEC8"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88,50 </w:t>
            </w:r>
          </w:p>
        </w:tc>
        <w:tc>
          <w:tcPr>
            <w:tcW w:w="333" w:type="pct"/>
            <w:tcBorders>
              <w:top w:val="nil"/>
              <w:left w:val="nil"/>
              <w:bottom w:val="nil"/>
              <w:right w:val="wave" w:sz="6" w:space="0" w:color="auto"/>
            </w:tcBorders>
            <w:shd w:val="clear" w:color="000000" w:fill="FFFFFF"/>
            <w:noWrap/>
            <w:vAlign w:val="bottom"/>
            <w:hideMark/>
          </w:tcPr>
          <w:p w14:paraId="591D4620"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r>
      <w:tr w:rsidR="008203E3" w:rsidRPr="00FB5543" w14:paraId="6027FF2C" w14:textId="77777777" w:rsidTr="008203E3">
        <w:tc>
          <w:tcPr>
            <w:tcW w:w="111" w:type="pct"/>
            <w:tcBorders>
              <w:top w:val="nil"/>
              <w:left w:val="wave" w:sz="6" w:space="0" w:color="auto"/>
              <w:bottom w:val="nil"/>
              <w:right w:val="nil"/>
            </w:tcBorders>
            <w:shd w:val="clear" w:color="000000" w:fill="FFFFFF"/>
            <w:noWrap/>
            <w:vAlign w:val="bottom"/>
            <w:hideMark/>
          </w:tcPr>
          <w:p w14:paraId="60057300"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c>
          <w:tcPr>
            <w:tcW w:w="1535" w:type="pct"/>
            <w:tcBorders>
              <w:top w:val="nil"/>
              <w:left w:val="single" w:sz="4" w:space="0" w:color="auto"/>
              <w:bottom w:val="single" w:sz="4" w:space="0" w:color="auto"/>
              <w:right w:val="single" w:sz="4" w:space="0" w:color="auto"/>
            </w:tcBorders>
            <w:shd w:val="clear" w:color="000000" w:fill="FFFFFF"/>
            <w:noWrap/>
            <w:vAlign w:val="center"/>
            <w:hideMark/>
          </w:tcPr>
          <w:p w14:paraId="4C19B991"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0,1</w:t>
            </w:r>
          </w:p>
        </w:tc>
        <w:tc>
          <w:tcPr>
            <w:tcW w:w="917" w:type="pct"/>
            <w:gridSpan w:val="2"/>
            <w:tcBorders>
              <w:top w:val="nil"/>
              <w:left w:val="nil"/>
              <w:bottom w:val="single" w:sz="4" w:space="0" w:color="auto"/>
              <w:right w:val="single" w:sz="4" w:space="0" w:color="auto"/>
            </w:tcBorders>
            <w:shd w:val="clear" w:color="000000" w:fill="FFFFFF"/>
            <w:noWrap/>
            <w:vAlign w:val="center"/>
            <w:hideMark/>
          </w:tcPr>
          <w:p w14:paraId="11F0BF1A" w14:textId="77777777" w:rsidR="008203E3" w:rsidRPr="00FB5543" w:rsidRDefault="008203E3" w:rsidP="00FB5543">
            <w:pPr>
              <w:jc w:val="right"/>
              <w:rPr>
                <w:rFonts w:ascii="Garamond" w:hAnsi="Garamond"/>
                <w:color w:val="000000"/>
                <w:sz w:val="18"/>
                <w:szCs w:val="18"/>
              </w:rPr>
            </w:pPr>
            <w:r>
              <w:rPr>
                <w:rFonts w:ascii="Garamond" w:hAnsi="Garamond"/>
                <w:color w:val="000000"/>
                <w:sz w:val="18"/>
                <w:szCs w:val="18"/>
              </w:rPr>
              <w:t>4</w:t>
            </w:r>
            <w:r w:rsidRPr="00FB5543">
              <w:rPr>
                <w:rFonts w:ascii="Garamond" w:hAnsi="Garamond"/>
                <w:color w:val="000000"/>
                <w:sz w:val="18"/>
                <w:szCs w:val="18"/>
              </w:rPr>
              <w:t> </w:t>
            </w:r>
          </w:p>
        </w:tc>
        <w:tc>
          <w:tcPr>
            <w:tcW w:w="1162" w:type="pct"/>
            <w:gridSpan w:val="2"/>
            <w:tcBorders>
              <w:top w:val="nil"/>
              <w:left w:val="nil"/>
              <w:bottom w:val="single" w:sz="4" w:space="0" w:color="auto"/>
              <w:right w:val="single" w:sz="4" w:space="0" w:color="auto"/>
            </w:tcBorders>
            <w:shd w:val="clear" w:color="000000" w:fill="FFFFFF"/>
            <w:noWrap/>
            <w:vAlign w:val="center"/>
            <w:hideMark/>
          </w:tcPr>
          <w:p w14:paraId="5BE0109A" w14:textId="77777777" w:rsidR="008203E3" w:rsidRPr="00FB5543" w:rsidRDefault="008203E3" w:rsidP="008203E3">
            <w:pPr>
              <w:jc w:val="right"/>
              <w:rPr>
                <w:rFonts w:ascii="Garamond" w:hAnsi="Garamond"/>
                <w:color w:val="000000"/>
                <w:sz w:val="18"/>
                <w:szCs w:val="18"/>
              </w:rPr>
            </w:pPr>
            <w:r w:rsidRPr="00FB5543">
              <w:rPr>
                <w:rFonts w:ascii="Garamond" w:hAnsi="Garamond"/>
                <w:color w:val="000000"/>
                <w:sz w:val="18"/>
                <w:szCs w:val="18"/>
              </w:rPr>
              <w:t>0,</w:t>
            </w:r>
            <w:r>
              <w:rPr>
                <w:rFonts w:ascii="Garamond" w:hAnsi="Garamond"/>
                <w:color w:val="000000"/>
                <w:sz w:val="18"/>
                <w:szCs w:val="18"/>
              </w:rPr>
              <w:t>4</w:t>
            </w:r>
            <w:r w:rsidRPr="00FB5543">
              <w:rPr>
                <w:rFonts w:ascii="Garamond" w:hAnsi="Garamond"/>
                <w:color w:val="000000"/>
                <w:sz w:val="18"/>
                <w:szCs w:val="18"/>
              </w:rPr>
              <w:t>0 </w:t>
            </w:r>
          </w:p>
        </w:tc>
        <w:tc>
          <w:tcPr>
            <w:tcW w:w="941" w:type="pct"/>
            <w:tcBorders>
              <w:top w:val="nil"/>
              <w:left w:val="nil"/>
              <w:bottom w:val="single" w:sz="4" w:space="0" w:color="auto"/>
              <w:right w:val="single" w:sz="4" w:space="0" w:color="auto"/>
            </w:tcBorders>
            <w:shd w:val="clear" w:color="000000" w:fill="FFFFFF"/>
            <w:noWrap/>
            <w:vAlign w:val="center"/>
            <w:hideMark/>
          </w:tcPr>
          <w:p w14:paraId="3DE9BAB6" w14:textId="77777777" w:rsidR="008203E3" w:rsidRPr="00FB5543" w:rsidRDefault="008203E3" w:rsidP="008203E3">
            <w:pPr>
              <w:jc w:val="right"/>
              <w:rPr>
                <w:rFonts w:ascii="Garamond" w:hAnsi="Garamond"/>
                <w:color w:val="000000"/>
                <w:sz w:val="18"/>
                <w:szCs w:val="18"/>
              </w:rPr>
            </w:pPr>
            <w:r w:rsidRPr="00FB5543">
              <w:rPr>
                <w:rFonts w:ascii="Garamond" w:hAnsi="Garamond"/>
                <w:color w:val="000000"/>
                <w:sz w:val="18"/>
                <w:szCs w:val="18"/>
              </w:rPr>
              <w:t>88,</w:t>
            </w:r>
            <w:r>
              <w:rPr>
                <w:rFonts w:ascii="Garamond" w:hAnsi="Garamond"/>
                <w:color w:val="000000"/>
                <w:sz w:val="18"/>
                <w:szCs w:val="18"/>
              </w:rPr>
              <w:t>9</w:t>
            </w:r>
            <w:r w:rsidRPr="00FB5543">
              <w:rPr>
                <w:rFonts w:ascii="Garamond" w:hAnsi="Garamond"/>
                <w:color w:val="000000"/>
                <w:sz w:val="18"/>
                <w:szCs w:val="18"/>
              </w:rPr>
              <w:t>0 </w:t>
            </w:r>
          </w:p>
        </w:tc>
        <w:tc>
          <w:tcPr>
            <w:tcW w:w="333" w:type="pct"/>
            <w:tcBorders>
              <w:top w:val="nil"/>
              <w:left w:val="nil"/>
              <w:bottom w:val="nil"/>
              <w:right w:val="wave" w:sz="6" w:space="0" w:color="auto"/>
            </w:tcBorders>
            <w:shd w:val="clear" w:color="000000" w:fill="FFFFFF"/>
            <w:noWrap/>
            <w:vAlign w:val="bottom"/>
            <w:hideMark/>
          </w:tcPr>
          <w:p w14:paraId="4AACBEFE"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r>
      <w:tr w:rsidR="008203E3" w:rsidRPr="00FB5543" w14:paraId="40604711" w14:textId="77777777" w:rsidTr="008203E3">
        <w:tc>
          <w:tcPr>
            <w:tcW w:w="111" w:type="pct"/>
            <w:tcBorders>
              <w:top w:val="nil"/>
              <w:left w:val="wave" w:sz="6" w:space="0" w:color="auto"/>
              <w:bottom w:val="nil"/>
              <w:right w:val="nil"/>
            </w:tcBorders>
            <w:shd w:val="clear" w:color="000000" w:fill="FFFFFF"/>
            <w:noWrap/>
            <w:vAlign w:val="bottom"/>
            <w:hideMark/>
          </w:tcPr>
          <w:p w14:paraId="79752036"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c>
          <w:tcPr>
            <w:tcW w:w="1535" w:type="pct"/>
            <w:tcBorders>
              <w:top w:val="nil"/>
              <w:left w:val="single" w:sz="4" w:space="0" w:color="auto"/>
              <w:bottom w:val="single" w:sz="4" w:space="0" w:color="auto"/>
              <w:right w:val="single" w:sz="4" w:space="0" w:color="auto"/>
            </w:tcBorders>
            <w:shd w:val="clear" w:color="000000" w:fill="FFFFFF"/>
            <w:noWrap/>
            <w:vAlign w:val="center"/>
            <w:hideMark/>
          </w:tcPr>
          <w:p w14:paraId="1D61A0AB"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0,05</w:t>
            </w:r>
          </w:p>
        </w:tc>
        <w:tc>
          <w:tcPr>
            <w:tcW w:w="917" w:type="pct"/>
            <w:gridSpan w:val="2"/>
            <w:tcBorders>
              <w:top w:val="nil"/>
              <w:left w:val="nil"/>
              <w:bottom w:val="single" w:sz="4" w:space="0" w:color="auto"/>
              <w:right w:val="single" w:sz="4" w:space="0" w:color="auto"/>
            </w:tcBorders>
            <w:shd w:val="clear" w:color="000000" w:fill="FFFFFF"/>
            <w:noWrap/>
            <w:vAlign w:val="center"/>
          </w:tcPr>
          <w:p w14:paraId="455D8D13" w14:textId="77777777" w:rsidR="008203E3" w:rsidRPr="00FB5543" w:rsidRDefault="008203E3" w:rsidP="00FB5543">
            <w:pPr>
              <w:jc w:val="right"/>
              <w:rPr>
                <w:rFonts w:ascii="Garamond" w:hAnsi="Garamond"/>
                <w:color w:val="000000"/>
                <w:sz w:val="18"/>
                <w:szCs w:val="18"/>
              </w:rPr>
            </w:pPr>
          </w:p>
        </w:tc>
        <w:tc>
          <w:tcPr>
            <w:tcW w:w="1162" w:type="pct"/>
            <w:gridSpan w:val="2"/>
            <w:tcBorders>
              <w:top w:val="nil"/>
              <w:left w:val="nil"/>
              <w:bottom w:val="single" w:sz="4" w:space="0" w:color="auto"/>
              <w:right w:val="single" w:sz="4" w:space="0" w:color="auto"/>
            </w:tcBorders>
            <w:shd w:val="clear" w:color="000000" w:fill="FFFFFF"/>
            <w:noWrap/>
            <w:vAlign w:val="center"/>
          </w:tcPr>
          <w:p w14:paraId="30F9DA49" w14:textId="77777777" w:rsidR="008203E3" w:rsidRPr="00FB5543" w:rsidRDefault="008203E3" w:rsidP="00FB5543">
            <w:pPr>
              <w:jc w:val="right"/>
              <w:rPr>
                <w:rFonts w:ascii="Garamond" w:hAnsi="Garamond"/>
                <w:color w:val="000000"/>
                <w:sz w:val="18"/>
                <w:szCs w:val="18"/>
              </w:rPr>
            </w:pPr>
          </w:p>
        </w:tc>
        <w:tc>
          <w:tcPr>
            <w:tcW w:w="941" w:type="pct"/>
            <w:tcBorders>
              <w:top w:val="nil"/>
              <w:left w:val="nil"/>
              <w:bottom w:val="single" w:sz="4" w:space="0" w:color="auto"/>
              <w:right w:val="single" w:sz="4" w:space="0" w:color="auto"/>
            </w:tcBorders>
            <w:shd w:val="clear" w:color="000000" w:fill="FFFFFF"/>
            <w:noWrap/>
            <w:vAlign w:val="center"/>
            <w:hideMark/>
          </w:tcPr>
          <w:p w14:paraId="7C37E7D3"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88,</w:t>
            </w:r>
            <w:r>
              <w:rPr>
                <w:rFonts w:ascii="Garamond" w:hAnsi="Garamond"/>
                <w:color w:val="000000"/>
                <w:sz w:val="18"/>
                <w:szCs w:val="18"/>
              </w:rPr>
              <w:t>9</w:t>
            </w:r>
            <w:r w:rsidRPr="00FB5543">
              <w:rPr>
                <w:rFonts w:ascii="Garamond" w:hAnsi="Garamond"/>
                <w:color w:val="000000"/>
                <w:sz w:val="18"/>
                <w:szCs w:val="18"/>
              </w:rPr>
              <w:t>0 </w:t>
            </w:r>
          </w:p>
        </w:tc>
        <w:tc>
          <w:tcPr>
            <w:tcW w:w="333" w:type="pct"/>
            <w:tcBorders>
              <w:top w:val="nil"/>
              <w:left w:val="nil"/>
              <w:bottom w:val="nil"/>
              <w:right w:val="wave" w:sz="6" w:space="0" w:color="auto"/>
            </w:tcBorders>
            <w:shd w:val="clear" w:color="000000" w:fill="FFFFFF"/>
            <w:noWrap/>
            <w:vAlign w:val="bottom"/>
            <w:hideMark/>
          </w:tcPr>
          <w:p w14:paraId="07C58A88"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r>
      <w:tr w:rsidR="008203E3" w:rsidRPr="00FB5543" w14:paraId="4B041314" w14:textId="77777777" w:rsidTr="008203E3">
        <w:tc>
          <w:tcPr>
            <w:tcW w:w="111" w:type="pct"/>
            <w:tcBorders>
              <w:top w:val="nil"/>
              <w:left w:val="wave" w:sz="6" w:space="0" w:color="auto"/>
              <w:bottom w:val="nil"/>
              <w:right w:val="nil"/>
            </w:tcBorders>
            <w:shd w:val="clear" w:color="000000" w:fill="FFFFFF"/>
            <w:noWrap/>
            <w:vAlign w:val="bottom"/>
            <w:hideMark/>
          </w:tcPr>
          <w:p w14:paraId="489331D7"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c>
          <w:tcPr>
            <w:tcW w:w="1535" w:type="pct"/>
            <w:tcBorders>
              <w:top w:val="nil"/>
              <w:left w:val="single" w:sz="4" w:space="0" w:color="auto"/>
              <w:bottom w:val="single" w:sz="4" w:space="0" w:color="auto"/>
              <w:right w:val="single" w:sz="4" w:space="0" w:color="auto"/>
            </w:tcBorders>
            <w:shd w:val="clear" w:color="000000" w:fill="FFFFFF"/>
            <w:noWrap/>
            <w:vAlign w:val="center"/>
            <w:hideMark/>
          </w:tcPr>
          <w:p w14:paraId="51EBD6B4"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0,02</w:t>
            </w:r>
          </w:p>
        </w:tc>
        <w:tc>
          <w:tcPr>
            <w:tcW w:w="917" w:type="pct"/>
            <w:gridSpan w:val="2"/>
            <w:tcBorders>
              <w:top w:val="nil"/>
              <w:left w:val="nil"/>
              <w:bottom w:val="single" w:sz="4" w:space="0" w:color="auto"/>
              <w:right w:val="single" w:sz="4" w:space="0" w:color="auto"/>
            </w:tcBorders>
            <w:shd w:val="clear" w:color="000000" w:fill="FFFFFF"/>
            <w:noWrap/>
            <w:vAlign w:val="center"/>
            <w:hideMark/>
          </w:tcPr>
          <w:p w14:paraId="5F9889CF" w14:textId="77777777" w:rsidR="008203E3" w:rsidRPr="00FB5543" w:rsidRDefault="008203E3" w:rsidP="00FB5543">
            <w:pPr>
              <w:jc w:val="right"/>
              <w:rPr>
                <w:rFonts w:ascii="Garamond" w:hAnsi="Garamond"/>
                <w:color w:val="000000"/>
                <w:sz w:val="18"/>
                <w:szCs w:val="18"/>
              </w:rPr>
            </w:pPr>
            <w:r>
              <w:rPr>
                <w:rFonts w:ascii="Garamond" w:hAnsi="Garamond"/>
                <w:color w:val="000000"/>
                <w:sz w:val="18"/>
                <w:szCs w:val="18"/>
              </w:rPr>
              <w:t>4</w:t>
            </w:r>
          </w:p>
        </w:tc>
        <w:tc>
          <w:tcPr>
            <w:tcW w:w="1162" w:type="pct"/>
            <w:gridSpan w:val="2"/>
            <w:tcBorders>
              <w:top w:val="nil"/>
              <w:left w:val="nil"/>
              <w:bottom w:val="single" w:sz="4" w:space="0" w:color="auto"/>
              <w:right w:val="single" w:sz="4" w:space="0" w:color="auto"/>
            </w:tcBorders>
            <w:shd w:val="clear" w:color="000000" w:fill="FFFFFF"/>
            <w:noWrap/>
            <w:vAlign w:val="center"/>
            <w:hideMark/>
          </w:tcPr>
          <w:p w14:paraId="79EBC2E8"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0,0</w:t>
            </w:r>
            <w:r>
              <w:rPr>
                <w:rFonts w:ascii="Garamond" w:hAnsi="Garamond"/>
                <w:color w:val="000000"/>
                <w:sz w:val="18"/>
                <w:szCs w:val="18"/>
              </w:rPr>
              <w:t>8</w:t>
            </w:r>
            <w:r w:rsidRPr="00FB5543">
              <w:rPr>
                <w:rFonts w:ascii="Garamond" w:hAnsi="Garamond"/>
                <w:color w:val="000000"/>
                <w:sz w:val="18"/>
                <w:szCs w:val="18"/>
              </w:rPr>
              <w:t> </w:t>
            </w:r>
          </w:p>
        </w:tc>
        <w:tc>
          <w:tcPr>
            <w:tcW w:w="941" w:type="pct"/>
            <w:tcBorders>
              <w:top w:val="nil"/>
              <w:left w:val="nil"/>
              <w:bottom w:val="single" w:sz="4" w:space="0" w:color="auto"/>
              <w:right w:val="single" w:sz="4" w:space="0" w:color="auto"/>
            </w:tcBorders>
            <w:shd w:val="clear" w:color="000000" w:fill="FFFFFF"/>
            <w:noWrap/>
            <w:vAlign w:val="center"/>
            <w:hideMark/>
          </w:tcPr>
          <w:p w14:paraId="64A13005" w14:textId="77777777" w:rsidR="008203E3" w:rsidRPr="00FB5543" w:rsidRDefault="008203E3" w:rsidP="008203E3">
            <w:pPr>
              <w:jc w:val="right"/>
              <w:rPr>
                <w:rFonts w:ascii="Garamond" w:hAnsi="Garamond"/>
                <w:color w:val="000000"/>
                <w:sz w:val="18"/>
                <w:szCs w:val="18"/>
              </w:rPr>
            </w:pPr>
            <w:r w:rsidRPr="00FB5543">
              <w:rPr>
                <w:rFonts w:ascii="Garamond" w:hAnsi="Garamond"/>
                <w:color w:val="000000"/>
                <w:sz w:val="18"/>
                <w:szCs w:val="18"/>
              </w:rPr>
              <w:t>88,</w:t>
            </w:r>
            <w:r>
              <w:rPr>
                <w:rFonts w:ascii="Garamond" w:hAnsi="Garamond"/>
                <w:color w:val="000000"/>
                <w:sz w:val="18"/>
                <w:szCs w:val="18"/>
              </w:rPr>
              <w:t>98</w:t>
            </w:r>
            <w:r w:rsidRPr="00FB5543">
              <w:rPr>
                <w:rFonts w:ascii="Garamond" w:hAnsi="Garamond"/>
                <w:color w:val="000000"/>
                <w:sz w:val="18"/>
                <w:szCs w:val="18"/>
              </w:rPr>
              <w:t> </w:t>
            </w:r>
          </w:p>
        </w:tc>
        <w:tc>
          <w:tcPr>
            <w:tcW w:w="333" w:type="pct"/>
            <w:tcBorders>
              <w:top w:val="nil"/>
              <w:left w:val="nil"/>
              <w:bottom w:val="nil"/>
              <w:right w:val="wave" w:sz="6" w:space="0" w:color="auto"/>
            </w:tcBorders>
            <w:shd w:val="clear" w:color="000000" w:fill="FFFFFF"/>
            <w:noWrap/>
            <w:vAlign w:val="bottom"/>
            <w:hideMark/>
          </w:tcPr>
          <w:p w14:paraId="16BC25D5"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r>
      <w:tr w:rsidR="008203E3" w:rsidRPr="00FB5543" w14:paraId="5E4C1B10" w14:textId="77777777" w:rsidTr="008203E3">
        <w:tc>
          <w:tcPr>
            <w:tcW w:w="111" w:type="pct"/>
            <w:tcBorders>
              <w:top w:val="nil"/>
              <w:left w:val="wave" w:sz="6" w:space="0" w:color="auto"/>
              <w:bottom w:val="nil"/>
              <w:right w:val="nil"/>
            </w:tcBorders>
            <w:shd w:val="clear" w:color="000000" w:fill="FFFFFF"/>
            <w:noWrap/>
            <w:vAlign w:val="bottom"/>
            <w:hideMark/>
          </w:tcPr>
          <w:p w14:paraId="765CB0AB"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c>
          <w:tcPr>
            <w:tcW w:w="1535" w:type="pct"/>
            <w:tcBorders>
              <w:top w:val="nil"/>
              <w:left w:val="single" w:sz="4" w:space="0" w:color="auto"/>
              <w:bottom w:val="single" w:sz="4" w:space="0" w:color="auto"/>
              <w:right w:val="single" w:sz="4" w:space="0" w:color="auto"/>
            </w:tcBorders>
            <w:shd w:val="clear" w:color="000000" w:fill="FFFFFF"/>
            <w:noWrap/>
            <w:vAlign w:val="center"/>
            <w:hideMark/>
          </w:tcPr>
          <w:p w14:paraId="5CF2781F"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0,01</w:t>
            </w:r>
          </w:p>
        </w:tc>
        <w:tc>
          <w:tcPr>
            <w:tcW w:w="917" w:type="pct"/>
            <w:gridSpan w:val="2"/>
            <w:tcBorders>
              <w:top w:val="nil"/>
              <w:left w:val="nil"/>
              <w:bottom w:val="single" w:sz="4" w:space="0" w:color="auto"/>
              <w:right w:val="single" w:sz="4" w:space="0" w:color="auto"/>
            </w:tcBorders>
            <w:shd w:val="clear" w:color="000000" w:fill="FFFFFF"/>
            <w:noWrap/>
            <w:vAlign w:val="center"/>
          </w:tcPr>
          <w:p w14:paraId="5CF71B98" w14:textId="77777777" w:rsidR="008203E3" w:rsidRPr="00FB5543" w:rsidRDefault="008203E3" w:rsidP="00FB5543">
            <w:pPr>
              <w:jc w:val="right"/>
              <w:rPr>
                <w:rFonts w:ascii="Garamond" w:hAnsi="Garamond"/>
                <w:color w:val="000000"/>
                <w:sz w:val="18"/>
                <w:szCs w:val="18"/>
              </w:rPr>
            </w:pPr>
            <w:r>
              <w:rPr>
                <w:rFonts w:ascii="Garamond" w:hAnsi="Garamond"/>
                <w:color w:val="000000"/>
                <w:sz w:val="18"/>
                <w:szCs w:val="18"/>
              </w:rPr>
              <w:t>2</w:t>
            </w:r>
          </w:p>
        </w:tc>
        <w:tc>
          <w:tcPr>
            <w:tcW w:w="1162" w:type="pct"/>
            <w:gridSpan w:val="2"/>
            <w:tcBorders>
              <w:top w:val="nil"/>
              <w:left w:val="nil"/>
              <w:bottom w:val="single" w:sz="4" w:space="0" w:color="auto"/>
              <w:right w:val="single" w:sz="4" w:space="0" w:color="auto"/>
            </w:tcBorders>
            <w:shd w:val="clear" w:color="000000" w:fill="FFFFFF"/>
            <w:noWrap/>
            <w:vAlign w:val="center"/>
          </w:tcPr>
          <w:p w14:paraId="0EEA8A5C" w14:textId="77777777" w:rsidR="008203E3" w:rsidRPr="00FB5543" w:rsidRDefault="008203E3" w:rsidP="00FB5543">
            <w:pPr>
              <w:jc w:val="right"/>
              <w:rPr>
                <w:rFonts w:ascii="Garamond" w:hAnsi="Garamond"/>
                <w:color w:val="000000"/>
                <w:sz w:val="18"/>
                <w:szCs w:val="18"/>
              </w:rPr>
            </w:pPr>
            <w:r>
              <w:rPr>
                <w:rFonts w:ascii="Garamond" w:hAnsi="Garamond"/>
                <w:color w:val="000000"/>
                <w:sz w:val="18"/>
                <w:szCs w:val="18"/>
              </w:rPr>
              <w:t>0,02</w:t>
            </w:r>
          </w:p>
        </w:tc>
        <w:tc>
          <w:tcPr>
            <w:tcW w:w="941" w:type="pct"/>
            <w:tcBorders>
              <w:top w:val="nil"/>
              <w:left w:val="nil"/>
              <w:bottom w:val="single" w:sz="4" w:space="0" w:color="auto"/>
              <w:right w:val="single" w:sz="4" w:space="0" w:color="auto"/>
            </w:tcBorders>
            <w:shd w:val="clear" w:color="000000" w:fill="FFFFFF"/>
            <w:noWrap/>
            <w:vAlign w:val="center"/>
            <w:hideMark/>
          </w:tcPr>
          <w:p w14:paraId="56CAB3BA"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8</w:t>
            </w:r>
            <w:r>
              <w:rPr>
                <w:rFonts w:ascii="Garamond" w:hAnsi="Garamond"/>
                <w:color w:val="000000"/>
                <w:sz w:val="18"/>
                <w:szCs w:val="18"/>
              </w:rPr>
              <w:t>9</w:t>
            </w:r>
            <w:r w:rsidRPr="00FB5543">
              <w:rPr>
                <w:rFonts w:ascii="Garamond" w:hAnsi="Garamond"/>
                <w:color w:val="000000"/>
                <w:sz w:val="18"/>
                <w:szCs w:val="18"/>
              </w:rPr>
              <w:t>,</w:t>
            </w:r>
            <w:r>
              <w:rPr>
                <w:rFonts w:ascii="Garamond" w:hAnsi="Garamond"/>
                <w:color w:val="000000"/>
                <w:sz w:val="18"/>
                <w:szCs w:val="18"/>
              </w:rPr>
              <w:t>00</w:t>
            </w:r>
            <w:r w:rsidRPr="00FB5543">
              <w:rPr>
                <w:rFonts w:ascii="Garamond" w:hAnsi="Garamond"/>
                <w:color w:val="000000"/>
                <w:sz w:val="18"/>
                <w:szCs w:val="18"/>
              </w:rPr>
              <w:t> </w:t>
            </w:r>
          </w:p>
        </w:tc>
        <w:tc>
          <w:tcPr>
            <w:tcW w:w="333" w:type="pct"/>
            <w:tcBorders>
              <w:top w:val="nil"/>
              <w:left w:val="nil"/>
              <w:bottom w:val="nil"/>
              <w:right w:val="wave" w:sz="6" w:space="0" w:color="auto"/>
            </w:tcBorders>
            <w:shd w:val="clear" w:color="000000" w:fill="FFFFFF"/>
            <w:noWrap/>
            <w:vAlign w:val="bottom"/>
            <w:hideMark/>
          </w:tcPr>
          <w:p w14:paraId="395DCB46"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r>
      <w:tr w:rsidR="008203E3" w:rsidRPr="00FB5543" w14:paraId="04788726" w14:textId="77777777" w:rsidTr="008203E3">
        <w:tc>
          <w:tcPr>
            <w:tcW w:w="111" w:type="pct"/>
            <w:tcBorders>
              <w:top w:val="nil"/>
              <w:left w:val="wave" w:sz="6" w:space="0" w:color="auto"/>
              <w:bottom w:val="nil"/>
              <w:right w:val="nil"/>
            </w:tcBorders>
            <w:shd w:val="clear" w:color="000000" w:fill="FFFFFF"/>
            <w:noWrap/>
            <w:vAlign w:val="bottom"/>
            <w:hideMark/>
          </w:tcPr>
          <w:p w14:paraId="28B71E77"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c>
          <w:tcPr>
            <w:tcW w:w="1535" w:type="pct"/>
            <w:tcBorders>
              <w:top w:val="nil"/>
              <w:left w:val="single" w:sz="4" w:space="0" w:color="auto"/>
              <w:bottom w:val="single" w:sz="4" w:space="0" w:color="auto"/>
              <w:right w:val="single" w:sz="4" w:space="0" w:color="auto"/>
            </w:tcBorders>
            <w:shd w:val="clear" w:color="000000" w:fill="FFFFFF"/>
            <w:noWrap/>
            <w:vAlign w:val="center"/>
            <w:hideMark/>
          </w:tcPr>
          <w:p w14:paraId="1418730E" w14:textId="77777777" w:rsidR="008203E3" w:rsidRPr="00FB5543" w:rsidRDefault="008203E3" w:rsidP="00FB5543">
            <w:pPr>
              <w:jc w:val="both"/>
              <w:rPr>
                <w:rFonts w:ascii="Garamond" w:hAnsi="Garamond"/>
                <w:b/>
                <w:color w:val="000000"/>
                <w:sz w:val="18"/>
                <w:szCs w:val="18"/>
              </w:rPr>
            </w:pPr>
            <w:r w:rsidRPr="00FB5543">
              <w:rPr>
                <w:rFonts w:ascii="Garamond" w:hAnsi="Garamond"/>
                <w:b/>
                <w:color w:val="000000"/>
                <w:sz w:val="18"/>
                <w:szCs w:val="18"/>
              </w:rPr>
              <w:t xml:space="preserve">Totale contanti </w:t>
            </w:r>
          </w:p>
        </w:tc>
        <w:tc>
          <w:tcPr>
            <w:tcW w:w="917" w:type="pct"/>
            <w:gridSpan w:val="2"/>
            <w:tcBorders>
              <w:top w:val="nil"/>
              <w:left w:val="nil"/>
              <w:bottom w:val="single" w:sz="4" w:space="0" w:color="auto"/>
              <w:right w:val="single" w:sz="4" w:space="0" w:color="auto"/>
            </w:tcBorders>
            <w:shd w:val="clear" w:color="000000" w:fill="FFFFFF"/>
            <w:noWrap/>
            <w:vAlign w:val="center"/>
            <w:hideMark/>
          </w:tcPr>
          <w:p w14:paraId="09029FEE" w14:textId="77777777" w:rsidR="008203E3" w:rsidRPr="00FB5543" w:rsidRDefault="008203E3" w:rsidP="00FB5543">
            <w:pPr>
              <w:jc w:val="right"/>
              <w:rPr>
                <w:rFonts w:ascii="Garamond" w:hAnsi="Garamond"/>
                <w:b/>
                <w:color w:val="000000"/>
                <w:sz w:val="18"/>
                <w:szCs w:val="18"/>
              </w:rPr>
            </w:pPr>
            <w:r w:rsidRPr="00FB5543">
              <w:rPr>
                <w:rFonts w:ascii="Garamond" w:hAnsi="Garamond"/>
                <w:b/>
                <w:color w:val="000000"/>
                <w:sz w:val="18"/>
                <w:szCs w:val="18"/>
              </w:rPr>
              <w:t> </w:t>
            </w:r>
          </w:p>
        </w:tc>
        <w:tc>
          <w:tcPr>
            <w:tcW w:w="1162" w:type="pct"/>
            <w:gridSpan w:val="2"/>
            <w:tcBorders>
              <w:top w:val="nil"/>
              <w:left w:val="nil"/>
              <w:bottom w:val="single" w:sz="4" w:space="0" w:color="auto"/>
              <w:right w:val="single" w:sz="4" w:space="0" w:color="auto"/>
            </w:tcBorders>
            <w:shd w:val="clear" w:color="000000" w:fill="FFFFFF"/>
            <w:noWrap/>
            <w:vAlign w:val="center"/>
            <w:hideMark/>
          </w:tcPr>
          <w:p w14:paraId="44BE17A5" w14:textId="77777777" w:rsidR="008203E3" w:rsidRPr="00FB5543" w:rsidRDefault="008203E3" w:rsidP="00FB5543">
            <w:pPr>
              <w:jc w:val="right"/>
              <w:rPr>
                <w:rFonts w:ascii="Garamond" w:hAnsi="Garamond"/>
                <w:b/>
                <w:color w:val="000000"/>
                <w:sz w:val="18"/>
                <w:szCs w:val="18"/>
              </w:rPr>
            </w:pPr>
            <w:r w:rsidRPr="00FB5543">
              <w:rPr>
                <w:rFonts w:ascii="Garamond" w:hAnsi="Garamond"/>
                <w:b/>
                <w:color w:val="000000"/>
                <w:sz w:val="18"/>
                <w:szCs w:val="18"/>
              </w:rPr>
              <w:t>8</w:t>
            </w:r>
            <w:r>
              <w:rPr>
                <w:rFonts w:ascii="Garamond" w:hAnsi="Garamond"/>
                <w:b/>
                <w:color w:val="000000"/>
                <w:sz w:val="18"/>
                <w:szCs w:val="18"/>
              </w:rPr>
              <w:t>9,00</w:t>
            </w:r>
          </w:p>
        </w:tc>
        <w:tc>
          <w:tcPr>
            <w:tcW w:w="941" w:type="pct"/>
            <w:tcBorders>
              <w:top w:val="nil"/>
              <w:left w:val="nil"/>
              <w:bottom w:val="single" w:sz="4" w:space="0" w:color="auto"/>
              <w:right w:val="single" w:sz="4" w:space="0" w:color="auto"/>
            </w:tcBorders>
            <w:shd w:val="clear" w:color="000000" w:fill="FFFFFF"/>
            <w:noWrap/>
            <w:vAlign w:val="center"/>
            <w:hideMark/>
          </w:tcPr>
          <w:p w14:paraId="4B9DF8E5" w14:textId="77777777" w:rsidR="008203E3" w:rsidRPr="00FB5543" w:rsidRDefault="008203E3" w:rsidP="00FB5543">
            <w:pPr>
              <w:jc w:val="right"/>
              <w:rPr>
                <w:rFonts w:ascii="Garamond" w:hAnsi="Garamond"/>
                <w:b/>
                <w:color w:val="000000"/>
                <w:sz w:val="18"/>
                <w:szCs w:val="18"/>
              </w:rPr>
            </w:pPr>
            <w:r w:rsidRPr="00FB5543">
              <w:rPr>
                <w:rFonts w:ascii="Garamond" w:hAnsi="Garamond"/>
                <w:b/>
                <w:color w:val="000000"/>
                <w:sz w:val="18"/>
                <w:szCs w:val="18"/>
              </w:rPr>
              <w:t> </w:t>
            </w:r>
          </w:p>
        </w:tc>
        <w:tc>
          <w:tcPr>
            <w:tcW w:w="333" w:type="pct"/>
            <w:tcBorders>
              <w:top w:val="nil"/>
              <w:left w:val="nil"/>
              <w:bottom w:val="nil"/>
              <w:right w:val="wave" w:sz="6" w:space="0" w:color="auto"/>
            </w:tcBorders>
            <w:shd w:val="clear" w:color="000000" w:fill="FFFFFF"/>
            <w:noWrap/>
            <w:vAlign w:val="bottom"/>
            <w:hideMark/>
          </w:tcPr>
          <w:p w14:paraId="06624EDF"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r>
      <w:tr w:rsidR="008203E3" w:rsidRPr="00FB5543" w14:paraId="29838084" w14:textId="77777777" w:rsidTr="008203E3">
        <w:tc>
          <w:tcPr>
            <w:tcW w:w="111" w:type="pct"/>
            <w:tcBorders>
              <w:top w:val="nil"/>
              <w:left w:val="wave" w:sz="6" w:space="0" w:color="auto"/>
              <w:bottom w:val="nil"/>
              <w:right w:val="nil"/>
            </w:tcBorders>
            <w:shd w:val="clear" w:color="000000" w:fill="FFFFFF"/>
            <w:noWrap/>
            <w:vAlign w:val="bottom"/>
            <w:hideMark/>
          </w:tcPr>
          <w:p w14:paraId="1EE570E2"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c>
          <w:tcPr>
            <w:tcW w:w="1535" w:type="pct"/>
            <w:tcBorders>
              <w:top w:val="nil"/>
              <w:left w:val="single" w:sz="4" w:space="0" w:color="auto"/>
              <w:bottom w:val="single" w:sz="4" w:space="0" w:color="auto"/>
              <w:right w:val="single" w:sz="4" w:space="0" w:color="auto"/>
            </w:tcBorders>
            <w:shd w:val="clear" w:color="000000" w:fill="FFFFFF"/>
            <w:noWrap/>
            <w:vAlign w:val="center"/>
            <w:hideMark/>
          </w:tcPr>
          <w:p w14:paraId="63284ACB"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ASSEGNI BANCARI</w:t>
            </w:r>
          </w:p>
        </w:tc>
        <w:tc>
          <w:tcPr>
            <w:tcW w:w="917" w:type="pct"/>
            <w:gridSpan w:val="2"/>
            <w:tcBorders>
              <w:top w:val="nil"/>
              <w:left w:val="nil"/>
              <w:bottom w:val="single" w:sz="4" w:space="0" w:color="auto"/>
              <w:right w:val="single" w:sz="4" w:space="0" w:color="auto"/>
            </w:tcBorders>
            <w:shd w:val="clear" w:color="000000" w:fill="FFFFFF"/>
            <w:noWrap/>
            <w:vAlign w:val="center"/>
            <w:hideMark/>
          </w:tcPr>
          <w:p w14:paraId="1BCA2C88"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 </w:t>
            </w:r>
          </w:p>
        </w:tc>
        <w:tc>
          <w:tcPr>
            <w:tcW w:w="1162" w:type="pct"/>
            <w:gridSpan w:val="2"/>
            <w:tcBorders>
              <w:top w:val="nil"/>
              <w:left w:val="nil"/>
              <w:bottom w:val="single" w:sz="4" w:space="0" w:color="auto"/>
              <w:right w:val="single" w:sz="4" w:space="0" w:color="auto"/>
            </w:tcBorders>
            <w:shd w:val="clear" w:color="000000" w:fill="FFFFFF"/>
            <w:noWrap/>
            <w:vAlign w:val="center"/>
            <w:hideMark/>
          </w:tcPr>
          <w:p w14:paraId="361B2EA1"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 </w:t>
            </w:r>
          </w:p>
        </w:tc>
        <w:tc>
          <w:tcPr>
            <w:tcW w:w="941" w:type="pct"/>
            <w:tcBorders>
              <w:top w:val="nil"/>
              <w:left w:val="nil"/>
              <w:bottom w:val="single" w:sz="4" w:space="0" w:color="auto"/>
              <w:right w:val="single" w:sz="4" w:space="0" w:color="auto"/>
            </w:tcBorders>
            <w:shd w:val="clear" w:color="000000" w:fill="FFFFFF"/>
            <w:noWrap/>
            <w:vAlign w:val="center"/>
            <w:hideMark/>
          </w:tcPr>
          <w:p w14:paraId="4BD8AC6E"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 </w:t>
            </w:r>
          </w:p>
        </w:tc>
        <w:tc>
          <w:tcPr>
            <w:tcW w:w="333" w:type="pct"/>
            <w:tcBorders>
              <w:top w:val="nil"/>
              <w:left w:val="nil"/>
              <w:bottom w:val="nil"/>
              <w:right w:val="wave" w:sz="6" w:space="0" w:color="auto"/>
            </w:tcBorders>
            <w:shd w:val="clear" w:color="000000" w:fill="FFFFFF"/>
            <w:noWrap/>
            <w:vAlign w:val="bottom"/>
            <w:hideMark/>
          </w:tcPr>
          <w:p w14:paraId="525BDEE9"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r>
      <w:tr w:rsidR="008203E3" w:rsidRPr="00FB5543" w14:paraId="7C96F3B4" w14:textId="77777777" w:rsidTr="008203E3">
        <w:tc>
          <w:tcPr>
            <w:tcW w:w="111" w:type="pct"/>
            <w:tcBorders>
              <w:top w:val="nil"/>
              <w:left w:val="wave" w:sz="6" w:space="0" w:color="auto"/>
              <w:bottom w:val="nil"/>
              <w:right w:val="nil"/>
            </w:tcBorders>
            <w:shd w:val="clear" w:color="000000" w:fill="FFFFFF"/>
            <w:noWrap/>
            <w:vAlign w:val="bottom"/>
            <w:hideMark/>
          </w:tcPr>
          <w:p w14:paraId="34E602B3"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c>
          <w:tcPr>
            <w:tcW w:w="1535" w:type="pct"/>
            <w:tcBorders>
              <w:top w:val="nil"/>
              <w:left w:val="single" w:sz="4" w:space="0" w:color="auto"/>
              <w:bottom w:val="single" w:sz="4" w:space="0" w:color="auto"/>
              <w:right w:val="single" w:sz="4" w:space="0" w:color="auto"/>
            </w:tcBorders>
            <w:shd w:val="clear" w:color="000000" w:fill="FFFFFF"/>
            <w:noWrap/>
            <w:vAlign w:val="center"/>
            <w:hideMark/>
          </w:tcPr>
          <w:p w14:paraId="77025016" w14:textId="77777777" w:rsidR="008203E3" w:rsidRPr="00FB5543" w:rsidRDefault="008203E3" w:rsidP="00FB5543">
            <w:pPr>
              <w:rPr>
                <w:rFonts w:ascii="Garamond" w:hAnsi="Garamond"/>
                <w:b/>
                <w:color w:val="000000"/>
                <w:sz w:val="18"/>
                <w:szCs w:val="18"/>
              </w:rPr>
            </w:pPr>
            <w:r w:rsidRPr="00FB5543">
              <w:rPr>
                <w:rFonts w:ascii="Garamond" w:hAnsi="Garamond"/>
                <w:b/>
                <w:color w:val="000000"/>
                <w:sz w:val="18"/>
                <w:szCs w:val="18"/>
              </w:rPr>
              <w:t xml:space="preserve">TOTALE CASSA </w:t>
            </w:r>
          </w:p>
        </w:tc>
        <w:tc>
          <w:tcPr>
            <w:tcW w:w="917" w:type="pct"/>
            <w:gridSpan w:val="2"/>
            <w:tcBorders>
              <w:top w:val="nil"/>
              <w:left w:val="nil"/>
              <w:bottom w:val="single" w:sz="4" w:space="0" w:color="auto"/>
              <w:right w:val="single" w:sz="4" w:space="0" w:color="auto"/>
            </w:tcBorders>
            <w:shd w:val="clear" w:color="000000" w:fill="FFFFFF"/>
            <w:noWrap/>
            <w:vAlign w:val="center"/>
            <w:hideMark/>
          </w:tcPr>
          <w:p w14:paraId="2EC74BA3"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 </w:t>
            </w:r>
          </w:p>
        </w:tc>
        <w:tc>
          <w:tcPr>
            <w:tcW w:w="1162" w:type="pct"/>
            <w:gridSpan w:val="2"/>
            <w:tcBorders>
              <w:top w:val="nil"/>
              <w:left w:val="nil"/>
              <w:bottom w:val="single" w:sz="4" w:space="0" w:color="auto"/>
              <w:right w:val="single" w:sz="4" w:space="0" w:color="auto"/>
            </w:tcBorders>
            <w:shd w:val="clear" w:color="000000" w:fill="FFFFFF"/>
            <w:noWrap/>
            <w:vAlign w:val="center"/>
            <w:hideMark/>
          </w:tcPr>
          <w:p w14:paraId="2EAD7891" w14:textId="77777777" w:rsidR="008203E3" w:rsidRPr="00FB5543" w:rsidRDefault="008203E3" w:rsidP="00FB5543">
            <w:pPr>
              <w:jc w:val="right"/>
              <w:rPr>
                <w:rFonts w:ascii="Garamond" w:hAnsi="Garamond"/>
                <w:b/>
                <w:bCs/>
                <w:color w:val="000000"/>
                <w:sz w:val="18"/>
                <w:szCs w:val="18"/>
              </w:rPr>
            </w:pPr>
          </w:p>
          <w:p w14:paraId="4FF73009" w14:textId="77777777" w:rsidR="008203E3" w:rsidRPr="00FB5543" w:rsidRDefault="008203E3" w:rsidP="00FB5543">
            <w:pPr>
              <w:jc w:val="right"/>
              <w:rPr>
                <w:rFonts w:ascii="Garamond" w:hAnsi="Garamond"/>
                <w:b/>
                <w:bCs/>
                <w:color w:val="000000"/>
                <w:sz w:val="18"/>
                <w:szCs w:val="18"/>
              </w:rPr>
            </w:pPr>
            <w:r w:rsidRPr="00FB5543">
              <w:rPr>
                <w:rFonts w:ascii="Garamond" w:hAnsi="Garamond"/>
                <w:b/>
                <w:bCs/>
                <w:color w:val="000000"/>
                <w:sz w:val="18"/>
                <w:szCs w:val="18"/>
              </w:rPr>
              <w:t> </w:t>
            </w:r>
          </w:p>
        </w:tc>
        <w:tc>
          <w:tcPr>
            <w:tcW w:w="941" w:type="pct"/>
            <w:tcBorders>
              <w:top w:val="nil"/>
              <w:left w:val="nil"/>
              <w:bottom w:val="single" w:sz="4" w:space="0" w:color="auto"/>
              <w:right w:val="single" w:sz="4" w:space="0" w:color="auto"/>
            </w:tcBorders>
            <w:shd w:val="clear" w:color="000000" w:fill="FFFFFF"/>
            <w:noWrap/>
            <w:vAlign w:val="center"/>
            <w:hideMark/>
          </w:tcPr>
          <w:p w14:paraId="58FAAF8C"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 </w:t>
            </w:r>
          </w:p>
        </w:tc>
        <w:tc>
          <w:tcPr>
            <w:tcW w:w="333" w:type="pct"/>
            <w:tcBorders>
              <w:top w:val="nil"/>
              <w:left w:val="nil"/>
              <w:bottom w:val="nil"/>
              <w:right w:val="wave" w:sz="6" w:space="0" w:color="auto"/>
            </w:tcBorders>
            <w:shd w:val="clear" w:color="000000" w:fill="FFFFFF"/>
            <w:noWrap/>
            <w:vAlign w:val="bottom"/>
            <w:hideMark/>
          </w:tcPr>
          <w:p w14:paraId="242D6561"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r>
      <w:tr w:rsidR="008203E3" w:rsidRPr="00FB5543" w14:paraId="3A61238D" w14:textId="77777777" w:rsidTr="00D95F1D">
        <w:tc>
          <w:tcPr>
            <w:tcW w:w="111" w:type="pct"/>
            <w:tcBorders>
              <w:top w:val="nil"/>
              <w:left w:val="wave" w:sz="6" w:space="0" w:color="auto"/>
              <w:bottom w:val="nil"/>
              <w:right w:val="nil"/>
            </w:tcBorders>
            <w:shd w:val="clear" w:color="000000" w:fill="FFFFFF"/>
            <w:noWrap/>
            <w:vAlign w:val="bottom"/>
            <w:hideMark/>
          </w:tcPr>
          <w:p w14:paraId="46104CCE"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c>
          <w:tcPr>
            <w:tcW w:w="4556"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F63F5" w14:textId="77777777" w:rsidR="008203E3" w:rsidRPr="00FB5543" w:rsidRDefault="008203E3" w:rsidP="00FB5543">
            <w:pPr>
              <w:jc w:val="center"/>
              <w:rPr>
                <w:rFonts w:ascii="Garamond" w:hAnsi="Garamond"/>
                <w:b/>
                <w:bCs/>
                <w:i/>
                <w:iCs/>
                <w:color w:val="000000"/>
                <w:sz w:val="18"/>
                <w:szCs w:val="18"/>
              </w:rPr>
            </w:pPr>
            <w:r w:rsidRPr="00FB5543">
              <w:rPr>
                <w:rFonts w:ascii="Garamond" w:hAnsi="Garamond"/>
                <w:b/>
                <w:bCs/>
                <w:i/>
                <w:iCs/>
                <w:color w:val="000000"/>
                <w:sz w:val="18"/>
                <w:szCs w:val="18"/>
              </w:rPr>
              <w:t xml:space="preserve"> operazioni da registrare </w:t>
            </w:r>
          </w:p>
        </w:tc>
        <w:tc>
          <w:tcPr>
            <w:tcW w:w="333" w:type="pct"/>
            <w:tcBorders>
              <w:top w:val="nil"/>
              <w:left w:val="nil"/>
              <w:bottom w:val="nil"/>
              <w:right w:val="wave" w:sz="6" w:space="0" w:color="auto"/>
            </w:tcBorders>
            <w:shd w:val="clear" w:color="000000" w:fill="FFFFFF"/>
            <w:noWrap/>
            <w:vAlign w:val="bottom"/>
            <w:hideMark/>
          </w:tcPr>
          <w:p w14:paraId="388AA823"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r>
      <w:tr w:rsidR="008203E3" w:rsidRPr="00FB5543" w14:paraId="16C69C4B" w14:textId="77777777" w:rsidTr="00D95F1D">
        <w:tc>
          <w:tcPr>
            <w:tcW w:w="111" w:type="pct"/>
            <w:tcBorders>
              <w:top w:val="nil"/>
              <w:left w:val="wave" w:sz="6" w:space="0" w:color="auto"/>
              <w:bottom w:val="nil"/>
              <w:right w:val="nil"/>
            </w:tcBorders>
            <w:shd w:val="clear" w:color="000000" w:fill="FFFFFF"/>
            <w:noWrap/>
            <w:vAlign w:val="bottom"/>
            <w:hideMark/>
          </w:tcPr>
          <w:p w14:paraId="3B9DB416"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c>
          <w:tcPr>
            <w:tcW w:w="2578"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127DFE"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xml:space="preserve"> Anticipate spese </w:t>
            </w:r>
          </w:p>
        </w:tc>
        <w:tc>
          <w:tcPr>
            <w:tcW w:w="1037" w:type="pct"/>
            <w:tcBorders>
              <w:top w:val="nil"/>
              <w:left w:val="nil"/>
              <w:bottom w:val="single" w:sz="4" w:space="0" w:color="auto"/>
              <w:right w:val="single" w:sz="4" w:space="0" w:color="auto"/>
            </w:tcBorders>
            <w:shd w:val="clear" w:color="000000" w:fill="FFFFFF"/>
            <w:noWrap/>
            <w:vAlign w:val="center"/>
            <w:hideMark/>
          </w:tcPr>
          <w:p w14:paraId="5C78567C"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 </w:t>
            </w:r>
          </w:p>
        </w:tc>
        <w:tc>
          <w:tcPr>
            <w:tcW w:w="941" w:type="pct"/>
            <w:tcBorders>
              <w:top w:val="nil"/>
              <w:left w:val="nil"/>
              <w:bottom w:val="single" w:sz="4" w:space="0" w:color="auto"/>
              <w:right w:val="single" w:sz="4" w:space="0" w:color="auto"/>
            </w:tcBorders>
            <w:shd w:val="clear" w:color="000000" w:fill="FFFFFF"/>
            <w:noWrap/>
            <w:vAlign w:val="center"/>
            <w:hideMark/>
          </w:tcPr>
          <w:p w14:paraId="0F9AAB64"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 </w:t>
            </w:r>
          </w:p>
        </w:tc>
        <w:tc>
          <w:tcPr>
            <w:tcW w:w="333" w:type="pct"/>
            <w:tcBorders>
              <w:top w:val="nil"/>
              <w:left w:val="nil"/>
              <w:bottom w:val="nil"/>
              <w:right w:val="wave" w:sz="6" w:space="0" w:color="auto"/>
            </w:tcBorders>
            <w:shd w:val="clear" w:color="000000" w:fill="FFFFFF"/>
            <w:noWrap/>
            <w:vAlign w:val="bottom"/>
            <w:hideMark/>
          </w:tcPr>
          <w:p w14:paraId="3BADD4B9"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r>
      <w:tr w:rsidR="008203E3" w:rsidRPr="00FB5543" w14:paraId="79208E01" w14:textId="77777777" w:rsidTr="00D95F1D">
        <w:tc>
          <w:tcPr>
            <w:tcW w:w="111" w:type="pct"/>
            <w:tcBorders>
              <w:top w:val="nil"/>
              <w:left w:val="wave" w:sz="6" w:space="0" w:color="auto"/>
              <w:bottom w:val="nil"/>
              <w:right w:val="nil"/>
            </w:tcBorders>
            <w:shd w:val="clear" w:color="000000" w:fill="FFFFFF"/>
            <w:noWrap/>
            <w:vAlign w:val="bottom"/>
            <w:hideMark/>
          </w:tcPr>
          <w:p w14:paraId="5C66AFFA"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c>
          <w:tcPr>
            <w:tcW w:w="2216"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6A79F5A4"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xml:space="preserve"> Acquisto francobolli </w:t>
            </w:r>
          </w:p>
        </w:tc>
        <w:tc>
          <w:tcPr>
            <w:tcW w:w="362" w:type="pct"/>
            <w:gridSpan w:val="2"/>
            <w:tcBorders>
              <w:top w:val="nil"/>
              <w:left w:val="nil"/>
              <w:bottom w:val="single" w:sz="4" w:space="0" w:color="auto"/>
              <w:right w:val="single" w:sz="4" w:space="0" w:color="auto"/>
            </w:tcBorders>
            <w:shd w:val="clear" w:color="000000" w:fill="FFFFFF"/>
            <w:noWrap/>
            <w:vAlign w:val="center"/>
            <w:hideMark/>
          </w:tcPr>
          <w:p w14:paraId="63D17D07"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c>
          <w:tcPr>
            <w:tcW w:w="1037" w:type="pct"/>
            <w:tcBorders>
              <w:top w:val="nil"/>
              <w:left w:val="nil"/>
              <w:bottom w:val="single" w:sz="4" w:space="0" w:color="auto"/>
              <w:right w:val="single" w:sz="4" w:space="0" w:color="auto"/>
            </w:tcBorders>
            <w:shd w:val="clear" w:color="000000" w:fill="FFFFFF"/>
            <w:noWrap/>
            <w:vAlign w:val="center"/>
            <w:hideMark/>
          </w:tcPr>
          <w:p w14:paraId="76B65752"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 </w:t>
            </w:r>
          </w:p>
        </w:tc>
        <w:tc>
          <w:tcPr>
            <w:tcW w:w="941" w:type="pct"/>
            <w:tcBorders>
              <w:top w:val="nil"/>
              <w:left w:val="nil"/>
              <w:bottom w:val="single" w:sz="4" w:space="0" w:color="auto"/>
              <w:right w:val="single" w:sz="4" w:space="0" w:color="auto"/>
            </w:tcBorders>
            <w:shd w:val="clear" w:color="000000" w:fill="FFFFFF"/>
            <w:noWrap/>
            <w:vAlign w:val="center"/>
            <w:hideMark/>
          </w:tcPr>
          <w:p w14:paraId="4C40E690" w14:textId="77777777" w:rsidR="008203E3" w:rsidRPr="00FB5543" w:rsidRDefault="008203E3" w:rsidP="00FB5543">
            <w:pPr>
              <w:jc w:val="right"/>
              <w:rPr>
                <w:rFonts w:ascii="Garamond" w:hAnsi="Garamond"/>
                <w:color w:val="000000"/>
                <w:sz w:val="18"/>
                <w:szCs w:val="18"/>
              </w:rPr>
            </w:pPr>
            <w:r w:rsidRPr="00FB5543">
              <w:rPr>
                <w:rFonts w:ascii="Garamond" w:hAnsi="Garamond"/>
                <w:color w:val="000000"/>
                <w:sz w:val="18"/>
                <w:szCs w:val="18"/>
              </w:rPr>
              <w:t> </w:t>
            </w:r>
          </w:p>
        </w:tc>
        <w:tc>
          <w:tcPr>
            <w:tcW w:w="333" w:type="pct"/>
            <w:tcBorders>
              <w:top w:val="nil"/>
              <w:left w:val="nil"/>
              <w:bottom w:val="nil"/>
              <w:right w:val="wave" w:sz="6" w:space="0" w:color="auto"/>
            </w:tcBorders>
            <w:shd w:val="clear" w:color="000000" w:fill="FFFFFF"/>
            <w:noWrap/>
            <w:vAlign w:val="bottom"/>
            <w:hideMark/>
          </w:tcPr>
          <w:p w14:paraId="70DA133A"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r>
      <w:tr w:rsidR="008203E3" w:rsidRPr="00FB5543" w14:paraId="0AFE0933" w14:textId="77777777" w:rsidTr="00D95F1D">
        <w:tc>
          <w:tcPr>
            <w:tcW w:w="111" w:type="pct"/>
            <w:tcBorders>
              <w:top w:val="nil"/>
              <w:left w:val="wave" w:sz="6" w:space="0" w:color="auto"/>
              <w:bottom w:val="nil"/>
              <w:right w:val="nil"/>
            </w:tcBorders>
            <w:shd w:val="clear" w:color="000000" w:fill="FFFFFF"/>
            <w:noWrap/>
            <w:vAlign w:val="bottom"/>
            <w:hideMark/>
          </w:tcPr>
          <w:p w14:paraId="70F4B8F7"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c>
          <w:tcPr>
            <w:tcW w:w="2578"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68DEA1" w14:textId="77777777" w:rsidR="008203E3" w:rsidRPr="00FB5543" w:rsidRDefault="008203E3" w:rsidP="00FB5543">
            <w:pPr>
              <w:rPr>
                <w:rFonts w:ascii="Garamond" w:hAnsi="Garamond"/>
                <w:b/>
                <w:bCs/>
                <w:color w:val="000000"/>
                <w:sz w:val="18"/>
                <w:szCs w:val="18"/>
              </w:rPr>
            </w:pPr>
            <w:r w:rsidRPr="00FB5543">
              <w:rPr>
                <w:rFonts w:ascii="Garamond" w:hAnsi="Garamond"/>
                <w:b/>
                <w:bCs/>
                <w:color w:val="000000"/>
                <w:sz w:val="18"/>
                <w:szCs w:val="18"/>
              </w:rPr>
              <w:t xml:space="preserve"> TOTALE CASSA </w:t>
            </w:r>
          </w:p>
        </w:tc>
        <w:tc>
          <w:tcPr>
            <w:tcW w:w="1037" w:type="pct"/>
            <w:tcBorders>
              <w:top w:val="nil"/>
              <w:left w:val="nil"/>
              <w:bottom w:val="single" w:sz="4" w:space="0" w:color="auto"/>
              <w:right w:val="single" w:sz="4" w:space="0" w:color="auto"/>
            </w:tcBorders>
            <w:shd w:val="clear" w:color="000000" w:fill="FFFFFF"/>
            <w:noWrap/>
            <w:vAlign w:val="center"/>
            <w:hideMark/>
          </w:tcPr>
          <w:p w14:paraId="0D31ACEB" w14:textId="77777777" w:rsidR="008203E3" w:rsidRPr="00FB5543" w:rsidRDefault="008203E3" w:rsidP="008203E3">
            <w:pPr>
              <w:jc w:val="right"/>
              <w:rPr>
                <w:rFonts w:ascii="Garamond" w:hAnsi="Garamond"/>
                <w:b/>
                <w:bCs/>
                <w:color w:val="000000"/>
                <w:sz w:val="18"/>
                <w:szCs w:val="18"/>
              </w:rPr>
            </w:pPr>
            <w:r w:rsidRPr="00FB5543">
              <w:rPr>
                <w:rFonts w:ascii="Garamond" w:hAnsi="Garamond"/>
                <w:b/>
                <w:bCs/>
                <w:color w:val="000000"/>
                <w:sz w:val="18"/>
                <w:szCs w:val="18"/>
              </w:rPr>
              <w:t xml:space="preserve"> 8</w:t>
            </w:r>
            <w:r>
              <w:rPr>
                <w:rFonts w:ascii="Garamond" w:hAnsi="Garamond"/>
                <w:b/>
                <w:bCs/>
                <w:color w:val="000000"/>
                <w:sz w:val="18"/>
                <w:szCs w:val="18"/>
              </w:rPr>
              <w:t>9,00</w:t>
            </w:r>
            <w:r w:rsidRPr="00FB5543">
              <w:rPr>
                <w:rFonts w:ascii="Garamond" w:hAnsi="Garamond"/>
                <w:b/>
                <w:bCs/>
                <w:color w:val="000000"/>
                <w:sz w:val="18"/>
                <w:szCs w:val="18"/>
              </w:rPr>
              <w:t xml:space="preserve"> </w:t>
            </w:r>
          </w:p>
        </w:tc>
        <w:tc>
          <w:tcPr>
            <w:tcW w:w="941" w:type="pct"/>
            <w:tcBorders>
              <w:top w:val="nil"/>
              <w:left w:val="nil"/>
              <w:bottom w:val="single" w:sz="4" w:space="0" w:color="auto"/>
              <w:right w:val="single" w:sz="4" w:space="0" w:color="auto"/>
            </w:tcBorders>
            <w:shd w:val="clear" w:color="000000" w:fill="FFFFFF"/>
            <w:noWrap/>
            <w:vAlign w:val="center"/>
            <w:hideMark/>
          </w:tcPr>
          <w:p w14:paraId="45C37289" w14:textId="77777777" w:rsidR="008203E3" w:rsidRPr="00FB5543" w:rsidRDefault="008203E3" w:rsidP="00FB5543">
            <w:pPr>
              <w:rPr>
                <w:rFonts w:ascii="Garamond" w:hAnsi="Garamond"/>
                <w:b/>
                <w:color w:val="000000"/>
                <w:sz w:val="18"/>
                <w:szCs w:val="18"/>
              </w:rPr>
            </w:pPr>
            <w:r w:rsidRPr="00FB5543">
              <w:rPr>
                <w:rFonts w:ascii="Garamond" w:hAnsi="Garamond"/>
                <w:b/>
                <w:color w:val="FF0000"/>
                <w:sz w:val="18"/>
                <w:szCs w:val="18"/>
              </w:rPr>
              <w:t>2.7.6.</w:t>
            </w:r>
            <w:r>
              <w:rPr>
                <w:rFonts w:ascii="Garamond" w:hAnsi="Garamond"/>
                <w:b/>
                <w:color w:val="FF0000"/>
                <w:sz w:val="18"/>
                <w:szCs w:val="18"/>
              </w:rPr>
              <w:t>2</w:t>
            </w:r>
          </w:p>
        </w:tc>
        <w:tc>
          <w:tcPr>
            <w:tcW w:w="333" w:type="pct"/>
            <w:tcBorders>
              <w:top w:val="nil"/>
              <w:left w:val="nil"/>
              <w:bottom w:val="nil"/>
              <w:right w:val="wave" w:sz="6" w:space="0" w:color="auto"/>
            </w:tcBorders>
            <w:shd w:val="clear" w:color="000000" w:fill="FFFFFF"/>
            <w:noWrap/>
            <w:vAlign w:val="bottom"/>
            <w:hideMark/>
          </w:tcPr>
          <w:p w14:paraId="760DD053"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r>
      <w:tr w:rsidR="008203E3" w:rsidRPr="00FB5543" w14:paraId="5162CBBB" w14:textId="77777777" w:rsidTr="00D95F1D">
        <w:tc>
          <w:tcPr>
            <w:tcW w:w="111" w:type="pct"/>
            <w:tcBorders>
              <w:top w:val="nil"/>
              <w:left w:val="wave" w:sz="6" w:space="0" w:color="auto"/>
              <w:bottom w:val="wave" w:sz="6" w:space="0" w:color="auto"/>
              <w:right w:val="nil"/>
            </w:tcBorders>
            <w:shd w:val="clear" w:color="000000" w:fill="FFFFFF"/>
            <w:noWrap/>
            <w:vAlign w:val="bottom"/>
            <w:hideMark/>
          </w:tcPr>
          <w:p w14:paraId="4EB3A58B" w14:textId="77777777" w:rsidR="008203E3" w:rsidRPr="00FB5543" w:rsidRDefault="008203E3" w:rsidP="00FB5543">
            <w:pPr>
              <w:rPr>
                <w:rFonts w:ascii="Garamond" w:hAnsi="Garamond"/>
                <w:color w:val="000000"/>
                <w:sz w:val="18"/>
                <w:szCs w:val="18"/>
              </w:rPr>
            </w:pPr>
            <w:r w:rsidRPr="00FB5543">
              <w:rPr>
                <w:rFonts w:ascii="Garamond" w:hAnsi="Garamond"/>
                <w:color w:val="000000"/>
                <w:sz w:val="18"/>
                <w:szCs w:val="18"/>
              </w:rPr>
              <w:t> </w:t>
            </w:r>
          </w:p>
        </w:tc>
        <w:tc>
          <w:tcPr>
            <w:tcW w:w="4889" w:type="pct"/>
            <w:gridSpan w:val="7"/>
            <w:tcBorders>
              <w:top w:val="nil"/>
              <w:left w:val="nil"/>
              <w:bottom w:val="wave" w:sz="6" w:space="0" w:color="auto"/>
              <w:right w:val="wave" w:sz="6" w:space="0" w:color="auto"/>
            </w:tcBorders>
            <w:shd w:val="clear" w:color="000000" w:fill="FFFFFF"/>
            <w:noWrap/>
            <w:vAlign w:val="bottom"/>
            <w:hideMark/>
          </w:tcPr>
          <w:p w14:paraId="5CE2B24A" w14:textId="77777777" w:rsidR="008203E3" w:rsidRPr="00FB5543" w:rsidRDefault="008203E3" w:rsidP="00FB5543">
            <w:pPr>
              <w:jc w:val="both"/>
              <w:rPr>
                <w:rFonts w:ascii="Garamond" w:hAnsi="Garamond"/>
                <w:color w:val="000000"/>
                <w:sz w:val="18"/>
                <w:szCs w:val="18"/>
              </w:rPr>
            </w:pPr>
            <w:r w:rsidRPr="00FB5543">
              <w:rPr>
                <w:rFonts w:ascii="Garamond" w:hAnsi="Garamond"/>
                <w:color w:val="000000"/>
                <w:sz w:val="18"/>
                <w:szCs w:val="18"/>
              </w:rPr>
              <w:t> </w:t>
            </w:r>
          </w:p>
          <w:p w14:paraId="7FDEB731" w14:textId="77777777" w:rsidR="008203E3" w:rsidRPr="00FB5543" w:rsidRDefault="008203E3" w:rsidP="00FB5543">
            <w:pPr>
              <w:pStyle w:val="Rientrocorpodeltesto"/>
              <w:numPr>
                <w:ilvl w:val="0"/>
                <w:numId w:val="22"/>
              </w:numPr>
              <w:spacing w:line="240" w:lineRule="auto"/>
              <w:ind w:left="383" w:hanging="278"/>
              <w:jc w:val="both"/>
              <w:rPr>
                <w:rFonts w:ascii="Garamond" w:eastAsia="Cambria" w:hAnsi="Garamond"/>
                <w:sz w:val="18"/>
                <w:szCs w:val="18"/>
                <w:lang w:eastAsia="en-US"/>
              </w:rPr>
            </w:pPr>
            <w:r w:rsidRPr="00FB5543">
              <w:rPr>
                <w:rFonts w:ascii="Garamond" w:eastAsia="Cambria" w:hAnsi="Garamond"/>
                <w:sz w:val="18"/>
                <w:szCs w:val="18"/>
                <w:lang w:eastAsia="en-US"/>
              </w:rPr>
              <w:t>Verificata la consistenza di cassa risultante alla data del 30/4/201X in € 8</w:t>
            </w:r>
            <w:r>
              <w:rPr>
                <w:rFonts w:ascii="Garamond" w:eastAsia="Cambria" w:hAnsi="Garamond"/>
                <w:sz w:val="18"/>
                <w:szCs w:val="18"/>
                <w:lang w:eastAsia="en-US"/>
              </w:rPr>
              <w:t>9,00</w:t>
            </w:r>
            <w:r w:rsidRPr="00FB5543">
              <w:rPr>
                <w:rFonts w:ascii="Garamond" w:eastAsia="Cambria" w:hAnsi="Garamond"/>
                <w:sz w:val="18"/>
                <w:szCs w:val="18"/>
                <w:lang w:eastAsia="en-US"/>
              </w:rPr>
              <w:t>, come s</w:t>
            </w:r>
            <w:r w:rsidR="0031695D">
              <w:rPr>
                <w:rFonts w:ascii="Garamond" w:eastAsia="Cambria" w:hAnsi="Garamond"/>
                <w:sz w:val="18"/>
                <w:szCs w:val="18"/>
                <w:lang w:eastAsia="en-US"/>
              </w:rPr>
              <w:t>opra</w:t>
            </w:r>
            <w:r w:rsidRPr="00FB5543">
              <w:rPr>
                <w:rFonts w:ascii="Garamond" w:eastAsia="Cambria" w:hAnsi="Garamond"/>
                <w:sz w:val="18"/>
                <w:szCs w:val="18"/>
                <w:lang w:eastAsia="en-US"/>
              </w:rPr>
              <w:t xml:space="preserve"> indicat</w:t>
            </w:r>
            <w:r w:rsidR="0031695D">
              <w:rPr>
                <w:rFonts w:ascii="Garamond" w:eastAsia="Cambria" w:hAnsi="Garamond"/>
                <w:sz w:val="18"/>
                <w:szCs w:val="18"/>
                <w:lang w:eastAsia="en-US"/>
              </w:rPr>
              <w:t>o</w:t>
            </w:r>
          </w:p>
          <w:p w14:paraId="1E26CBBD" w14:textId="77777777" w:rsidR="008203E3" w:rsidRPr="00FB5543" w:rsidRDefault="008203E3" w:rsidP="00FB5543">
            <w:pPr>
              <w:pStyle w:val="Rientrocorpodeltesto"/>
              <w:spacing w:line="240" w:lineRule="auto"/>
              <w:ind w:left="386" w:firstLine="0"/>
              <w:jc w:val="both"/>
              <w:rPr>
                <w:rFonts w:ascii="Garamond" w:eastAsia="Cambria" w:hAnsi="Garamond"/>
                <w:sz w:val="18"/>
                <w:szCs w:val="18"/>
                <w:lang w:eastAsia="en-US"/>
              </w:rPr>
            </w:pPr>
          </w:p>
        </w:tc>
      </w:tr>
    </w:tbl>
    <w:p w14:paraId="562E9601" w14:textId="77777777" w:rsidR="00D95F1D" w:rsidRDefault="00D95F1D" w:rsidP="00D95F1D">
      <w:pPr>
        <w:pStyle w:val="Default"/>
        <w:rPr>
          <w:rFonts w:ascii="Garamond" w:hAnsi="Garamond" w:cs="Arial"/>
        </w:rPr>
      </w:pPr>
    </w:p>
    <w:p w14:paraId="543D92BB" w14:textId="77777777" w:rsidR="00D95F1D" w:rsidRDefault="00D95F1D" w:rsidP="00D95F1D">
      <w:pPr>
        <w:pStyle w:val="Default"/>
        <w:rPr>
          <w:rFonts w:ascii="Garamond" w:hAnsi="Garamond" w:cs="Arial"/>
        </w:rPr>
        <w:sectPr w:rsidR="00D95F1D" w:rsidSect="00EA52D2">
          <w:footnotePr>
            <w:numRestart w:val="eachSect"/>
          </w:footnotePr>
          <w:pgSz w:w="9620" w:h="13600"/>
          <w:pgMar w:top="1418" w:right="1701" w:bottom="1701" w:left="1134" w:header="709" w:footer="709" w:gutter="0"/>
          <w:cols w:space="708"/>
          <w:titlePg/>
          <w:docGrid w:linePitch="360"/>
        </w:sectPr>
      </w:pPr>
    </w:p>
    <w:p w14:paraId="5932FF20" w14:textId="77777777" w:rsidR="00855926" w:rsidRPr="00070AAF" w:rsidRDefault="00855926" w:rsidP="00070AAF">
      <w:pPr>
        <w:pStyle w:val="Default"/>
        <w:jc w:val="right"/>
        <w:rPr>
          <w:rFonts w:ascii="Garamond" w:hAnsi="Garamond"/>
          <w:b/>
          <w:bCs/>
          <w:caps/>
          <w:color w:val="185238"/>
        </w:rPr>
      </w:pPr>
      <w:r w:rsidRPr="00070AAF">
        <w:rPr>
          <w:rFonts w:ascii="Garamond" w:hAnsi="Garamond"/>
          <w:b/>
          <w:bCs/>
          <w:caps/>
          <w:color w:val="185238"/>
        </w:rPr>
        <w:t>A</w:t>
      </w:r>
      <w:r w:rsidR="00D95F1D" w:rsidRPr="00070AAF">
        <w:rPr>
          <w:rFonts w:ascii="Garamond" w:hAnsi="Garamond"/>
          <w:b/>
          <w:bCs/>
          <w:color w:val="185238"/>
        </w:rPr>
        <w:t>llegato</w:t>
      </w:r>
      <w:r w:rsidR="00847D0F" w:rsidRPr="00070AAF">
        <w:rPr>
          <w:rFonts w:ascii="Garamond" w:hAnsi="Garamond"/>
          <w:b/>
          <w:bCs/>
          <w:caps/>
          <w:color w:val="185238"/>
        </w:rPr>
        <w:t xml:space="preserve"> </w:t>
      </w:r>
      <w:r w:rsidRPr="00070AAF">
        <w:rPr>
          <w:rFonts w:ascii="Garamond" w:hAnsi="Garamond"/>
          <w:b/>
          <w:bCs/>
          <w:caps/>
          <w:color w:val="185238"/>
        </w:rPr>
        <w:t>2.7.7.</w:t>
      </w:r>
    </w:p>
    <w:p w14:paraId="14725DBF" w14:textId="77777777" w:rsidR="00855926" w:rsidRPr="00533B4D" w:rsidRDefault="00855926" w:rsidP="00533B4D">
      <w:pPr>
        <w:jc w:val="both"/>
        <w:rPr>
          <w:rFonts w:ascii="Garamond" w:hAnsi="Garamond" w:cs="Arial"/>
          <w:sz w:val="18"/>
          <w:szCs w:val="18"/>
        </w:rPr>
      </w:pPr>
    </w:p>
    <w:p w14:paraId="02832A2E" w14:textId="77777777" w:rsidR="00855926" w:rsidRPr="00533B4D" w:rsidRDefault="00855926" w:rsidP="00533B4D">
      <w:pPr>
        <w:jc w:val="center"/>
        <w:rPr>
          <w:rFonts w:ascii="Garamond" w:hAnsi="Garamond"/>
          <w:b/>
          <w:sz w:val="18"/>
          <w:szCs w:val="18"/>
        </w:rPr>
      </w:pPr>
      <w:r w:rsidRPr="00533B4D">
        <w:rPr>
          <w:rFonts w:ascii="Garamond" w:hAnsi="Garamond"/>
          <w:b/>
          <w:sz w:val="18"/>
          <w:szCs w:val="18"/>
        </w:rPr>
        <w:t>NOTA SINTETICA</w:t>
      </w:r>
    </w:p>
    <w:p w14:paraId="7CF5C641" w14:textId="77777777" w:rsidR="00215E5F" w:rsidRPr="00533B4D" w:rsidRDefault="00215E5F" w:rsidP="00533B4D">
      <w:pPr>
        <w:jc w:val="both"/>
        <w:rPr>
          <w:rFonts w:ascii="Garamond" w:hAnsi="Garamond" w:cs="Arial"/>
          <w:sz w:val="18"/>
          <w:szCs w:val="18"/>
        </w:rPr>
      </w:pPr>
    </w:p>
    <w:p w14:paraId="7BC39782" w14:textId="77777777" w:rsidR="00855926" w:rsidRPr="00533B4D" w:rsidRDefault="00855926" w:rsidP="00533B4D">
      <w:pPr>
        <w:jc w:val="both"/>
        <w:rPr>
          <w:rFonts w:ascii="Garamond" w:hAnsi="Garamond"/>
          <w:sz w:val="18"/>
          <w:szCs w:val="18"/>
        </w:rPr>
      </w:pPr>
      <w:r w:rsidRPr="00533B4D">
        <w:rPr>
          <w:rFonts w:ascii="Garamond" w:hAnsi="Garamond"/>
          <w:sz w:val="18"/>
          <w:szCs w:val="18"/>
        </w:rPr>
        <w:t xml:space="preserve">La Nota sintetica dovrà riportare: </w:t>
      </w:r>
    </w:p>
    <w:p w14:paraId="19985CBA" w14:textId="77777777" w:rsidR="00855926" w:rsidRPr="00533B4D" w:rsidRDefault="00855926" w:rsidP="00533B4D">
      <w:pPr>
        <w:ind w:firstLine="708"/>
        <w:jc w:val="both"/>
        <w:rPr>
          <w:rFonts w:ascii="Garamond" w:hAnsi="Garamond"/>
          <w:sz w:val="18"/>
          <w:szCs w:val="18"/>
        </w:rPr>
      </w:pPr>
    </w:p>
    <w:p w14:paraId="052A00D9" w14:textId="77777777" w:rsidR="00855926" w:rsidRPr="00533B4D" w:rsidRDefault="00855926" w:rsidP="00533B4D">
      <w:pPr>
        <w:numPr>
          <w:ilvl w:val="0"/>
          <w:numId w:val="27"/>
        </w:numPr>
        <w:ind w:left="284" w:hanging="284"/>
        <w:contextualSpacing/>
        <w:jc w:val="both"/>
        <w:rPr>
          <w:rFonts w:ascii="Garamond" w:hAnsi="Garamond"/>
          <w:sz w:val="18"/>
          <w:szCs w:val="18"/>
        </w:rPr>
      </w:pPr>
      <w:r w:rsidRPr="00533B4D">
        <w:rPr>
          <w:rFonts w:ascii="Garamond" w:hAnsi="Garamond"/>
          <w:sz w:val="18"/>
          <w:szCs w:val="18"/>
        </w:rPr>
        <w:t xml:space="preserve">i fatti della gestione con caratteristica ordinaria; </w:t>
      </w:r>
    </w:p>
    <w:p w14:paraId="376F3DEE" w14:textId="77777777" w:rsidR="00855926" w:rsidRPr="00533B4D" w:rsidRDefault="00855926" w:rsidP="00533B4D">
      <w:pPr>
        <w:numPr>
          <w:ilvl w:val="0"/>
          <w:numId w:val="27"/>
        </w:numPr>
        <w:ind w:left="284" w:hanging="284"/>
        <w:contextualSpacing/>
        <w:jc w:val="both"/>
        <w:rPr>
          <w:rFonts w:ascii="Garamond" w:hAnsi="Garamond"/>
          <w:sz w:val="18"/>
          <w:szCs w:val="18"/>
        </w:rPr>
      </w:pPr>
      <w:r w:rsidRPr="00533B4D">
        <w:rPr>
          <w:rFonts w:ascii="Garamond" w:hAnsi="Garamond"/>
          <w:sz w:val="18"/>
          <w:szCs w:val="18"/>
        </w:rPr>
        <w:t>la descrizione dei rapporti in corso di qualunque genere (fornitori, lavoratori, aggregazioni condominiali)</w:t>
      </w:r>
      <w:r w:rsidR="007A1292">
        <w:rPr>
          <w:rFonts w:ascii="Garamond" w:hAnsi="Garamond"/>
          <w:sz w:val="18"/>
          <w:szCs w:val="18"/>
        </w:rPr>
        <w:t>;</w:t>
      </w:r>
    </w:p>
    <w:p w14:paraId="41A796AC" w14:textId="77777777" w:rsidR="00855926" w:rsidRPr="00533B4D" w:rsidRDefault="00855926" w:rsidP="00533B4D">
      <w:pPr>
        <w:numPr>
          <w:ilvl w:val="0"/>
          <w:numId w:val="27"/>
        </w:numPr>
        <w:ind w:left="284" w:hanging="284"/>
        <w:contextualSpacing/>
        <w:jc w:val="both"/>
        <w:rPr>
          <w:rFonts w:ascii="Garamond" w:hAnsi="Garamond"/>
          <w:sz w:val="18"/>
          <w:szCs w:val="18"/>
        </w:rPr>
      </w:pPr>
      <w:r w:rsidRPr="00533B4D">
        <w:rPr>
          <w:rFonts w:ascii="Garamond" w:hAnsi="Garamond"/>
          <w:sz w:val="18"/>
          <w:szCs w:val="18"/>
        </w:rPr>
        <w:t>le questioni pendenti</w:t>
      </w:r>
      <w:r w:rsidR="00847D0F" w:rsidRPr="00533B4D">
        <w:rPr>
          <w:rFonts w:ascii="Garamond" w:hAnsi="Garamond"/>
          <w:sz w:val="18"/>
          <w:szCs w:val="18"/>
        </w:rPr>
        <w:t xml:space="preserve"> </w:t>
      </w:r>
      <w:r w:rsidRPr="00533B4D">
        <w:rPr>
          <w:rFonts w:ascii="Garamond" w:hAnsi="Garamond"/>
          <w:sz w:val="18"/>
          <w:szCs w:val="18"/>
        </w:rPr>
        <w:t xml:space="preserve">(contenziosi con fornitori e con condomini, recupero crediti, rapporti con legali, questioni fiscali, ecc…ecc…). </w:t>
      </w:r>
    </w:p>
    <w:p w14:paraId="554C1BB3" w14:textId="77777777" w:rsidR="00855926" w:rsidRPr="00533B4D" w:rsidRDefault="00855926" w:rsidP="00533B4D">
      <w:pPr>
        <w:ind w:firstLine="708"/>
        <w:jc w:val="both"/>
        <w:rPr>
          <w:rFonts w:ascii="Garamond" w:hAnsi="Garamond"/>
          <w:sz w:val="18"/>
          <w:szCs w:val="18"/>
        </w:rPr>
      </w:pPr>
    </w:p>
    <w:p w14:paraId="63CF8C59" w14:textId="77777777" w:rsidR="00855926" w:rsidRPr="00533B4D" w:rsidRDefault="00855926" w:rsidP="00533B4D">
      <w:pPr>
        <w:jc w:val="both"/>
        <w:rPr>
          <w:rFonts w:ascii="Garamond" w:hAnsi="Garamond"/>
          <w:sz w:val="18"/>
          <w:szCs w:val="18"/>
        </w:rPr>
      </w:pPr>
      <w:r w:rsidRPr="00533B4D">
        <w:rPr>
          <w:rFonts w:ascii="Garamond" w:hAnsi="Garamond"/>
          <w:sz w:val="18"/>
          <w:szCs w:val="18"/>
        </w:rPr>
        <w:t>In pratica il legislatore già con l</w:t>
      </w:r>
      <w:r w:rsidR="001D35DE" w:rsidRPr="00533B4D">
        <w:rPr>
          <w:rFonts w:ascii="Garamond" w:hAnsi="Garamond"/>
          <w:sz w:val="18"/>
          <w:szCs w:val="18"/>
        </w:rPr>
        <w:t>’</w:t>
      </w:r>
      <w:r w:rsidRPr="00533B4D">
        <w:rPr>
          <w:rFonts w:ascii="Garamond" w:hAnsi="Garamond"/>
          <w:sz w:val="18"/>
          <w:szCs w:val="18"/>
        </w:rPr>
        <w:t>indicazione “sintetica” demanda alla diligenza dell</w:t>
      </w:r>
      <w:r w:rsidR="001D35DE" w:rsidRPr="00533B4D">
        <w:rPr>
          <w:rFonts w:ascii="Garamond" w:hAnsi="Garamond"/>
          <w:sz w:val="18"/>
          <w:szCs w:val="18"/>
        </w:rPr>
        <w:t>’</w:t>
      </w:r>
      <w:r w:rsidRPr="00533B4D">
        <w:rPr>
          <w:rFonts w:ascii="Garamond" w:hAnsi="Garamond"/>
          <w:sz w:val="18"/>
          <w:szCs w:val="18"/>
        </w:rPr>
        <w:t>amministratore i contenuti delle questioni, fatti e circostanze meritevoli di essere evidenziati all</w:t>
      </w:r>
      <w:r w:rsidR="001D35DE" w:rsidRPr="00533B4D">
        <w:rPr>
          <w:rFonts w:ascii="Garamond" w:hAnsi="Garamond"/>
          <w:sz w:val="18"/>
          <w:szCs w:val="18"/>
        </w:rPr>
        <w:t>’</w:t>
      </w:r>
      <w:r w:rsidRPr="00533B4D">
        <w:rPr>
          <w:rFonts w:ascii="Garamond" w:hAnsi="Garamond"/>
          <w:sz w:val="18"/>
          <w:szCs w:val="18"/>
        </w:rPr>
        <w:t xml:space="preserve">attenzione dei condomini. </w:t>
      </w:r>
    </w:p>
    <w:p w14:paraId="2C4828DF" w14:textId="77777777" w:rsidR="00855926" w:rsidRPr="00533B4D" w:rsidRDefault="00855926" w:rsidP="00533B4D">
      <w:pPr>
        <w:jc w:val="both"/>
        <w:rPr>
          <w:rFonts w:ascii="Garamond" w:hAnsi="Garamond"/>
          <w:i/>
          <w:sz w:val="18"/>
          <w:szCs w:val="18"/>
        </w:rPr>
      </w:pPr>
    </w:p>
    <w:p w14:paraId="6754B41F" w14:textId="77777777" w:rsidR="00855926" w:rsidRPr="00533B4D" w:rsidRDefault="00855926" w:rsidP="00533B4D">
      <w:pPr>
        <w:jc w:val="both"/>
        <w:rPr>
          <w:rFonts w:ascii="Garamond" w:hAnsi="Garamond"/>
          <w:i/>
          <w:sz w:val="18"/>
          <w:szCs w:val="18"/>
        </w:rPr>
      </w:pPr>
      <w:r w:rsidRPr="00533B4D">
        <w:rPr>
          <w:rFonts w:ascii="Garamond" w:hAnsi="Garamond"/>
          <w:i/>
          <w:sz w:val="18"/>
          <w:szCs w:val="18"/>
        </w:rPr>
        <w:t xml:space="preserve">Il </w:t>
      </w:r>
      <w:r w:rsidRPr="00533B4D">
        <w:rPr>
          <w:rFonts w:ascii="Garamond" w:hAnsi="Garamond"/>
          <w:b/>
          <w:i/>
          <w:sz w:val="18"/>
          <w:szCs w:val="18"/>
        </w:rPr>
        <w:t>revisore condominiale</w:t>
      </w:r>
      <w:r w:rsidRPr="00533B4D">
        <w:rPr>
          <w:rFonts w:ascii="Garamond" w:hAnsi="Garamond"/>
          <w:i/>
          <w:sz w:val="18"/>
          <w:szCs w:val="18"/>
        </w:rPr>
        <w:t xml:space="preserve"> dovrà accertarsi dell</w:t>
      </w:r>
      <w:r w:rsidR="001D35DE" w:rsidRPr="00533B4D">
        <w:rPr>
          <w:rFonts w:ascii="Garamond" w:hAnsi="Garamond"/>
          <w:i/>
          <w:sz w:val="18"/>
          <w:szCs w:val="18"/>
        </w:rPr>
        <w:t>’</w:t>
      </w:r>
      <w:r w:rsidRPr="00533B4D">
        <w:rPr>
          <w:rFonts w:ascii="Garamond" w:hAnsi="Garamond"/>
          <w:i/>
          <w:sz w:val="18"/>
          <w:szCs w:val="18"/>
        </w:rPr>
        <w:t>esistenza della nota sintetica e della completezza e ragionevolezza del suo contenuto.</w:t>
      </w:r>
    </w:p>
    <w:p w14:paraId="378F038C" w14:textId="77777777" w:rsidR="00855926" w:rsidRPr="00533B4D" w:rsidRDefault="00855926" w:rsidP="00533B4D">
      <w:pPr>
        <w:jc w:val="both"/>
        <w:rPr>
          <w:rFonts w:ascii="Garamond" w:hAnsi="Garamond"/>
          <w:i/>
          <w:sz w:val="18"/>
          <w:szCs w:val="18"/>
        </w:rPr>
      </w:pPr>
    </w:p>
    <w:p w14:paraId="0487D61F" w14:textId="77777777" w:rsidR="00533B4D" w:rsidRDefault="00533B4D" w:rsidP="00070AAF">
      <w:pPr>
        <w:pStyle w:val="Default"/>
        <w:jc w:val="right"/>
        <w:rPr>
          <w:rFonts w:ascii="Garamond" w:hAnsi="Garamond"/>
          <w:i/>
        </w:rPr>
        <w:sectPr w:rsidR="00533B4D" w:rsidSect="00EA52D2">
          <w:footnotePr>
            <w:numRestart w:val="eachSect"/>
          </w:footnotePr>
          <w:pgSz w:w="9620" w:h="13600"/>
          <w:pgMar w:top="1418" w:right="1701" w:bottom="1701" w:left="1134" w:header="709" w:footer="709" w:gutter="0"/>
          <w:cols w:space="708"/>
          <w:titlePg/>
          <w:docGrid w:linePitch="360"/>
        </w:sectPr>
      </w:pPr>
    </w:p>
    <w:p w14:paraId="6A2E28F1" w14:textId="4A5AA7D6" w:rsidR="00855926" w:rsidRPr="00070AAF" w:rsidRDefault="00216B94" w:rsidP="00070AAF">
      <w:pPr>
        <w:pStyle w:val="Default"/>
        <w:jc w:val="right"/>
        <w:rPr>
          <w:rFonts w:ascii="Garamond" w:hAnsi="Garamond"/>
          <w:b/>
          <w:bCs/>
          <w:caps/>
          <w:color w:val="185238"/>
        </w:rPr>
      </w:pPr>
      <w:r w:rsidRPr="00070AAF">
        <w:rPr>
          <w:rFonts w:ascii="Garamond" w:hAnsi="Garamond"/>
          <w:b/>
          <w:bCs/>
          <w:caps/>
          <w:color w:val="185238"/>
        </w:rPr>
        <w:t>A</w:t>
      </w:r>
      <w:r w:rsidR="00533B4D" w:rsidRPr="00070AAF">
        <w:rPr>
          <w:rFonts w:ascii="Garamond" w:hAnsi="Garamond"/>
          <w:b/>
          <w:bCs/>
          <w:color w:val="185238"/>
        </w:rPr>
        <w:t>llegato</w:t>
      </w:r>
      <w:r w:rsidR="00847D0F" w:rsidRPr="00070AAF">
        <w:rPr>
          <w:rFonts w:ascii="Garamond" w:hAnsi="Garamond"/>
          <w:b/>
          <w:bCs/>
          <w:caps/>
          <w:color w:val="185238"/>
        </w:rPr>
        <w:t xml:space="preserve"> </w:t>
      </w:r>
      <w:r w:rsidRPr="00070AAF">
        <w:rPr>
          <w:rFonts w:ascii="Garamond" w:hAnsi="Garamond"/>
          <w:b/>
          <w:bCs/>
          <w:caps/>
          <w:color w:val="185238"/>
        </w:rPr>
        <w:t>2.8.5</w:t>
      </w:r>
      <w:r w:rsidR="00363725">
        <w:rPr>
          <w:rFonts w:ascii="Garamond" w:hAnsi="Garamond"/>
          <w:b/>
          <w:bCs/>
          <w:caps/>
          <w:color w:val="185238"/>
        </w:rPr>
        <w:t>.</w:t>
      </w:r>
    </w:p>
    <w:p w14:paraId="07E5A2E9" w14:textId="77777777" w:rsidR="00216B94" w:rsidRPr="00533B4D" w:rsidRDefault="00216B94" w:rsidP="00533B4D">
      <w:pPr>
        <w:ind w:left="4248"/>
        <w:jc w:val="both"/>
        <w:rPr>
          <w:rFonts w:ascii="Garamond" w:hAnsi="Garamond"/>
          <w:b/>
          <w:bCs/>
          <w:caps/>
          <w:sz w:val="18"/>
          <w:szCs w:val="18"/>
        </w:rPr>
      </w:pPr>
    </w:p>
    <w:p w14:paraId="0FA773B4" w14:textId="77777777" w:rsidR="00216B94" w:rsidRPr="00533B4D" w:rsidRDefault="00216B94" w:rsidP="00533B4D">
      <w:pPr>
        <w:jc w:val="center"/>
        <w:rPr>
          <w:rFonts w:ascii="Garamond" w:hAnsi="Garamond"/>
          <w:b/>
          <w:sz w:val="18"/>
          <w:szCs w:val="18"/>
        </w:rPr>
      </w:pPr>
      <w:r w:rsidRPr="00533B4D">
        <w:rPr>
          <w:rFonts w:ascii="Garamond" w:hAnsi="Garamond"/>
          <w:b/>
          <w:sz w:val="18"/>
          <w:szCs w:val="18"/>
        </w:rPr>
        <w:t>MODELLO DI LETTERA DI ATTESTAZIONE</w:t>
      </w:r>
      <w:r w:rsidR="0021757D" w:rsidRPr="00A81AEE">
        <w:rPr>
          <w:rStyle w:val="Rimandonotaapidipagina"/>
          <w:rFonts w:ascii="Garamond" w:hAnsi="Garamond"/>
          <w:b/>
          <w:bCs/>
          <w:position w:val="6"/>
          <w:sz w:val="18"/>
          <w:szCs w:val="18"/>
          <w:vertAlign w:val="baseline"/>
        </w:rPr>
        <w:footnoteReference w:customMarkFollows="1" w:id="85"/>
        <w:sym w:font="Symbol" w:char="F02A"/>
      </w:r>
    </w:p>
    <w:p w14:paraId="260E7691" w14:textId="77777777" w:rsidR="00216B94" w:rsidRPr="00533B4D" w:rsidRDefault="00216B94" w:rsidP="00533B4D">
      <w:pPr>
        <w:rPr>
          <w:rFonts w:ascii="Garamond" w:hAnsi="Garamond"/>
          <w:i/>
          <w:sz w:val="18"/>
          <w:szCs w:val="18"/>
        </w:rPr>
      </w:pPr>
    </w:p>
    <w:p w14:paraId="13E758AB" w14:textId="77777777" w:rsidR="00216B94" w:rsidRPr="00533B4D" w:rsidRDefault="00216B94" w:rsidP="00533B4D">
      <w:pPr>
        <w:rPr>
          <w:rFonts w:ascii="Garamond" w:hAnsi="Garamond"/>
          <w:i/>
          <w:sz w:val="18"/>
          <w:szCs w:val="18"/>
        </w:rPr>
      </w:pPr>
      <w:r w:rsidRPr="00533B4D">
        <w:rPr>
          <w:rFonts w:ascii="Garamond" w:hAnsi="Garamond"/>
          <w:i/>
          <w:sz w:val="18"/>
          <w:szCs w:val="18"/>
        </w:rPr>
        <w:t>Carta intestata dell</w:t>
      </w:r>
      <w:r w:rsidR="001D35DE" w:rsidRPr="00533B4D">
        <w:rPr>
          <w:rFonts w:ascii="Garamond" w:hAnsi="Garamond"/>
          <w:i/>
          <w:sz w:val="18"/>
          <w:szCs w:val="18"/>
        </w:rPr>
        <w:t>’</w:t>
      </w:r>
      <w:r w:rsidRPr="00533B4D">
        <w:rPr>
          <w:rFonts w:ascii="Garamond" w:hAnsi="Garamond"/>
          <w:i/>
          <w:sz w:val="18"/>
          <w:szCs w:val="18"/>
        </w:rPr>
        <w:t>amministratore di condominio</w:t>
      </w:r>
    </w:p>
    <w:p w14:paraId="2D41503E" w14:textId="77777777" w:rsidR="00216B94" w:rsidRPr="00533B4D" w:rsidRDefault="00216B94" w:rsidP="00533B4D">
      <w:pPr>
        <w:ind w:left="4248"/>
        <w:jc w:val="both"/>
        <w:rPr>
          <w:rFonts w:ascii="Garamond" w:hAnsi="Garamond"/>
          <w:i/>
          <w:sz w:val="18"/>
          <w:szCs w:val="18"/>
        </w:rPr>
      </w:pPr>
    </w:p>
    <w:p w14:paraId="3DB0363C" w14:textId="77777777" w:rsidR="00216B94" w:rsidRPr="00533B4D" w:rsidRDefault="00216B94" w:rsidP="00533B4D">
      <w:pPr>
        <w:rPr>
          <w:rFonts w:ascii="Garamond" w:hAnsi="Garamond"/>
          <w:sz w:val="18"/>
          <w:szCs w:val="18"/>
        </w:rPr>
      </w:pPr>
      <w:r w:rsidRPr="00533B4D">
        <w:rPr>
          <w:rFonts w:ascii="Garamond" w:hAnsi="Garamond"/>
          <w:sz w:val="18"/>
          <w:szCs w:val="18"/>
        </w:rPr>
        <w:t>Egregio Dottor</w:t>
      </w:r>
    </w:p>
    <w:p w14:paraId="2C1D823A" w14:textId="77777777" w:rsidR="00216B94" w:rsidRPr="00533B4D" w:rsidRDefault="00216B94" w:rsidP="00533B4D">
      <w:pPr>
        <w:rPr>
          <w:rFonts w:ascii="Garamond" w:hAnsi="Garamond"/>
          <w:i/>
          <w:sz w:val="18"/>
          <w:szCs w:val="18"/>
        </w:rPr>
      </w:pPr>
      <w:r w:rsidRPr="00533B4D">
        <w:rPr>
          <w:rFonts w:ascii="Garamond" w:hAnsi="Garamond"/>
          <w:i/>
          <w:sz w:val="18"/>
          <w:szCs w:val="18"/>
        </w:rPr>
        <w:t>Nome e Cognome del Revisore</w:t>
      </w:r>
    </w:p>
    <w:p w14:paraId="0319AA2A" w14:textId="77777777" w:rsidR="00216B94" w:rsidRPr="00533B4D" w:rsidRDefault="00216B94" w:rsidP="00533B4D">
      <w:pPr>
        <w:rPr>
          <w:rFonts w:ascii="Garamond" w:hAnsi="Garamond"/>
          <w:i/>
          <w:sz w:val="18"/>
          <w:szCs w:val="18"/>
        </w:rPr>
      </w:pPr>
      <w:r w:rsidRPr="00533B4D">
        <w:rPr>
          <w:rFonts w:ascii="Garamond" w:hAnsi="Garamond"/>
          <w:i/>
          <w:sz w:val="18"/>
          <w:szCs w:val="18"/>
        </w:rPr>
        <w:t>Indirizzo</w:t>
      </w:r>
    </w:p>
    <w:p w14:paraId="0AA1BE7D" w14:textId="77777777" w:rsidR="00216B94" w:rsidRPr="00533B4D" w:rsidRDefault="00216B94" w:rsidP="00533B4D">
      <w:pPr>
        <w:rPr>
          <w:rFonts w:ascii="Garamond" w:hAnsi="Garamond"/>
          <w:i/>
          <w:sz w:val="18"/>
          <w:szCs w:val="18"/>
        </w:rPr>
      </w:pPr>
    </w:p>
    <w:p w14:paraId="7A1581D9" w14:textId="77777777" w:rsidR="00216B94" w:rsidRPr="00533B4D" w:rsidRDefault="00216B94" w:rsidP="00533B4D">
      <w:pPr>
        <w:jc w:val="both"/>
        <w:rPr>
          <w:rFonts w:ascii="Garamond" w:hAnsi="Garamond"/>
          <w:i/>
          <w:sz w:val="18"/>
          <w:szCs w:val="18"/>
        </w:rPr>
      </w:pPr>
      <w:r w:rsidRPr="00533B4D">
        <w:rPr>
          <w:rFonts w:ascii="Garamond" w:hAnsi="Garamond"/>
          <w:i/>
          <w:sz w:val="18"/>
          <w:szCs w:val="18"/>
        </w:rPr>
        <w:t>Luogo e data</w:t>
      </w:r>
    </w:p>
    <w:p w14:paraId="26235AC2" w14:textId="77777777" w:rsidR="00216B94" w:rsidRPr="00533B4D" w:rsidRDefault="00216B94" w:rsidP="00533B4D">
      <w:pPr>
        <w:jc w:val="both"/>
        <w:rPr>
          <w:rFonts w:ascii="Garamond" w:hAnsi="Garamond"/>
          <w:sz w:val="18"/>
          <w:szCs w:val="18"/>
        </w:rPr>
      </w:pPr>
      <w:r w:rsidRPr="00533B4D">
        <w:rPr>
          <w:rFonts w:ascii="Garamond" w:hAnsi="Garamond"/>
          <w:sz w:val="18"/>
          <w:szCs w:val="18"/>
        </w:rPr>
        <w:t>Con riferimento all</w:t>
      </w:r>
      <w:r w:rsidR="001D35DE" w:rsidRPr="00533B4D">
        <w:rPr>
          <w:rFonts w:ascii="Garamond" w:hAnsi="Garamond"/>
          <w:sz w:val="18"/>
          <w:szCs w:val="18"/>
        </w:rPr>
        <w:t>’</w:t>
      </w:r>
      <w:r w:rsidRPr="00533B4D">
        <w:rPr>
          <w:rFonts w:ascii="Garamond" w:hAnsi="Garamond"/>
          <w:sz w:val="18"/>
          <w:szCs w:val="18"/>
        </w:rPr>
        <w:t xml:space="preserve">esame limitato da lei condotto sulla contabilità e sul rendiconto condominiale per il periodo </w:t>
      </w:r>
      <w:r w:rsidRPr="00533B4D">
        <w:rPr>
          <w:rFonts w:ascii="Garamond" w:hAnsi="Garamond"/>
          <w:i/>
          <w:sz w:val="18"/>
          <w:szCs w:val="18"/>
        </w:rPr>
        <w:t xml:space="preserve">(indicare) </w:t>
      </w:r>
      <w:r w:rsidRPr="00533B4D">
        <w:rPr>
          <w:rFonts w:ascii="Garamond" w:hAnsi="Garamond"/>
          <w:sz w:val="18"/>
          <w:szCs w:val="18"/>
        </w:rPr>
        <w:t xml:space="preserve">del condominio di </w:t>
      </w:r>
      <w:r w:rsidRPr="00533B4D">
        <w:rPr>
          <w:rFonts w:ascii="Garamond" w:hAnsi="Garamond"/>
          <w:i/>
          <w:sz w:val="18"/>
          <w:szCs w:val="18"/>
        </w:rPr>
        <w:t xml:space="preserve">(identificare) </w:t>
      </w:r>
      <w:r w:rsidRPr="00533B4D">
        <w:rPr>
          <w:rFonts w:ascii="Garamond" w:hAnsi="Garamond"/>
          <w:sz w:val="18"/>
          <w:szCs w:val="18"/>
        </w:rPr>
        <w:t>di cui sono amministratore, da predisporre secondo le norme di legge, le confermo, per quanto a mia conoscenza, le seguenti attestazioni, già portate alla sua attenzione nel corso dello svolgimento del suo lavoro.</w:t>
      </w:r>
    </w:p>
    <w:p w14:paraId="355D95A0" w14:textId="77777777" w:rsidR="00216B94" w:rsidRPr="00533B4D" w:rsidRDefault="00216B94" w:rsidP="00533B4D">
      <w:pPr>
        <w:pStyle w:val="Paragrafoelenco"/>
        <w:numPr>
          <w:ilvl w:val="0"/>
          <w:numId w:val="96"/>
        </w:numPr>
        <w:contextualSpacing/>
        <w:jc w:val="both"/>
        <w:rPr>
          <w:rFonts w:ascii="Garamond" w:hAnsi="Garamond"/>
          <w:sz w:val="18"/>
          <w:szCs w:val="18"/>
        </w:rPr>
      </w:pPr>
      <w:r w:rsidRPr="00533B4D">
        <w:rPr>
          <w:rFonts w:ascii="Garamond" w:hAnsi="Garamond"/>
          <w:sz w:val="18"/>
          <w:szCs w:val="18"/>
        </w:rPr>
        <w:t>La finalità dell</w:t>
      </w:r>
      <w:r w:rsidR="001D35DE" w:rsidRPr="00533B4D">
        <w:rPr>
          <w:rFonts w:ascii="Garamond" w:hAnsi="Garamond"/>
          <w:sz w:val="18"/>
          <w:szCs w:val="18"/>
        </w:rPr>
        <w:t>’</w:t>
      </w:r>
      <w:r w:rsidRPr="00533B4D">
        <w:rPr>
          <w:rFonts w:ascii="Garamond" w:hAnsi="Garamond"/>
          <w:sz w:val="18"/>
          <w:szCs w:val="18"/>
        </w:rPr>
        <w:t>incarico a lei conferito è quella di emettere una relazione sull</w:t>
      </w:r>
      <w:r w:rsidR="001D35DE" w:rsidRPr="00533B4D">
        <w:rPr>
          <w:rFonts w:ascii="Garamond" w:hAnsi="Garamond"/>
          <w:sz w:val="18"/>
          <w:szCs w:val="18"/>
        </w:rPr>
        <w:t>’</w:t>
      </w:r>
      <w:r w:rsidRPr="00533B4D">
        <w:rPr>
          <w:rFonts w:ascii="Garamond" w:hAnsi="Garamond"/>
          <w:sz w:val="18"/>
          <w:szCs w:val="18"/>
        </w:rPr>
        <w:t>esame limitato in base al lavoro svolto. E</w:t>
      </w:r>
      <w:r w:rsidR="001D35DE" w:rsidRPr="00533B4D">
        <w:rPr>
          <w:rFonts w:ascii="Garamond" w:hAnsi="Garamond"/>
          <w:sz w:val="18"/>
          <w:szCs w:val="18"/>
        </w:rPr>
        <w:t>’</w:t>
      </w:r>
      <w:r w:rsidRPr="00533B4D">
        <w:rPr>
          <w:rFonts w:ascii="Garamond" w:hAnsi="Garamond"/>
          <w:sz w:val="18"/>
          <w:szCs w:val="18"/>
        </w:rPr>
        <w:t xml:space="preserve"> mia la responsabilità della predisposizione della contabilità e del rendiconto condominiale in accordo con le norme di legge.</w:t>
      </w:r>
    </w:p>
    <w:p w14:paraId="6241EA19" w14:textId="77777777" w:rsidR="00216B94" w:rsidRPr="00533B4D" w:rsidRDefault="00216B94" w:rsidP="00533B4D">
      <w:pPr>
        <w:pStyle w:val="Paragrafoelenco"/>
        <w:numPr>
          <w:ilvl w:val="0"/>
          <w:numId w:val="96"/>
        </w:numPr>
        <w:contextualSpacing/>
        <w:jc w:val="both"/>
        <w:rPr>
          <w:rFonts w:ascii="Garamond" w:hAnsi="Garamond"/>
          <w:sz w:val="18"/>
          <w:szCs w:val="18"/>
        </w:rPr>
      </w:pPr>
      <w:r w:rsidRPr="00533B4D">
        <w:rPr>
          <w:rFonts w:ascii="Garamond" w:hAnsi="Garamond"/>
          <w:sz w:val="18"/>
          <w:szCs w:val="18"/>
        </w:rPr>
        <w:t>E</w:t>
      </w:r>
      <w:r w:rsidR="001D35DE" w:rsidRPr="00533B4D">
        <w:rPr>
          <w:rFonts w:ascii="Garamond" w:hAnsi="Garamond"/>
          <w:sz w:val="18"/>
          <w:szCs w:val="18"/>
        </w:rPr>
        <w:t>’</w:t>
      </w:r>
      <w:r w:rsidRPr="00533B4D">
        <w:rPr>
          <w:rFonts w:ascii="Garamond" w:hAnsi="Garamond"/>
          <w:sz w:val="18"/>
          <w:szCs w:val="18"/>
        </w:rPr>
        <w:t xml:space="preserve"> mia la responsabilità di adottare un adeguato assetto organizzativo - contabile nella amministrazione condominiale. Da tale attività non sono emersi elementi significativi che possano incidere sulla correttezza della rendicontazione.</w:t>
      </w:r>
    </w:p>
    <w:p w14:paraId="15BEAC28" w14:textId="77777777" w:rsidR="00216B94" w:rsidRPr="00533B4D" w:rsidRDefault="00216B94" w:rsidP="00533B4D">
      <w:pPr>
        <w:numPr>
          <w:ilvl w:val="0"/>
          <w:numId w:val="96"/>
        </w:numPr>
        <w:autoSpaceDE w:val="0"/>
        <w:autoSpaceDN w:val="0"/>
        <w:adjustRightInd w:val="0"/>
        <w:jc w:val="both"/>
        <w:rPr>
          <w:rFonts w:ascii="Garamond" w:hAnsi="Garamond"/>
          <w:sz w:val="18"/>
          <w:szCs w:val="18"/>
        </w:rPr>
      </w:pPr>
      <w:r w:rsidRPr="00533B4D">
        <w:rPr>
          <w:rFonts w:ascii="Garamond" w:hAnsi="Garamond"/>
          <w:sz w:val="18"/>
          <w:szCs w:val="18"/>
        </w:rPr>
        <w:t>Alcune delle attestazioni incluse nella presente lettera sono descritte come aventi natura limitata agli aspetti significativi. In proposito, le confermo che sono consapevole che le omissioni o gli errori nella rendicontazione sono significativi quando possono, individualmente o nel complesso, influenzare le decisioni economiche degli utilizzatori prese sulla base del rendiconto stesso. La significatività dipende dalla dimensione e dalla natura dell</w:t>
      </w:r>
      <w:r w:rsidR="001D35DE" w:rsidRPr="00533B4D">
        <w:rPr>
          <w:rFonts w:ascii="Garamond" w:hAnsi="Garamond"/>
          <w:sz w:val="18"/>
          <w:szCs w:val="18"/>
        </w:rPr>
        <w:t>’</w:t>
      </w:r>
      <w:r w:rsidRPr="00533B4D">
        <w:rPr>
          <w:rFonts w:ascii="Garamond" w:hAnsi="Garamond"/>
          <w:sz w:val="18"/>
          <w:szCs w:val="18"/>
        </w:rPr>
        <w:t>omissione o dell</w:t>
      </w:r>
      <w:r w:rsidR="001D35DE" w:rsidRPr="00533B4D">
        <w:rPr>
          <w:rFonts w:ascii="Garamond" w:hAnsi="Garamond"/>
          <w:sz w:val="18"/>
          <w:szCs w:val="18"/>
        </w:rPr>
        <w:t>’</w:t>
      </w:r>
      <w:r w:rsidRPr="00533B4D">
        <w:rPr>
          <w:rFonts w:ascii="Garamond" w:hAnsi="Garamond"/>
          <w:sz w:val="18"/>
          <w:szCs w:val="18"/>
        </w:rPr>
        <w:t>errore, valutata a seconda delle circostanze. La dimensione o la natura dell</w:t>
      </w:r>
      <w:r w:rsidR="001D35DE" w:rsidRPr="00533B4D">
        <w:rPr>
          <w:rFonts w:ascii="Garamond" w:hAnsi="Garamond"/>
          <w:sz w:val="18"/>
          <w:szCs w:val="18"/>
        </w:rPr>
        <w:t>’</w:t>
      </w:r>
      <w:r w:rsidRPr="00533B4D">
        <w:rPr>
          <w:rFonts w:ascii="Garamond" w:hAnsi="Garamond"/>
          <w:sz w:val="18"/>
          <w:szCs w:val="18"/>
        </w:rPr>
        <w:t>aspetto interessato dall</w:t>
      </w:r>
      <w:r w:rsidR="001D35DE" w:rsidRPr="00533B4D">
        <w:rPr>
          <w:rFonts w:ascii="Garamond" w:hAnsi="Garamond"/>
          <w:sz w:val="18"/>
          <w:szCs w:val="18"/>
        </w:rPr>
        <w:t>’</w:t>
      </w:r>
      <w:r w:rsidRPr="00533B4D">
        <w:rPr>
          <w:rFonts w:ascii="Garamond" w:hAnsi="Garamond"/>
          <w:sz w:val="18"/>
          <w:szCs w:val="18"/>
        </w:rPr>
        <w:t>omissione o dall</w:t>
      </w:r>
      <w:r w:rsidR="001D35DE" w:rsidRPr="00533B4D">
        <w:rPr>
          <w:rFonts w:ascii="Garamond" w:hAnsi="Garamond"/>
          <w:sz w:val="18"/>
          <w:szCs w:val="18"/>
        </w:rPr>
        <w:t>’</w:t>
      </w:r>
      <w:r w:rsidRPr="00533B4D">
        <w:rPr>
          <w:rFonts w:ascii="Garamond" w:hAnsi="Garamond"/>
          <w:sz w:val="18"/>
          <w:szCs w:val="18"/>
        </w:rPr>
        <w:t>errore, o una combinazione delle due, potrebbe costituire il fattore determinante.</w:t>
      </w:r>
    </w:p>
    <w:p w14:paraId="4EDF43A9" w14:textId="77777777" w:rsidR="00216B94" w:rsidRPr="00533B4D" w:rsidRDefault="00216B94" w:rsidP="00533B4D">
      <w:pPr>
        <w:pStyle w:val="Paragrafoelenco"/>
        <w:numPr>
          <w:ilvl w:val="0"/>
          <w:numId w:val="96"/>
        </w:numPr>
        <w:contextualSpacing/>
        <w:jc w:val="both"/>
        <w:rPr>
          <w:rFonts w:ascii="Garamond" w:hAnsi="Garamond"/>
          <w:sz w:val="18"/>
          <w:szCs w:val="18"/>
        </w:rPr>
      </w:pPr>
      <w:r w:rsidRPr="00533B4D">
        <w:rPr>
          <w:rFonts w:ascii="Garamond" w:hAnsi="Garamond"/>
          <w:sz w:val="18"/>
          <w:szCs w:val="18"/>
        </w:rPr>
        <w:t>Le confermo:</w:t>
      </w:r>
    </w:p>
    <w:p w14:paraId="66338F05" w14:textId="77777777" w:rsidR="00216B94" w:rsidRPr="00533B4D" w:rsidRDefault="00216B94" w:rsidP="00533B4D">
      <w:pPr>
        <w:numPr>
          <w:ilvl w:val="1"/>
          <w:numId w:val="96"/>
        </w:numPr>
        <w:autoSpaceDE w:val="0"/>
        <w:autoSpaceDN w:val="0"/>
        <w:adjustRightInd w:val="0"/>
        <w:jc w:val="both"/>
        <w:rPr>
          <w:rFonts w:ascii="Garamond" w:hAnsi="Garamond"/>
          <w:sz w:val="18"/>
          <w:szCs w:val="18"/>
        </w:rPr>
      </w:pPr>
      <w:r w:rsidRPr="00533B4D">
        <w:rPr>
          <w:rFonts w:ascii="Garamond" w:hAnsi="Garamond"/>
          <w:sz w:val="18"/>
          <w:szCs w:val="18"/>
        </w:rPr>
        <w:t>che le scritture contabili riflettono accuratamente e compiutamente tutte le operazioni della gestione condominiale. Allo stato attuale delle mie conoscenze, tutte le operazioni poste in essere sono state compiute secondo corretti criteri di gestione, sono legittime, sia sotto l</w:t>
      </w:r>
      <w:r w:rsidR="001D35DE" w:rsidRPr="00533B4D">
        <w:rPr>
          <w:rFonts w:ascii="Garamond" w:hAnsi="Garamond"/>
          <w:sz w:val="18"/>
          <w:szCs w:val="18"/>
        </w:rPr>
        <w:t>’</w:t>
      </w:r>
      <w:r w:rsidRPr="00533B4D">
        <w:rPr>
          <w:rFonts w:ascii="Garamond" w:hAnsi="Garamond"/>
          <w:sz w:val="18"/>
          <w:szCs w:val="18"/>
        </w:rPr>
        <w:t>aspetto formale sia sotto l</w:t>
      </w:r>
      <w:r w:rsidR="001D35DE" w:rsidRPr="00533B4D">
        <w:rPr>
          <w:rFonts w:ascii="Garamond" w:hAnsi="Garamond"/>
          <w:sz w:val="18"/>
          <w:szCs w:val="18"/>
        </w:rPr>
        <w:t>’</w:t>
      </w:r>
      <w:r w:rsidRPr="00533B4D">
        <w:rPr>
          <w:rFonts w:ascii="Garamond" w:hAnsi="Garamond"/>
          <w:sz w:val="18"/>
          <w:szCs w:val="18"/>
        </w:rPr>
        <w:t>aspetto sostanziale, e inerenti all</w:t>
      </w:r>
      <w:r w:rsidR="001D35DE" w:rsidRPr="00533B4D">
        <w:rPr>
          <w:rFonts w:ascii="Garamond" w:hAnsi="Garamond"/>
          <w:sz w:val="18"/>
          <w:szCs w:val="18"/>
        </w:rPr>
        <w:t>’</w:t>
      </w:r>
      <w:r w:rsidRPr="00533B4D">
        <w:rPr>
          <w:rFonts w:ascii="Garamond" w:hAnsi="Garamond"/>
          <w:sz w:val="18"/>
          <w:szCs w:val="18"/>
        </w:rPr>
        <w:t>attività condominiale;</w:t>
      </w:r>
    </w:p>
    <w:p w14:paraId="6302B0D8" w14:textId="77777777" w:rsidR="00216B94" w:rsidRPr="00533B4D" w:rsidRDefault="00216B94" w:rsidP="00533B4D">
      <w:pPr>
        <w:pStyle w:val="Paragrafoelenco"/>
        <w:numPr>
          <w:ilvl w:val="1"/>
          <w:numId w:val="96"/>
        </w:numPr>
        <w:contextualSpacing/>
        <w:jc w:val="both"/>
        <w:rPr>
          <w:rFonts w:ascii="Garamond" w:hAnsi="Garamond"/>
          <w:sz w:val="18"/>
          <w:szCs w:val="18"/>
        </w:rPr>
      </w:pPr>
      <w:r w:rsidRPr="00533B4D">
        <w:rPr>
          <w:rFonts w:ascii="Garamond" w:hAnsi="Garamond"/>
          <w:sz w:val="18"/>
          <w:szCs w:val="18"/>
        </w:rPr>
        <w:t>che la documentazione messa a sua disposizione ai fini dell</w:t>
      </w:r>
      <w:r w:rsidR="001D35DE" w:rsidRPr="00533B4D">
        <w:rPr>
          <w:rFonts w:ascii="Garamond" w:hAnsi="Garamond"/>
          <w:sz w:val="18"/>
          <w:szCs w:val="18"/>
        </w:rPr>
        <w:t>’</w:t>
      </w:r>
      <w:r w:rsidRPr="00533B4D">
        <w:rPr>
          <w:rFonts w:ascii="Garamond" w:hAnsi="Garamond"/>
          <w:sz w:val="18"/>
          <w:szCs w:val="18"/>
        </w:rPr>
        <w:t>espletamento del suo incarico è completa, autentica e attendibile e che le informazioni ivi contenute sono corrette ed esatte;</w:t>
      </w:r>
    </w:p>
    <w:p w14:paraId="79473C3C" w14:textId="77777777" w:rsidR="00216B94" w:rsidRPr="00533B4D" w:rsidRDefault="00216B94" w:rsidP="00533B4D">
      <w:pPr>
        <w:numPr>
          <w:ilvl w:val="1"/>
          <w:numId w:val="96"/>
        </w:numPr>
        <w:autoSpaceDE w:val="0"/>
        <w:autoSpaceDN w:val="0"/>
        <w:adjustRightInd w:val="0"/>
        <w:jc w:val="both"/>
        <w:rPr>
          <w:rFonts w:ascii="Garamond" w:hAnsi="Garamond"/>
          <w:sz w:val="18"/>
          <w:szCs w:val="18"/>
        </w:rPr>
      </w:pPr>
      <w:r w:rsidRPr="00533B4D">
        <w:rPr>
          <w:rFonts w:ascii="Garamond" w:hAnsi="Garamond"/>
          <w:sz w:val="18"/>
          <w:szCs w:val="18"/>
        </w:rPr>
        <w:t>che, a mia conoscenza, non esistono ulteriori accordi, impegni, controdichiarazioni, intese, anche di natura verbale, né ulteriori operazioni o atti di gestione rispetto a quanto diligentemente riportato nella contabilità condominiale;</w:t>
      </w:r>
    </w:p>
    <w:p w14:paraId="3CDECDF9" w14:textId="77777777" w:rsidR="00216B94" w:rsidRPr="00533B4D" w:rsidRDefault="00216B94" w:rsidP="00533B4D">
      <w:pPr>
        <w:numPr>
          <w:ilvl w:val="1"/>
          <w:numId w:val="96"/>
        </w:numPr>
        <w:autoSpaceDE w:val="0"/>
        <w:autoSpaceDN w:val="0"/>
        <w:adjustRightInd w:val="0"/>
        <w:jc w:val="both"/>
        <w:rPr>
          <w:rFonts w:ascii="Garamond" w:hAnsi="Garamond"/>
          <w:sz w:val="18"/>
          <w:szCs w:val="18"/>
        </w:rPr>
      </w:pPr>
      <w:r w:rsidRPr="00533B4D">
        <w:rPr>
          <w:rFonts w:ascii="Garamond" w:hAnsi="Garamond"/>
          <w:sz w:val="18"/>
          <w:szCs w:val="18"/>
        </w:rPr>
        <w:t>che è mia la responsabilità per l</w:t>
      </w:r>
      <w:r w:rsidR="001D35DE" w:rsidRPr="00533B4D">
        <w:rPr>
          <w:rFonts w:ascii="Garamond" w:hAnsi="Garamond"/>
          <w:sz w:val="18"/>
          <w:szCs w:val="18"/>
        </w:rPr>
        <w:t>’</w:t>
      </w:r>
      <w:r w:rsidRPr="00533B4D">
        <w:rPr>
          <w:rFonts w:ascii="Garamond" w:hAnsi="Garamond"/>
          <w:sz w:val="18"/>
          <w:szCs w:val="18"/>
        </w:rPr>
        <w:t>implementazione e il funzionamento di un adeguato sistema di controllo interno nella gestione e rendicontazione condominiale volto, tra l</w:t>
      </w:r>
      <w:r w:rsidR="001D35DE" w:rsidRPr="00533B4D">
        <w:rPr>
          <w:rFonts w:ascii="Garamond" w:hAnsi="Garamond"/>
          <w:sz w:val="18"/>
          <w:szCs w:val="18"/>
        </w:rPr>
        <w:t>’</w:t>
      </w:r>
      <w:r w:rsidRPr="00533B4D">
        <w:rPr>
          <w:rFonts w:ascii="Garamond" w:hAnsi="Garamond"/>
          <w:sz w:val="18"/>
          <w:szCs w:val="18"/>
        </w:rPr>
        <w:t>altro, a prevenire e ad individuare frodi;</w:t>
      </w:r>
    </w:p>
    <w:p w14:paraId="4A908CD1" w14:textId="77777777" w:rsidR="00216B94" w:rsidRPr="00533B4D" w:rsidRDefault="00216B94" w:rsidP="00533B4D">
      <w:pPr>
        <w:pStyle w:val="Paragrafoelenco"/>
        <w:numPr>
          <w:ilvl w:val="1"/>
          <w:numId w:val="96"/>
        </w:numPr>
        <w:contextualSpacing/>
        <w:jc w:val="both"/>
        <w:rPr>
          <w:rFonts w:ascii="Garamond" w:hAnsi="Garamond"/>
          <w:sz w:val="18"/>
          <w:szCs w:val="18"/>
        </w:rPr>
      </w:pPr>
      <w:r w:rsidRPr="00533B4D">
        <w:rPr>
          <w:rFonts w:ascii="Garamond" w:hAnsi="Garamond"/>
          <w:sz w:val="18"/>
          <w:szCs w:val="18"/>
        </w:rPr>
        <w:t>che non sono a conoscenza di casi di frodi o sospetti di frodi che potrebbero aver inciso in modo significativo sulla rendicontazione condominiale.</w:t>
      </w:r>
    </w:p>
    <w:p w14:paraId="26771315" w14:textId="77777777" w:rsidR="00216B94" w:rsidRPr="00533B4D" w:rsidRDefault="00216B94" w:rsidP="00533B4D">
      <w:pPr>
        <w:numPr>
          <w:ilvl w:val="0"/>
          <w:numId w:val="96"/>
        </w:numPr>
        <w:autoSpaceDE w:val="0"/>
        <w:autoSpaceDN w:val="0"/>
        <w:adjustRightInd w:val="0"/>
        <w:jc w:val="both"/>
        <w:rPr>
          <w:rFonts w:ascii="Garamond" w:hAnsi="Garamond"/>
          <w:iCs/>
          <w:sz w:val="18"/>
          <w:szCs w:val="18"/>
        </w:rPr>
      </w:pPr>
      <w:r w:rsidRPr="00533B4D">
        <w:rPr>
          <w:rFonts w:ascii="Garamond" w:hAnsi="Garamond"/>
          <w:sz w:val="18"/>
          <w:szCs w:val="18"/>
        </w:rPr>
        <w:t>Non vi sono state operazioni atipiche o inusuali</w:t>
      </w:r>
      <w:r w:rsidRPr="00533B4D">
        <w:rPr>
          <w:rFonts w:ascii="Garamond" w:hAnsi="Garamond"/>
          <w:iCs/>
          <w:sz w:val="18"/>
          <w:szCs w:val="18"/>
        </w:rPr>
        <w:t>.</w:t>
      </w:r>
    </w:p>
    <w:p w14:paraId="4123C859" w14:textId="77777777" w:rsidR="00216B94" w:rsidRPr="00533B4D" w:rsidRDefault="00216B94" w:rsidP="00533B4D">
      <w:pPr>
        <w:numPr>
          <w:ilvl w:val="0"/>
          <w:numId w:val="96"/>
        </w:numPr>
        <w:autoSpaceDE w:val="0"/>
        <w:autoSpaceDN w:val="0"/>
        <w:adjustRightInd w:val="0"/>
        <w:jc w:val="both"/>
        <w:rPr>
          <w:rFonts w:ascii="Garamond" w:hAnsi="Garamond"/>
          <w:sz w:val="18"/>
          <w:szCs w:val="18"/>
        </w:rPr>
      </w:pPr>
      <w:r w:rsidRPr="00533B4D">
        <w:rPr>
          <w:rFonts w:ascii="Garamond" w:hAnsi="Garamond"/>
          <w:sz w:val="18"/>
          <w:szCs w:val="18"/>
        </w:rPr>
        <w:t>Le confermo, con la precisazione di cui al precedente paragrafo 3, che il rendiconto condominiale non è inficiato di errori significativi, incluse le omissioni.</w:t>
      </w:r>
    </w:p>
    <w:p w14:paraId="14C9CF42" w14:textId="77777777" w:rsidR="00216B94" w:rsidRPr="00533B4D" w:rsidRDefault="00216B94" w:rsidP="00533B4D">
      <w:pPr>
        <w:pStyle w:val="Paragrafoelenco"/>
        <w:numPr>
          <w:ilvl w:val="0"/>
          <w:numId w:val="96"/>
        </w:numPr>
        <w:autoSpaceDE w:val="0"/>
        <w:autoSpaceDN w:val="0"/>
        <w:adjustRightInd w:val="0"/>
        <w:contextualSpacing/>
        <w:jc w:val="both"/>
        <w:rPr>
          <w:rFonts w:ascii="Garamond" w:hAnsi="Garamond"/>
          <w:sz w:val="18"/>
          <w:szCs w:val="18"/>
        </w:rPr>
      </w:pPr>
      <w:r w:rsidRPr="00533B4D">
        <w:rPr>
          <w:rFonts w:ascii="Garamond" w:hAnsi="Garamond"/>
          <w:sz w:val="18"/>
          <w:szCs w:val="18"/>
        </w:rPr>
        <w:t>Non vi sono state, limitatamente agli aspetti che possono avere un effetto significativo sul rendiconto:</w:t>
      </w:r>
    </w:p>
    <w:p w14:paraId="1D20D10C" w14:textId="77777777" w:rsidR="00216B94" w:rsidRPr="00533B4D" w:rsidRDefault="00216B94" w:rsidP="00533B4D">
      <w:pPr>
        <w:numPr>
          <w:ilvl w:val="1"/>
          <w:numId w:val="96"/>
        </w:numPr>
        <w:autoSpaceDE w:val="0"/>
        <w:autoSpaceDN w:val="0"/>
        <w:adjustRightInd w:val="0"/>
        <w:jc w:val="both"/>
        <w:rPr>
          <w:rFonts w:ascii="Garamond" w:hAnsi="Garamond"/>
          <w:sz w:val="18"/>
          <w:szCs w:val="18"/>
        </w:rPr>
      </w:pPr>
      <w:r w:rsidRPr="00533B4D">
        <w:rPr>
          <w:rFonts w:ascii="Garamond" w:hAnsi="Garamond"/>
          <w:sz w:val="18"/>
          <w:szCs w:val="18"/>
        </w:rPr>
        <w:t>notifiche da parte di amministrazioni pubbliche o altre autorità aventi ad oggetto richieste di informazioni o chiarimenti, nonché provvedimenti inerenti l</w:t>
      </w:r>
      <w:r w:rsidR="001D35DE" w:rsidRPr="00533B4D">
        <w:rPr>
          <w:rFonts w:ascii="Garamond" w:hAnsi="Garamond"/>
          <w:sz w:val="18"/>
          <w:szCs w:val="18"/>
        </w:rPr>
        <w:t>’</w:t>
      </w:r>
      <w:r w:rsidRPr="00533B4D">
        <w:rPr>
          <w:rFonts w:ascii="Garamond" w:hAnsi="Garamond"/>
          <w:sz w:val="18"/>
          <w:szCs w:val="18"/>
        </w:rPr>
        <w:t>inosservanza delle vigenti norme;</w:t>
      </w:r>
    </w:p>
    <w:p w14:paraId="0F008A6F" w14:textId="77777777" w:rsidR="00216B94" w:rsidRPr="00533B4D" w:rsidRDefault="00216B94" w:rsidP="00533B4D">
      <w:pPr>
        <w:numPr>
          <w:ilvl w:val="1"/>
          <w:numId w:val="96"/>
        </w:numPr>
        <w:autoSpaceDE w:val="0"/>
        <w:autoSpaceDN w:val="0"/>
        <w:adjustRightInd w:val="0"/>
        <w:jc w:val="both"/>
        <w:rPr>
          <w:rFonts w:ascii="Garamond" w:hAnsi="Garamond"/>
          <w:sz w:val="18"/>
          <w:szCs w:val="18"/>
        </w:rPr>
      </w:pPr>
      <w:r w:rsidRPr="00533B4D">
        <w:rPr>
          <w:rFonts w:ascii="Garamond" w:hAnsi="Garamond"/>
          <w:sz w:val="18"/>
          <w:szCs w:val="18"/>
        </w:rPr>
        <w:t>violazioni o possibili violazioni di leggi o regolamenti;</w:t>
      </w:r>
    </w:p>
    <w:p w14:paraId="22CB8C55" w14:textId="77777777" w:rsidR="00216B94" w:rsidRPr="00533B4D" w:rsidRDefault="00216B94" w:rsidP="00533B4D">
      <w:pPr>
        <w:numPr>
          <w:ilvl w:val="1"/>
          <w:numId w:val="96"/>
        </w:numPr>
        <w:autoSpaceDE w:val="0"/>
        <w:autoSpaceDN w:val="0"/>
        <w:adjustRightInd w:val="0"/>
        <w:jc w:val="both"/>
        <w:rPr>
          <w:rFonts w:ascii="Garamond" w:hAnsi="Garamond"/>
          <w:sz w:val="18"/>
          <w:szCs w:val="18"/>
        </w:rPr>
      </w:pPr>
      <w:r w:rsidRPr="00533B4D">
        <w:rPr>
          <w:rFonts w:ascii="Garamond" w:hAnsi="Garamond"/>
          <w:sz w:val="18"/>
          <w:szCs w:val="18"/>
        </w:rPr>
        <w:t>inadempienze di clausole contrattuali;</w:t>
      </w:r>
    </w:p>
    <w:p w14:paraId="75D361B5" w14:textId="77777777" w:rsidR="00216B94" w:rsidRPr="00533B4D" w:rsidRDefault="00216B94" w:rsidP="00533B4D">
      <w:pPr>
        <w:numPr>
          <w:ilvl w:val="1"/>
          <w:numId w:val="96"/>
        </w:numPr>
        <w:autoSpaceDE w:val="0"/>
        <w:autoSpaceDN w:val="0"/>
        <w:adjustRightInd w:val="0"/>
        <w:jc w:val="both"/>
        <w:rPr>
          <w:rFonts w:ascii="Garamond" w:hAnsi="Garamond"/>
          <w:sz w:val="18"/>
          <w:szCs w:val="18"/>
        </w:rPr>
      </w:pPr>
      <w:r w:rsidRPr="00533B4D">
        <w:rPr>
          <w:rFonts w:ascii="Garamond" w:hAnsi="Garamond"/>
          <w:sz w:val="18"/>
          <w:szCs w:val="18"/>
        </w:rPr>
        <w:t>violazioni del decreto Legislativo n. 231 del 21 novembre 2007 (Legge Antiriciclaggio);</w:t>
      </w:r>
    </w:p>
    <w:p w14:paraId="49584BDF" w14:textId="77777777" w:rsidR="00216B94" w:rsidRPr="00533B4D" w:rsidRDefault="00216B94" w:rsidP="00533B4D">
      <w:pPr>
        <w:numPr>
          <w:ilvl w:val="1"/>
          <w:numId w:val="96"/>
        </w:numPr>
        <w:autoSpaceDE w:val="0"/>
        <w:autoSpaceDN w:val="0"/>
        <w:adjustRightInd w:val="0"/>
        <w:jc w:val="both"/>
        <w:rPr>
          <w:rFonts w:ascii="Garamond" w:hAnsi="Garamond"/>
          <w:sz w:val="18"/>
          <w:szCs w:val="18"/>
        </w:rPr>
      </w:pPr>
      <w:r w:rsidRPr="00533B4D">
        <w:rPr>
          <w:rFonts w:ascii="Garamond" w:hAnsi="Garamond"/>
          <w:sz w:val="18"/>
          <w:szCs w:val="18"/>
        </w:rPr>
        <w:t>operazioni estranee alla gestione condominiale.</w:t>
      </w:r>
    </w:p>
    <w:p w14:paraId="5B63923C" w14:textId="77777777" w:rsidR="00216B94" w:rsidRPr="00533B4D" w:rsidRDefault="00847D0F" w:rsidP="00533B4D">
      <w:pPr>
        <w:pStyle w:val="Paragrafoelenco"/>
        <w:numPr>
          <w:ilvl w:val="0"/>
          <w:numId w:val="96"/>
        </w:numPr>
        <w:autoSpaceDE w:val="0"/>
        <w:autoSpaceDN w:val="0"/>
        <w:adjustRightInd w:val="0"/>
        <w:contextualSpacing/>
        <w:jc w:val="both"/>
        <w:rPr>
          <w:rFonts w:ascii="Garamond" w:hAnsi="Garamond"/>
          <w:sz w:val="18"/>
          <w:szCs w:val="18"/>
        </w:rPr>
      </w:pPr>
      <w:r w:rsidRPr="00533B4D">
        <w:rPr>
          <w:rFonts w:ascii="Garamond" w:hAnsi="Garamond"/>
          <w:sz w:val="18"/>
          <w:szCs w:val="18"/>
        </w:rPr>
        <w:t xml:space="preserve"> </w:t>
      </w:r>
      <w:r w:rsidR="00216B94" w:rsidRPr="00533B4D">
        <w:rPr>
          <w:rFonts w:ascii="Garamond" w:hAnsi="Garamond"/>
          <w:sz w:val="18"/>
          <w:szCs w:val="18"/>
        </w:rPr>
        <w:t>Non vi sono, in aggiunta a quanto illustrato nella nota sulla gestione:</w:t>
      </w:r>
    </w:p>
    <w:p w14:paraId="15EDFB0A" w14:textId="77777777" w:rsidR="00216B94" w:rsidRPr="00533B4D" w:rsidRDefault="00216B94" w:rsidP="00533B4D">
      <w:pPr>
        <w:pStyle w:val="Paragrafoelenco"/>
        <w:numPr>
          <w:ilvl w:val="1"/>
          <w:numId w:val="96"/>
        </w:numPr>
        <w:autoSpaceDE w:val="0"/>
        <w:autoSpaceDN w:val="0"/>
        <w:adjustRightInd w:val="0"/>
        <w:contextualSpacing/>
        <w:jc w:val="both"/>
        <w:rPr>
          <w:rFonts w:ascii="Garamond" w:hAnsi="Garamond"/>
          <w:sz w:val="18"/>
          <w:szCs w:val="18"/>
        </w:rPr>
      </w:pPr>
      <w:r w:rsidRPr="00533B4D">
        <w:rPr>
          <w:rFonts w:ascii="Garamond" w:hAnsi="Garamond"/>
          <w:sz w:val="18"/>
          <w:szCs w:val="18"/>
        </w:rPr>
        <w:t>potenziali richieste di danni o accertamenti di passività che possano concretizzarsi;</w:t>
      </w:r>
    </w:p>
    <w:p w14:paraId="65C4700B" w14:textId="77777777" w:rsidR="00216B94" w:rsidRPr="00533B4D" w:rsidRDefault="00216B94" w:rsidP="00533B4D">
      <w:pPr>
        <w:pStyle w:val="Paragrafoelenco"/>
        <w:numPr>
          <w:ilvl w:val="1"/>
          <w:numId w:val="96"/>
        </w:numPr>
        <w:autoSpaceDE w:val="0"/>
        <w:autoSpaceDN w:val="0"/>
        <w:adjustRightInd w:val="0"/>
        <w:contextualSpacing/>
        <w:jc w:val="both"/>
        <w:rPr>
          <w:rFonts w:ascii="Garamond" w:hAnsi="Garamond"/>
          <w:sz w:val="18"/>
          <w:szCs w:val="18"/>
        </w:rPr>
      </w:pPr>
      <w:r w:rsidRPr="00533B4D">
        <w:rPr>
          <w:rFonts w:ascii="Garamond" w:hAnsi="Garamond"/>
          <w:sz w:val="18"/>
          <w:szCs w:val="18"/>
        </w:rPr>
        <w:t>passività significative o perdite potenziali per le quali debba essere data informativa;</w:t>
      </w:r>
    </w:p>
    <w:p w14:paraId="3C0B45CA" w14:textId="77777777" w:rsidR="00216B94" w:rsidRPr="00533B4D" w:rsidRDefault="00216B94" w:rsidP="00533B4D">
      <w:pPr>
        <w:pStyle w:val="Paragrafoelenco"/>
        <w:numPr>
          <w:ilvl w:val="1"/>
          <w:numId w:val="96"/>
        </w:numPr>
        <w:autoSpaceDE w:val="0"/>
        <w:autoSpaceDN w:val="0"/>
        <w:adjustRightInd w:val="0"/>
        <w:contextualSpacing/>
        <w:jc w:val="both"/>
        <w:rPr>
          <w:rFonts w:ascii="Garamond" w:hAnsi="Garamond"/>
          <w:sz w:val="18"/>
          <w:szCs w:val="18"/>
        </w:rPr>
      </w:pPr>
      <w:r w:rsidRPr="00533B4D">
        <w:rPr>
          <w:rFonts w:ascii="Garamond" w:hAnsi="Garamond"/>
          <w:sz w:val="18"/>
          <w:szCs w:val="18"/>
        </w:rPr>
        <w:t>eventi occorsi in data successiva alla conclusione del periodo condominiale, tali da richiedere rettifiche o integrazioni informative alla rendicontazione;</w:t>
      </w:r>
    </w:p>
    <w:p w14:paraId="17813086" w14:textId="77777777" w:rsidR="00216B94" w:rsidRPr="00533B4D" w:rsidRDefault="00216B94" w:rsidP="00533B4D">
      <w:pPr>
        <w:pStyle w:val="Paragrafoelenco"/>
        <w:numPr>
          <w:ilvl w:val="1"/>
          <w:numId w:val="96"/>
        </w:numPr>
        <w:autoSpaceDE w:val="0"/>
        <w:autoSpaceDN w:val="0"/>
        <w:adjustRightInd w:val="0"/>
        <w:contextualSpacing/>
        <w:jc w:val="both"/>
        <w:rPr>
          <w:rFonts w:ascii="Garamond" w:hAnsi="Garamond"/>
          <w:sz w:val="18"/>
          <w:szCs w:val="18"/>
        </w:rPr>
      </w:pPr>
      <w:r w:rsidRPr="00533B4D">
        <w:rPr>
          <w:rFonts w:ascii="Garamond" w:hAnsi="Garamond"/>
          <w:sz w:val="18"/>
          <w:szCs w:val="18"/>
        </w:rPr>
        <w:t>perdite da sostenere in relazione alla incapacità di evadere gli impegni assunti.</w:t>
      </w:r>
    </w:p>
    <w:p w14:paraId="522F4BDC" w14:textId="77777777" w:rsidR="00216B94" w:rsidRPr="00533B4D" w:rsidRDefault="00216B94" w:rsidP="00533B4D">
      <w:pPr>
        <w:pStyle w:val="Paragrafoelenco"/>
        <w:numPr>
          <w:ilvl w:val="0"/>
          <w:numId w:val="96"/>
        </w:numPr>
        <w:autoSpaceDE w:val="0"/>
        <w:autoSpaceDN w:val="0"/>
        <w:adjustRightInd w:val="0"/>
        <w:contextualSpacing/>
        <w:jc w:val="both"/>
        <w:rPr>
          <w:rFonts w:ascii="Garamond" w:hAnsi="Garamond"/>
          <w:sz w:val="18"/>
          <w:szCs w:val="18"/>
        </w:rPr>
      </w:pPr>
      <w:r w:rsidRPr="00533B4D">
        <w:rPr>
          <w:rFonts w:ascii="Garamond" w:hAnsi="Garamond"/>
          <w:sz w:val="18"/>
          <w:szCs w:val="18"/>
        </w:rPr>
        <w:t>Non sono stati assunti impegni o rilasciate garanzie, anche a favore di terzi, sui quali non sia stata data adeguata informativa.</w:t>
      </w:r>
    </w:p>
    <w:p w14:paraId="7B7E2630" w14:textId="77777777" w:rsidR="00216B94" w:rsidRPr="00533B4D" w:rsidRDefault="00216B94" w:rsidP="00533B4D">
      <w:pPr>
        <w:numPr>
          <w:ilvl w:val="0"/>
          <w:numId w:val="96"/>
        </w:numPr>
        <w:autoSpaceDE w:val="0"/>
        <w:autoSpaceDN w:val="0"/>
        <w:adjustRightInd w:val="0"/>
        <w:jc w:val="both"/>
        <w:rPr>
          <w:rFonts w:ascii="Garamond" w:hAnsi="Garamond"/>
          <w:sz w:val="18"/>
          <w:szCs w:val="18"/>
        </w:rPr>
      </w:pPr>
      <w:r w:rsidRPr="00533B4D">
        <w:rPr>
          <w:rFonts w:ascii="Garamond" w:hAnsi="Garamond"/>
          <w:sz w:val="18"/>
          <w:szCs w:val="18"/>
        </w:rPr>
        <w:t>Le confermo la completezza e attendibilità delle informazioni fornitele con riguardo all</w:t>
      </w:r>
      <w:r w:rsidR="001D35DE" w:rsidRPr="00533B4D">
        <w:rPr>
          <w:rFonts w:ascii="Garamond" w:hAnsi="Garamond"/>
          <w:sz w:val="18"/>
          <w:szCs w:val="18"/>
        </w:rPr>
        <w:t>’</w:t>
      </w:r>
      <w:r w:rsidRPr="00533B4D">
        <w:rPr>
          <w:rFonts w:ascii="Garamond" w:hAnsi="Garamond"/>
          <w:sz w:val="18"/>
          <w:szCs w:val="18"/>
        </w:rPr>
        <w:t xml:space="preserve">identificazione delle parti correlate e alle operazioni realizzate con tali parti, che sono significative rispetto alla rendicontazione condominiale. Le confermo che per “parte correlata” ed “operazione con parte correlata” si fa riferimento alle disposizioni civilistiche in materia. </w:t>
      </w:r>
    </w:p>
    <w:p w14:paraId="318BF587" w14:textId="77777777" w:rsidR="00216B94" w:rsidRPr="007A1292" w:rsidRDefault="00216B94" w:rsidP="007A1292">
      <w:pPr>
        <w:numPr>
          <w:ilvl w:val="0"/>
          <w:numId w:val="96"/>
        </w:numPr>
        <w:autoSpaceDE w:val="0"/>
        <w:autoSpaceDN w:val="0"/>
        <w:adjustRightInd w:val="0"/>
        <w:jc w:val="both"/>
        <w:rPr>
          <w:rFonts w:ascii="Garamond" w:hAnsi="Garamond"/>
          <w:sz w:val="18"/>
          <w:szCs w:val="18"/>
        </w:rPr>
      </w:pPr>
      <w:r w:rsidRPr="00533B4D">
        <w:rPr>
          <w:rFonts w:ascii="Garamond" w:hAnsi="Garamond"/>
          <w:sz w:val="18"/>
          <w:szCs w:val="18"/>
        </w:rPr>
        <w:t>Le confermo che il rendiconto condominiale che le ho consegnato, identificato con la mia firma in ogni pagina, è quello che sarà presentato nella assemblea convocata per la sua approvazione. Mi impegno a darle tempestiva comunicazione di eventuali modifiche che dovessero esservi apportate</w:t>
      </w:r>
      <w:r w:rsidR="007A1292">
        <w:rPr>
          <w:rFonts w:ascii="Garamond" w:hAnsi="Garamond"/>
          <w:sz w:val="18"/>
          <w:szCs w:val="18"/>
        </w:rPr>
        <w:t xml:space="preserve"> </w:t>
      </w:r>
      <w:r w:rsidRPr="007A1292">
        <w:rPr>
          <w:rFonts w:ascii="Garamond" w:hAnsi="Garamond"/>
          <w:sz w:val="18"/>
          <w:szCs w:val="18"/>
        </w:rPr>
        <w:t>prima di tale assemblea.</w:t>
      </w:r>
    </w:p>
    <w:p w14:paraId="6156F9B5" w14:textId="77777777" w:rsidR="00216B94" w:rsidRPr="00533B4D" w:rsidRDefault="00216B94" w:rsidP="00533B4D">
      <w:pPr>
        <w:autoSpaceDE w:val="0"/>
        <w:autoSpaceDN w:val="0"/>
        <w:adjustRightInd w:val="0"/>
        <w:jc w:val="both"/>
        <w:rPr>
          <w:rFonts w:ascii="Garamond" w:hAnsi="Garamond"/>
          <w:sz w:val="18"/>
          <w:szCs w:val="18"/>
        </w:rPr>
      </w:pPr>
    </w:p>
    <w:p w14:paraId="60B68166" w14:textId="77777777" w:rsidR="00216B94" w:rsidRPr="00533B4D" w:rsidRDefault="00216B94" w:rsidP="00533B4D">
      <w:pPr>
        <w:autoSpaceDE w:val="0"/>
        <w:autoSpaceDN w:val="0"/>
        <w:adjustRightInd w:val="0"/>
        <w:ind w:left="540"/>
        <w:jc w:val="both"/>
        <w:rPr>
          <w:rFonts w:ascii="Garamond" w:hAnsi="Garamond"/>
          <w:i/>
          <w:iCs/>
          <w:sz w:val="18"/>
          <w:szCs w:val="18"/>
        </w:rPr>
      </w:pPr>
    </w:p>
    <w:p w14:paraId="548F0E6E" w14:textId="77777777" w:rsidR="00216B94" w:rsidRPr="00533B4D" w:rsidRDefault="00216B94" w:rsidP="00533B4D">
      <w:pPr>
        <w:autoSpaceDE w:val="0"/>
        <w:autoSpaceDN w:val="0"/>
        <w:adjustRightInd w:val="0"/>
        <w:jc w:val="both"/>
        <w:rPr>
          <w:rFonts w:ascii="Garamond" w:hAnsi="Garamond"/>
          <w:sz w:val="18"/>
          <w:szCs w:val="18"/>
        </w:rPr>
      </w:pPr>
      <w:r w:rsidRPr="00533B4D">
        <w:rPr>
          <w:rFonts w:ascii="Garamond" w:hAnsi="Garamond"/>
          <w:sz w:val="18"/>
          <w:szCs w:val="18"/>
        </w:rPr>
        <w:t>Cordiali saluti</w:t>
      </w:r>
    </w:p>
    <w:p w14:paraId="0F296CC7" w14:textId="77777777" w:rsidR="00216B94" w:rsidRPr="00533B4D" w:rsidRDefault="00216B94" w:rsidP="00533B4D">
      <w:pPr>
        <w:autoSpaceDE w:val="0"/>
        <w:autoSpaceDN w:val="0"/>
        <w:adjustRightInd w:val="0"/>
        <w:jc w:val="both"/>
        <w:rPr>
          <w:rFonts w:ascii="Garamond" w:hAnsi="Garamond"/>
          <w:sz w:val="18"/>
          <w:szCs w:val="18"/>
        </w:rPr>
      </w:pPr>
    </w:p>
    <w:p w14:paraId="433EC777" w14:textId="77777777" w:rsidR="00216B94" w:rsidRPr="00533B4D" w:rsidRDefault="00216B94" w:rsidP="00533B4D">
      <w:pPr>
        <w:autoSpaceDE w:val="0"/>
        <w:autoSpaceDN w:val="0"/>
        <w:adjustRightInd w:val="0"/>
        <w:jc w:val="both"/>
        <w:rPr>
          <w:rFonts w:ascii="Garamond" w:hAnsi="Garamond"/>
          <w:i/>
          <w:iCs/>
          <w:sz w:val="18"/>
          <w:szCs w:val="18"/>
        </w:rPr>
      </w:pPr>
      <w:r w:rsidRPr="00533B4D">
        <w:rPr>
          <w:rFonts w:ascii="Garamond" w:hAnsi="Garamond"/>
          <w:i/>
          <w:iCs/>
          <w:sz w:val="18"/>
          <w:szCs w:val="18"/>
        </w:rPr>
        <w:t>Nome e Cognome</w:t>
      </w:r>
      <w:r w:rsidRPr="00533B4D">
        <w:rPr>
          <w:rFonts w:ascii="Garamond" w:hAnsi="Garamond"/>
          <w:i/>
          <w:iCs/>
          <w:sz w:val="18"/>
          <w:szCs w:val="18"/>
        </w:rPr>
        <w:tab/>
      </w:r>
      <w:r w:rsidRPr="00533B4D">
        <w:rPr>
          <w:rFonts w:ascii="Garamond" w:hAnsi="Garamond"/>
          <w:i/>
          <w:iCs/>
          <w:sz w:val="18"/>
          <w:szCs w:val="18"/>
        </w:rPr>
        <w:tab/>
      </w:r>
      <w:r w:rsidRPr="00533B4D">
        <w:rPr>
          <w:rFonts w:ascii="Garamond" w:hAnsi="Garamond"/>
          <w:i/>
          <w:iCs/>
          <w:sz w:val="18"/>
          <w:szCs w:val="18"/>
        </w:rPr>
        <w:tab/>
      </w:r>
    </w:p>
    <w:p w14:paraId="5A76EA68" w14:textId="77777777" w:rsidR="00216B94" w:rsidRPr="00533B4D" w:rsidRDefault="00216B94" w:rsidP="00533B4D">
      <w:pPr>
        <w:jc w:val="both"/>
        <w:rPr>
          <w:rFonts w:ascii="Garamond" w:hAnsi="Garamond"/>
          <w:sz w:val="18"/>
          <w:szCs w:val="18"/>
        </w:rPr>
      </w:pPr>
    </w:p>
    <w:p w14:paraId="1F0B913E" w14:textId="77777777" w:rsidR="00216B94" w:rsidRPr="00533B4D" w:rsidRDefault="00216B94" w:rsidP="00533B4D">
      <w:pPr>
        <w:jc w:val="both"/>
        <w:rPr>
          <w:rFonts w:ascii="Garamond" w:hAnsi="Garamond"/>
          <w:i/>
          <w:sz w:val="18"/>
          <w:szCs w:val="18"/>
        </w:rPr>
      </w:pPr>
      <w:r w:rsidRPr="00533B4D">
        <w:rPr>
          <w:rFonts w:ascii="Garamond" w:hAnsi="Garamond"/>
          <w:sz w:val="18"/>
          <w:szCs w:val="18"/>
        </w:rPr>
        <w:t xml:space="preserve">Amministratore del condominio di </w:t>
      </w:r>
      <w:r w:rsidRPr="00533B4D">
        <w:rPr>
          <w:rFonts w:ascii="Garamond" w:hAnsi="Garamond"/>
          <w:i/>
          <w:sz w:val="18"/>
          <w:szCs w:val="18"/>
        </w:rPr>
        <w:t>(identificare)</w:t>
      </w:r>
    </w:p>
    <w:p w14:paraId="19CFBBDC" w14:textId="52E8D5E0" w:rsidR="000D27C4" w:rsidRPr="00533B4D" w:rsidRDefault="0002308D" w:rsidP="00533B4D">
      <w:pPr>
        <w:jc w:val="both"/>
        <w:rPr>
          <w:rFonts w:ascii="Garamond" w:hAnsi="Garamond"/>
          <w:i/>
          <w:sz w:val="18"/>
          <w:szCs w:val="18"/>
        </w:rPr>
      </w:pPr>
      <w:r>
        <w:rPr>
          <w:rFonts w:ascii="Garamond" w:hAnsi="Garamond"/>
          <w:i/>
          <w:iCs/>
          <w:noProof/>
          <w:sz w:val="18"/>
          <w:szCs w:val="18"/>
        </w:rPr>
        <mc:AlternateContent>
          <mc:Choice Requires="wps">
            <w:drawing>
              <wp:anchor distT="4294967295" distB="4294967295" distL="114300" distR="114300" simplePos="0" relativeHeight="251685888" behindDoc="0" locked="0" layoutInCell="1" allowOverlap="1" wp14:anchorId="066EA2BC" wp14:editId="5D27976B">
                <wp:simplePos x="0" y="0"/>
                <wp:positionH relativeFrom="column">
                  <wp:posOffset>0</wp:posOffset>
                </wp:positionH>
                <wp:positionV relativeFrom="paragraph">
                  <wp:posOffset>194944</wp:posOffset>
                </wp:positionV>
                <wp:extent cx="2743200" cy="0"/>
                <wp:effectExtent l="0" t="0" r="19050" b="19050"/>
                <wp:wrapTopAndBottom/>
                <wp:docPr id="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06CFF" id="Line 119"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35pt" to="3in,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3u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">
                <w10:wrap type="topAndBottom"/>
              </v:line>
            </w:pict>
          </mc:Fallback>
        </mc:AlternateContent>
      </w:r>
    </w:p>
    <w:p w14:paraId="5166B393" w14:textId="77777777" w:rsidR="000D27C4" w:rsidRPr="00533B4D" w:rsidRDefault="000D27C4" w:rsidP="00533B4D">
      <w:pPr>
        <w:rPr>
          <w:rFonts w:ascii="Garamond" w:hAnsi="Garamond"/>
          <w:sz w:val="18"/>
          <w:szCs w:val="18"/>
        </w:rPr>
      </w:pPr>
    </w:p>
    <w:p w14:paraId="6C03E145" w14:textId="77777777" w:rsidR="000D27C4" w:rsidRPr="00533B4D" w:rsidRDefault="000D27C4" w:rsidP="00533B4D">
      <w:pPr>
        <w:tabs>
          <w:tab w:val="left" w:pos="4032"/>
        </w:tabs>
        <w:rPr>
          <w:rFonts w:ascii="Garamond" w:hAnsi="Garamond"/>
          <w:sz w:val="18"/>
          <w:szCs w:val="18"/>
        </w:rPr>
      </w:pPr>
    </w:p>
    <w:p w14:paraId="6BE61038" w14:textId="77777777" w:rsidR="00533B4D" w:rsidRDefault="00533B4D" w:rsidP="00070AAF">
      <w:pPr>
        <w:pStyle w:val="Default"/>
        <w:jc w:val="right"/>
        <w:rPr>
          <w:rFonts w:ascii="Garamond" w:hAnsi="Garamond"/>
        </w:rPr>
        <w:sectPr w:rsidR="00533B4D" w:rsidSect="00EA52D2">
          <w:footnotePr>
            <w:numRestart w:val="eachSect"/>
          </w:footnotePr>
          <w:pgSz w:w="9620" w:h="13600"/>
          <w:pgMar w:top="1418" w:right="1701" w:bottom="1701" w:left="1134" w:header="709" w:footer="709" w:gutter="0"/>
          <w:cols w:space="708"/>
          <w:titlePg/>
          <w:docGrid w:linePitch="360"/>
        </w:sectPr>
      </w:pPr>
    </w:p>
    <w:p w14:paraId="740933CB" w14:textId="12E58FFE" w:rsidR="000D27C4" w:rsidRPr="00070AAF" w:rsidRDefault="000D27C4" w:rsidP="00070AAF">
      <w:pPr>
        <w:pStyle w:val="Default"/>
        <w:jc w:val="right"/>
        <w:rPr>
          <w:rFonts w:ascii="Garamond" w:hAnsi="Garamond"/>
          <w:b/>
          <w:bCs/>
          <w:caps/>
          <w:color w:val="185238"/>
        </w:rPr>
      </w:pPr>
      <w:r w:rsidRPr="00070AAF">
        <w:rPr>
          <w:rFonts w:ascii="Garamond" w:hAnsi="Garamond"/>
          <w:b/>
          <w:bCs/>
          <w:caps/>
          <w:color w:val="185238"/>
        </w:rPr>
        <w:t>A</w:t>
      </w:r>
      <w:r w:rsidR="00865F51" w:rsidRPr="00070AAF">
        <w:rPr>
          <w:rFonts w:ascii="Garamond" w:hAnsi="Garamond"/>
          <w:b/>
          <w:bCs/>
          <w:color w:val="185238"/>
        </w:rPr>
        <w:t>llegato</w:t>
      </w:r>
      <w:r w:rsidRPr="00070AAF">
        <w:rPr>
          <w:rFonts w:ascii="Garamond" w:hAnsi="Garamond"/>
          <w:b/>
          <w:bCs/>
          <w:caps/>
          <w:color w:val="185238"/>
        </w:rPr>
        <w:t xml:space="preserve"> 2.8.7.1</w:t>
      </w:r>
      <w:r w:rsidR="00363725">
        <w:rPr>
          <w:rFonts w:ascii="Garamond" w:hAnsi="Garamond"/>
          <w:b/>
          <w:bCs/>
          <w:caps/>
          <w:color w:val="185238"/>
        </w:rPr>
        <w:t>.</w:t>
      </w:r>
    </w:p>
    <w:p w14:paraId="2014F1E7" w14:textId="77777777" w:rsidR="000D27C4" w:rsidRPr="002A0BC9" w:rsidRDefault="000D27C4" w:rsidP="002A0BC9">
      <w:pPr>
        <w:rPr>
          <w:rFonts w:ascii="Garamond" w:hAnsi="Garamond"/>
          <w:b/>
          <w:sz w:val="18"/>
          <w:szCs w:val="18"/>
        </w:rPr>
      </w:pPr>
    </w:p>
    <w:p w14:paraId="5E90E7D5" w14:textId="77777777" w:rsidR="000D27C4" w:rsidRPr="002A0BC9" w:rsidRDefault="000D27C4" w:rsidP="002A0BC9">
      <w:pPr>
        <w:jc w:val="center"/>
        <w:rPr>
          <w:rFonts w:ascii="Garamond" w:hAnsi="Garamond"/>
          <w:b/>
          <w:sz w:val="18"/>
          <w:szCs w:val="18"/>
        </w:rPr>
      </w:pPr>
      <w:r w:rsidRPr="002A0BC9">
        <w:rPr>
          <w:rFonts w:ascii="Garamond" w:hAnsi="Garamond"/>
          <w:b/>
          <w:sz w:val="18"/>
          <w:szCs w:val="18"/>
        </w:rPr>
        <w:t>MODELLO DI RELAZIONE FINALE DI ASSURANCE SENZA MODIFICA</w:t>
      </w:r>
      <w:r w:rsidR="0021757D" w:rsidRPr="00B660FE">
        <w:rPr>
          <w:rStyle w:val="Rimandonotaapidipagina"/>
          <w:rFonts w:ascii="Garamond" w:hAnsi="Garamond"/>
          <w:b/>
          <w:bCs/>
          <w:position w:val="6"/>
          <w:sz w:val="18"/>
          <w:szCs w:val="18"/>
          <w:vertAlign w:val="baseline"/>
        </w:rPr>
        <w:footnoteReference w:customMarkFollows="1" w:id="86"/>
        <w:sym w:font="Symbol" w:char="F02A"/>
      </w:r>
    </w:p>
    <w:p w14:paraId="781ACA11" w14:textId="77777777" w:rsidR="000D27C4" w:rsidRPr="002A0BC9" w:rsidRDefault="000D27C4" w:rsidP="002A0BC9">
      <w:pPr>
        <w:jc w:val="center"/>
        <w:rPr>
          <w:rFonts w:ascii="Garamond" w:hAnsi="Garamond"/>
          <w:b/>
          <w:sz w:val="18"/>
          <w:szCs w:val="18"/>
        </w:rPr>
      </w:pPr>
    </w:p>
    <w:p w14:paraId="36C6D966" w14:textId="77777777" w:rsidR="000D27C4" w:rsidRPr="002A0BC9" w:rsidRDefault="000D27C4" w:rsidP="004B6BD8">
      <w:pPr>
        <w:jc w:val="center"/>
        <w:rPr>
          <w:rFonts w:ascii="Garamond" w:hAnsi="Garamond"/>
          <w:b/>
          <w:sz w:val="18"/>
          <w:szCs w:val="18"/>
        </w:rPr>
      </w:pPr>
      <w:r w:rsidRPr="002A0BC9">
        <w:rPr>
          <w:rFonts w:ascii="Garamond" w:hAnsi="Garamond"/>
          <w:b/>
          <w:sz w:val="18"/>
          <w:szCs w:val="18"/>
        </w:rPr>
        <w:t>Relazione del revisore sull</w:t>
      </w:r>
      <w:r w:rsidR="001D35DE" w:rsidRPr="002A0BC9">
        <w:rPr>
          <w:rFonts w:ascii="Garamond" w:hAnsi="Garamond"/>
          <w:b/>
          <w:sz w:val="18"/>
          <w:szCs w:val="18"/>
        </w:rPr>
        <w:t>’</w:t>
      </w:r>
      <w:r w:rsidRPr="002A0BC9">
        <w:rPr>
          <w:rFonts w:ascii="Garamond" w:hAnsi="Garamond"/>
          <w:b/>
          <w:sz w:val="18"/>
          <w:szCs w:val="18"/>
        </w:rPr>
        <w:t xml:space="preserve">esame della contabilità del condominio </w:t>
      </w:r>
      <w:r w:rsidR="004B6BD8">
        <w:rPr>
          <w:rFonts w:ascii="Garamond" w:hAnsi="Garamond"/>
          <w:b/>
          <w:sz w:val="18"/>
          <w:szCs w:val="18"/>
        </w:rPr>
        <w:br/>
      </w:r>
      <w:r w:rsidRPr="002A0BC9">
        <w:rPr>
          <w:rFonts w:ascii="Garamond" w:hAnsi="Garamond"/>
          <w:b/>
          <w:sz w:val="18"/>
          <w:szCs w:val="18"/>
        </w:rPr>
        <w:t>ai sensi dell</w:t>
      </w:r>
      <w:r w:rsidR="001D35DE" w:rsidRPr="002A0BC9">
        <w:rPr>
          <w:rFonts w:ascii="Garamond" w:hAnsi="Garamond"/>
          <w:b/>
          <w:sz w:val="18"/>
          <w:szCs w:val="18"/>
        </w:rPr>
        <w:t>’</w:t>
      </w:r>
      <w:r w:rsidRPr="002A0BC9">
        <w:rPr>
          <w:rFonts w:ascii="Garamond" w:hAnsi="Garamond"/>
          <w:b/>
          <w:sz w:val="18"/>
          <w:szCs w:val="18"/>
        </w:rPr>
        <w:t>art. 1130 bis c.c.</w:t>
      </w:r>
    </w:p>
    <w:p w14:paraId="058EF533" w14:textId="77777777" w:rsidR="000D27C4" w:rsidRPr="002A0BC9" w:rsidRDefault="000D27C4" w:rsidP="002A0BC9">
      <w:pPr>
        <w:jc w:val="both"/>
        <w:rPr>
          <w:rFonts w:ascii="Garamond" w:hAnsi="Garamond"/>
          <w:sz w:val="18"/>
          <w:szCs w:val="18"/>
        </w:rPr>
      </w:pPr>
    </w:p>
    <w:p w14:paraId="58616285" w14:textId="77777777" w:rsidR="000D27C4" w:rsidRPr="002A0BC9" w:rsidRDefault="000D27C4" w:rsidP="002A0BC9">
      <w:pPr>
        <w:ind w:left="3969"/>
        <w:jc w:val="both"/>
        <w:rPr>
          <w:rFonts w:ascii="Garamond" w:hAnsi="Garamond"/>
          <w:sz w:val="18"/>
          <w:szCs w:val="18"/>
        </w:rPr>
      </w:pPr>
      <w:r w:rsidRPr="002A0BC9">
        <w:rPr>
          <w:rFonts w:ascii="Garamond" w:hAnsi="Garamond"/>
          <w:sz w:val="18"/>
          <w:szCs w:val="18"/>
        </w:rPr>
        <w:t>Alla Assemblea dei condomini</w:t>
      </w:r>
    </w:p>
    <w:p w14:paraId="2B0D5C9D" w14:textId="77777777" w:rsidR="000D27C4" w:rsidRDefault="000D27C4" w:rsidP="002A0BC9">
      <w:pPr>
        <w:ind w:left="3969"/>
        <w:jc w:val="both"/>
        <w:rPr>
          <w:rFonts w:ascii="Garamond" w:hAnsi="Garamond"/>
          <w:i/>
          <w:sz w:val="18"/>
          <w:szCs w:val="18"/>
        </w:rPr>
      </w:pPr>
      <w:r w:rsidRPr="002A0BC9">
        <w:rPr>
          <w:rFonts w:ascii="Garamond" w:hAnsi="Garamond"/>
          <w:sz w:val="18"/>
          <w:szCs w:val="18"/>
        </w:rPr>
        <w:t xml:space="preserve">del condominio di </w:t>
      </w:r>
      <w:r w:rsidRPr="002A0BC9">
        <w:rPr>
          <w:rFonts w:ascii="Garamond" w:hAnsi="Garamond"/>
          <w:i/>
          <w:sz w:val="18"/>
          <w:szCs w:val="18"/>
        </w:rPr>
        <w:t>(identificare)</w:t>
      </w:r>
    </w:p>
    <w:p w14:paraId="3AA6B3C6" w14:textId="77777777" w:rsidR="008C7D48" w:rsidRDefault="008C7D48" w:rsidP="008C7D48">
      <w:pPr>
        <w:tabs>
          <w:tab w:val="right" w:leader="underscore" w:pos="6785"/>
        </w:tabs>
        <w:ind w:left="3969"/>
        <w:jc w:val="both"/>
        <w:rPr>
          <w:rFonts w:ascii="Garamond" w:hAnsi="Garamond"/>
          <w:sz w:val="18"/>
          <w:szCs w:val="18"/>
        </w:rPr>
      </w:pPr>
      <w:r>
        <w:rPr>
          <w:rFonts w:ascii="Garamond" w:hAnsi="Garamond"/>
          <w:sz w:val="18"/>
          <w:szCs w:val="18"/>
        </w:rPr>
        <w:tab/>
      </w:r>
    </w:p>
    <w:p w14:paraId="284B8A5F" w14:textId="77777777" w:rsidR="008C7D48" w:rsidRPr="008C7D48" w:rsidRDefault="008C7D48" w:rsidP="008C7D48">
      <w:pPr>
        <w:tabs>
          <w:tab w:val="right" w:leader="underscore" w:pos="6785"/>
        </w:tabs>
        <w:ind w:left="3969"/>
        <w:jc w:val="both"/>
        <w:rPr>
          <w:rFonts w:ascii="Garamond" w:hAnsi="Garamond"/>
          <w:sz w:val="18"/>
          <w:szCs w:val="18"/>
        </w:rPr>
      </w:pPr>
      <w:r>
        <w:rPr>
          <w:rFonts w:ascii="Garamond" w:hAnsi="Garamond"/>
          <w:sz w:val="18"/>
          <w:szCs w:val="18"/>
        </w:rPr>
        <w:tab/>
      </w:r>
    </w:p>
    <w:p w14:paraId="75083760" w14:textId="77777777" w:rsidR="008C7D48" w:rsidRPr="008C7D48" w:rsidRDefault="008C7D48" w:rsidP="008C7D48">
      <w:pPr>
        <w:tabs>
          <w:tab w:val="right" w:leader="underscore" w:pos="6785"/>
        </w:tabs>
        <w:ind w:left="3969"/>
        <w:jc w:val="both"/>
        <w:rPr>
          <w:rFonts w:ascii="Garamond" w:hAnsi="Garamond"/>
          <w:sz w:val="18"/>
          <w:szCs w:val="18"/>
        </w:rPr>
      </w:pPr>
      <w:r>
        <w:rPr>
          <w:rFonts w:ascii="Garamond" w:hAnsi="Garamond"/>
          <w:sz w:val="18"/>
          <w:szCs w:val="18"/>
        </w:rPr>
        <w:tab/>
      </w:r>
    </w:p>
    <w:p w14:paraId="5741480C" w14:textId="77777777" w:rsidR="008C7D48" w:rsidRPr="008C7D48" w:rsidRDefault="008C7D48" w:rsidP="008C7D48">
      <w:pPr>
        <w:tabs>
          <w:tab w:val="right" w:leader="underscore" w:pos="6785"/>
        </w:tabs>
        <w:jc w:val="both"/>
        <w:rPr>
          <w:rFonts w:ascii="Garamond" w:hAnsi="Garamond"/>
          <w:sz w:val="18"/>
          <w:szCs w:val="18"/>
        </w:rPr>
      </w:pPr>
    </w:p>
    <w:p w14:paraId="7E75DD08" w14:textId="77777777" w:rsidR="000D27C4" w:rsidRPr="002A0BC9" w:rsidRDefault="000D27C4" w:rsidP="002A0BC9">
      <w:pPr>
        <w:jc w:val="both"/>
        <w:rPr>
          <w:rFonts w:ascii="Garamond" w:hAnsi="Garamond"/>
          <w:sz w:val="18"/>
          <w:szCs w:val="18"/>
        </w:rPr>
      </w:pPr>
    </w:p>
    <w:p w14:paraId="0AAD7299" w14:textId="77777777" w:rsidR="000D27C4" w:rsidRPr="002A0BC9" w:rsidRDefault="000D27C4" w:rsidP="002A0BC9">
      <w:pPr>
        <w:jc w:val="both"/>
        <w:rPr>
          <w:rFonts w:ascii="Garamond" w:hAnsi="Garamond"/>
          <w:sz w:val="18"/>
          <w:szCs w:val="18"/>
        </w:rPr>
      </w:pPr>
      <w:r w:rsidRPr="002A0BC9">
        <w:rPr>
          <w:rFonts w:ascii="Garamond" w:hAnsi="Garamond"/>
          <w:sz w:val="18"/>
          <w:szCs w:val="18"/>
        </w:rPr>
        <w:t xml:space="preserve">In base al mandato ricevuto dalla assemblea dei condomini del </w:t>
      </w:r>
      <w:r w:rsidRPr="002A0BC9">
        <w:rPr>
          <w:rFonts w:ascii="Garamond" w:hAnsi="Garamond"/>
          <w:i/>
          <w:sz w:val="18"/>
          <w:szCs w:val="18"/>
        </w:rPr>
        <w:t>(data)</w:t>
      </w:r>
      <w:r w:rsidRPr="002A0BC9">
        <w:rPr>
          <w:rFonts w:ascii="Garamond" w:hAnsi="Garamond"/>
          <w:sz w:val="18"/>
          <w:szCs w:val="18"/>
        </w:rPr>
        <w:t xml:space="preserve"> ho svolto un esame con i limiti di seguito precisati della contabilità e dell</w:t>
      </w:r>
      <w:r w:rsidR="001D35DE" w:rsidRPr="002A0BC9">
        <w:rPr>
          <w:rFonts w:ascii="Garamond" w:hAnsi="Garamond"/>
          <w:sz w:val="18"/>
          <w:szCs w:val="18"/>
        </w:rPr>
        <w:t>’</w:t>
      </w:r>
      <w:r w:rsidRPr="002A0BC9">
        <w:rPr>
          <w:rFonts w:ascii="Garamond" w:hAnsi="Garamond"/>
          <w:sz w:val="18"/>
          <w:szCs w:val="18"/>
        </w:rPr>
        <w:t>allegato rendiconto condominiale costituito da (</w:t>
      </w:r>
      <w:r w:rsidRPr="002A0BC9">
        <w:rPr>
          <w:rFonts w:ascii="Garamond" w:hAnsi="Garamond"/>
          <w:i/>
          <w:sz w:val="18"/>
          <w:szCs w:val="18"/>
        </w:rPr>
        <w:t>indicare i documenti che lo compongono</w:t>
      </w:r>
      <w:r w:rsidRPr="002A0BC9">
        <w:rPr>
          <w:rFonts w:ascii="Garamond" w:hAnsi="Garamond"/>
          <w:sz w:val="18"/>
          <w:szCs w:val="18"/>
        </w:rPr>
        <w:t xml:space="preserve">) per il periodo </w:t>
      </w:r>
      <w:r w:rsidRPr="002A0BC9">
        <w:rPr>
          <w:rFonts w:ascii="Garamond" w:hAnsi="Garamond"/>
          <w:i/>
          <w:sz w:val="18"/>
          <w:szCs w:val="18"/>
        </w:rPr>
        <w:t>(indicare)</w:t>
      </w:r>
      <w:r w:rsidRPr="002A0BC9">
        <w:rPr>
          <w:rFonts w:ascii="Garamond" w:hAnsi="Garamond"/>
          <w:sz w:val="18"/>
          <w:szCs w:val="18"/>
        </w:rPr>
        <w:t xml:space="preserve"> del condominio di (</w:t>
      </w:r>
      <w:r w:rsidRPr="002A0BC9">
        <w:rPr>
          <w:rFonts w:ascii="Garamond" w:hAnsi="Garamond"/>
          <w:i/>
          <w:sz w:val="18"/>
          <w:szCs w:val="18"/>
        </w:rPr>
        <w:t>identificare</w:t>
      </w:r>
      <w:r w:rsidRPr="002A0BC9">
        <w:rPr>
          <w:rFonts w:ascii="Garamond" w:hAnsi="Garamond"/>
          <w:sz w:val="18"/>
          <w:szCs w:val="18"/>
        </w:rPr>
        <w:t>).</w:t>
      </w:r>
    </w:p>
    <w:p w14:paraId="3B120045" w14:textId="77777777" w:rsidR="000D27C4" w:rsidRPr="002A0BC9" w:rsidRDefault="000D27C4" w:rsidP="002A0BC9">
      <w:pPr>
        <w:jc w:val="both"/>
        <w:rPr>
          <w:rFonts w:ascii="Garamond" w:hAnsi="Garamond"/>
          <w:sz w:val="18"/>
          <w:szCs w:val="18"/>
        </w:rPr>
      </w:pPr>
    </w:p>
    <w:p w14:paraId="3CA122BF" w14:textId="77777777" w:rsidR="000D27C4" w:rsidRPr="002A0BC9" w:rsidRDefault="000D27C4" w:rsidP="002A0BC9">
      <w:pPr>
        <w:jc w:val="both"/>
        <w:rPr>
          <w:rFonts w:ascii="Garamond" w:hAnsi="Garamond"/>
          <w:b/>
          <w:sz w:val="18"/>
          <w:szCs w:val="18"/>
        </w:rPr>
      </w:pPr>
      <w:r w:rsidRPr="002A0BC9">
        <w:rPr>
          <w:rFonts w:ascii="Garamond" w:hAnsi="Garamond"/>
          <w:b/>
          <w:sz w:val="18"/>
          <w:szCs w:val="18"/>
        </w:rPr>
        <w:t>Responsabilità dell</w:t>
      </w:r>
      <w:r w:rsidR="001D35DE" w:rsidRPr="002A0BC9">
        <w:rPr>
          <w:rFonts w:ascii="Garamond" w:hAnsi="Garamond"/>
          <w:b/>
          <w:sz w:val="18"/>
          <w:szCs w:val="18"/>
        </w:rPr>
        <w:t>’</w:t>
      </w:r>
      <w:r w:rsidRPr="002A0BC9">
        <w:rPr>
          <w:rFonts w:ascii="Garamond" w:hAnsi="Garamond"/>
          <w:b/>
          <w:sz w:val="18"/>
          <w:szCs w:val="18"/>
        </w:rPr>
        <w:t>amministratore del condominio</w:t>
      </w:r>
    </w:p>
    <w:p w14:paraId="0CBEBE66" w14:textId="77777777" w:rsidR="000D27C4" w:rsidRPr="002A0BC9" w:rsidRDefault="000D27C4" w:rsidP="002A0BC9">
      <w:pPr>
        <w:ind w:left="705"/>
        <w:jc w:val="both"/>
        <w:rPr>
          <w:rFonts w:ascii="Garamond" w:hAnsi="Garamond"/>
          <w:sz w:val="18"/>
          <w:szCs w:val="18"/>
        </w:rPr>
      </w:pPr>
    </w:p>
    <w:p w14:paraId="0C9B0DB3" w14:textId="77777777" w:rsidR="000D27C4" w:rsidRPr="002A0BC9" w:rsidRDefault="000D27C4" w:rsidP="002A0BC9">
      <w:pPr>
        <w:jc w:val="both"/>
        <w:rPr>
          <w:rFonts w:ascii="Garamond" w:hAnsi="Garamond"/>
          <w:sz w:val="18"/>
          <w:szCs w:val="18"/>
        </w:rPr>
      </w:pPr>
      <w:r w:rsidRPr="002A0BC9">
        <w:rPr>
          <w:rFonts w:ascii="Garamond" w:hAnsi="Garamond"/>
          <w:sz w:val="18"/>
          <w:szCs w:val="18"/>
        </w:rPr>
        <w:t>La responsabilità della tenuta della contabilità e della redazione del rendiconto condominiale secondo le norme di legge compete all</w:t>
      </w:r>
      <w:r w:rsidR="001D35DE" w:rsidRPr="002A0BC9">
        <w:rPr>
          <w:rFonts w:ascii="Garamond" w:hAnsi="Garamond"/>
          <w:sz w:val="18"/>
          <w:szCs w:val="18"/>
        </w:rPr>
        <w:t>’</w:t>
      </w:r>
      <w:r w:rsidRPr="002A0BC9">
        <w:rPr>
          <w:rFonts w:ascii="Garamond" w:hAnsi="Garamond"/>
          <w:sz w:val="18"/>
          <w:szCs w:val="18"/>
        </w:rPr>
        <w:t>amministratore del condominio.</w:t>
      </w:r>
    </w:p>
    <w:p w14:paraId="336939CF" w14:textId="77777777" w:rsidR="000D27C4" w:rsidRPr="002A0BC9" w:rsidRDefault="000D27C4" w:rsidP="002A0BC9">
      <w:pPr>
        <w:jc w:val="both"/>
        <w:rPr>
          <w:rFonts w:ascii="Garamond" w:hAnsi="Garamond"/>
          <w:sz w:val="18"/>
          <w:szCs w:val="18"/>
        </w:rPr>
      </w:pPr>
    </w:p>
    <w:p w14:paraId="66DB935D" w14:textId="77777777" w:rsidR="000D27C4" w:rsidRPr="002A0BC9" w:rsidRDefault="000D27C4" w:rsidP="002A0BC9">
      <w:pPr>
        <w:jc w:val="both"/>
        <w:rPr>
          <w:rFonts w:ascii="Garamond" w:hAnsi="Garamond"/>
          <w:b/>
          <w:sz w:val="18"/>
          <w:szCs w:val="18"/>
        </w:rPr>
      </w:pPr>
      <w:r w:rsidRPr="002A0BC9">
        <w:rPr>
          <w:rFonts w:ascii="Garamond" w:hAnsi="Garamond"/>
          <w:b/>
          <w:sz w:val="18"/>
          <w:szCs w:val="18"/>
        </w:rPr>
        <w:t>Responsabilità del revisore</w:t>
      </w:r>
    </w:p>
    <w:p w14:paraId="10B13679" w14:textId="77777777" w:rsidR="000D27C4" w:rsidRPr="002A0BC9" w:rsidRDefault="000D27C4" w:rsidP="002A0BC9">
      <w:pPr>
        <w:jc w:val="both"/>
        <w:rPr>
          <w:rFonts w:ascii="Garamond" w:hAnsi="Garamond"/>
          <w:sz w:val="18"/>
          <w:szCs w:val="18"/>
        </w:rPr>
      </w:pPr>
    </w:p>
    <w:p w14:paraId="798371B5" w14:textId="77777777" w:rsidR="000D27C4" w:rsidRPr="002A0BC9" w:rsidRDefault="000D27C4" w:rsidP="002A0BC9">
      <w:pPr>
        <w:jc w:val="both"/>
        <w:rPr>
          <w:rFonts w:ascii="Garamond" w:hAnsi="Garamond"/>
          <w:sz w:val="18"/>
          <w:szCs w:val="18"/>
        </w:rPr>
      </w:pPr>
      <w:r w:rsidRPr="002A0BC9">
        <w:rPr>
          <w:rFonts w:ascii="Garamond" w:hAnsi="Garamond"/>
          <w:sz w:val="18"/>
          <w:szCs w:val="18"/>
        </w:rPr>
        <w:t>È mia la responsabilità</w:t>
      </w:r>
      <w:r w:rsidR="00847D0F" w:rsidRPr="002A0BC9">
        <w:rPr>
          <w:rFonts w:ascii="Garamond" w:hAnsi="Garamond"/>
          <w:sz w:val="18"/>
          <w:szCs w:val="18"/>
        </w:rPr>
        <w:t xml:space="preserve"> </w:t>
      </w:r>
      <w:r w:rsidRPr="002A0BC9">
        <w:rPr>
          <w:rFonts w:ascii="Garamond" w:hAnsi="Garamond"/>
          <w:sz w:val="18"/>
          <w:szCs w:val="18"/>
        </w:rPr>
        <w:t>della redazione della presente relazione in base al lavoro svolto.</w:t>
      </w:r>
    </w:p>
    <w:p w14:paraId="42AE1DF9" w14:textId="77777777" w:rsidR="000D27C4" w:rsidRPr="002A0BC9" w:rsidRDefault="000D27C4" w:rsidP="002A0BC9">
      <w:pPr>
        <w:jc w:val="both"/>
        <w:rPr>
          <w:rFonts w:ascii="Garamond" w:hAnsi="Garamond"/>
          <w:sz w:val="18"/>
          <w:szCs w:val="18"/>
        </w:rPr>
      </w:pPr>
      <w:r w:rsidRPr="002A0BC9">
        <w:rPr>
          <w:rFonts w:ascii="Garamond" w:hAnsi="Garamond"/>
          <w:sz w:val="18"/>
          <w:szCs w:val="18"/>
        </w:rPr>
        <w:t xml:space="preserve">Il mio lavoro è stato svolto secondo i criteri indicati nel principio </w:t>
      </w:r>
      <w:r w:rsidRPr="002A0BC9">
        <w:rPr>
          <w:rFonts w:ascii="Garamond" w:hAnsi="Garamond"/>
          <w:i/>
          <w:sz w:val="18"/>
          <w:szCs w:val="18"/>
        </w:rPr>
        <w:t>“ International Standard on Assurance Engagements 3000 – Assurance Engagements other than Audits or Reviews of Historical Financial information” (“ISAE 3000”)</w:t>
      </w:r>
      <w:r w:rsidRPr="002A0BC9">
        <w:rPr>
          <w:rFonts w:ascii="Garamond" w:hAnsi="Garamond"/>
          <w:sz w:val="18"/>
          <w:szCs w:val="18"/>
        </w:rPr>
        <w:t>, emanato dall</w:t>
      </w:r>
      <w:r w:rsidR="001D35DE" w:rsidRPr="002A0BC9">
        <w:rPr>
          <w:rFonts w:ascii="Garamond" w:hAnsi="Garamond"/>
          <w:sz w:val="18"/>
          <w:szCs w:val="18"/>
        </w:rPr>
        <w:t>’</w:t>
      </w:r>
      <w:r w:rsidRPr="002A0BC9">
        <w:rPr>
          <w:rFonts w:ascii="Garamond" w:hAnsi="Garamond"/>
          <w:sz w:val="18"/>
          <w:szCs w:val="18"/>
        </w:rPr>
        <w:t xml:space="preserve"> </w:t>
      </w:r>
      <w:r w:rsidRPr="002A0BC9">
        <w:rPr>
          <w:rFonts w:ascii="Garamond" w:hAnsi="Garamond"/>
          <w:i/>
          <w:sz w:val="18"/>
          <w:szCs w:val="18"/>
        </w:rPr>
        <w:t>International Auditing and Assurance Standards Board</w:t>
      </w:r>
      <w:r w:rsidRPr="002A0BC9">
        <w:rPr>
          <w:rFonts w:ascii="Garamond" w:hAnsi="Garamond"/>
          <w:sz w:val="18"/>
          <w:szCs w:val="18"/>
        </w:rPr>
        <w:t xml:space="preserve"> (IAASB) per gli incarichi finalizzati a fornire una sicurezza limitata. Tale</w:t>
      </w:r>
      <w:r w:rsidR="00847D0F" w:rsidRPr="002A0BC9">
        <w:rPr>
          <w:rFonts w:ascii="Garamond" w:hAnsi="Garamond"/>
          <w:sz w:val="18"/>
          <w:szCs w:val="18"/>
        </w:rPr>
        <w:t xml:space="preserve"> </w:t>
      </w:r>
      <w:r w:rsidRPr="002A0BC9">
        <w:rPr>
          <w:rFonts w:ascii="Garamond" w:hAnsi="Garamond"/>
          <w:sz w:val="18"/>
          <w:szCs w:val="18"/>
        </w:rPr>
        <w:t>principio richiede il rispetto dei principi etici applicabili, compresi quelli in materia di indipendenza, nonché la pianificazione e lo svolgimento del mio lavoro al fine di acquisire una sicurezza limitata che la contabilità ed il rendiconto condominiale non contengano errori significativi. Tali procedure hanno compreso colloqui con l</w:t>
      </w:r>
      <w:r w:rsidR="001D35DE" w:rsidRPr="002A0BC9">
        <w:rPr>
          <w:rFonts w:ascii="Garamond" w:hAnsi="Garamond"/>
          <w:sz w:val="18"/>
          <w:szCs w:val="18"/>
        </w:rPr>
        <w:t>’</w:t>
      </w:r>
      <w:r w:rsidRPr="002A0BC9">
        <w:rPr>
          <w:rFonts w:ascii="Garamond" w:hAnsi="Garamond"/>
          <w:sz w:val="18"/>
          <w:szCs w:val="18"/>
        </w:rPr>
        <w:t>amministratore del condominio, analisi di documenti, ricalcoli ed altre procedure volte all</w:t>
      </w:r>
      <w:r w:rsidR="001D35DE" w:rsidRPr="002A0BC9">
        <w:rPr>
          <w:rFonts w:ascii="Garamond" w:hAnsi="Garamond"/>
          <w:sz w:val="18"/>
          <w:szCs w:val="18"/>
        </w:rPr>
        <w:t>’</w:t>
      </w:r>
      <w:r w:rsidRPr="002A0BC9">
        <w:rPr>
          <w:rFonts w:ascii="Garamond" w:hAnsi="Garamond"/>
          <w:sz w:val="18"/>
          <w:szCs w:val="18"/>
        </w:rPr>
        <w:t>acquisizione di elementi probativi ritenuti utili.</w:t>
      </w:r>
    </w:p>
    <w:p w14:paraId="2CC09E9E" w14:textId="77777777" w:rsidR="000D27C4" w:rsidRPr="002A0BC9" w:rsidRDefault="000D27C4" w:rsidP="002A0BC9">
      <w:pPr>
        <w:jc w:val="both"/>
        <w:rPr>
          <w:rFonts w:ascii="Garamond" w:hAnsi="Garamond"/>
          <w:sz w:val="18"/>
          <w:szCs w:val="18"/>
        </w:rPr>
      </w:pPr>
      <w:r w:rsidRPr="002A0BC9">
        <w:rPr>
          <w:rFonts w:ascii="Garamond" w:hAnsi="Garamond"/>
          <w:sz w:val="18"/>
          <w:szCs w:val="18"/>
        </w:rPr>
        <w:t>Le principali procedure di revisione svolte sono di seguito riepilogate:</w:t>
      </w:r>
    </w:p>
    <w:p w14:paraId="7491DFF9" w14:textId="77777777" w:rsidR="000D27C4" w:rsidRPr="002A0BC9" w:rsidRDefault="000D27C4" w:rsidP="002A0BC9">
      <w:pPr>
        <w:jc w:val="both"/>
        <w:rPr>
          <w:rFonts w:ascii="Garamond" w:hAnsi="Garamond"/>
          <w:i/>
          <w:sz w:val="18"/>
          <w:szCs w:val="18"/>
        </w:rPr>
      </w:pPr>
      <w:r w:rsidRPr="002A0BC9">
        <w:rPr>
          <w:rFonts w:ascii="Garamond" w:hAnsi="Garamond"/>
          <w:i/>
          <w:sz w:val="18"/>
          <w:szCs w:val="18"/>
        </w:rPr>
        <w:t>(indicare le principali procedure svolte)</w:t>
      </w:r>
    </w:p>
    <w:p w14:paraId="1B4A45BA" w14:textId="77777777" w:rsidR="000D27C4" w:rsidRPr="002A0BC9" w:rsidRDefault="000D27C4" w:rsidP="002A0BC9">
      <w:pPr>
        <w:rPr>
          <w:rFonts w:ascii="Garamond" w:hAnsi="Garamond"/>
          <w:i/>
          <w:sz w:val="18"/>
          <w:szCs w:val="18"/>
        </w:rPr>
      </w:pPr>
    </w:p>
    <w:p w14:paraId="0B61A433" w14:textId="77777777" w:rsidR="000D27C4" w:rsidRPr="002A0BC9" w:rsidRDefault="000D27C4" w:rsidP="002A0BC9">
      <w:pPr>
        <w:jc w:val="both"/>
        <w:rPr>
          <w:rFonts w:ascii="Garamond" w:hAnsi="Garamond"/>
          <w:sz w:val="18"/>
          <w:szCs w:val="18"/>
        </w:rPr>
      </w:pPr>
      <w:r w:rsidRPr="002A0BC9">
        <w:rPr>
          <w:rFonts w:ascii="Garamond" w:hAnsi="Garamond"/>
          <w:sz w:val="18"/>
          <w:szCs w:val="18"/>
        </w:rPr>
        <w:t>La natura dell</w:t>
      </w:r>
      <w:r w:rsidR="001D35DE" w:rsidRPr="002A0BC9">
        <w:rPr>
          <w:rFonts w:ascii="Garamond" w:hAnsi="Garamond"/>
          <w:sz w:val="18"/>
          <w:szCs w:val="18"/>
        </w:rPr>
        <w:t>’</w:t>
      </w:r>
      <w:r w:rsidRPr="002A0BC9">
        <w:rPr>
          <w:rFonts w:ascii="Garamond" w:hAnsi="Garamond"/>
          <w:sz w:val="18"/>
          <w:szCs w:val="18"/>
        </w:rPr>
        <w:t>oggetto della verifica</w:t>
      </w:r>
      <w:r w:rsidR="00847D0F" w:rsidRPr="002A0BC9">
        <w:rPr>
          <w:rFonts w:ascii="Garamond" w:hAnsi="Garamond"/>
          <w:sz w:val="18"/>
          <w:szCs w:val="18"/>
        </w:rPr>
        <w:t xml:space="preserve"> </w:t>
      </w:r>
      <w:r w:rsidRPr="002A0BC9">
        <w:rPr>
          <w:rFonts w:ascii="Garamond" w:hAnsi="Garamond"/>
          <w:sz w:val="18"/>
          <w:szCs w:val="18"/>
        </w:rPr>
        <w:t>e la conseguente natura dell</w:t>
      </w:r>
      <w:r w:rsidR="001D35DE" w:rsidRPr="002A0BC9">
        <w:rPr>
          <w:rFonts w:ascii="Garamond" w:hAnsi="Garamond"/>
          <w:sz w:val="18"/>
          <w:szCs w:val="18"/>
        </w:rPr>
        <w:t>’</w:t>
      </w:r>
      <w:r w:rsidRPr="002A0BC9">
        <w:rPr>
          <w:rFonts w:ascii="Garamond" w:hAnsi="Garamond"/>
          <w:sz w:val="18"/>
          <w:szCs w:val="18"/>
        </w:rPr>
        <w:t>incarico conferito hanno comportato una estensione del lavoro inferiore a quella necessaria allo svolgimento di un esame completo secondo il principio ISAE 3000 e, conseguentemente, per limiti oggettivi,</w:t>
      </w:r>
      <w:r w:rsidR="00847D0F" w:rsidRPr="002A0BC9">
        <w:rPr>
          <w:rFonts w:ascii="Garamond" w:hAnsi="Garamond"/>
          <w:sz w:val="18"/>
          <w:szCs w:val="18"/>
        </w:rPr>
        <w:t xml:space="preserve"> </w:t>
      </w:r>
      <w:r w:rsidRPr="002A0BC9">
        <w:rPr>
          <w:rFonts w:ascii="Garamond" w:hAnsi="Garamond"/>
          <w:sz w:val="18"/>
          <w:szCs w:val="18"/>
        </w:rPr>
        <w:t>non è possibile raggiungere la sicurezza di essere venuti a conoscenza di tutti i fatti e le circostanze significativi che possono essere identificati con lo svolgimento di tale esame.</w:t>
      </w:r>
    </w:p>
    <w:p w14:paraId="3BE4F1C6" w14:textId="77777777" w:rsidR="000D27C4" w:rsidRPr="002A0BC9" w:rsidRDefault="000D27C4" w:rsidP="002A0BC9">
      <w:pPr>
        <w:rPr>
          <w:rFonts w:ascii="Garamond" w:hAnsi="Garamond"/>
          <w:sz w:val="18"/>
          <w:szCs w:val="18"/>
        </w:rPr>
      </w:pPr>
    </w:p>
    <w:p w14:paraId="591C0A13" w14:textId="77777777" w:rsidR="008C7D48" w:rsidRDefault="008C7D48">
      <w:pPr>
        <w:rPr>
          <w:rFonts w:ascii="Garamond" w:hAnsi="Garamond"/>
          <w:b/>
          <w:sz w:val="18"/>
          <w:szCs w:val="18"/>
        </w:rPr>
      </w:pPr>
      <w:r>
        <w:rPr>
          <w:rFonts w:ascii="Garamond" w:hAnsi="Garamond"/>
          <w:b/>
          <w:sz w:val="18"/>
          <w:szCs w:val="18"/>
        </w:rPr>
        <w:br w:type="page"/>
      </w:r>
    </w:p>
    <w:p w14:paraId="23BB703E" w14:textId="77777777" w:rsidR="000D27C4" w:rsidRPr="002A0BC9" w:rsidRDefault="000D27C4" w:rsidP="002A0BC9">
      <w:pPr>
        <w:rPr>
          <w:rFonts w:ascii="Garamond" w:hAnsi="Garamond"/>
          <w:b/>
          <w:sz w:val="18"/>
          <w:szCs w:val="18"/>
        </w:rPr>
      </w:pPr>
      <w:r w:rsidRPr="002A0BC9">
        <w:rPr>
          <w:rFonts w:ascii="Garamond" w:hAnsi="Garamond"/>
          <w:b/>
          <w:sz w:val="18"/>
          <w:szCs w:val="18"/>
        </w:rPr>
        <w:t>Conclusione</w:t>
      </w:r>
    </w:p>
    <w:p w14:paraId="68CDBF3B" w14:textId="77777777" w:rsidR="000D27C4" w:rsidRPr="002A0BC9" w:rsidRDefault="000D27C4" w:rsidP="002A0BC9">
      <w:pPr>
        <w:rPr>
          <w:rFonts w:ascii="Garamond" w:hAnsi="Garamond"/>
          <w:sz w:val="18"/>
          <w:szCs w:val="18"/>
        </w:rPr>
      </w:pPr>
    </w:p>
    <w:p w14:paraId="382E29ED" w14:textId="77777777" w:rsidR="000D27C4" w:rsidRPr="002A0BC9" w:rsidRDefault="000D27C4" w:rsidP="002A0BC9">
      <w:pPr>
        <w:jc w:val="both"/>
        <w:rPr>
          <w:rFonts w:ascii="Garamond" w:hAnsi="Garamond"/>
          <w:sz w:val="18"/>
          <w:szCs w:val="18"/>
        </w:rPr>
      </w:pPr>
      <w:r w:rsidRPr="002A0BC9">
        <w:rPr>
          <w:rFonts w:ascii="Garamond" w:hAnsi="Garamond"/>
          <w:sz w:val="18"/>
          <w:szCs w:val="18"/>
        </w:rPr>
        <w:t xml:space="preserve">Sulla base delle procedure svolte e degli elementi probativi acquisiti, non sono pervenuti alla mia attenzione elementi che inducano a ritenere che la contabilità ed il rendiconto condominiale per il periodo </w:t>
      </w:r>
      <w:r w:rsidRPr="002A0BC9">
        <w:rPr>
          <w:rFonts w:ascii="Garamond" w:hAnsi="Garamond"/>
          <w:i/>
          <w:sz w:val="18"/>
          <w:szCs w:val="18"/>
        </w:rPr>
        <w:t>(indicare)</w:t>
      </w:r>
      <w:r w:rsidR="00847D0F" w:rsidRPr="002A0BC9">
        <w:rPr>
          <w:rFonts w:ascii="Garamond" w:hAnsi="Garamond"/>
          <w:i/>
          <w:sz w:val="18"/>
          <w:szCs w:val="18"/>
        </w:rPr>
        <w:t xml:space="preserve"> </w:t>
      </w:r>
      <w:r w:rsidRPr="002A0BC9">
        <w:rPr>
          <w:rFonts w:ascii="Garamond" w:hAnsi="Garamond"/>
          <w:sz w:val="18"/>
          <w:szCs w:val="18"/>
        </w:rPr>
        <w:t>del condominio di (</w:t>
      </w:r>
      <w:r w:rsidRPr="002A0BC9">
        <w:rPr>
          <w:rFonts w:ascii="Garamond" w:hAnsi="Garamond"/>
          <w:i/>
          <w:sz w:val="18"/>
          <w:szCs w:val="18"/>
        </w:rPr>
        <w:t>identificare</w:t>
      </w:r>
      <w:r w:rsidRPr="002A0BC9">
        <w:rPr>
          <w:rFonts w:ascii="Garamond" w:hAnsi="Garamond"/>
          <w:sz w:val="18"/>
          <w:szCs w:val="18"/>
        </w:rPr>
        <w:t>) non siano stati predisposti in accordo con le norme di legge.</w:t>
      </w:r>
    </w:p>
    <w:p w14:paraId="5E0B4DBA" w14:textId="77777777" w:rsidR="000D27C4" w:rsidRPr="002A0BC9" w:rsidRDefault="000D27C4" w:rsidP="002A0BC9">
      <w:pPr>
        <w:jc w:val="both"/>
        <w:rPr>
          <w:rFonts w:ascii="Garamond" w:hAnsi="Garamond"/>
          <w:sz w:val="18"/>
          <w:szCs w:val="18"/>
        </w:rPr>
      </w:pPr>
    </w:p>
    <w:p w14:paraId="72B1B03C" w14:textId="77777777" w:rsidR="000D27C4" w:rsidRPr="002A0BC9" w:rsidRDefault="000D27C4" w:rsidP="002A0BC9">
      <w:pPr>
        <w:rPr>
          <w:rFonts w:ascii="Garamond" w:hAnsi="Garamond"/>
          <w:i/>
          <w:sz w:val="18"/>
          <w:szCs w:val="18"/>
        </w:rPr>
      </w:pPr>
    </w:p>
    <w:p w14:paraId="25C2DB92" w14:textId="77777777" w:rsidR="000D27C4" w:rsidRPr="002A0BC9" w:rsidRDefault="000D27C4" w:rsidP="002A0BC9">
      <w:pPr>
        <w:rPr>
          <w:rFonts w:ascii="Garamond" w:hAnsi="Garamond"/>
          <w:sz w:val="18"/>
          <w:szCs w:val="18"/>
        </w:rPr>
      </w:pPr>
      <w:r w:rsidRPr="002A0BC9">
        <w:rPr>
          <w:rFonts w:ascii="Garamond" w:hAnsi="Garamond"/>
          <w:sz w:val="18"/>
          <w:szCs w:val="18"/>
        </w:rPr>
        <w:t>Luogo e data</w:t>
      </w:r>
    </w:p>
    <w:p w14:paraId="3F6E2790" w14:textId="77777777" w:rsidR="000D27C4" w:rsidRPr="002A0BC9" w:rsidRDefault="000D27C4" w:rsidP="002A0BC9">
      <w:pPr>
        <w:rPr>
          <w:rFonts w:ascii="Garamond" w:hAnsi="Garamond"/>
          <w:sz w:val="18"/>
          <w:szCs w:val="18"/>
        </w:rPr>
      </w:pPr>
    </w:p>
    <w:p w14:paraId="7FF089A3" w14:textId="77777777" w:rsidR="000D27C4" w:rsidRPr="002A0BC9" w:rsidRDefault="000D27C4" w:rsidP="002A0BC9">
      <w:pPr>
        <w:rPr>
          <w:rFonts w:ascii="Garamond" w:hAnsi="Garamond"/>
          <w:sz w:val="18"/>
          <w:szCs w:val="18"/>
        </w:rPr>
      </w:pPr>
    </w:p>
    <w:p w14:paraId="49DD399C" w14:textId="77777777" w:rsidR="000D27C4" w:rsidRPr="002A0BC9" w:rsidRDefault="000D27C4" w:rsidP="002A0BC9">
      <w:pPr>
        <w:rPr>
          <w:rFonts w:ascii="Garamond" w:hAnsi="Garamond"/>
          <w:sz w:val="18"/>
          <w:szCs w:val="18"/>
        </w:rPr>
      </w:pPr>
      <w:r w:rsidRPr="002A0BC9">
        <w:rPr>
          <w:rFonts w:ascii="Garamond" w:hAnsi="Garamond"/>
          <w:sz w:val="18"/>
          <w:szCs w:val="18"/>
        </w:rPr>
        <w:t>Nome e Cognome</w:t>
      </w:r>
    </w:p>
    <w:p w14:paraId="46F7F834" w14:textId="77777777" w:rsidR="000D27C4" w:rsidRPr="002A0BC9" w:rsidRDefault="000D27C4" w:rsidP="002A0BC9">
      <w:pPr>
        <w:rPr>
          <w:rFonts w:ascii="Garamond" w:hAnsi="Garamond"/>
          <w:i/>
          <w:sz w:val="18"/>
          <w:szCs w:val="18"/>
        </w:rPr>
      </w:pPr>
      <w:r w:rsidRPr="002A0BC9">
        <w:rPr>
          <w:rFonts w:ascii="Garamond" w:hAnsi="Garamond"/>
          <w:i/>
          <w:sz w:val="18"/>
          <w:szCs w:val="18"/>
        </w:rPr>
        <w:t>(Sottoscrizione autografa)</w:t>
      </w:r>
    </w:p>
    <w:p w14:paraId="31F9B743" w14:textId="77777777" w:rsidR="000D27C4" w:rsidRPr="002A0BC9" w:rsidRDefault="000D27C4" w:rsidP="002A0BC9">
      <w:pPr>
        <w:rPr>
          <w:rFonts w:ascii="Garamond" w:hAnsi="Garamond"/>
          <w:sz w:val="18"/>
          <w:szCs w:val="18"/>
        </w:rPr>
      </w:pPr>
    </w:p>
    <w:p w14:paraId="53F84D0C" w14:textId="77777777" w:rsidR="000D27C4" w:rsidRPr="002A0BC9" w:rsidRDefault="000D27C4" w:rsidP="002A0BC9">
      <w:pPr>
        <w:jc w:val="both"/>
        <w:rPr>
          <w:rFonts w:ascii="Garamond" w:hAnsi="Garamond"/>
          <w:sz w:val="18"/>
          <w:szCs w:val="18"/>
        </w:rPr>
      </w:pPr>
      <w:r w:rsidRPr="002A0BC9">
        <w:rPr>
          <w:rFonts w:ascii="Garamond" w:hAnsi="Garamond"/>
          <w:sz w:val="18"/>
          <w:szCs w:val="18"/>
        </w:rPr>
        <w:t>Allegare il rendiconto condominiale, sottoscritto dall</w:t>
      </w:r>
      <w:r w:rsidR="001D35DE" w:rsidRPr="002A0BC9">
        <w:rPr>
          <w:rFonts w:ascii="Garamond" w:hAnsi="Garamond"/>
          <w:sz w:val="18"/>
          <w:szCs w:val="18"/>
        </w:rPr>
        <w:t>’</w:t>
      </w:r>
      <w:r w:rsidRPr="002A0BC9">
        <w:rPr>
          <w:rFonts w:ascii="Garamond" w:hAnsi="Garamond"/>
          <w:sz w:val="18"/>
          <w:szCs w:val="18"/>
        </w:rPr>
        <w:t>amministratore del condominio in ogni pagina</w:t>
      </w:r>
    </w:p>
    <w:p w14:paraId="77B098AD" w14:textId="77777777" w:rsidR="000D27C4" w:rsidRPr="002A0BC9" w:rsidRDefault="000D27C4" w:rsidP="002A0BC9">
      <w:pPr>
        <w:jc w:val="center"/>
        <w:rPr>
          <w:rFonts w:ascii="Garamond" w:hAnsi="Garamond"/>
          <w:sz w:val="18"/>
          <w:szCs w:val="18"/>
        </w:rPr>
      </w:pPr>
    </w:p>
    <w:p w14:paraId="4CDE2473" w14:textId="77777777" w:rsidR="008C7D48" w:rsidRDefault="008C7D48" w:rsidP="002A0BC9">
      <w:pPr>
        <w:jc w:val="center"/>
        <w:rPr>
          <w:rFonts w:ascii="Garamond" w:hAnsi="Garamond"/>
          <w:sz w:val="18"/>
          <w:szCs w:val="18"/>
        </w:rPr>
        <w:sectPr w:rsidR="008C7D48" w:rsidSect="00EA52D2">
          <w:footnotePr>
            <w:numRestart w:val="eachSect"/>
          </w:footnotePr>
          <w:pgSz w:w="9620" w:h="13600"/>
          <w:pgMar w:top="1418" w:right="1701" w:bottom="1701" w:left="1134" w:header="709" w:footer="709" w:gutter="0"/>
          <w:cols w:space="708"/>
          <w:titlePg/>
          <w:docGrid w:linePitch="360"/>
        </w:sectPr>
      </w:pPr>
    </w:p>
    <w:p w14:paraId="01293682" w14:textId="0BD1AF2F" w:rsidR="000D27C4" w:rsidRPr="00070AAF" w:rsidRDefault="000D27C4" w:rsidP="00070AAF">
      <w:pPr>
        <w:pStyle w:val="Default"/>
        <w:jc w:val="right"/>
        <w:rPr>
          <w:rFonts w:ascii="Garamond" w:hAnsi="Garamond"/>
          <w:b/>
          <w:bCs/>
          <w:caps/>
          <w:color w:val="185238"/>
        </w:rPr>
      </w:pPr>
      <w:r w:rsidRPr="00070AAF">
        <w:rPr>
          <w:rFonts w:ascii="Garamond" w:hAnsi="Garamond"/>
          <w:b/>
          <w:bCs/>
          <w:caps/>
          <w:color w:val="185238"/>
        </w:rPr>
        <w:t>A</w:t>
      </w:r>
      <w:r w:rsidR="008C7D48" w:rsidRPr="00070AAF">
        <w:rPr>
          <w:rFonts w:ascii="Garamond" w:hAnsi="Garamond"/>
          <w:b/>
          <w:bCs/>
          <w:color w:val="185238"/>
        </w:rPr>
        <w:t>llegato</w:t>
      </w:r>
      <w:r w:rsidRPr="00070AAF">
        <w:rPr>
          <w:rFonts w:ascii="Garamond" w:hAnsi="Garamond"/>
          <w:b/>
          <w:bCs/>
          <w:caps/>
          <w:color w:val="185238"/>
        </w:rPr>
        <w:t xml:space="preserve"> 2.8.7.2</w:t>
      </w:r>
      <w:r w:rsidR="00363725">
        <w:rPr>
          <w:rFonts w:ascii="Garamond" w:hAnsi="Garamond"/>
          <w:b/>
          <w:bCs/>
          <w:caps/>
          <w:color w:val="185238"/>
        </w:rPr>
        <w:t>.</w:t>
      </w:r>
    </w:p>
    <w:p w14:paraId="251CCDD4" w14:textId="77777777" w:rsidR="000D27C4" w:rsidRPr="008C7D48" w:rsidRDefault="000D27C4" w:rsidP="008C7D48">
      <w:pPr>
        <w:rPr>
          <w:rFonts w:ascii="Garamond" w:hAnsi="Garamond"/>
          <w:b/>
          <w:sz w:val="18"/>
          <w:szCs w:val="18"/>
        </w:rPr>
      </w:pPr>
    </w:p>
    <w:p w14:paraId="5D11051F" w14:textId="77777777" w:rsidR="000D27C4" w:rsidRPr="008C7D48" w:rsidRDefault="000D27C4" w:rsidP="008C7D48">
      <w:pPr>
        <w:jc w:val="center"/>
        <w:rPr>
          <w:rFonts w:ascii="Garamond" w:hAnsi="Garamond"/>
          <w:b/>
          <w:sz w:val="18"/>
          <w:szCs w:val="18"/>
        </w:rPr>
      </w:pPr>
      <w:r w:rsidRPr="008C7D48">
        <w:rPr>
          <w:rFonts w:ascii="Garamond" w:hAnsi="Garamond"/>
          <w:b/>
          <w:sz w:val="18"/>
          <w:szCs w:val="18"/>
        </w:rPr>
        <w:t>MODELLO DI RELAZIONE FINALE DI ASSURANCE CON MODIFICA</w:t>
      </w:r>
      <w:r w:rsidR="0021757D" w:rsidRPr="00391FBA">
        <w:rPr>
          <w:rStyle w:val="Rimandonotaapidipagina"/>
          <w:rFonts w:ascii="Garamond" w:hAnsi="Garamond"/>
          <w:b/>
          <w:bCs/>
          <w:position w:val="6"/>
          <w:sz w:val="18"/>
          <w:szCs w:val="18"/>
          <w:vertAlign w:val="baseline"/>
        </w:rPr>
        <w:footnoteReference w:customMarkFollows="1" w:id="87"/>
        <w:sym w:font="Symbol" w:char="F02A"/>
      </w:r>
    </w:p>
    <w:p w14:paraId="70FE6A10" w14:textId="77777777" w:rsidR="004B6BD8" w:rsidRDefault="004B6BD8" w:rsidP="008C7D48">
      <w:pPr>
        <w:jc w:val="center"/>
        <w:rPr>
          <w:rFonts w:ascii="Garamond" w:hAnsi="Garamond"/>
          <w:b/>
          <w:i/>
          <w:sz w:val="18"/>
          <w:szCs w:val="18"/>
        </w:rPr>
      </w:pPr>
    </w:p>
    <w:p w14:paraId="6B37CA44" w14:textId="77777777" w:rsidR="000D27C4" w:rsidRPr="008C7D48" w:rsidRDefault="000D27C4" w:rsidP="008C7D48">
      <w:pPr>
        <w:jc w:val="center"/>
        <w:rPr>
          <w:rFonts w:ascii="Garamond" w:hAnsi="Garamond"/>
          <w:b/>
          <w:i/>
          <w:sz w:val="18"/>
          <w:szCs w:val="18"/>
        </w:rPr>
      </w:pPr>
      <w:r w:rsidRPr="008C7D48">
        <w:rPr>
          <w:rFonts w:ascii="Garamond" w:hAnsi="Garamond"/>
          <w:b/>
          <w:i/>
          <w:sz w:val="18"/>
          <w:szCs w:val="18"/>
        </w:rPr>
        <w:t xml:space="preserve">Conclusione con rilievi per deviazioni dalle norme che disciplinano </w:t>
      </w:r>
      <w:r w:rsidR="008C7D48">
        <w:rPr>
          <w:rFonts w:ascii="Garamond" w:hAnsi="Garamond"/>
          <w:b/>
          <w:i/>
          <w:sz w:val="18"/>
          <w:szCs w:val="18"/>
        </w:rPr>
        <w:br/>
      </w:r>
      <w:r w:rsidRPr="008C7D48">
        <w:rPr>
          <w:rFonts w:ascii="Garamond" w:hAnsi="Garamond"/>
          <w:b/>
          <w:i/>
          <w:sz w:val="18"/>
          <w:szCs w:val="18"/>
        </w:rPr>
        <w:t>la contabilità ed il rendiconto condominiale</w:t>
      </w:r>
    </w:p>
    <w:p w14:paraId="5657869E" w14:textId="77777777" w:rsidR="000D27C4" w:rsidRPr="008C7D48" w:rsidRDefault="000D27C4" w:rsidP="008C7D48">
      <w:pPr>
        <w:jc w:val="both"/>
        <w:rPr>
          <w:rFonts w:ascii="Garamond" w:hAnsi="Garamond"/>
          <w:sz w:val="18"/>
          <w:szCs w:val="18"/>
        </w:rPr>
      </w:pPr>
    </w:p>
    <w:p w14:paraId="76D4353C" w14:textId="77777777" w:rsidR="000D27C4" w:rsidRPr="008C7D48" w:rsidRDefault="000D27C4" w:rsidP="008C7D48">
      <w:pPr>
        <w:jc w:val="both"/>
        <w:rPr>
          <w:rFonts w:ascii="Garamond" w:hAnsi="Garamond"/>
          <w:b/>
          <w:sz w:val="18"/>
          <w:szCs w:val="18"/>
        </w:rPr>
      </w:pPr>
      <w:r w:rsidRPr="008C7D48">
        <w:rPr>
          <w:rFonts w:ascii="Garamond" w:hAnsi="Garamond"/>
          <w:b/>
          <w:sz w:val="18"/>
          <w:szCs w:val="18"/>
        </w:rPr>
        <w:t>Relazione del revisore sull</w:t>
      </w:r>
      <w:r w:rsidR="001D35DE" w:rsidRPr="008C7D48">
        <w:rPr>
          <w:rFonts w:ascii="Garamond" w:hAnsi="Garamond"/>
          <w:b/>
          <w:sz w:val="18"/>
          <w:szCs w:val="18"/>
        </w:rPr>
        <w:t>’</w:t>
      </w:r>
      <w:r w:rsidRPr="008C7D48">
        <w:rPr>
          <w:rFonts w:ascii="Garamond" w:hAnsi="Garamond"/>
          <w:b/>
          <w:sz w:val="18"/>
          <w:szCs w:val="18"/>
        </w:rPr>
        <w:t>esame della contabilità del condominio ai sensi dell</w:t>
      </w:r>
      <w:r w:rsidR="001D35DE" w:rsidRPr="008C7D48">
        <w:rPr>
          <w:rFonts w:ascii="Garamond" w:hAnsi="Garamond"/>
          <w:b/>
          <w:sz w:val="18"/>
          <w:szCs w:val="18"/>
        </w:rPr>
        <w:t>’</w:t>
      </w:r>
      <w:r w:rsidRPr="008C7D48">
        <w:rPr>
          <w:rFonts w:ascii="Garamond" w:hAnsi="Garamond"/>
          <w:b/>
          <w:sz w:val="18"/>
          <w:szCs w:val="18"/>
        </w:rPr>
        <w:t>art. 1130 bis c.c.</w:t>
      </w:r>
    </w:p>
    <w:p w14:paraId="460B36D5" w14:textId="77777777" w:rsidR="000D27C4" w:rsidRPr="008C7D48" w:rsidRDefault="000D27C4" w:rsidP="008C7D48">
      <w:pPr>
        <w:ind w:left="3969"/>
        <w:jc w:val="both"/>
        <w:rPr>
          <w:rFonts w:ascii="Garamond" w:hAnsi="Garamond"/>
          <w:sz w:val="18"/>
          <w:szCs w:val="18"/>
        </w:rPr>
      </w:pPr>
    </w:p>
    <w:p w14:paraId="374362EB" w14:textId="77777777" w:rsidR="000D27C4" w:rsidRPr="008C7D48" w:rsidRDefault="000D27C4" w:rsidP="008C7D48">
      <w:pPr>
        <w:ind w:left="3969"/>
        <w:jc w:val="both"/>
        <w:rPr>
          <w:rFonts w:ascii="Garamond" w:hAnsi="Garamond"/>
          <w:sz w:val="18"/>
          <w:szCs w:val="18"/>
        </w:rPr>
      </w:pPr>
      <w:r w:rsidRPr="008C7D48">
        <w:rPr>
          <w:rFonts w:ascii="Garamond" w:hAnsi="Garamond"/>
          <w:sz w:val="18"/>
          <w:szCs w:val="18"/>
        </w:rPr>
        <w:t>Alla Assemblea dei condomini</w:t>
      </w:r>
    </w:p>
    <w:p w14:paraId="2F36AD89" w14:textId="77777777" w:rsidR="000D27C4" w:rsidRPr="008C7D48" w:rsidRDefault="000D27C4" w:rsidP="008C7D48">
      <w:pPr>
        <w:ind w:left="3969"/>
        <w:jc w:val="both"/>
        <w:rPr>
          <w:rFonts w:ascii="Garamond" w:hAnsi="Garamond"/>
          <w:sz w:val="18"/>
          <w:szCs w:val="18"/>
        </w:rPr>
      </w:pPr>
      <w:r w:rsidRPr="008C7D48">
        <w:rPr>
          <w:rFonts w:ascii="Garamond" w:hAnsi="Garamond"/>
          <w:sz w:val="18"/>
          <w:szCs w:val="18"/>
        </w:rPr>
        <w:t xml:space="preserve">del condominio di </w:t>
      </w:r>
      <w:r w:rsidRPr="008C7D48">
        <w:rPr>
          <w:rFonts w:ascii="Garamond" w:hAnsi="Garamond"/>
          <w:i/>
          <w:sz w:val="18"/>
          <w:szCs w:val="18"/>
        </w:rPr>
        <w:t>(identificare)</w:t>
      </w:r>
    </w:p>
    <w:p w14:paraId="5FAC2447" w14:textId="77777777" w:rsidR="008C7D48" w:rsidRDefault="008C7D48" w:rsidP="008C7D48">
      <w:pPr>
        <w:tabs>
          <w:tab w:val="right" w:leader="underscore" w:pos="6785"/>
        </w:tabs>
        <w:ind w:left="3969"/>
        <w:jc w:val="both"/>
        <w:rPr>
          <w:rFonts w:ascii="Garamond" w:hAnsi="Garamond"/>
          <w:sz w:val="18"/>
          <w:szCs w:val="18"/>
        </w:rPr>
      </w:pPr>
      <w:r>
        <w:rPr>
          <w:rFonts w:ascii="Garamond" w:hAnsi="Garamond"/>
          <w:sz w:val="18"/>
          <w:szCs w:val="18"/>
        </w:rPr>
        <w:tab/>
      </w:r>
    </w:p>
    <w:p w14:paraId="69F8AAE1" w14:textId="77777777" w:rsidR="008C7D48" w:rsidRPr="008C7D48" w:rsidRDefault="008C7D48" w:rsidP="008C7D48">
      <w:pPr>
        <w:tabs>
          <w:tab w:val="right" w:leader="underscore" w:pos="6785"/>
        </w:tabs>
        <w:ind w:left="3969"/>
        <w:jc w:val="both"/>
        <w:rPr>
          <w:rFonts w:ascii="Garamond" w:hAnsi="Garamond"/>
          <w:sz w:val="18"/>
          <w:szCs w:val="18"/>
        </w:rPr>
      </w:pPr>
      <w:r>
        <w:rPr>
          <w:rFonts w:ascii="Garamond" w:hAnsi="Garamond"/>
          <w:sz w:val="18"/>
          <w:szCs w:val="18"/>
        </w:rPr>
        <w:tab/>
      </w:r>
    </w:p>
    <w:p w14:paraId="03C079F2" w14:textId="77777777" w:rsidR="008C7D48" w:rsidRPr="008C7D48" w:rsidRDefault="008C7D48" w:rsidP="008C7D48">
      <w:pPr>
        <w:tabs>
          <w:tab w:val="right" w:leader="underscore" w:pos="6785"/>
        </w:tabs>
        <w:ind w:left="3969"/>
        <w:jc w:val="both"/>
        <w:rPr>
          <w:rFonts w:ascii="Garamond" w:hAnsi="Garamond"/>
          <w:sz w:val="18"/>
          <w:szCs w:val="18"/>
        </w:rPr>
      </w:pPr>
      <w:r>
        <w:rPr>
          <w:rFonts w:ascii="Garamond" w:hAnsi="Garamond"/>
          <w:sz w:val="18"/>
          <w:szCs w:val="18"/>
        </w:rPr>
        <w:tab/>
      </w:r>
    </w:p>
    <w:p w14:paraId="0A12E43A" w14:textId="77777777" w:rsidR="000D27C4" w:rsidRPr="008C7D48" w:rsidRDefault="000D27C4" w:rsidP="008C7D48">
      <w:pPr>
        <w:jc w:val="both"/>
        <w:rPr>
          <w:rFonts w:ascii="Garamond" w:hAnsi="Garamond"/>
          <w:sz w:val="18"/>
          <w:szCs w:val="18"/>
        </w:rPr>
      </w:pPr>
    </w:p>
    <w:p w14:paraId="11CA381A" w14:textId="77777777" w:rsidR="000D27C4" w:rsidRPr="008C7D48" w:rsidRDefault="000D27C4" w:rsidP="008C7D48">
      <w:pPr>
        <w:jc w:val="both"/>
        <w:rPr>
          <w:rFonts w:ascii="Garamond" w:hAnsi="Garamond"/>
          <w:sz w:val="18"/>
          <w:szCs w:val="18"/>
        </w:rPr>
      </w:pPr>
      <w:r w:rsidRPr="008C7D48">
        <w:rPr>
          <w:rFonts w:ascii="Garamond" w:hAnsi="Garamond"/>
          <w:sz w:val="18"/>
          <w:szCs w:val="18"/>
        </w:rPr>
        <w:t xml:space="preserve">In base al mandato ricevuto dalla assemblea dei condomini del </w:t>
      </w:r>
      <w:r w:rsidRPr="008C7D48">
        <w:rPr>
          <w:rFonts w:ascii="Garamond" w:hAnsi="Garamond"/>
          <w:i/>
          <w:sz w:val="18"/>
          <w:szCs w:val="18"/>
        </w:rPr>
        <w:t>(data)</w:t>
      </w:r>
      <w:r w:rsidRPr="008C7D48">
        <w:rPr>
          <w:rFonts w:ascii="Garamond" w:hAnsi="Garamond"/>
          <w:sz w:val="18"/>
          <w:szCs w:val="18"/>
        </w:rPr>
        <w:t xml:space="preserve"> ho svolto un esame con i limiti di seguito precisati</w:t>
      </w:r>
    </w:p>
    <w:p w14:paraId="15D6E54F" w14:textId="77777777" w:rsidR="000D27C4" w:rsidRPr="008C7D48" w:rsidRDefault="000D27C4" w:rsidP="008C7D48">
      <w:pPr>
        <w:jc w:val="both"/>
        <w:rPr>
          <w:rFonts w:ascii="Garamond" w:hAnsi="Garamond"/>
          <w:sz w:val="18"/>
          <w:szCs w:val="18"/>
        </w:rPr>
      </w:pPr>
      <w:r w:rsidRPr="008C7D48">
        <w:rPr>
          <w:rFonts w:ascii="Garamond" w:hAnsi="Garamond"/>
          <w:sz w:val="18"/>
          <w:szCs w:val="18"/>
        </w:rPr>
        <w:t>della contabilità e dell</w:t>
      </w:r>
      <w:r w:rsidR="001D35DE" w:rsidRPr="008C7D48">
        <w:rPr>
          <w:rFonts w:ascii="Garamond" w:hAnsi="Garamond"/>
          <w:sz w:val="18"/>
          <w:szCs w:val="18"/>
        </w:rPr>
        <w:t>’</w:t>
      </w:r>
      <w:r w:rsidRPr="008C7D48">
        <w:rPr>
          <w:rFonts w:ascii="Garamond" w:hAnsi="Garamond"/>
          <w:sz w:val="18"/>
          <w:szCs w:val="18"/>
        </w:rPr>
        <w:t>allegato rendiconto condominiale costituito da (</w:t>
      </w:r>
      <w:r w:rsidRPr="008C7D48">
        <w:rPr>
          <w:rFonts w:ascii="Garamond" w:hAnsi="Garamond"/>
          <w:i/>
          <w:sz w:val="18"/>
          <w:szCs w:val="18"/>
        </w:rPr>
        <w:t>indicare i documenti che lo compongono</w:t>
      </w:r>
      <w:r w:rsidRPr="008C7D48">
        <w:rPr>
          <w:rFonts w:ascii="Garamond" w:hAnsi="Garamond"/>
          <w:sz w:val="18"/>
          <w:szCs w:val="18"/>
        </w:rPr>
        <w:t xml:space="preserve">) per il periodo </w:t>
      </w:r>
      <w:r w:rsidRPr="008C7D48">
        <w:rPr>
          <w:rFonts w:ascii="Garamond" w:hAnsi="Garamond"/>
          <w:i/>
          <w:sz w:val="18"/>
          <w:szCs w:val="18"/>
        </w:rPr>
        <w:t>(indicare)</w:t>
      </w:r>
      <w:r w:rsidRPr="008C7D48">
        <w:rPr>
          <w:rFonts w:ascii="Garamond" w:hAnsi="Garamond"/>
          <w:sz w:val="18"/>
          <w:szCs w:val="18"/>
        </w:rPr>
        <w:t xml:space="preserve"> del condominio di (</w:t>
      </w:r>
      <w:r w:rsidRPr="008C7D48">
        <w:rPr>
          <w:rFonts w:ascii="Garamond" w:hAnsi="Garamond"/>
          <w:i/>
          <w:sz w:val="18"/>
          <w:szCs w:val="18"/>
        </w:rPr>
        <w:t>identificare</w:t>
      </w:r>
      <w:r w:rsidRPr="008C7D48">
        <w:rPr>
          <w:rFonts w:ascii="Garamond" w:hAnsi="Garamond"/>
          <w:sz w:val="18"/>
          <w:szCs w:val="18"/>
        </w:rPr>
        <w:t>).</w:t>
      </w:r>
    </w:p>
    <w:p w14:paraId="7027D373" w14:textId="77777777" w:rsidR="000D27C4" w:rsidRPr="008C7D48" w:rsidRDefault="000D27C4" w:rsidP="008C7D48">
      <w:pPr>
        <w:jc w:val="both"/>
        <w:rPr>
          <w:rFonts w:ascii="Garamond" w:hAnsi="Garamond"/>
          <w:sz w:val="18"/>
          <w:szCs w:val="18"/>
        </w:rPr>
      </w:pPr>
    </w:p>
    <w:p w14:paraId="42E7D51E" w14:textId="77777777" w:rsidR="000D27C4" w:rsidRPr="008C7D48" w:rsidRDefault="000D27C4" w:rsidP="008C7D48">
      <w:pPr>
        <w:jc w:val="both"/>
        <w:rPr>
          <w:rFonts w:ascii="Garamond" w:hAnsi="Garamond"/>
          <w:b/>
          <w:sz w:val="18"/>
          <w:szCs w:val="18"/>
        </w:rPr>
      </w:pPr>
      <w:r w:rsidRPr="008C7D48">
        <w:rPr>
          <w:rFonts w:ascii="Garamond" w:hAnsi="Garamond"/>
          <w:b/>
          <w:sz w:val="18"/>
          <w:szCs w:val="18"/>
        </w:rPr>
        <w:t>Responsabilità dell</w:t>
      </w:r>
      <w:r w:rsidR="001D35DE" w:rsidRPr="008C7D48">
        <w:rPr>
          <w:rFonts w:ascii="Garamond" w:hAnsi="Garamond"/>
          <w:b/>
          <w:sz w:val="18"/>
          <w:szCs w:val="18"/>
        </w:rPr>
        <w:t>’</w:t>
      </w:r>
      <w:r w:rsidRPr="008C7D48">
        <w:rPr>
          <w:rFonts w:ascii="Garamond" w:hAnsi="Garamond"/>
          <w:b/>
          <w:sz w:val="18"/>
          <w:szCs w:val="18"/>
        </w:rPr>
        <w:t>amministratore del condominio</w:t>
      </w:r>
    </w:p>
    <w:p w14:paraId="52E7C0EE" w14:textId="77777777" w:rsidR="000D27C4" w:rsidRPr="008C7D48" w:rsidRDefault="000D27C4" w:rsidP="008C7D48">
      <w:pPr>
        <w:ind w:left="705"/>
        <w:jc w:val="both"/>
        <w:rPr>
          <w:rFonts w:ascii="Garamond" w:hAnsi="Garamond"/>
          <w:sz w:val="18"/>
          <w:szCs w:val="18"/>
        </w:rPr>
      </w:pPr>
    </w:p>
    <w:p w14:paraId="1FE14CEB" w14:textId="77777777" w:rsidR="000D27C4" w:rsidRPr="008C7D48" w:rsidRDefault="000D27C4" w:rsidP="008C7D48">
      <w:pPr>
        <w:jc w:val="both"/>
        <w:rPr>
          <w:rFonts w:ascii="Garamond" w:hAnsi="Garamond"/>
          <w:sz w:val="18"/>
          <w:szCs w:val="18"/>
        </w:rPr>
      </w:pPr>
      <w:r w:rsidRPr="008C7D48">
        <w:rPr>
          <w:rFonts w:ascii="Garamond" w:hAnsi="Garamond"/>
          <w:sz w:val="18"/>
          <w:szCs w:val="18"/>
        </w:rPr>
        <w:t>La responsabilità della tenuta della contabilità e della redazione del rendiconto condominiale secondo le norme di legge compete all</w:t>
      </w:r>
      <w:r w:rsidR="001D35DE" w:rsidRPr="008C7D48">
        <w:rPr>
          <w:rFonts w:ascii="Garamond" w:hAnsi="Garamond"/>
          <w:sz w:val="18"/>
          <w:szCs w:val="18"/>
        </w:rPr>
        <w:t>’</w:t>
      </w:r>
      <w:r w:rsidRPr="008C7D48">
        <w:rPr>
          <w:rFonts w:ascii="Garamond" w:hAnsi="Garamond"/>
          <w:sz w:val="18"/>
          <w:szCs w:val="18"/>
        </w:rPr>
        <w:t>amministratore del condominio.</w:t>
      </w:r>
    </w:p>
    <w:p w14:paraId="2150A0C6" w14:textId="77777777" w:rsidR="000D27C4" w:rsidRPr="008C7D48" w:rsidRDefault="000D27C4" w:rsidP="008C7D48">
      <w:pPr>
        <w:jc w:val="both"/>
        <w:rPr>
          <w:rFonts w:ascii="Garamond" w:hAnsi="Garamond"/>
          <w:sz w:val="18"/>
          <w:szCs w:val="18"/>
        </w:rPr>
      </w:pPr>
    </w:p>
    <w:p w14:paraId="2D3497C2" w14:textId="77777777" w:rsidR="000D27C4" w:rsidRPr="008C7D48" w:rsidRDefault="000D27C4" w:rsidP="008C7D48">
      <w:pPr>
        <w:jc w:val="both"/>
        <w:rPr>
          <w:rFonts w:ascii="Garamond" w:hAnsi="Garamond"/>
          <w:b/>
          <w:sz w:val="18"/>
          <w:szCs w:val="18"/>
        </w:rPr>
      </w:pPr>
      <w:r w:rsidRPr="008C7D48">
        <w:rPr>
          <w:rFonts w:ascii="Garamond" w:hAnsi="Garamond"/>
          <w:b/>
          <w:sz w:val="18"/>
          <w:szCs w:val="18"/>
        </w:rPr>
        <w:t>Responsabilità del revisore</w:t>
      </w:r>
    </w:p>
    <w:p w14:paraId="55AEC06C" w14:textId="77777777" w:rsidR="000D27C4" w:rsidRPr="008C7D48" w:rsidRDefault="000D27C4" w:rsidP="008C7D48">
      <w:pPr>
        <w:jc w:val="both"/>
        <w:rPr>
          <w:rFonts w:ascii="Garamond" w:hAnsi="Garamond"/>
          <w:sz w:val="18"/>
          <w:szCs w:val="18"/>
        </w:rPr>
      </w:pPr>
    </w:p>
    <w:p w14:paraId="2C18CBFF" w14:textId="77777777" w:rsidR="000D27C4" w:rsidRPr="008C7D48" w:rsidRDefault="000D27C4" w:rsidP="008C7D48">
      <w:pPr>
        <w:jc w:val="both"/>
        <w:rPr>
          <w:rFonts w:ascii="Garamond" w:hAnsi="Garamond"/>
          <w:sz w:val="18"/>
          <w:szCs w:val="18"/>
        </w:rPr>
      </w:pPr>
      <w:r w:rsidRPr="008C7D48">
        <w:rPr>
          <w:rFonts w:ascii="Garamond" w:hAnsi="Garamond"/>
          <w:sz w:val="18"/>
          <w:szCs w:val="18"/>
        </w:rPr>
        <w:t>È mia la responsabilità</w:t>
      </w:r>
      <w:r w:rsidR="00847D0F" w:rsidRPr="008C7D48">
        <w:rPr>
          <w:rFonts w:ascii="Garamond" w:hAnsi="Garamond"/>
          <w:sz w:val="18"/>
          <w:szCs w:val="18"/>
        </w:rPr>
        <w:t xml:space="preserve"> </w:t>
      </w:r>
      <w:r w:rsidRPr="008C7D48">
        <w:rPr>
          <w:rFonts w:ascii="Garamond" w:hAnsi="Garamond"/>
          <w:sz w:val="18"/>
          <w:szCs w:val="18"/>
        </w:rPr>
        <w:t>della redazione della presente relazione in base al lavoro svolto.</w:t>
      </w:r>
    </w:p>
    <w:p w14:paraId="4E56CA88" w14:textId="77777777" w:rsidR="000D27C4" w:rsidRPr="008C7D48" w:rsidRDefault="000D27C4" w:rsidP="008C7D48">
      <w:pPr>
        <w:jc w:val="both"/>
        <w:rPr>
          <w:rFonts w:ascii="Garamond" w:hAnsi="Garamond"/>
          <w:sz w:val="18"/>
          <w:szCs w:val="18"/>
        </w:rPr>
      </w:pPr>
      <w:r w:rsidRPr="008C7D48">
        <w:rPr>
          <w:rFonts w:ascii="Garamond" w:hAnsi="Garamond"/>
          <w:sz w:val="18"/>
          <w:szCs w:val="18"/>
        </w:rPr>
        <w:t>Il mio lavoro è stato svolto secondo i criteri indicati nel principio</w:t>
      </w:r>
      <w:r w:rsidRPr="008C7D48">
        <w:rPr>
          <w:rFonts w:ascii="Garamond" w:hAnsi="Garamond"/>
          <w:i/>
          <w:sz w:val="18"/>
          <w:szCs w:val="18"/>
        </w:rPr>
        <w:t>“International Standard on Assurance Engagements 3000 – Assurance Engagements other than Audits or Reviews of Historical Financial information” (“ISAE 3000”)</w:t>
      </w:r>
      <w:r w:rsidRPr="008C7D48">
        <w:rPr>
          <w:rFonts w:ascii="Garamond" w:hAnsi="Garamond"/>
          <w:sz w:val="18"/>
          <w:szCs w:val="18"/>
        </w:rPr>
        <w:t>, emanato dall</w:t>
      </w:r>
      <w:r w:rsidR="001D35DE" w:rsidRPr="008C7D48">
        <w:rPr>
          <w:rFonts w:ascii="Garamond" w:hAnsi="Garamond"/>
          <w:sz w:val="18"/>
          <w:szCs w:val="18"/>
        </w:rPr>
        <w:t>’</w:t>
      </w:r>
      <w:r w:rsidRPr="008C7D48">
        <w:rPr>
          <w:rFonts w:ascii="Garamond" w:hAnsi="Garamond"/>
          <w:sz w:val="18"/>
          <w:szCs w:val="18"/>
        </w:rPr>
        <w:t xml:space="preserve"> </w:t>
      </w:r>
      <w:r w:rsidRPr="008C7D48">
        <w:rPr>
          <w:rFonts w:ascii="Garamond" w:hAnsi="Garamond"/>
          <w:i/>
          <w:sz w:val="18"/>
          <w:szCs w:val="18"/>
        </w:rPr>
        <w:t>International Auditing and Assurance Standards Board</w:t>
      </w:r>
      <w:r w:rsidRPr="008C7D48">
        <w:rPr>
          <w:rFonts w:ascii="Garamond" w:hAnsi="Garamond"/>
          <w:sz w:val="18"/>
          <w:szCs w:val="18"/>
        </w:rPr>
        <w:t xml:space="preserve"> (IAASB) per gli incarichi finalizzati a fornire una sicurezza limitata. Tale</w:t>
      </w:r>
      <w:r w:rsidR="00847D0F" w:rsidRPr="008C7D48">
        <w:rPr>
          <w:rFonts w:ascii="Garamond" w:hAnsi="Garamond"/>
          <w:sz w:val="18"/>
          <w:szCs w:val="18"/>
        </w:rPr>
        <w:t xml:space="preserve"> </w:t>
      </w:r>
      <w:r w:rsidRPr="008C7D48">
        <w:rPr>
          <w:rFonts w:ascii="Garamond" w:hAnsi="Garamond"/>
          <w:sz w:val="18"/>
          <w:szCs w:val="18"/>
        </w:rPr>
        <w:t>principio richiede il rispetto dei principi etici applicabili, compresi quelli in materia di indipendenza, nonché la pianificazione e lo svolgimento del mio lavoro al fine di acquisire una sicurezza limitata che la contabilità ed il rendiconto condominiale non contengano errori significativi. Tali procedure hanno compreso colloqui con l</w:t>
      </w:r>
      <w:r w:rsidR="001D35DE" w:rsidRPr="008C7D48">
        <w:rPr>
          <w:rFonts w:ascii="Garamond" w:hAnsi="Garamond"/>
          <w:sz w:val="18"/>
          <w:szCs w:val="18"/>
        </w:rPr>
        <w:t>’</w:t>
      </w:r>
      <w:r w:rsidRPr="008C7D48">
        <w:rPr>
          <w:rFonts w:ascii="Garamond" w:hAnsi="Garamond"/>
          <w:sz w:val="18"/>
          <w:szCs w:val="18"/>
        </w:rPr>
        <w:t>amministratore del condominio, analisi di documenti, ricalcoli ed altre procedure volte all</w:t>
      </w:r>
      <w:r w:rsidR="001D35DE" w:rsidRPr="008C7D48">
        <w:rPr>
          <w:rFonts w:ascii="Garamond" w:hAnsi="Garamond"/>
          <w:sz w:val="18"/>
          <w:szCs w:val="18"/>
        </w:rPr>
        <w:t>’</w:t>
      </w:r>
      <w:r w:rsidRPr="008C7D48">
        <w:rPr>
          <w:rFonts w:ascii="Garamond" w:hAnsi="Garamond"/>
          <w:sz w:val="18"/>
          <w:szCs w:val="18"/>
        </w:rPr>
        <w:t>acquisizione di elementi probativi ritenuti utili.</w:t>
      </w:r>
    </w:p>
    <w:p w14:paraId="72A49586" w14:textId="77777777" w:rsidR="000D27C4" w:rsidRPr="008C7D48" w:rsidRDefault="000D27C4" w:rsidP="008C7D48">
      <w:pPr>
        <w:jc w:val="both"/>
        <w:rPr>
          <w:rFonts w:ascii="Garamond" w:hAnsi="Garamond"/>
          <w:sz w:val="18"/>
          <w:szCs w:val="18"/>
        </w:rPr>
      </w:pPr>
      <w:r w:rsidRPr="008C7D48">
        <w:rPr>
          <w:rFonts w:ascii="Garamond" w:hAnsi="Garamond"/>
          <w:sz w:val="18"/>
          <w:szCs w:val="18"/>
        </w:rPr>
        <w:t>Le principali procedure di revisione svolte sono di seguito riepilogate:</w:t>
      </w:r>
    </w:p>
    <w:p w14:paraId="2F0938E1" w14:textId="77777777" w:rsidR="000D27C4" w:rsidRPr="008C7D48" w:rsidRDefault="000D27C4" w:rsidP="008C7D48">
      <w:pPr>
        <w:jc w:val="both"/>
        <w:rPr>
          <w:rFonts w:ascii="Garamond" w:hAnsi="Garamond"/>
          <w:i/>
          <w:sz w:val="18"/>
          <w:szCs w:val="18"/>
        </w:rPr>
      </w:pPr>
      <w:r w:rsidRPr="008C7D48">
        <w:rPr>
          <w:rFonts w:ascii="Garamond" w:hAnsi="Garamond"/>
          <w:i/>
          <w:sz w:val="18"/>
          <w:szCs w:val="18"/>
        </w:rPr>
        <w:t>(indicare le principali procedure svolte)</w:t>
      </w:r>
    </w:p>
    <w:p w14:paraId="0FD7EBAE" w14:textId="77777777" w:rsidR="000D27C4" w:rsidRPr="008C7D48" w:rsidRDefault="000D27C4" w:rsidP="008C7D48">
      <w:pPr>
        <w:rPr>
          <w:rFonts w:ascii="Garamond" w:hAnsi="Garamond"/>
          <w:i/>
          <w:sz w:val="18"/>
          <w:szCs w:val="18"/>
        </w:rPr>
      </w:pPr>
    </w:p>
    <w:p w14:paraId="697920D0" w14:textId="77777777" w:rsidR="000D27C4" w:rsidRPr="008C7D48" w:rsidRDefault="000D27C4" w:rsidP="008C7D48">
      <w:pPr>
        <w:tabs>
          <w:tab w:val="left" w:pos="1862"/>
        </w:tabs>
        <w:jc w:val="both"/>
        <w:rPr>
          <w:rFonts w:ascii="Garamond" w:hAnsi="Garamond"/>
          <w:sz w:val="18"/>
          <w:szCs w:val="18"/>
        </w:rPr>
      </w:pPr>
      <w:r w:rsidRPr="008C7D48">
        <w:rPr>
          <w:rFonts w:ascii="Garamond" w:hAnsi="Garamond"/>
          <w:sz w:val="18"/>
          <w:szCs w:val="18"/>
        </w:rPr>
        <w:t>La natura dell</w:t>
      </w:r>
      <w:r w:rsidR="001D35DE" w:rsidRPr="008C7D48">
        <w:rPr>
          <w:rFonts w:ascii="Garamond" w:hAnsi="Garamond"/>
          <w:sz w:val="18"/>
          <w:szCs w:val="18"/>
        </w:rPr>
        <w:t>’</w:t>
      </w:r>
      <w:r w:rsidRPr="008C7D48">
        <w:rPr>
          <w:rFonts w:ascii="Garamond" w:hAnsi="Garamond"/>
          <w:sz w:val="18"/>
          <w:szCs w:val="18"/>
        </w:rPr>
        <w:t>oggetto della verifica</w:t>
      </w:r>
      <w:r w:rsidR="00847D0F" w:rsidRPr="008C7D48">
        <w:rPr>
          <w:rFonts w:ascii="Garamond" w:hAnsi="Garamond"/>
          <w:sz w:val="18"/>
          <w:szCs w:val="18"/>
        </w:rPr>
        <w:t xml:space="preserve"> </w:t>
      </w:r>
      <w:r w:rsidRPr="008C7D48">
        <w:rPr>
          <w:rFonts w:ascii="Garamond" w:hAnsi="Garamond"/>
          <w:sz w:val="18"/>
          <w:szCs w:val="18"/>
        </w:rPr>
        <w:t>e la conseguente natura dell</w:t>
      </w:r>
      <w:r w:rsidR="001D35DE" w:rsidRPr="008C7D48">
        <w:rPr>
          <w:rFonts w:ascii="Garamond" w:hAnsi="Garamond"/>
          <w:sz w:val="18"/>
          <w:szCs w:val="18"/>
        </w:rPr>
        <w:t>’</w:t>
      </w:r>
      <w:r w:rsidRPr="008C7D48">
        <w:rPr>
          <w:rFonts w:ascii="Garamond" w:hAnsi="Garamond"/>
          <w:sz w:val="18"/>
          <w:szCs w:val="18"/>
        </w:rPr>
        <w:t>incarico conferito hanno comportato una estensione del lavoro inferiore a quella necessaria allo svolgimento di un esame completo secondo il principio ISAE 3000 e, conseguentemente, per limiti oggettivi,</w:t>
      </w:r>
      <w:r w:rsidR="00847D0F" w:rsidRPr="008C7D48">
        <w:rPr>
          <w:rFonts w:ascii="Garamond" w:hAnsi="Garamond"/>
          <w:sz w:val="18"/>
          <w:szCs w:val="18"/>
        </w:rPr>
        <w:t xml:space="preserve"> </w:t>
      </w:r>
      <w:r w:rsidRPr="008C7D48">
        <w:rPr>
          <w:rFonts w:ascii="Garamond" w:hAnsi="Garamond"/>
          <w:sz w:val="18"/>
          <w:szCs w:val="18"/>
        </w:rPr>
        <w:t>non è possibile raggiungere la sicurezza di essere venuti a conoscenza di tutti i fatti e le circostanze significativi che possono essere identificati con lo svolgimento di tale esame.</w:t>
      </w:r>
    </w:p>
    <w:p w14:paraId="66ECCB03" w14:textId="77777777" w:rsidR="000D27C4" w:rsidRPr="008C7D48" w:rsidRDefault="000D27C4" w:rsidP="008C7D48">
      <w:pPr>
        <w:tabs>
          <w:tab w:val="left" w:pos="1862"/>
        </w:tabs>
        <w:jc w:val="both"/>
        <w:rPr>
          <w:rFonts w:ascii="Garamond" w:hAnsi="Garamond"/>
          <w:sz w:val="18"/>
          <w:szCs w:val="18"/>
        </w:rPr>
      </w:pPr>
    </w:p>
    <w:p w14:paraId="2535312C" w14:textId="77777777" w:rsidR="008C7D48" w:rsidRDefault="008C7D48">
      <w:pPr>
        <w:rPr>
          <w:rFonts w:ascii="Garamond" w:hAnsi="Garamond"/>
          <w:b/>
          <w:sz w:val="18"/>
          <w:szCs w:val="18"/>
        </w:rPr>
      </w:pPr>
      <w:r>
        <w:rPr>
          <w:rFonts w:ascii="Garamond" w:hAnsi="Garamond"/>
          <w:b/>
          <w:sz w:val="18"/>
          <w:szCs w:val="18"/>
        </w:rPr>
        <w:br w:type="page"/>
      </w:r>
    </w:p>
    <w:p w14:paraId="04AC1ADD" w14:textId="77777777" w:rsidR="000D27C4" w:rsidRPr="008C7D48" w:rsidRDefault="000D27C4" w:rsidP="008C7D48">
      <w:pPr>
        <w:tabs>
          <w:tab w:val="left" w:pos="1862"/>
        </w:tabs>
        <w:jc w:val="both"/>
        <w:rPr>
          <w:rFonts w:ascii="Garamond" w:hAnsi="Garamond"/>
          <w:b/>
          <w:sz w:val="18"/>
          <w:szCs w:val="18"/>
        </w:rPr>
      </w:pPr>
      <w:r w:rsidRPr="008C7D48">
        <w:rPr>
          <w:rFonts w:ascii="Garamond" w:hAnsi="Garamond"/>
          <w:b/>
          <w:sz w:val="18"/>
          <w:szCs w:val="18"/>
        </w:rPr>
        <w:t>Elementi alla base della conclusione con rilievi</w:t>
      </w:r>
    </w:p>
    <w:p w14:paraId="598F3466" w14:textId="77777777" w:rsidR="000D27C4" w:rsidRPr="008C7D48" w:rsidRDefault="000D27C4" w:rsidP="008C7D48">
      <w:pPr>
        <w:tabs>
          <w:tab w:val="left" w:pos="1862"/>
        </w:tabs>
        <w:jc w:val="both"/>
        <w:rPr>
          <w:rFonts w:ascii="Garamond" w:hAnsi="Garamond"/>
          <w:sz w:val="18"/>
          <w:szCs w:val="18"/>
        </w:rPr>
      </w:pPr>
    </w:p>
    <w:p w14:paraId="65DA1C06" w14:textId="77777777" w:rsidR="000D27C4" w:rsidRPr="008C7D48" w:rsidRDefault="000D27C4" w:rsidP="008C7D48">
      <w:pPr>
        <w:tabs>
          <w:tab w:val="left" w:pos="1862"/>
        </w:tabs>
        <w:jc w:val="both"/>
        <w:rPr>
          <w:rFonts w:ascii="Garamond" w:hAnsi="Garamond"/>
          <w:sz w:val="18"/>
          <w:szCs w:val="18"/>
        </w:rPr>
      </w:pPr>
      <w:r w:rsidRPr="008C7D48">
        <w:rPr>
          <w:rFonts w:ascii="Garamond" w:hAnsi="Garamond"/>
          <w:sz w:val="18"/>
          <w:szCs w:val="18"/>
        </w:rPr>
        <w:t>A seguito del lavoro svolto ho rilevato quanto segue:</w:t>
      </w:r>
    </w:p>
    <w:p w14:paraId="7B71EC64" w14:textId="77777777" w:rsidR="000D27C4" w:rsidRPr="008C7D48" w:rsidRDefault="000D27C4" w:rsidP="008C7D48">
      <w:pPr>
        <w:tabs>
          <w:tab w:val="left" w:pos="1862"/>
        </w:tabs>
        <w:jc w:val="both"/>
        <w:rPr>
          <w:rFonts w:ascii="Garamond" w:hAnsi="Garamond"/>
          <w:sz w:val="18"/>
          <w:szCs w:val="18"/>
        </w:rPr>
      </w:pPr>
    </w:p>
    <w:p w14:paraId="5C86ACD7" w14:textId="77777777" w:rsidR="000D27C4" w:rsidRPr="008C7D48" w:rsidRDefault="000D27C4" w:rsidP="008C7D48">
      <w:pPr>
        <w:tabs>
          <w:tab w:val="left" w:pos="1862"/>
        </w:tabs>
        <w:jc w:val="both"/>
        <w:rPr>
          <w:rFonts w:ascii="Garamond" w:hAnsi="Garamond"/>
          <w:i/>
          <w:sz w:val="18"/>
          <w:szCs w:val="18"/>
        </w:rPr>
      </w:pPr>
      <w:r w:rsidRPr="008C7D48">
        <w:rPr>
          <w:rFonts w:ascii="Garamond" w:hAnsi="Garamond"/>
          <w:i/>
          <w:sz w:val="18"/>
          <w:szCs w:val="18"/>
        </w:rPr>
        <w:t>(Indicare i rilievi sulla tenuta della contabilità o gli errori che si intendono segnalare, precisandone gli effetti sul rendiconto. In caso di più rilievi evidenziarli separatamente</w:t>
      </w:r>
      <w:r w:rsidR="00847D0F" w:rsidRPr="008C7D48">
        <w:rPr>
          <w:rFonts w:ascii="Garamond" w:hAnsi="Garamond"/>
          <w:i/>
          <w:sz w:val="18"/>
          <w:szCs w:val="18"/>
        </w:rPr>
        <w:t xml:space="preserve"> </w:t>
      </w:r>
      <w:r w:rsidRPr="008C7D48">
        <w:rPr>
          <w:rFonts w:ascii="Garamond" w:hAnsi="Garamond"/>
          <w:i/>
          <w:sz w:val="18"/>
          <w:szCs w:val="18"/>
        </w:rPr>
        <w:t>con a), b), ecc.)</w:t>
      </w:r>
    </w:p>
    <w:p w14:paraId="35A19F54" w14:textId="77777777" w:rsidR="000D27C4" w:rsidRPr="008C7D48" w:rsidRDefault="000D27C4" w:rsidP="008C7D48">
      <w:pPr>
        <w:tabs>
          <w:tab w:val="left" w:pos="1862"/>
        </w:tabs>
        <w:jc w:val="both"/>
        <w:rPr>
          <w:rFonts w:ascii="Garamond" w:hAnsi="Garamond"/>
          <w:sz w:val="18"/>
          <w:szCs w:val="18"/>
        </w:rPr>
      </w:pPr>
    </w:p>
    <w:p w14:paraId="146A3096" w14:textId="77777777" w:rsidR="000D27C4" w:rsidRPr="008C7D48" w:rsidRDefault="000D27C4" w:rsidP="008C7D48">
      <w:pPr>
        <w:tabs>
          <w:tab w:val="left" w:pos="1862"/>
        </w:tabs>
        <w:jc w:val="both"/>
        <w:rPr>
          <w:rFonts w:ascii="Garamond" w:hAnsi="Garamond"/>
          <w:sz w:val="18"/>
          <w:szCs w:val="18"/>
        </w:rPr>
      </w:pPr>
    </w:p>
    <w:p w14:paraId="48D6A084" w14:textId="77777777" w:rsidR="000D27C4" w:rsidRPr="008C7D48" w:rsidRDefault="000D27C4" w:rsidP="008C7D48">
      <w:pPr>
        <w:tabs>
          <w:tab w:val="left" w:pos="1862"/>
        </w:tabs>
        <w:jc w:val="both"/>
        <w:rPr>
          <w:rFonts w:ascii="Garamond" w:hAnsi="Garamond"/>
          <w:b/>
          <w:sz w:val="18"/>
          <w:szCs w:val="18"/>
        </w:rPr>
      </w:pPr>
      <w:r w:rsidRPr="008C7D48">
        <w:rPr>
          <w:rFonts w:ascii="Garamond" w:hAnsi="Garamond"/>
          <w:b/>
          <w:sz w:val="18"/>
          <w:szCs w:val="18"/>
        </w:rPr>
        <w:t>Conclusione con rilievi</w:t>
      </w:r>
    </w:p>
    <w:p w14:paraId="6CD8C05E" w14:textId="77777777" w:rsidR="000D27C4" w:rsidRPr="008C7D48" w:rsidRDefault="000D27C4" w:rsidP="008C7D48">
      <w:pPr>
        <w:tabs>
          <w:tab w:val="left" w:pos="1862"/>
        </w:tabs>
        <w:jc w:val="both"/>
        <w:rPr>
          <w:rFonts w:ascii="Garamond" w:hAnsi="Garamond"/>
          <w:sz w:val="18"/>
          <w:szCs w:val="18"/>
        </w:rPr>
      </w:pPr>
    </w:p>
    <w:p w14:paraId="5258BCE0" w14:textId="77777777" w:rsidR="000D27C4" w:rsidRPr="008C7D48" w:rsidRDefault="000D27C4" w:rsidP="008C7D48">
      <w:pPr>
        <w:tabs>
          <w:tab w:val="left" w:pos="1862"/>
        </w:tabs>
        <w:jc w:val="both"/>
        <w:rPr>
          <w:rFonts w:ascii="Garamond" w:hAnsi="Garamond"/>
          <w:sz w:val="18"/>
          <w:szCs w:val="18"/>
        </w:rPr>
      </w:pPr>
      <w:r w:rsidRPr="008C7D48">
        <w:rPr>
          <w:rFonts w:ascii="Garamond" w:hAnsi="Garamond"/>
          <w:sz w:val="18"/>
          <w:szCs w:val="18"/>
        </w:rPr>
        <w:t xml:space="preserve">Sulla base delle procedure svolte e degli elementi probativi acquisiti, </w:t>
      </w:r>
      <w:r w:rsidRPr="008C7D48">
        <w:rPr>
          <w:rFonts w:ascii="Garamond" w:hAnsi="Garamond"/>
          <w:b/>
          <w:i/>
          <w:sz w:val="18"/>
          <w:szCs w:val="18"/>
        </w:rPr>
        <w:t>ad eccezione di quanto indicato nel paragrafo “Elementi alla base della conclusione con rilievi”</w:t>
      </w:r>
      <w:r w:rsidRPr="008C7D48">
        <w:rPr>
          <w:rFonts w:ascii="Garamond" w:hAnsi="Garamond"/>
          <w:sz w:val="18"/>
          <w:szCs w:val="18"/>
        </w:rPr>
        <w:t>,</w:t>
      </w:r>
      <w:r w:rsidR="00847D0F" w:rsidRPr="008C7D48">
        <w:rPr>
          <w:rFonts w:ascii="Garamond" w:hAnsi="Garamond"/>
          <w:sz w:val="18"/>
          <w:szCs w:val="18"/>
        </w:rPr>
        <w:t xml:space="preserve"> </w:t>
      </w:r>
      <w:r w:rsidRPr="008C7D48">
        <w:rPr>
          <w:rFonts w:ascii="Garamond" w:hAnsi="Garamond"/>
          <w:sz w:val="18"/>
          <w:szCs w:val="18"/>
        </w:rPr>
        <w:t xml:space="preserve">non sono pervenuti alla mia attenzione elementi che inducano a ritenere che la contabilità ed il rendiconto condominiale per il periodo </w:t>
      </w:r>
      <w:r w:rsidRPr="008C7D48">
        <w:rPr>
          <w:rFonts w:ascii="Garamond" w:hAnsi="Garamond"/>
          <w:i/>
          <w:sz w:val="18"/>
          <w:szCs w:val="18"/>
        </w:rPr>
        <w:t>(indicare)</w:t>
      </w:r>
      <w:r w:rsidR="00847D0F" w:rsidRPr="008C7D48">
        <w:rPr>
          <w:rFonts w:ascii="Garamond" w:hAnsi="Garamond"/>
          <w:i/>
          <w:sz w:val="18"/>
          <w:szCs w:val="18"/>
        </w:rPr>
        <w:t xml:space="preserve"> </w:t>
      </w:r>
      <w:r w:rsidRPr="008C7D48">
        <w:rPr>
          <w:rFonts w:ascii="Garamond" w:hAnsi="Garamond"/>
          <w:sz w:val="18"/>
          <w:szCs w:val="18"/>
        </w:rPr>
        <w:t>del condominio di (</w:t>
      </w:r>
      <w:r w:rsidRPr="008C7D48">
        <w:rPr>
          <w:rFonts w:ascii="Garamond" w:hAnsi="Garamond"/>
          <w:i/>
          <w:sz w:val="18"/>
          <w:szCs w:val="18"/>
        </w:rPr>
        <w:t>identificare</w:t>
      </w:r>
      <w:r w:rsidRPr="008C7D48">
        <w:rPr>
          <w:rFonts w:ascii="Garamond" w:hAnsi="Garamond"/>
          <w:sz w:val="18"/>
          <w:szCs w:val="18"/>
        </w:rPr>
        <w:t>) non siano stati predisposti in accordo con le norme di legge.</w:t>
      </w:r>
    </w:p>
    <w:p w14:paraId="3152B86A" w14:textId="77777777" w:rsidR="000D27C4" w:rsidRPr="008C7D48" w:rsidRDefault="000D27C4" w:rsidP="008C7D48">
      <w:pPr>
        <w:tabs>
          <w:tab w:val="left" w:pos="1862"/>
        </w:tabs>
        <w:jc w:val="both"/>
        <w:rPr>
          <w:rFonts w:ascii="Garamond" w:hAnsi="Garamond"/>
          <w:sz w:val="18"/>
          <w:szCs w:val="18"/>
        </w:rPr>
      </w:pPr>
    </w:p>
    <w:p w14:paraId="4D798895" w14:textId="77777777" w:rsidR="000D27C4" w:rsidRPr="008C7D48" w:rsidRDefault="000D27C4" w:rsidP="008C7D48">
      <w:pPr>
        <w:tabs>
          <w:tab w:val="left" w:pos="1862"/>
        </w:tabs>
        <w:jc w:val="both"/>
        <w:rPr>
          <w:rFonts w:ascii="Garamond" w:hAnsi="Garamond"/>
          <w:i/>
          <w:sz w:val="18"/>
          <w:szCs w:val="18"/>
        </w:rPr>
      </w:pPr>
    </w:p>
    <w:p w14:paraId="4A79A04F" w14:textId="77777777" w:rsidR="000D27C4" w:rsidRPr="008C7D48" w:rsidRDefault="000D27C4" w:rsidP="008C7D48">
      <w:pPr>
        <w:tabs>
          <w:tab w:val="left" w:pos="1862"/>
        </w:tabs>
        <w:jc w:val="both"/>
        <w:rPr>
          <w:rFonts w:ascii="Garamond" w:hAnsi="Garamond"/>
          <w:sz w:val="18"/>
          <w:szCs w:val="18"/>
        </w:rPr>
      </w:pPr>
      <w:r w:rsidRPr="008C7D48">
        <w:rPr>
          <w:rFonts w:ascii="Garamond" w:hAnsi="Garamond"/>
          <w:sz w:val="18"/>
          <w:szCs w:val="18"/>
        </w:rPr>
        <w:t>Luogo e data</w:t>
      </w:r>
    </w:p>
    <w:p w14:paraId="3707CAEB" w14:textId="77777777" w:rsidR="000D27C4" w:rsidRPr="008C7D48" w:rsidRDefault="000D27C4" w:rsidP="008C7D48">
      <w:pPr>
        <w:tabs>
          <w:tab w:val="left" w:pos="1862"/>
        </w:tabs>
        <w:jc w:val="both"/>
        <w:rPr>
          <w:rFonts w:ascii="Garamond" w:hAnsi="Garamond"/>
          <w:sz w:val="18"/>
          <w:szCs w:val="18"/>
        </w:rPr>
      </w:pPr>
    </w:p>
    <w:p w14:paraId="41007981" w14:textId="77777777" w:rsidR="000D27C4" w:rsidRPr="008C7D48" w:rsidRDefault="000D27C4" w:rsidP="008C7D48">
      <w:pPr>
        <w:tabs>
          <w:tab w:val="left" w:pos="1862"/>
        </w:tabs>
        <w:jc w:val="both"/>
        <w:rPr>
          <w:rFonts w:ascii="Garamond" w:hAnsi="Garamond"/>
          <w:sz w:val="18"/>
          <w:szCs w:val="18"/>
        </w:rPr>
      </w:pPr>
    </w:p>
    <w:p w14:paraId="4A42256D" w14:textId="77777777" w:rsidR="000D27C4" w:rsidRPr="008C7D48" w:rsidRDefault="000D27C4" w:rsidP="008C7D48">
      <w:pPr>
        <w:tabs>
          <w:tab w:val="left" w:pos="1862"/>
        </w:tabs>
        <w:jc w:val="both"/>
        <w:rPr>
          <w:rFonts w:ascii="Garamond" w:hAnsi="Garamond"/>
          <w:sz w:val="18"/>
          <w:szCs w:val="18"/>
        </w:rPr>
      </w:pPr>
      <w:r w:rsidRPr="008C7D48">
        <w:rPr>
          <w:rFonts w:ascii="Garamond" w:hAnsi="Garamond"/>
          <w:sz w:val="18"/>
          <w:szCs w:val="18"/>
        </w:rPr>
        <w:t>Nome e Cognome</w:t>
      </w:r>
    </w:p>
    <w:p w14:paraId="66A29F16" w14:textId="77777777" w:rsidR="000D27C4" w:rsidRPr="008C7D48" w:rsidRDefault="000D27C4" w:rsidP="008C7D48">
      <w:pPr>
        <w:tabs>
          <w:tab w:val="left" w:pos="1862"/>
        </w:tabs>
        <w:jc w:val="both"/>
        <w:rPr>
          <w:rFonts w:ascii="Garamond" w:hAnsi="Garamond"/>
          <w:i/>
          <w:sz w:val="18"/>
          <w:szCs w:val="18"/>
        </w:rPr>
      </w:pPr>
      <w:r w:rsidRPr="008C7D48">
        <w:rPr>
          <w:rFonts w:ascii="Garamond" w:hAnsi="Garamond"/>
          <w:i/>
          <w:sz w:val="18"/>
          <w:szCs w:val="18"/>
        </w:rPr>
        <w:t>(Sottoscrizione autografa)</w:t>
      </w:r>
    </w:p>
    <w:p w14:paraId="07BDFCB1" w14:textId="77777777" w:rsidR="000D27C4" w:rsidRPr="008C7D48" w:rsidRDefault="000D27C4" w:rsidP="008C7D48">
      <w:pPr>
        <w:tabs>
          <w:tab w:val="left" w:pos="1862"/>
        </w:tabs>
        <w:jc w:val="both"/>
        <w:rPr>
          <w:rFonts w:ascii="Garamond" w:hAnsi="Garamond"/>
          <w:sz w:val="18"/>
          <w:szCs w:val="18"/>
        </w:rPr>
      </w:pPr>
    </w:p>
    <w:p w14:paraId="1E93C2C8" w14:textId="77777777" w:rsidR="000D27C4" w:rsidRPr="008C7D48" w:rsidRDefault="000D27C4" w:rsidP="008C7D48">
      <w:pPr>
        <w:tabs>
          <w:tab w:val="left" w:pos="1862"/>
        </w:tabs>
        <w:jc w:val="both"/>
        <w:rPr>
          <w:rFonts w:ascii="Garamond" w:hAnsi="Garamond"/>
          <w:sz w:val="18"/>
          <w:szCs w:val="18"/>
        </w:rPr>
      </w:pPr>
      <w:r w:rsidRPr="008C7D48">
        <w:rPr>
          <w:rFonts w:ascii="Garamond" w:hAnsi="Garamond"/>
          <w:sz w:val="18"/>
          <w:szCs w:val="18"/>
        </w:rPr>
        <w:t>Allegare il rendiconto condominiale, sottoscritto dall</w:t>
      </w:r>
      <w:r w:rsidR="001D35DE" w:rsidRPr="008C7D48">
        <w:rPr>
          <w:rFonts w:ascii="Garamond" w:hAnsi="Garamond"/>
          <w:sz w:val="18"/>
          <w:szCs w:val="18"/>
        </w:rPr>
        <w:t>’</w:t>
      </w:r>
      <w:r w:rsidRPr="008C7D48">
        <w:rPr>
          <w:rFonts w:ascii="Garamond" w:hAnsi="Garamond"/>
          <w:sz w:val="18"/>
          <w:szCs w:val="18"/>
        </w:rPr>
        <w:t>amministratore del condominio in ogni pagina</w:t>
      </w:r>
    </w:p>
    <w:p w14:paraId="25A43A24" w14:textId="77777777" w:rsidR="000D27C4" w:rsidRPr="008C7D48" w:rsidRDefault="000D27C4" w:rsidP="008C7D48">
      <w:pPr>
        <w:tabs>
          <w:tab w:val="left" w:pos="1862"/>
        </w:tabs>
        <w:jc w:val="both"/>
        <w:rPr>
          <w:rFonts w:ascii="Garamond" w:hAnsi="Garamond"/>
          <w:sz w:val="18"/>
          <w:szCs w:val="18"/>
        </w:rPr>
      </w:pPr>
    </w:p>
    <w:p w14:paraId="2857357F" w14:textId="77777777" w:rsidR="000D27C4" w:rsidRDefault="000D27C4" w:rsidP="000D27C4">
      <w:pPr>
        <w:tabs>
          <w:tab w:val="left" w:pos="1862"/>
        </w:tabs>
        <w:spacing w:line="260" w:lineRule="exact"/>
        <w:jc w:val="both"/>
        <w:rPr>
          <w:rFonts w:ascii="Garamond" w:hAnsi="Garamond"/>
          <w:b/>
        </w:rPr>
      </w:pPr>
    </w:p>
    <w:p w14:paraId="34AC0861" w14:textId="77777777" w:rsidR="008C7D48" w:rsidRDefault="008C7D48" w:rsidP="00070AAF">
      <w:pPr>
        <w:pStyle w:val="Default"/>
        <w:jc w:val="right"/>
        <w:rPr>
          <w:rFonts w:ascii="Garamond" w:hAnsi="Garamond"/>
          <w:b/>
          <w:bCs/>
          <w:caps/>
          <w:color w:val="185238"/>
        </w:rPr>
        <w:sectPr w:rsidR="008C7D48" w:rsidSect="00EA52D2">
          <w:footnotePr>
            <w:numRestart w:val="eachSect"/>
          </w:footnotePr>
          <w:pgSz w:w="9620" w:h="13600"/>
          <w:pgMar w:top="1418" w:right="1701" w:bottom="1701" w:left="1134" w:header="709" w:footer="709" w:gutter="0"/>
          <w:cols w:space="708"/>
          <w:titlePg/>
          <w:docGrid w:linePitch="360"/>
        </w:sectPr>
      </w:pPr>
    </w:p>
    <w:p w14:paraId="46CA3067" w14:textId="063A627D" w:rsidR="00F12547" w:rsidRPr="00070AAF" w:rsidRDefault="00F12547" w:rsidP="00070AAF">
      <w:pPr>
        <w:pStyle w:val="Default"/>
        <w:jc w:val="right"/>
        <w:rPr>
          <w:rFonts w:ascii="Garamond" w:hAnsi="Garamond"/>
          <w:b/>
          <w:bCs/>
          <w:caps/>
          <w:color w:val="185238"/>
        </w:rPr>
      </w:pPr>
      <w:r w:rsidRPr="00070AAF">
        <w:rPr>
          <w:rFonts w:ascii="Garamond" w:hAnsi="Garamond"/>
          <w:b/>
          <w:bCs/>
          <w:caps/>
          <w:color w:val="185238"/>
        </w:rPr>
        <w:t>A</w:t>
      </w:r>
      <w:r w:rsidR="008C7D48" w:rsidRPr="00070AAF">
        <w:rPr>
          <w:rFonts w:ascii="Garamond" w:hAnsi="Garamond"/>
          <w:b/>
          <w:bCs/>
          <w:color w:val="185238"/>
        </w:rPr>
        <w:t>llegato</w:t>
      </w:r>
      <w:r w:rsidRPr="00070AAF">
        <w:rPr>
          <w:rFonts w:ascii="Garamond" w:hAnsi="Garamond"/>
          <w:b/>
          <w:bCs/>
          <w:caps/>
          <w:color w:val="185238"/>
        </w:rPr>
        <w:t xml:space="preserve"> 2.8.7.3</w:t>
      </w:r>
      <w:r w:rsidR="00363725">
        <w:rPr>
          <w:rFonts w:ascii="Garamond" w:hAnsi="Garamond"/>
          <w:b/>
          <w:bCs/>
          <w:caps/>
          <w:color w:val="185238"/>
        </w:rPr>
        <w:t>.</w:t>
      </w:r>
    </w:p>
    <w:p w14:paraId="55AFBDFA" w14:textId="77777777" w:rsidR="00F12547" w:rsidRPr="008C7D48" w:rsidRDefault="00F12547" w:rsidP="008C7D48">
      <w:pPr>
        <w:rPr>
          <w:rFonts w:ascii="Garamond" w:hAnsi="Garamond"/>
          <w:b/>
          <w:sz w:val="18"/>
          <w:szCs w:val="18"/>
        </w:rPr>
      </w:pPr>
    </w:p>
    <w:p w14:paraId="52180280" w14:textId="77777777" w:rsidR="00F12547" w:rsidRPr="008C7D48" w:rsidRDefault="00F12547" w:rsidP="008C7D48">
      <w:pPr>
        <w:jc w:val="center"/>
        <w:rPr>
          <w:rFonts w:ascii="Garamond" w:hAnsi="Garamond"/>
          <w:b/>
          <w:sz w:val="18"/>
          <w:szCs w:val="18"/>
        </w:rPr>
      </w:pPr>
      <w:r w:rsidRPr="008C7D48">
        <w:rPr>
          <w:rFonts w:ascii="Garamond" w:hAnsi="Garamond"/>
          <w:b/>
          <w:sz w:val="18"/>
          <w:szCs w:val="18"/>
        </w:rPr>
        <w:t>MODELLO DI RELAZIONE FINALE DI ASSURANCE CON MODIFICA</w:t>
      </w:r>
      <w:r w:rsidR="0021757D" w:rsidRPr="00907C13">
        <w:rPr>
          <w:rStyle w:val="Rimandonotaapidipagina"/>
          <w:rFonts w:ascii="Garamond" w:hAnsi="Garamond"/>
          <w:b/>
          <w:bCs/>
          <w:position w:val="6"/>
          <w:sz w:val="18"/>
          <w:szCs w:val="18"/>
          <w:vertAlign w:val="baseline"/>
        </w:rPr>
        <w:footnoteReference w:customMarkFollows="1" w:id="88"/>
        <w:sym w:font="Symbol" w:char="F02A"/>
      </w:r>
    </w:p>
    <w:p w14:paraId="7E24CACD" w14:textId="77777777" w:rsidR="004B6BD8" w:rsidRDefault="004B6BD8" w:rsidP="008C7D48">
      <w:pPr>
        <w:jc w:val="center"/>
        <w:rPr>
          <w:rFonts w:ascii="Garamond" w:hAnsi="Garamond"/>
          <w:b/>
          <w:i/>
          <w:sz w:val="18"/>
          <w:szCs w:val="18"/>
        </w:rPr>
      </w:pPr>
    </w:p>
    <w:p w14:paraId="648526A9" w14:textId="77777777" w:rsidR="000D27C4" w:rsidRPr="008C7D48" w:rsidRDefault="00F12547" w:rsidP="008C7D48">
      <w:pPr>
        <w:jc w:val="center"/>
        <w:rPr>
          <w:rFonts w:ascii="Garamond" w:hAnsi="Garamond"/>
          <w:b/>
          <w:i/>
          <w:sz w:val="18"/>
          <w:szCs w:val="18"/>
        </w:rPr>
      </w:pPr>
      <w:r w:rsidRPr="008C7D48">
        <w:rPr>
          <w:rFonts w:ascii="Garamond" w:hAnsi="Garamond"/>
          <w:b/>
          <w:i/>
          <w:sz w:val="18"/>
          <w:szCs w:val="18"/>
        </w:rPr>
        <w:t xml:space="preserve">Conclusione negativa per gravi deviazioni dalle norme che disciplinano </w:t>
      </w:r>
      <w:r w:rsidR="008C7D48">
        <w:rPr>
          <w:rFonts w:ascii="Garamond" w:hAnsi="Garamond"/>
          <w:b/>
          <w:i/>
          <w:sz w:val="18"/>
          <w:szCs w:val="18"/>
        </w:rPr>
        <w:br/>
      </w:r>
      <w:r w:rsidRPr="008C7D48">
        <w:rPr>
          <w:rFonts w:ascii="Garamond" w:hAnsi="Garamond"/>
          <w:b/>
          <w:i/>
          <w:sz w:val="18"/>
          <w:szCs w:val="18"/>
        </w:rPr>
        <w:t>la contabilità ed il rendiconto condominiale</w:t>
      </w:r>
    </w:p>
    <w:p w14:paraId="63291BE7" w14:textId="77777777" w:rsidR="000D27C4" w:rsidRPr="008C7D48" w:rsidRDefault="000D27C4" w:rsidP="008C7D48">
      <w:pPr>
        <w:rPr>
          <w:rFonts w:ascii="Garamond" w:hAnsi="Garamond"/>
          <w:sz w:val="18"/>
          <w:szCs w:val="18"/>
        </w:rPr>
      </w:pPr>
    </w:p>
    <w:p w14:paraId="3B204615" w14:textId="77777777" w:rsidR="000D27C4" w:rsidRPr="008C7D48" w:rsidRDefault="000D27C4" w:rsidP="008C7D48">
      <w:pPr>
        <w:jc w:val="both"/>
        <w:rPr>
          <w:rFonts w:ascii="Garamond" w:hAnsi="Garamond"/>
          <w:b/>
          <w:sz w:val="18"/>
          <w:szCs w:val="18"/>
        </w:rPr>
      </w:pPr>
      <w:r w:rsidRPr="008C7D48">
        <w:rPr>
          <w:rFonts w:ascii="Garamond" w:hAnsi="Garamond"/>
          <w:b/>
          <w:sz w:val="18"/>
          <w:szCs w:val="18"/>
        </w:rPr>
        <w:t>Relazione del revisore sull</w:t>
      </w:r>
      <w:r w:rsidR="001D35DE" w:rsidRPr="008C7D48">
        <w:rPr>
          <w:rFonts w:ascii="Garamond" w:hAnsi="Garamond"/>
          <w:b/>
          <w:sz w:val="18"/>
          <w:szCs w:val="18"/>
        </w:rPr>
        <w:t>’</w:t>
      </w:r>
      <w:r w:rsidRPr="008C7D48">
        <w:rPr>
          <w:rFonts w:ascii="Garamond" w:hAnsi="Garamond"/>
          <w:b/>
          <w:sz w:val="18"/>
          <w:szCs w:val="18"/>
        </w:rPr>
        <w:t>esame della contabilità del condominio ai sensi dell</w:t>
      </w:r>
      <w:r w:rsidR="001D35DE" w:rsidRPr="008C7D48">
        <w:rPr>
          <w:rFonts w:ascii="Garamond" w:hAnsi="Garamond"/>
          <w:b/>
          <w:sz w:val="18"/>
          <w:szCs w:val="18"/>
        </w:rPr>
        <w:t>’</w:t>
      </w:r>
      <w:r w:rsidRPr="008C7D48">
        <w:rPr>
          <w:rFonts w:ascii="Garamond" w:hAnsi="Garamond"/>
          <w:b/>
          <w:sz w:val="18"/>
          <w:szCs w:val="18"/>
        </w:rPr>
        <w:t>art. 1130 bis c.c.</w:t>
      </w:r>
    </w:p>
    <w:p w14:paraId="602D7350" w14:textId="77777777" w:rsidR="000D27C4" w:rsidRPr="008C7D48" w:rsidRDefault="000D27C4" w:rsidP="008C7D48">
      <w:pPr>
        <w:jc w:val="both"/>
        <w:rPr>
          <w:rFonts w:ascii="Garamond" w:hAnsi="Garamond"/>
          <w:sz w:val="18"/>
          <w:szCs w:val="18"/>
        </w:rPr>
      </w:pPr>
    </w:p>
    <w:p w14:paraId="4AAD9C2E" w14:textId="77777777" w:rsidR="000D27C4" w:rsidRPr="008C7D48" w:rsidRDefault="000D27C4" w:rsidP="008C7D48">
      <w:pPr>
        <w:ind w:left="3969"/>
        <w:jc w:val="both"/>
        <w:rPr>
          <w:rFonts w:ascii="Garamond" w:hAnsi="Garamond"/>
          <w:sz w:val="18"/>
          <w:szCs w:val="18"/>
        </w:rPr>
      </w:pPr>
      <w:r w:rsidRPr="008C7D48">
        <w:rPr>
          <w:rFonts w:ascii="Garamond" w:hAnsi="Garamond"/>
          <w:sz w:val="18"/>
          <w:szCs w:val="18"/>
        </w:rPr>
        <w:t>Alla Assemblea dei condomini</w:t>
      </w:r>
    </w:p>
    <w:p w14:paraId="014D5B92" w14:textId="77777777" w:rsidR="000D27C4" w:rsidRPr="008C7D48" w:rsidRDefault="000D27C4" w:rsidP="008C7D48">
      <w:pPr>
        <w:ind w:left="3969"/>
        <w:jc w:val="both"/>
        <w:rPr>
          <w:rFonts w:ascii="Garamond" w:hAnsi="Garamond"/>
          <w:sz w:val="18"/>
          <w:szCs w:val="18"/>
        </w:rPr>
      </w:pPr>
      <w:r w:rsidRPr="008C7D48">
        <w:rPr>
          <w:rFonts w:ascii="Garamond" w:hAnsi="Garamond"/>
          <w:sz w:val="18"/>
          <w:szCs w:val="18"/>
        </w:rPr>
        <w:t xml:space="preserve">del condominio di </w:t>
      </w:r>
      <w:r w:rsidRPr="008C7D48">
        <w:rPr>
          <w:rFonts w:ascii="Garamond" w:hAnsi="Garamond"/>
          <w:i/>
          <w:sz w:val="18"/>
          <w:szCs w:val="18"/>
        </w:rPr>
        <w:t>(identificare)</w:t>
      </w:r>
    </w:p>
    <w:p w14:paraId="0FBE8EC3" w14:textId="77777777" w:rsidR="008C7D48" w:rsidRDefault="008C7D48" w:rsidP="008C7D48">
      <w:pPr>
        <w:tabs>
          <w:tab w:val="right" w:leader="underscore" w:pos="6785"/>
        </w:tabs>
        <w:ind w:left="3969"/>
        <w:jc w:val="both"/>
        <w:rPr>
          <w:rFonts w:ascii="Garamond" w:hAnsi="Garamond"/>
          <w:sz w:val="18"/>
          <w:szCs w:val="18"/>
        </w:rPr>
      </w:pPr>
      <w:r>
        <w:rPr>
          <w:rFonts w:ascii="Garamond" w:hAnsi="Garamond"/>
          <w:sz w:val="18"/>
          <w:szCs w:val="18"/>
        </w:rPr>
        <w:tab/>
      </w:r>
    </w:p>
    <w:p w14:paraId="1C779474" w14:textId="77777777" w:rsidR="008C7D48" w:rsidRPr="008C7D48" w:rsidRDefault="008C7D48" w:rsidP="008C7D48">
      <w:pPr>
        <w:tabs>
          <w:tab w:val="right" w:leader="underscore" w:pos="6785"/>
        </w:tabs>
        <w:ind w:left="3969"/>
        <w:jc w:val="both"/>
        <w:rPr>
          <w:rFonts w:ascii="Garamond" w:hAnsi="Garamond"/>
          <w:sz w:val="18"/>
          <w:szCs w:val="18"/>
        </w:rPr>
      </w:pPr>
      <w:r>
        <w:rPr>
          <w:rFonts w:ascii="Garamond" w:hAnsi="Garamond"/>
          <w:sz w:val="18"/>
          <w:szCs w:val="18"/>
        </w:rPr>
        <w:tab/>
      </w:r>
    </w:p>
    <w:p w14:paraId="3286DB4E" w14:textId="77777777" w:rsidR="008C7D48" w:rsidRPr="008C7D48" w:rsidRDefault="008C7D48" w:rsidP="008C7D48">
      <w:pPr>
        <w:tabs>
          <w:tab w:val="right" w:leader="underscore" w:pos="6785"/>
        </w:tabs>
        <w:ind w:left="3969"/>
        <w:jc w:val="both"/>
        <w:rPr>
          <w:rFonts w:ascii="Garamond" w:hAnsi="Garamond"/>
          <w:sz w:val="18"/>
          <w:szCs w:val="18"/>
        </w:rPr>
      </w:pPr>
      <w:r>
        <w:rPr>
          <w:rFonts w:ascii="Garamond" w:hAnsi="Garamond"/>
          <w:sz w:val="18"/>
          <w:szCs w:val="18"/>
        </w:rPr>
        <w:tab/>
      </w:r>
    </w:p>
    <w:p w14:paraId="7A980128" w14:textId="77777777" w:rsidR="000D27C4" w:rsidRPr="008C7D48" w:rsidRDefault="000D27C4" w:rsidP="008C7D48">
      <w:pPr>
        <w:jc w:val="both"/>
        <w:rPr>
          <w:rFonts w:ascii="Garamond" w:hAnsi="Garamond"/>
          <w:sz w:val="18"/>
          <w:szCs w:val="18"/>
        </w:rPr>
      </w:pPr>
    </w:p>
    <w:p w14:paraId="34715E78" w14:textId="77777777" w:rsidR="000D27C4" w:rsidRPr="008C7D48" w:rsidRDefault="000D27C4" w:rsidP="008C7D48">
      <w:pPr>
        <w:jc w:val="both"/>
        <w:rPr>
          <w:rFonts w:ascii="Garamond" w:hAnsi="Garamond"/>
          <w:sz w:val="18"/>
          <w:szCs w:val="18"/>
        </w:rPr>
      </w:pPr>
      <w:r w:rsidRPr="008C7D48">
        <w:rPr>
          <w:rFonts w:ascii="Garamond" w:hAnsi="Garamond"/>
          <w:sz w:val="18"/>
          <w:szCs w:val="18"/>
        </w:rPr>
        <w:t xml:space="preserve">In base al mandato ricevuto dalla assemblea dei condomini del </w:t>
      </w:r>
      <w:r w:rsidRPr="008C7D48">
        <w:rPr>
          <w:rFonts w:ascii="Garamond" w:hAnsi="Garamond"/>
          <w:i/>
          <w:sz w:val="18"/>
          <w:szCs w:val="18"/>
        </w:rPr>
        <w:t>(data)</w:t>
      </w:r>
      <w:r w:rsidRPr="008C7D48">
        <w:rPr>
          <w:rFonts w:ascii="Garamond" w:hAnsi="Garamond"/>
          <w:sz w:val="18"/>
          <w:szCs w:val="18"/>
        </w:rPr>
        <w:t xml:space="preserve"> ho svolto un esame con i limiti di seguito precisati</w:t>
      </w:r>
    </w:p>
    <w:p w14:paraId="7C41F848" w14:textId="77777777" w:rsidR="000D27C4" w:rsidRPr="008C7D48" w:rsidRDefault="000D27C4" w:rsidP="008C7D48">
      <w:pPr>
        <w:jc w:val="both"/>
        <w:rPr>
          <w:rFonts w:ascii="Garamond" w:hAnsi="Garamond"/>
          <w:sz w:val="18"/>
          <w:szCs w:val="18"/>
        </w:rPr>
      </w:pPr>
      <w:r w:rsidRPr="008C7D48">
        <w:rPr>
          <w:rFonts w:ascii="Garamond" w:hAnsi="Garamond"/>
          <w:sz w:val="18"/>
          <w:szCs w:val="18"/>
        </w:rPr>
        <w:t>della contabilità e dell</w:t>
      </w:r>
      <w:r w:rsidR="001D35DE" w:rsidRPr="008C7D48">
        <w:rPr>
          <w:rFonts w:ascii="Garamond" w:hAnsi="Garamond"/>
          <w:sz w:val="18"/>
          <w:szCs w:val="18"/>
        </w:rPr>
        <w:t>’</w:t>
      </w:r>
      <w:r w:rsidRPr="008C7D48">
        <w:rPr>
          <w:rFonts w:ascii="Garamond" w:hAnsi="Garamond"/>
          <w:sz w:val="18"/>
          <w:szCs w:val="18"/>
        </w:rPr>
        <w:t>allegato rendiconto condominiale costituito da (</w:t>
      </w:r>
      <w:r w:rsidRPr="008C7D48">
        <w:rPr>
          <w:rFonts w:ascii="Garamond" w:hAnsi="Garamond"/>
          <w:i/>
          <w:sz w:val="18"/>
          <w:szCs w:val="18"/>
        </w:rPr>
        <w:t>indicare i documenti che lo compongono</w:t>
      </w:r>
      <w:r w:rsidRPr="008C7D48">
        <w:rPr>
          <w:rFonts w:ascii="Garamond" w:hAnsi="Garamond"/>
          <w:sz w:val="18"/>
          <w:szCs w:val="18"/>
        </w:rPr>
        <w:t xml:space="preserve">) per il periodo </w:t>
      </w:r>
      <w:r w:rsidRPr="008C7D48">
        <w:rPr>
          <w:rFonts w:ascii="Garamond" w:hAnsi="Garamond"/>
          <w:i/>
          <w:sz w:val="18"/>
          <w:szCs w:val="18"/>
        </w:rPr>
        <w:t>(indicare)</w:t>
      </w:r>
      <w:r w:rsidRPr="008C7D48">
        <w:rPr>
          <w:rFonts w:ascii="Garamond" w:hAnsi="Garamond"/>
          <w:sz w:val="18"/>
          <w:szCs w:val="18"/>
        </w:rPr>
        <w:t xml:space="preserve"> del condominio di ( </w:t>
      </w:r>
      <w:r w:rsidRPr="008C7D48">
        <w:rPr>
          <w:rFonts w:ascii="Garamond" w:hAnsi="Garamond"/>
          <w:i/>
          <w:sz w:val="18"/>
          <w:szCs w:val="18"/>
        </w:rPr>
        <w:t>identificare</w:t>
      </w:r>
      <w:r w:rsidRPr="008C7D48">
        <w:rPr>
          <w:rFonts w:ascii="Garamond" w:hAnsi="Garamond"/>
          <w:sz w:val="18"/>
          <w:szCs w:val="18"/>
        </w:rPr>
        <w:t>).</w:t>
      </w:r>
    </w:p>
    <w:p w14:paraId="09DEE86E" w14:textId="77777777" w:rsidR="000D27C4" w:rsidRPr="008C7D48" w:rsidRDefault="000D27C4" w:rsidP="008C7D48">
      <w:pPr>
        <w:jc w:val="both"/>
        <w:rPr>
          <w:rFonts w:ascii="Garamond" w:hAnsi="Garamond"/>
          <w:sz w:val="18"/>
          <w:szCs w:val="18"/>
        </w:rPr>
      </w:pPr>
    </w:p>
    <w:p w14:paraId="47878A9E" w14:textId="77777777" w:rsidR="000D27C4" w:rsidRPr="008C7D48" w:rsidRDefault="000D27C4" w:rsidP="008C7D48">
      <w:pPr>
        <w:jc w:val="both"/>
        <w:rPr>
          <w:rFonts w:ascii="Garamond" w:hAnsi="Garamond"/>
          <w:b/>
          <w:sz w:val="18"/>
          <w:szCs w:val="18"/>
        </w:rPr>
      </w:pPr>
      <w:r w:rsidRPr="008C7D48">
        <w:rPr>
          <w:rFonts w:ascii="Garamond" w:hAnsi="Garamond"/>
          <w:b/>
          <w:sz w:val="18"/>
          <w:szCs w:val="18"/>
        </w:rPr>
        <w:t>Responsabilità dell</w:t>
      </w:r>
      <w:r w:rsidR="001D35DE" w:rsidRPr="008C7D48">
        <w:rPr>
          <w:rFonts w:ascii="Garamond" w:hAnsi="Garamond"/>
          <w:b/>
          <w:sz w:val="18"/>
          <w:szCs w:val="18"/>
        </w:rPr>
        <w:t>’</w:t>
      </w:r>
      <w:r w:rsidRPr="008C7D48">
        <w:rPr>
          <w:rFonts w:ascii="Garamond" w:hAnsi="Garamond"/>
          <w:b/>
          <w:sz w:val="18"/>
          <w:szCs w:val="18"/>
        </w:rPr>
        <w:t>amministratore del condominio</w:t>
      </w:r>
    </w:p>
    <w:p w14:paraId="35DDB441" w14:textId="77777777" w:rsidR="000D27C4" w:rsidRPr="008C7D48" w:rsidRDefault="000D27C4" w:rsidP="008C7D48">
      <w:pPr>
        <w:ind w:left="705"/>
        <w:jc w:val="both"/>
        <w:rPr>
          <w:rFonts w:ascii="Garamond" w:hAnsi="Garamond"/>
          <w:sz w:val="18"/>
          <w:szCs w:val="18"/>
        </w:rPr>
      </w:pPr>
    </w:p>
    <w:p w14:paraId="1558E7D3" w14:textId="77777777" w:rsidR="000D27C4" w:rsidRPr="008C7D48" w:rsidRDefault="000D27C4" w:rsidP="008C7D48">
      <w:pPr>
        <w:jc w:val="both"/>
        <w:rPr>
          <w:rFonts w:ascii="Garamond" w:hAnsi="Garamond"/>
          <w:sz w:val="18"/>
          <w:szCs w:val="18"/>
        </w:rPr>
      </w:pPr>
      <w:r w:rsidRPr="008C7D48">
        <w:rPr>
          <w:rFonts w:ascii="Garamond" w:hAnsi="Garamond"/>
          <w:sz w:val="18"/>
          <w:szCs w:val="18"/>
        </w:rPr>
        <w:t>La responsabilità della tenuta della contabilità e della redazione del rendiconto condominiale secondo le norme di legge compete all</w:t>
      </w:r>
      <w:r w:rsidR="001D35DE" w:rsidRPr="008C7D48">
        <w:rPr>
          <w:rFonts w:ascii="Garamond" w:hAnsi="Garamond"/>
          <w:sz w:val="18"/>
          <w:szCs w:val="18"/>
        </w:rPr>
        <w:t>’</w:t>
      </w:r>
      <w:r w:rsidRPr="008C7D48">
        <w:rPr>
          <w:rFonts w:ascii="Garamond" w:hAnsi="Garamond"/>
          <w:sz w:val="18"/>
          <w:szCs w:val="18"/>
        </w:rPr>
        <w:t>amministratore del condominio.</w:t>
      </w:r>
    </w:p>
    <w:p w14:paraId="0EC244B3" w14:textId="77777777" w:rsidR="000D27C4" w:rsidRPr="008C7D48" w:rsidRDefault="000D27C4" w:rsidP="008C7D48">
      <w:pPr>
        <w:jc w:val="both"/>
        <w:rPr>
          <w:rFonts w:ascii="Garamond" w:hAnsi="Garamond"/>
          <w:sz w:val="18"/>
          <w:szCs w:val="18"/>
        </w:rPr>
      </w:pPr>
    </w:p>
    <w:p w14:paraId="4DD23F99" w14:textId="77777777" w:rsidR="000D27C4" w:rsidRPr="008C7D48" w:rsidRDefault="000D27C4" w:rsidP="008C7D48">
      <w:pPr>
        <w:jc w:val="both"/>
        <w:rPr>
          <w:rFonts w:ascii="Garamond" w:hAnsi="Garamond"/>
          <w:b/>
          <w:sz w:val="18"/>
          <w:szCs w:val="18"/>
        </w:rPr>
      </w:pPr>
      <w:r w:rsidRPr="008C7D48">
        <w:rPr>
          <w:rFonts w:ascii="Garamond" w:hAnsi="Garamond"/>
          <w:b/>
          <w:sz w:val="18"/>
          <w:szCs w:val="18"/>
        </w:rPr>
        <w:t>Responsabilità del revisore</w:t>
      </w:r>
    </w:p>
    <w:p w14:paraId="15DEAFBE" w14:textId="77777777" w:rsidR="000D27C4" w:rsidRPr="008C7D48" w:rsidRDefault="000D27C4" w:rsidP="008C7D48">
      <w:pPr>
        <w:jc w:val="both"/>
        <w:rPr>
          <w:rFonts w:ascii="Garamond" w:hAnsi="Garamond"/>
          <w:sz w:val="18"/>
          <w:szCs w:val="18"/>
        </w:rPr>
      </w:pPr>
    </w:p>
    <w:p w14:paraId="1B08D9BA" w14:textId="77777777" w:rsidR="000D27C4" w:rsidRPr="008C7D48" w:rsidRDefault="000D27C4" w:rsidP="008C7D48">
      <w:pPr>
        <w:jc w:val="both"/>
        <w:rPr>
          <w:rFonts w:ascii="Garamond" w:hAnsi="Garamond"/>
          <w:sz w:val="18"/>
          <w:szCs w:val="18"/>
        </w:rPr>
      </w:pPr>
      <w:r w:rsidRPr="008C7D48">
        <w:rPr>
          <w:rFonts w:ascii="Garamond" w:hAnsi="Garamond"/>
          <w:sz w:val="18"/>
          <w:szCs w:val="18"/>
        </w:rPr>
        <w:t>È mia la responsabilità</w:t>
      </w:r>
      <w:r w:rsidR="00847D0F" w:rsidRPr="008C7D48">
        <w:rPr>
          <w:rFonts w:ascii="Garamond" w:hAnsi="Garamond"/>
          <w:sz w:val="18"/>
          <w:szCs w:val="18"/>
        </w:rPr>
        <w:t xml:space="preserve"> </w:t>
      </w:r>
      <w:r w:rsidRPr="008C7D48">
        <w:rPr>
          <w:rFonts w:ascii="Garamond" w:hAnsi="Garamond"/>
          <w:sz w:val="18"/>
          <w:szCs w:val="18"/>
        </w:rPr>
        <w:t>della redazione della presente relazione in base al lavoro svolto.</w:t>
      </w:r>
    </w:p>
    <w:p w14:paraId="3D9575E9" w14:textId="77777777" w:rsidR="000D27C4" w:rsidRPr="008C7D48" w:rsidRDefault="000D27C4" w:rsidP="008C7D48">
      <w:pPr>
        <w:jc w:val="both"/>
        <w:rPr>
          <w:rFonts w:ascii="Garamond" w:hAnsi="Garamond"/>
          <w:sz w:val="18"/>
          <w:szCs w:val="18"/>
        </w:rPr>
      </w:pPr>
      <w:r w:rsidRPr="008C7D48">
        <w:rPr>
          <w:rFonts w:ascii="Garamond" w:hAnsi="Garamond"/>
          <w:sz w:val="18"/>
          <w:szCs w:val="18"/>
        </w:rPr>
        <w:t xml:space="preserve">Il mio lavoro è stato svolto secondo i criteri indicati nel principio </w:t>
      </w:r>
      <w:r w:rsidR="00F12547" w:rsidRPr="008C7D48">
        <w:rPr>
          <w:rFonts w:ascii="Garamond" w:hAnsi="Garamond"/>
          <w:i/>
          <w:sz w:val="18"/>
          <w:szCs w:val="18"/>
        </w:rPr>
        <w:t>“</w:t>
      </w:r>
      <w:r w:rsidRPr="008C7D48">
        <w:rPr>
          <w:rFonts w:ascii="Garamond" w:hAnsi="Garamond"/>
          <w:i/>
          <w:sz w:val="18"/>
          <w:szCs w:val="18"/>
        </w:rPr>
        <w:t>International Standard on Assurance Engagements 3000 – Assurance Engagements other than Audits or Reviews of His</w:t>
      </w:r>
      <w:r w:rsidR="00F12547" w:rsidRPr="008C7D48">
        <w:rPr>
          <w:rFonts w:ascii="Garamond" w:hAnsi="Garamond"/>
          <w:i/>
          <w:sz w:val="18"/>
          <w:szCs w:val="18"/>
        </w:rPr>
        <w:t xml:space="preserve">torical Financial information” </w:t>
      </w:r>
      <w:r w:rsidRPr="008C7D48">
        <w:rPr>
          <w:rFonts w:ascii="Garamond" w:hAnsi="Garamond"/>
          <w:i/>
          <w:sz w:val="18"/>
          <w:szCs w:val="18"/>
        </w:rPr>
        <w:t>(“ISAE 3000”)</w:t>
      </w:r>
      <w:r w:rsidRPr="008C7D48">
        <w:rPr>
          <w:rFonts w:ascii="Garamond" w:hAnsi="Garamond"/>
          <w:sz w:val="18"/>
          <w:szCs w:val="18"/>
        </w:rPr>
        <w:t>, emanato dall</w:t>
      </w:r>
      <w:r w:rsidR="001D35DE" w:rsidRPr="008C7D48">
        <w:rPr>
          <w:rFonts w:ascii="Garamond" w:hAnsi="Garamond"/>
          <w:sz w:val="18"/>
          <w:szCs w:val="18"/>
        </w:rPr>
        <w:t>’</w:t>
      </w:r>
      <w:r w:rsidRPr="008C7D48">
        <w:rPr>
          <w:rFonts w:ascii="Garamond" w:hAnsi="Garamond"/>
          <w:sz w:val="18"/>
          <w:szCs w:val="18"/>
        </w:rPr>
        <w:t xml:space="preserve"> </w:t>
      </w:r>
      <w:r w:rsidRPr="008C7D48">
        <w:rPr>
          <w:rFonts w:ascii="Garamond" w:hAnsi="Garamond"/>
          <w:i/>
          <w:sz w:val="18"/>
          <w:szCs w:val="18"/>
        </w:rPr>
        <w:t>International Auditing and Assurance Standards Board</w:t>
      </w:r>
      <w:r w:rsidRPr="008C7D48">
        <w:rPr>
          <w:rFonts w:ascii="Garamond" w:hAnsi="Garamond"/>
          <w:sz w:val="18"/>
          <w:szCs w:val="18"/>
        </w:rPr>
        <w:t xml:space="preserve"> (IAASB) per gli incarichi finalizzati a fornire una sicurezza limitata. Tale</w:t>
      </w:r>
      <w:r w:rsidR="00847D0F" w:rsidRPr="008C7D48">
        <w:rPr>
          <w:rFonts w:ascii="Garamond" w:hAnsi="Garamond"/>
          <w:sz w:val="18"/>
          <w:szCs w:val="18"/>
        </w:rPr>
        <w:t xml:space="preserve"> </w:t>
      </w:r>
      <w:r w:rsidRPr="008C7D48">
        <w:rPr>
          <w:rFonts w:ascii="Garamond" w:hAnsi="Garamond"/>
          <w:sz w:val="18"/>
          <w:szCs w:val="18"/>
        </w:rPr>
        <w:t>principio richiede il rispetto dei principi etici applicabili, compresi quelli in materia di indipendenza, nonché la pianificazione e lo svolgimento del mio lavoro al fine di acquisire una sicurezza limitata che la contabilità ed il rendiconto condominiale non contengano errori significativi. Tali procedure hanno compreso colloqui con l</w:t>
      </w:r>
      <w:r w:rsidR="001D35DE" w:rsidRPr="008C7D48">
        <w:rPr>
          <w:rFonts w:ascii="Garamond" w:hAnsi="Garamond"/>
          <w:sz w:val="18"/>
          <w:szCs w:val="18"/>
        </w:rPr>
        <w:t>’</w:t>
      </w:r>
      <w:r w:rsidRPr="008C7D48">
        <w:rPr>
          <w:rFonts w:ascii="Garamond" w:hAnsi="Garamond"/>
          <w:sz w:val="18"/>
          <w:szCs w:val="18"/>
        </w:rPr>
        <w:t>amministratore del condominio, analisi di documenti, ricalcoli ed altre procedure volte all</w:t>
      </w:r>
      <w:r w:rsidR="001D35DE" w:rsidRPr="008C7D48">
        <w:rPr>
          <w:rFonts w:ascii="Garamond" w:hAnsi="Garamond"/>
          <w:sz w:val="18"/>
          <w:szCs w:val="18"/>
        </w:rPr>
        <w:t>’</w:t>
      </w:r>
      <w:r w:rsidRPr="008C7D48">
        <w:rPr>
          <w:rFonts w:ascii="Garamond" w:hAnsi="Garamond"/>
          <w:sz w:val="18"/>
          <w:szCs w:val="18"/>
        </w:rPr>
        <w:t>acquisizione di elementi probativi ritenuti utili.</w:t>
      </w:r>
    </w:p>
    <w:p w14:paraId="29D92E1C" w14:textId="77777777" w:rsidR="000D27C4" w:rsidRPr="008C7D48" w:rsidRDefault="000D27C4" w:rsidP="008C7D48">
      <w:pPr>
        <w:jc w:val="both"/>
        <w:rPr>
          <w:rFonts w:ascii="Garamond" w:hAnsi="Garamond"/>
          <w:sz w:val="18"/>
          <w:szCs w:val="18"/>
        </w:rPr>
      </w:pPr>
      <w:r w:rsidRPr="008C7D48">
        <w:rPr>
          <w:rFonts w:ascii="Garamond" w:hAnsi="Garamond"/>
          <w:sz w:val="18"/>
          <w:szCs w:val="18"/>
        </w:rPr>
        <w:t>Le principali procedure di revisione svolte sono di seguito riepilogate:</w:t>
      </w:r>
    </w:p>
    <w:p w14:paraId="0BCAA012" w14:textId="77777777" w:rsidR="000D27C4" w:rsidRPr="008C7D48" w:rsidRDefault="000D27C4" w:rsidP="008C7D48">
      <w:pPr>
        <w:jc w:val="both"/>
        <w:rPr>
          <w:rFonts w:ascii="Garamond" w:hAnsi="Garamond"/>
          <w:i/>
          <w:sz w:val="18"/>
          <w:szCs w:val="18"/>
        </w:rPr>
      </w:pPr>
      <w:r w:rsidRPr="008C7D48">
        <w:rPr>
          <w:rFonts w:ascii="Garamond" w:hAnsi="Garamond"/>
          <w:i/>
          <w:sz w:val="18"/>
          <w:szCs w:val="18"/>
        </w:rPr>
        <w:t>(indicare le principali procedure svolte)</w:t>
      </w:r>
    </w:p>
    <w:p w14:paraId="776B9958" w14:textId="77777777" w:rsidR="000D27C4" w:rsidRPr="008C7D48" w:rsidRDefault="000D27C4" w:rsidP="008C7D48">
      <w:pPr>
        <w:jc w:val="both"/>
        <w:rPr>
          <w:rFonts w:ascii="Garamond" w:hAnsi="Garamond"/>
          <w:i/>
          <w:sz w:val="18"/>
          <w:szCs w:val="18"/>
        </w:rPr>
      </w:pPr>
    </w:p>
    <w:p w14:paraId="75E6B7C2" w14:textId="77777777" w:rsidR="000D27C4" w:rsidRPr="008C7D48" w:rsidRDefault="000D27C4" w:rsidP="008C7D48">
      <w:pPr>
        <w:jc w:val="both"/>
        <w:rPr>
          <w:rFonts w:ascii="Garamond" w:hAnsi="Garamond"/>
          <w:sz w:val="18"/>
          <w:szCs w:val="18"/>
        </w:rPr>
      </w:pPr>
      <w:r w:rsidRPr="008C7D48">
        <w:rPr>
          <w:rFonts w:ascii="Garamond" w:hAnsi="Garamond"/>
          <w:sz w:val="18"/>
          <w:szCs w:val="18"/>
        </w:rPr>
        <w:t>La natura dell</w:t>
      </w:r>
      <w:r w:rsidR="001D35DE" w:rsidRPr="008C7D48">
        <w:rPr>
          <w:rFonts w:ascii="Garamond" w:hAnsi="Garamond"/>
          <w:sz w:val="18"/>
          <w:szCs w:val="18"/>
        </w:rPr>
        <w:t>’</w:t>
      </w:r>
      <w:r w:rsidRPr="008C7D48">
        <w:rPr>
          <w:rFonts w:ascii="Garamond" w:hAnsi="Garamond"/>
          <w:sz w:val="18"/>
          <w:szCs w:val="18"/>
        </w:rPr>
        <w:t>oggetto della verifica</w:t>
      </w:r>
      <w:r w:rsidR="00847D0F" w:rsidRPr="008C7D48">
        <w:rPr>
          <w:rFonts w:ascii="Garamond" w:hAnsi="Garamond"/>
          <w:sz w:val="18"/>
          <w:szCs w:val="18"/>
        </w:rPr>
        <w:t xml:space="preserve"> </w:t>
      </w:r>
      <w:r w:rsidRPr="008C7D48">
        <w:rPr>
          <w:rFonts w:ascii="Garamond" w:hAnsi="Garamond"/>
          <w:sz w:val="18"/>
          <w:szCs w:val="18"/>
        </w:rPr>
        <w:t>e la conseguente natura dell</w:t>
      </w:r>
      <w:r w:rsidR="001D35DE" w:rsidRPr="008C7D48">
        <w:rPr>
          <w:rFonts w:ascii="Garamond" w:hAnsi="Garamond"/>
          <w:sz w:val="18"/>
          <w:szCs w:val="18"/>
        </w:rPr>
        <w:t>’</w:t>
      </w:r>
      <w:r w:rsidRPr="008C7D48">
        <w:rPr>
          <w:rFonts w:ascii="Garamond" w:hAnsi="Garamond"/>
          <w:sz w:val="18"/>
          <w:szCs w:val="18"/>
        </w:rPr>
        <w:t>incarico conferito hanno comportato una estensione del lavoro inferiore a quella necessaria allo svolgimento di un esame completo secondo il principio ISAE 3000 e, conseguentemente, per limiti oggettivi,</w:t>
      </w:r>
      <w:r w:rsidR="00847D0F" w:rsidRPr="008C7D48">
        <w:rPr>
          <w:rFonts w:ascii="Garamond" w:hAnsi="Garamond"/>
          <w:sz w:val="18"/>
          <w:szCs w:val="18"/>
        </w:rPr>
        <w:t xml:space="preserve"> </w:t>
      </w:r>
      <w:r w:rsidRPr="008C7D48">
        <w:rPr>
          <w:rFonts w:ascii="Garamond" w:hAnsi="Garamond"/>
          <w:sz w:val="18"/>
          <w:szCs w:val="18"/>
        </w:rPr>
        <w:t>non è possibile raggiungere la sicurezza di essere venuti a conoscenza di tutti i fatti e le circostanze significativi che possono essere identificati con lo svolgimento di tale esame.</w:t>
      </w:r>
    </w:p>
    <w:p w14:paraId="2F2471CF" w14:textId="77777777" w:rsidR="000D27C4" w:rsidRPr="008C7D48" w:rsidRDefault="000D27C4" w:rsidP="008C7D48">
      <w:pPr>
        <w:jc w:val="both"/>
        <w:rPr>
          <w:rFonts w:ascii="Garamond" w:hAnsi="Garamond"/>
          <w:sz w:val="18"/>
          <w:szCs w:val="18"/>
        </w:rPr>
      </w:pPr>
    </w:p>
    <w:p w14:paraId="242ECE12" w14:textId="77777777" w:rsidR="008C7D48" w:rsidRDefault="008C7D48">
      <w:pPr>
        <w:rPr>
          <w:rFonts w:ascii="Garamond" w:hAnsi="Garamond"/>
          <w:b/>
          <w:sz w:val="18"/>
          <w:szCs w:val="18"/>
        </w:rPr>
      </w:pPr>
      <w:r>
        <w:rPr>
          <w:rFonts w:ascii="Garamond" w:hAnsi="Garamond"/>
          <w:b/>
          <w:sz w:val="18"/>
          <w:szCs w:val="18"/>
        </w:rPr>
        <w:br w:type="page"/>
      </w:r>
    </w:p>
    <w:p w14:paraId="32A44109" w14:textId="77777777" w:rsidR="000D27C4" w:rsidRPr="008C7D48" w:rsidRDefault="000D27C4" w:rsidP="008C7D48">
      <w:pPr>
        <w:jc w:val="both"/>
        <w:rPr>
          <w:rFonts w:ascii="Garamond" w:hAnsi="Garamond"/>
          <w:b/>
          <w:sz w:val="18"/>
          <w:szCs w:val="18"/>
        </w:rPr>
      </w:pPr>
      <w:r w:rsidRPr="008C7D48">
        <w:rPr>
          <w:rFonts w:ascii="Garamond" w:hAnsi="Garamond"/>
          <w:b/>
          <w:sz w:val="18"/>
          <w:szCs w:val="18"/>
        </w:rPr>
        <w:t>Elementi alla base della conclusione negativa</w:t>
      </w:r>
    </w:p>
    <w:p w14:paraId="625FCE75" w14:textId="77777777" w:rsidR="000D27C4" w:rsidRPr="008C7D48" w:rsidRDefault="000D27C4" w:rsidP="008C7D48">
      <w:pPr>
        <w:jc w:val="both"/>
        <w:rPr>
          <w:rFonts w:ascii="Garamond" w:hAnsi="Garamond"/>
          <w:sz w:val="18"/>
          <w:szCs w:val="18"/>
        </w:rPr>
      </w:pPr>
    </w:p>
    <w:p w14:paraId="108056B1" w14:textId="77777777" w:rsidR="000D27C4" w:rsidRPr="008C7D48" w:rsidRDefault="000D27C4" w:rsidP="008C7D48">
      <w:pPr>
        <w:jc w:val="both"/>
        <w:rPr>
          <w:rFonts w:ascii="Garamond" w:hAnsi="Garamond"/>
          <w:sz w:val="18"/>
          <w:szCs w:val="18"/>
        </w:rPr>
      </w:pPr>
      <w:r w:rsidRPr="008C7D48">
        <w:rPr>
          <w:rFonts w:ascii="Garamond" w:hAnsi="Garamond"/>
          <w:sz w:val="18"/>
          <w:szCs w:val="18"/>
        </w:rPr>
        <w:t>A seguito del lavoro svolto ho rilevato quanto segue:</w:t>
      </w:r>
    </w:p>
    <w:p w14:paraId="268A8544" w14:textId="77777777" w:rsidR="000D27C4" w:rsidRPr="008C7D48" w:rsidRDefault="000D27C4" w:rsidP="008C7D48">
      <w:pPr>
        <w:jc w:val="both"/>
        <w:rPr>
          <w:rFonts w:ascii="Garamond" w:hAnsi="Garamond"/>
          <w:sz w:val="18"/>
          <w:szCs w:val="18"/>
        </w:rPr>
      </w:pPr>
    </w:p>
    <w:p w14:paraId="2B2747B0" w14:textId="77777777" w:rsidR="000D27C4" w:rsidRPr="008C7D48" w:rsidRDefault="000D27C4" w:rsidP="008C7D48">
      <w:pPr>
        <w:jc w:val="both"/>
        <w:rPr>
          <w:rFonts w:ascii="Garamond" w:hAnsi="Garamond"/>
          <w:i/>
          <w:sz w:val="18"/>
          <w:szCs w:val="18"/>
        </w:rPr>
      </w:pPr>
      <w:r w:rsidRPr="008C7D48">
        <w:rPr>
          <w:rFonts w:ascii="Garamond" w:hAnsi="Garamond"/>
          <w:i/>
          <w:sz w:val="18"/>
          <w:szCs w:val="18"/>
        </w:rPr>
        <w:t xml:space="preserve">(Indicare i rilievi sulla tenuta della contabilità o gli errori che si intendono segnalare, precisandone gli </w:t>
      </w:r>
      <w:r w:rsidRPr="008C7D48">
        <w:rPr>
          <w:rFonts w:ascii="Garamond" w:hAnsi="Garamond"/>
          <w:i/>
          <w:sz w:val="18"/>
          <w:szCs w:val="18"/>
        </w:rPr>
        <w:tab/>
        <w:t>effetti sul rendiconto.</w:t>
      </w:r>
    </w:p>
    <w:p w14:paraId="1CF5F771" w14:textId="77777777" w:rsidR="000D27C4" w:rsidRPr="008C7D48" w:rsidRDefault="000D27C4" w:rsidP="008C7D48">
      <w:pPr>
        <w:jc w:val="both"/>
        <w:rPr>
          <w:rFonts w:ascii="Garamond" w:hAnsi="Garamond"/>
          <w:i/>
          <w:sz w:val="18"/>
          <w:szCs w:val="18"/>
        </w:rPr>
      </w:pPr>
      <w:r w:rsidRPr="008C7D48">
        <w:rPr>
          <w:rFonts w:ascii="Garamond" w:hAnsi="Garamond"/>
          <w:i/>
          <w:sz w:val="18"/>
          <w:szCs w:val="18"/>
        </w:rPr>
        <w:t>In caso di più rilievi evidenziarli separatamente</w:t>
      </w:r>
      <w:r w:rsidR="00847D0F" w:rsidRPr="008C7D48">
        <w:rPr>
          <w:rFonts w:ascii="Garamond" w:hAnsi="Garamond"/>
          <w:i/>
          <w:sz w:val="18"/>
          <w:szCs w:val="18"/>
        </w:rPr>
        <w:t xml:space="preserve"> </w:t>
      </w:r>
      <w:r w:rsidRPr="008C7D48">
        <w:rPr>
          <w:rFonts w:ascii="Garamond" w:hAnsi="Garamond"/>
          <w:i/>
          <w:sz w:val="18"/>
          <w:szCs w:val="18"/>
        </w:rPr>
        <w:t>con a), b), ecc.)</w:t>
      </w:r>
    </w:p>
    <w:p w14:paraId="23226EFD" w14:textId="77777777" w:rsidR="000D27C4" w:rsidRPr="008C7D48" w:rsidRDefault="000D27C4" w:rsidP="008C7D48">
      <w:pPr>
        <w:jc w:val="both"/>
        <w:rPr>
          <w:rFonts w:ascii="Garamond" w:hAnsi="Garamond"/>
          <w:sz w:val="18"/>
          <w:szCs w:val="18"/>
        </w:rPr>
      </w:pPr>
    </w:p>
    <w:p w14:paraId="7B089794" w14:textId="77777777" w:rsidR="000D27C4" w:rsidRPr="008C7D48" w:rsidRDefault="000D27C4" w:rsidP="008C7D48">
      <w:pPr>
        <w:jc w:val="both"/>
        <w:rPr>
          <w:rFonts w:ascii="Garamond" w:hAnsi="Garamond"/>
          <w:sz w:val="18"/>
          <w:szCs w:val="18"/>
        </w:rPr>
      </w:pPr>
    </w:p>
    <w:p w14:paraId="13AC0766" w14:textId="77777777" w:rsidR="000D27C4" w:rsidRPr="008C7D48" w:rsidRDefault="000D27C4" w:rsidP="008C7D48">
      <w:pPr>
        <w:jc w:val="both"/>
        <w:rPr>
          <w:rFonts w:ascii="Garamond" w:hAnsi="Garamond"/>
          <w:b/>
          <w:sz w:val="18"/>
          <w:szCs w:val="18"/>
        </w:rPr>
      </w:pPr>
      <w:r w:rsidRPr="008C7D48">
        <w:rPr>
          <w:rFonts w:ascii="Garamond" w:hAnsi="Garamond"/>
          <w:b/>
          <w:sz w:val="18"/>
          <w:szCs w:val="18"/>
        </w:rPr>
        <w:t>Conclusione negativa</w:t>
      </w:r>
    </w:p>
    <w:p w14:paraId="49A486A2" w14:textId="77777777" w:rsidR="000D27C4" w:rsidRPr="008C7D48" w:rsidRDefault="000D27C4" w:rsidP="008C7D48">
      <w:pPr>
        <w:jc w:val="both"/>
        <w:rPr>
          <w:rFonts w:ascii="Garamond" w:hAnsi="Garamond"/>
          <w:sz w:val="18"/>
          <w:szCs w:val="18"/>
        </w:rPr>
      </w:pPr>
    </w:p>
    <w:p w14:paraId="47CDBFA1" w14:textId="77777777" w:rsidR="000D27C4" w:rsidRPr="008C7D48" w:rsidRDefault="000D27C4" w:rsidP="008C7D48">
      <w:pPr>
        <w:jc w:val="both"/>
        <w:rPr>
          <w:rFonts w:ascii="Garamond" w:hAnsi="Garamond"/>
          <w:b/>
          <w:i/>
          <w:sz w:val="18"/>
          <w:szCs w:val="18"/>
        </w:rPr>
      </w:pPr>
      <w:r w:rsidRPr="008C7D48">
        <w:rPr>
          <w:rFonts w:ascii="Garamond" w:hAnsi="Garamond"/>
          <w:b/>
          <w:i/>
          <w:sz w:val="18"/>
          <w:szCs w:val="18"/>
        </w:rPr>
        <w:t>La rilevanza e gli effetti</w:t>
      </w:r>
      <w:r w:rsidR="00847D0F" w:rsidRPr="008C7D48">
        <w:rPr>
          <w:rFonts w:ascii="Garamond" w:hAnsi="Garamond"/>
          <w:b/>
          <w:i/>
          <w:sz w:val="18"/>
          <w:szCs w:val="18"/>
        </w:rPr>
        <w:t xml:space="preserve"> </w:t>
      </w:r>
      <w:r w:rsidRPr="008C7D48">
        <w:rPr>
          <w:rFonts w:ascii="Garamond" w:hAnsi="Garamond"/>
          <w:b/>
          <w:i/>
          <w:sz w:val="18"/>
          <w:szCs w:val="18"/>
        </w:rPr>
        <w:t>di quanto indicato nel paragrafo “Elementi alla base della conclusione negativa”</w:t>
      </w:r>
      <w:r w:rsidRPr="008C7D48">
        <w:rPr>
          <w:rFonts w:ascii="Garamond" w:hAnsi="Garamond"/>
          <w:sz w:val="18"/>
          <w:szCs w:val="18"/>
        </w:rPr>
        <w:t xml:space="preserve"> </w:t>
      </w:r>
      <w:r w:rsidRPr="008C7D48">
        <w:rPr>
          <w:rFonts w:ascii="Garamond" w:hAnsi="Garamond"/>
          <w:b/>
          <w:i/>
          <w:sz w:val="18"/>
          <w:szCs w:val="18"/>
        </w:rPr>
        <w:t xml:space="preserve">fanno ritenere che la contabilità ed il rendiconto condominiale per il periodo </w:t>
      </w:r>
      <w:r w:rsidRPr="008C7D48">
        <w:rPr>
          <w:rFonts w:ascii="Garamond" w:hAnsi="Garamond"/>
          <w:i/>
          <w:sz w:val="18"/>
          <w:szCs w:val="18"/>
        </w:rPr>
        <w:t>(indicare)</w:t>
      </w:r>
      <w:r w:rsidRPr="008C7D48">
        <w:rPr>
          <w:rFonts w:ascii="Garamond" w:hAnsi="Garamond"/>
          <w:b/>
          <w:i/>
          <w:sz w:val="18"/>
          <w:szCs w:val="18"/>
        </w:rPr>
        <w:t xml:space="preserve">del condominio </w:t>
      </w:r>
      <w:r w:rsidRPr="008C7D48">
        <w:rPr>
          <w:rFonts w:ascii="Garamond" w:hAnsi="Garamond"/>
          <w:i/>
          <w:sz w:val="18"/>
          <w:szCs w:val="18"/>
        </w:rPr>
        <w:t>(indicare)</w:t>
      </w:r>
      <w:r w:rsidRPr="008C7D48">
        <w:rPr>
          <w:rFonts w:ascii="Garamond" w:hAnsi="Garamond"/>
          <w:b/>
          <w:i/>
          <w:sz w:val="18"/>
          <w:szCs w:val="18"/>
        </w:rPr>
        <w:t xml:space="preserve">non siano stati predisposti secondo le norme di legge. </w:t>
      </w:r>
    </w:p>
    <w:p w14:paraId="3B3D67F8" w14:textId="77777777" w:rsidR="000D27C4" w:rsidRPr="008C7D48" w:rsidRDefault="000D27C4" w:rsidP="008C7D48">
      <w:pPr>
        <w:jc w:val="both"/>
        <w:rPr>
          <w:rFonts w:ascii="Garamond" w:hAnsi="Garamond"/>
          <w:sz w:val="18"/>
          <w:szCs w:val="18"/>
        </w:rPr>
      </w:pPr>
    </w:p>
    <w:p w14:paraId="3DCA5ED3" w14:textId="77777777" w:rsidR="000D27C4" w:rsidRPr="008C7D48" w:rsidRDefault="000D27C4" w:rsidP="008C7D48">
      <w:pPr>
        <w:jc w:val="both"/>
        <w:rPr>
          <w:rFonts w:ascii="Garamond" w:hAnsi="Garamond"/>
          <w:i/>
          <w:sz w:val="18"/>
          <w:szCs w:val="18"/>
        </w:rPr>
      </w:pPr>
    </w:p>
    <w:p w14:paraId="17A4944E" w14:textId="77777777" w:rsidR="000D27C4" w:rsidRPr="008C7D48" w:rsidRDefault="000D27C4" w:rsidP="008C7D48">
      <w:pPr>
        <w:jc w:val="both"/>
        <w:rPr>
          <w:rFonts w:ascii="Garamond" w:hAnsi="Garamond"/>
          <w:sz w:val="18"/>
          <w:szCs w:val="18"/>
        </w:rPr>
      </w:pPr>
      <w:r w:rsidRPr="008C7D48">
        <w:rPr>
          <w:rFonts w:ascii="Garamond" w:hAnsi="Garamond"/>
          <w:sz w:val="18"/>
          <w:szCs w:val="18"/>
        </w:rPr>
        <w:t>Luogo e data</w:t>
      </w:r>
    </w:p>
    <w:p w14:paraId="1FDA2B09" w14:textId="77777777" w:rsidR="000D27C4" w:rsidRPr="008C7D48" w:rsidRDefault="000D27C4" w:rsidP="008C7D48">
      <w:pPr>
        <w:jc w:val="both"/>
        <w:rPr>
          <w:rFonts w:ascii="Garamond" w:hAnsi="Garamond"/>
          <w:sz w:val="18"/>
          <w:szCs w:val="18"/>
        </w:rPr>
      </w:pPr>
    </w:p>
    <w:p w14:paraId="0FB1C2AD" w14:textId="77777777" w:rsidR="000D27C4" w:rsidRPr="008C7D48" w:rsidRDefault="000D27C4" w:rsidP="008C7D48">
      <w:pPr>
        <w:jc w:val="both"/>
        <w:rPr>
          <w:rFonts w:ascii="Garamond" w:hAnsi="Garamond"/>
          <w:sz w:val="18"/>
          <w:szCs w:val="18"/>
        </w:rPr>
      </w:pPr>
    </w:p>
    <w:p w14:paraId="3186287C" w14:textId="77777777" w:rsidR="000D27C4" w:rsidRPr="008C7D48" w:rsidRDefault="000D27C4" w:rsidP="008C7D48">
      <w:pPr>
        <w:jc w:val="both"/>
        <w:rPr>
          <w:rFonts w:ascii="Garamond" w:hAnsi="Garamond"/>
          <w:sz w:val="18"/>
          <w:szCs w:val="18"/>
        </w:rPr>
      </w:pPr>
      <w:r w:rsidRPr="008C7D48">
        <w:rPr>
          <w:rFonts w:ascii="Garamond" w:hAnsi="Garamond"/>
          <w:sz w:val="18"/>
          <w:szCs w:val="18"/>
        </w:rPr>
        <w:t>Nome e Cognome</w:t>
      </w:r>
    </w:p>
    <w:p w14:paraId="02CBFB63" w14:textId="77777777" w:rsidR="000D27C4" w:rsidRPr="008C7D48" w:rsidRDefault="000D27C4" w:rsidP="008C7D48">
      <w:pPr>
        <w:jc w:val="both"/>
        <w:rPr>
          <w:rFonts w:ascii="Garamond" w:hAnsi="Garamond"/>
          <w:i/>
          <w:sz w:val="18"/>
          <w:szCs w:val="18"/>
        </w:rPr>
      </w:pPr>
      <w:r w:rsidRPr="008C7D48">
        <w:rPr>
          <w:rFonts w:ascii="Garamond" w:hAnsi="Garamond"/>
          <w:i/>
          <w:sz w:val="18"/>
          <w:szCs w:val="18"/>
        </w:rPr>
        <w:t>(Sottoscrizione autografa)</w:t>
      </w:r>
    </w:p>
    <w:p w14:paraId="6677AC60" w14:textId="77777777" w:rsidR="000D27C4" w:rsidRPr="008C7D48" w:rsidRDefault="000D27C4" w:rsidP="008C7D48">
      <w:pPr>
        <w:jc w:val="both"/>
        <w:rPr>
          <w:rFonts w:ascii="Garamond" w:hAnsi="Garamond"/>
          <w:sz w:val="18"/>
          <w:szCs w:val="18"/>
        </w:rPr>
      </w:pPr>
    </w:p>
    <w:p w14:paraId="181CCD8D" w14:textId="77777777" w:rsidR="000D27C4" w:rsidRPr="008C7D48" w:rsidRDefault="000D27C4" w:rsidP="008C7D48">
      <w:pPr>
        <w:jc w:val="both"/>
        <w:rPr>
          <w:rFonts w:ascii="Garamond" w:hAnsi="Garamond"/>
          <w:sz w:val="18"/>
          <w:szCs w:val="18"/>
        </w:rPr>
      </w:pPr>
      <w:r w:rsidRPr="008C7D48">
        <w:rPr>
          <w:rFonts w:ascii="Garamond" w:hAnsi="Garamond"/>
          <w:sz w:val="18"/>
          <w:szCs w:val="18"/>
        </w:rPr>
        <w:t>Allegare il rendiconto condominiale, sottoscritto dall</w:t>
      </w:r>
      <w:r w:rsidR="001D35DE" w:rsidRPr="008C7D48">
        <w:rPr>
          <w:rFonts w:ascii="Garamond" w:hAnsi="Garamond"/>
          <w:sz w:val="18"/>
          <w:szCs w:val="18"/>
        </w:rPr>
        <w:t>’</w:t>
      </w:r>
      <w:r w:rsidRPr="008C7D48">
        <w:rPr>
          <w:rFonts w:ascii="Garamond" w:hAnsi="Garamond"/>
          <w:sz w:val="18"/>
          <w:szCs w:val="18"/>
        </w:rPr>
        <w:t>amministratore del condominio in ogni pagina</w:t>
      </w:r>
    </w:p>
    <w:p w14:paraId="24064934" w14:textId="77777777" w:rsidR="000D27C4" w:rsidRPr="008C7D48" w:rsidRDefault="000D27C4" w:rsidP="008C7D48">
      <w:pPr>
        <w:jc w:val="both"/>
        <w:rPr>
          <w:rFonts w:ascii="Garamond" w:hAnsi="Garamond"/>
          <w:sz w:val="18"/>
          <w:szCs w:val="18"/>
        </w:rPr>
      </w:pPr>
    </w:p>
    <w:p w14:paraId="20332576" w14:textId="77777777" w:rsidR="008C7D48" w:rsidRDefault="008C7D48" w:rsidP="000D27C4">
      <w:pPr>
        <w:spacing w:line="260" w:lineRule="exact"/>
        <w:rPr>
          <w:rFonts w:ascii="Garamond" w:hAnsi="Garamond"/>
        </w:rPr>
        <w:sectPr w:rsidR="008C7D48" w:rsidSect="00EA52D2">
          <w:footnotePr>
            <w:numRestart w:val="eachSect"/>
          </w:footnotePr>
          <w:pgSz w:w="9620" w:h="13600"/>
          <w:pgMar w:top="1418" w:right="1701" w:bottom="1701" w:left="1134" w:header="709" w:footer="709" w:gutter="0"/>
          <w:cols w:space="708"/>
          <w:titlePg/>
          <w:docGrid w:linePitch="360"/>
        </w:sectPr>
      </w:pPr>
    </w:p>
    <w:p w14:paraId="6530E3FA" w14:textId="08E102AC" w:rsidR="00F12547" w:rsidRPr="00070AAF" w:rsidRDefault="00F12547" w:rsidP="00070AAF">
      <w:pPr>
        <w:pStyle w:val="Default"/>
        <w:jc w:val="right"/>
        <w:rPr>
          <w:rFonts w:ascii="Garamond" w:hAnsi="Garamond"/>
          <w:b/>
          <w:bCs/>
          <w:caps/>
          <w:color w:val="185238"/>
        </w:rPr>
      </w:pPr>
      <w:r w:rsidRPr="00070AAF">
        <w:rPr>
          <w:rFonts w:ascii="Garamond" w:hAnsi="Garamond"/>
          <w:b/>
          <w:bCs/>
          <w:caps/>
          <w:color w:val="185238"/>
        </w:rPr>
        <w:t>A</w:t>
      </w:r>
      <w:r w:rsidR="005E050D" w:rsidRPr="00070AAF">
        <w:rPr>
          <w:rFonts w:ascii="Garamond" w:hAnsi="Garamond"/>
          <w:b/>
          <w:bCs/>
          <w:color w:val="185238"/>
        </w:rPr>
        <w:t>llegato</w:t>
      </w:r>
      <w:r w:rsidRPr="00070AAF">
        <w:rPr>
          <w:rFonts w:ascii="Garamond" w:hAnsi="Garamond"/>
          <w:b/>
          <w:bCs/>
          <w:caps/>
          <w:color w:val="185238"/>
        </w:rPr>
        <w:t xml:space="preserve"> 2.8.7.4</w:t>
      </w:r>
      <w:r w:rsidR="00363725">
        <w:rPr>
          <w:rFonts w:ascii="Garamond" w:hAnsi="Garamond"/>
          <w:b/>
          <w:bCs/>
          <w:caps/>
          <w:color w:val="185238"/>
        </w:rPr>
        <w:t>.</w:t>
      </w:r>
    </w:p>
    <w:p w14:paraId="1FA6CBEF" w14:textId="77777777" w:rsidR="00F12547" w:rsidRPr="005E050D" w:rsidRDefault="00F12547" w:rsidP="005E050D">
      <w:pPr>
        <w:rPr>
          <w:rFonts w:ascii="Garamond" w:hAnsi="Garamond"/>
          <w:b/>
          <w:sz w:val="18"/>
          <w:szCs w:val="18"/>
        </w:rPr>
      </w:pPr>
    </w:p>
    <w:p w14:paraId="5CEA48B1" w14:textId="77777777" w:rsidR="00F12547" w:rsidRPr="005E050D" w:rsidRDefault="00F12547" w:rsidP="005E050D">
      <w:pPr>
        <w:jc w:val="center"/>
        <w:rPr>
          <w:rFonts w:ascii="Garamond" w:hAnsi="Garamond"/>
          <w:b/>
          <w:sz w:val="18"/>
          <w:szCs w:val="18"/>
        </w:rPr>
      </w:pPr>
      <w:r w:rsidRPr="005E050D">
        <w:rPr>
          <w:rFonts w:ascii="Garamond" w:hAnsi="Garamond"/>
          <w:b/>
          <w:sz w:val="18"/>
          <w:szCs w:val="18"/>
        </w:rPr>
        <w:t>MODELLO DI RELAZIONE FINALE DI ASSURANCE CON MODIFICA</w:t>
      </w:r>
      <w:r w:rsidR="0021757D" w:rsidRPr="00746FCA">
        <w:rPr>
          <w:rStyle w:val="Rimandonotaapidipagina"/>
          <w:rFonts w:ascii="Garamond" w:hAnsi="Garamond"/>
          <w:b/>
          <w:bCs/>
          <w:position w:val="6"/>
          <w:sz w:val="18"/>
          <w:szCs w:val="18"/>
          <w:vertAlign w:val="baseline"/>
        </w:rPr>
        <w:footnoteReference w:customMarkFollows="1" w:id="89"/>
        <w:sym w:font="Symbol" w:char="F02A"/>
      </w:r>
    </w:p>
    <w:p w14:paraId="22F3A956" w14:textId="77777777" w:rsidR="004B6BD8" w:rsidRDefault="004B6BD8" w:rsidP="005E050D">
      <w:pPr>
        <w:jc w:val="center"/>
        <w:rPr>
          <w:rFonts w:ascii="Garamond" w:hAnsi="Garamond"/>
          <w:b/>
          <w:i/>
          <w:sz w:val="18"/>
          <w:szCs w:val="18"/>
        </w:rPr>
      </w:pPr>
    </w:p>
    <w:p w14:paraId="78B40575" w14:textId="77777777" w:rsidR="005E050D" w:rsidRDefault="00F12547" w:rsidP="005E050D">
      <w:pPr>
        <w:jc w:val="center"/>
        <w:rPr>
          <w:rFonts w:ascii="Garamond" w:hAnsi="Garamond"/>
          <w:b/>
          <w:i/>
          <w:sz w:val="18"/>
          <w:szCs w:val="18"/>
        </w:rPr>
      </w:pPr>
      <w:r w:rsidRPr="005E050D">
        <w:rPr>
          <w:rFonts w:ascii="Garamond" w:hAnsi="Garamond"/>
          <w:b/>
          <w:i/>
          <w:sz w:val="18"/>
          <w:szCs w:val="18"/>
        </w:rPr>
        <w:t xml:space="preserve">Conclusione con rilievi per limitazioni allo svolgimento di procedure </w:t>
      </w:r>
    </w:p>
    <w:p w14:paraId="2D4242B4" w14:textId="77777777" w:rsidR="000D27C4" w:rsidRPr="005E050D" w:rsidRDefault="00F12547" w:rsidP="005E050D">
      <w:pPr>
        <w:jc w:val="center"/>
        <w:rPr>
          <w:rFonts w:ascii="Garamond" w:hAnsi="Garamond"/>
          <w:b/>
          <w:i/>
          <w:sz w:val="18"/>
          <w:szCs w:val="18"/>
        </w:rPr>
      </w:pPr>
      <w:r w:rsidRPr="005E050D">
        <w:rPr>
          <w:rFonts w:ascii="Garamond" w:hAnsi="Garamond"/>
          <w:b/>
          <w:i/>
          <w:sz w:val="18"/>
          <w:szCs w:val="18"/>
        </w:rPr>
        <w:t>di revisione ritenute necessarie</w:t>
      </w:r>
    </w:p>
    <w:p w14:paraId="6205CE21" w14:textId="77777777" w:rsidR="000D27C4" w:rsidRPr="005E050D" w:rsidRDefault="000D27C4" w:rsidP="005E050D">
      <w:pPr>
        <w:rPr>
          <w:rFonts w:ascii="Garamond" w:hAnsi="Garamond"/>
          <w:sz w:val="18"/>
          <w:szCs w:val="18"/>
        </w:rPr>
      </w:pPr>
    </w:p>
    <w:p w14:paraId="13C1A08E" w14:textId="77777777" w:rsidR="000D27C4" w:rsidRPr="005E050D" w:rsidRDefault="000D27C4" w:rsidP="005E050D">
      <w:pPr>
        <w:jc w:val="both"/>
        <w:rPr>
          <w:rFonts w:ascii="Garamond" w:hAnsi="Garamond"/>
          <w:b/>
          <w:sz w:val="18"/>
          <w:szCs w:val="18"/>
        </w:rPr>
      </w:pPr>
      <w:r w:rsidRPr="005E050D">
        <w:rPr>
          <w:rFonts w:ascii="Garamond" w:hAnsi="Garamond"/>
          <w:b/>
          <w:sz w:val="18"/>
          <w:szCs w:val="18"/>
        </w:rPr>
        <w:t>Relazione del revisore sull</w:t>
      </w:r>
      <w:r w:rsidR="001D35DE" w:rsidRPr="005E050D">
        <w:rPr>
          <w:rFonts w:ascii="Garamond" w:hAnsi="Garamond"/>
          <w:b/>
          <w:sz w:val="18"/>
          <w:szCs w:val="18"/>
        </w:rPr>
        <w:t>’</w:t>
      </w:r>
      <w:r w:rsidRPr="005E050D">
        <w:rPr>
          <w:rFonts w:ascii="Garamond" w:hAnsi="Garamond"/>
          <w:b/>
          <w:sz w:val="18"/>
          <w:szCs w:val="18"/>
        </w:rPr>
        <w:t>esame della contabilità del condominio ai sensi dell</w:t>
      </w:r>
      <w:r w:rsidR="001D35DE" w:rsidRPr="005E050D">
        <w:rPr>
          <w:rFonts w:ascii="Garamond" w:hAnsi="Garamond"/>
          <w:b/>
          <w:sz w:val="18"/>
          <w:szCs w:val="18"/>
        </w:rPr>
        <w:t>’</w:t>
      </w:r>
      <w:r w:rsidRPr="005E050D">
        <w:rPr>
          <w:rFonts w:ascii="Garamond" w:hAnsi="Garamond"/>
          <w:b/>
          <w:sz w:val="18"/>
          <w:szCs w:val="18"/>
        </w:rPr>
        <w:t>art. 1130 bis c.c.</w:t>
      </w:r>
    </w:p>
    <w:p w14:paraId="063935E4" w14:textId="77777777" w:rsidR="000D27C4" w:rsidRPr="005E050D" w:rsidRDefault="000D27C4" w:rsidP="005E050D">
      <w:pPr>
        <w:jc w:val="both"/>
        <w:rPr>
          <w:rFonts w:ascii="Garamond" w:hAnsi="Garamond"/>
          <w:sz w:val="18"/>
          <w:szCs w:val="18"/>
        </w:rPr>
      </w:pPr>
    </w:p>
    <w:p w14:paraId="5BD5182F" w14:textId="77777777" w:rsidR="000D27C4" w:rsidRPr="005E050D" w:rsidRDefault="000D27C4" w:rsidP="005E050D">
      <w:pPr>
        <w:ind w:left="3969"/>
        <w:jc w:val="both"/>
        <w:rPr>
          <w:rFonts w:ascii="Garamond" w:hAnsi="Garamond"/>
          <w:sz w:val="18"/>
          <w:szCs w:val="18"/>
        </w:rPr>
      </w:pPr>
      <w:r w:rsidRPr="005E050D">
        <w:rPr>
          <w:rFonts w:ascii="Garamond" w:hAnsi="Garamond"/>
          <w:sz w:val="18"/>
          <w:szCs w:val="18"/>
        </w:rPr>
        <w:t>Alla Assemblea dei condomini</w:t>
      </w:r>
    </w:p>
    <w:p w14:paraId="190DB14C" w14:textId="77777777" w:rsidR="000D27C4" w:rsidRPr="005E050D" w:rsidRDefault="000D27C4" w:rsidP="005E050D">
      <w:pPr>
        <w:ind w:left="3969"/>
        <w:jc w:val="both"/>
        <w:rPr>
          <w:rFonts w:ascii="Garamond" w:hAnsi="Garamond"/>
          <w:sz w:val="18"/>
          <w:szCs w:val="18"/>
        </w:rPr>
      </w:pPr>
      <w:r w:rsidRPr="005E050D">
        <w:rPr>
          <w:rFonts w:ascii="Garamond" w:hAnsi="Garamond"/>
          <w:sz w:val="18"/>
          <w:szCs w:val="18"/>
        </w:rPr>
        <w:t xml:space="preserve">del condominio di </w:t>
      </w:r>
      <w:r w:rsidRPr="005E050D">
        <w:rPr>
          <w:rFonts w:ascii="Garamond" w:hAnsi="Garamond"/>
          <w:i/>
          <w:sz w:val="18"/>
          <w:szCs w:val="18"/>
        </w:rPr>
        <w:t>(identificare)</w:t>
      </w:r>
    </w:p>
    <w:p w14:paraId="3D576B81" w14:textId="77777777" w:rsidR="005E050D" w:rsidRDefault="005E050D" w:rsidP="005E050D">
      <w:pPr>
        <w:tabs>
          <w:tab w:val="right" w:leader="underscore" w:pos="6785"/>
        </w:tabs>
        <w:ind w:left="3969"/>
        <w:jc w:val="both"/>
        <w:rPr>
          <w:rFonts w:ascii="Garamond" w:hAnsi="Garamond"/>
          <w:sz w:val="18"/>
          <w:szCs w:val="18"/>
        </w:rPr>
      </w:pPr>
      <w:r>
        <w:rPr>
          <w:rFonts w:ascii="Garamond" w:hAnsi="Garamond"/>
          <w:sz w:val="18"/>
          <w:szCs w:val="18"/>
        </w:rPr>
        <w:tab/>
      </w:r>
    </w:p>
    <w:p w14:paraId="5DC404DC" w14:textId="77777777" w:rsidR="005E050D" w:rsidRPr="008C7D48" w:rsidRDefault="005E050D" w:rsidP="005E050D">
      <w:pPr>
        <w:tabs>
          <w:tab w:val="right" w:leader="underscore" w:pos="6785"/>
        </w:tabs>
        <w:ind w:left="3969"/>
        <w:jc w:val="both"/>
        <w:rPr>
          <w:rFonts w:ascii="Garamond" w:hAnsi="Garamond"/>
          <w:sz w:val="18"/>
          <w:szCs w:val="18"/>
        </w:rPr>
      </w:pPr>
      <w:r>
        <w:rPr>
          <w:rFonts w:ascii="Garamond" w:hAnsi="Garamond"/>
          <w:sz w:val="18"/>
          <w:szCs w:val="18"/>
        </w:rPr>
        <w:tab/>
      </w:r>
    </w:p>
    <w:p w14:paraId="43FB5353" w14:textId="77777777" w:rsidR="005E050D" w:rsidRPr="008C7D48" w:rsidRDefault="005E050D" w:rsidP="005E050D">
      <w:pPr>
        <w:tabs>
          <w:tab w:val="right" w:leader="underscore" w:pos="6785"/>
        </w:tabs>
        <w:ind w:left="3969"/>
        <w:jc w:val="both"/>
        <w:rPr>
          <w:rFonts w:ascii="Garamond" w:hAnsi="Garamond"/>
          <w:sz w:val="18"/>
          <w:szCs w:val="18"/>
        </w:rPr>
      </w:pPr>
      <w:r>
        <w:rPr>
          <w:rFonts w:ascii="Garamond" w:hAnsi="Garamond"/>
          <w:sz w:val="18"/>
          <w:szCs w:val="18"/>
        </w:rPr>
        <w:tab/>
      </w:r>
    </w:p>
    <w:p w14:paraId="1BB8641B" w14:textId="77777777" w:rsidR="000D27C4" w:rsidRPr="005E050D" w:rsidRDefault="000D27C4" w:rsidP="005E050D">
      <w:pPr>
        <w:jc w:val="both"/>
        <w:rPr>
          <w:rFonts w:ascii="Garamond" w:hAnsi="Garamond"/>
          <w:sz w:val="18"/>
          <w:szCs w:val="18"/>
        </w:rPr>
      </w:pPr>
    </w:p>
    <w:p w14:paraId="0BE52831" w14:textId="77777777" w:rsidR="000D27C4" w:rsidRPr="005E050D" w:rsidRDefault="000D27C4" w:rsidP="005E050D">
      <w:pPr>
        <w:jc w:val="both"/>
        <w:rPr>
          <w:rFonts w:ascii="Garamond" w:hAnsi="Garamond"/>
          <w:sz w:val="18"/>
          <w:szCs w:val="18"/>
        </w:rPr>
      </w:pPr>
      <w:r w:rsidRPr="005E050D">
        <w:rPr>
          <w:rFonts w:ascii="Garamond" w:hAnsi="Garamond"/>
          <w:sz w:val="18"/>
          <w:szCs w:val="18"/>
        </w:rPr>
        <w:t xml:space="preserve">In base al mandato ricevuto dalla assemblea dei condomini del </w:t>
      </w:r>
      <w:r w:rsidRPr="005E050D">
        <w:rPr>
          <w:rFonts w:ascii="Garamond" w:hAnsi="Garamond"/>
          <w:i/>
          <w:sz w:val="18"/>
          <w:szCs w:val="18"/>
        </w:rPr>
        <w:t>(data)</w:t>
      </w:r>
      <w:r w:rsidRPr="005E050D">
        <w:rPr>
          <w:rFonts w:ascii="Garamond" w:hAnsi="Garamond"/>
          <w:sz w:val="18"/>
          <w:szCs w:val="18"/>
        </w:rPr>
        <w:t xml:space="preserve"> ho svolto un esame con i limiti di seguito precisati</w:t>
      </w:r>
    </w:p>
    <w:p w14:paraId="7143A51B" w14:textId="77777777" w:rsidR="000D27C4" w:rsidRPr="005E050D" w:rsidRDefault="000D27C4" w:rsidP="005E050D">
      <w:pPr>
        <w:jc w:val="both"/>
        <w:rPr>
          <w:rFonts w:ascii="Garamond" w:hAnsi="Garamond"/>
          <w:sz w:val="18"/>
          <w:szCs w:val="18"/>
        </w:rPr>
      </w:pPr>
      <w:r w:rsidRPr="005E050D">
        <w:rPr>
          <w:rFonts w:ascii="Garamond" w:hAnsi="Garamond"/>
          <w:sz w:val="18"/>
          <w:szCs w:val="18"/>
        </w:rPr>
        <w:t>della contabilità e dell</w:t>
      </w:r>
      <w:r w:rsidR="001D35DE" w:rsidRPr="005E050D">
        <w:rPr>
          <w:rFonts w:ascii="Garamond" w:hAnsi="Garamond"/>
          <w:sz w:val="18"/>
          <w:szCs w:val="18"/>
        </w:rPr>
        <w:t>’</w:t>
      </w:r>
      <w:r w:rsidRPr="005E050D">
        <w:rPr>
          <w:rFonts w:ascii="Garamond" w:hAnsi="Garamond"/>
          <w:sz w:val="18"/>
          <w:szCs w:val="18"/>
        </w:rPr>
        <w:t>allegato rendiconto condominiale costituito da (</w:t>
      </w:r>
      <w:r w:rsidRPr="005E050D">
        <w:rPr>
          <w:rFonts w:ascii="Garamond" w:hAnsi="Garamond"/>
          <w:i/>
          <w:sz w:val="18"/>
          <w:szCs w:val="18"/>
        </w:rPr>
        <w:t>indicare i documenti che lo compongono</w:t>
      </w:r>
      <w:r w:rsidRPr="005E050D">
        <w:rPr>
          <w:rFonts w:ascii="Garamond" w:hAnsi="Garamond"/>
          <w:sz w:val="18"/>
          <w:szCs w:val="18"/>
        </w:rPr>
        <w:t xml:space="preserve">) per il periodo </w:t>
      </w:r>
      <w:r w:rsidRPr="005E050D">
        <w:rPr>
          <w:rFonts w:ascii="Garamond" w:hAnsi="Garamond"/>
          <w:i/>
          <w:sz w:val="18"/>
          <w:szCs w:val="18"/>
        </w:rPr>
        <w:t>(indicare)</w:t>
      </w:r>
      <w:r w:rsidRPr="005E050D">
        <w:rPr>
          <w:rFonts w:ascii="Garamond" w:hAnsi="Garamond"/>
          <w:sz w:val="18"/>
          <w:szCs w:val="18"/>
        </w:rPr>
        <w:t xml:space="preserve"> del condominio di ( </w:t>
      </w:r>
      <w:r w:rsidRPr="005E050D">
        <w:rPr>
          <w:rFonts w:ascii="Garamond" w:hAnsi="Garamond"/>
          <w:i/>
          <w:sz w:val="18"/>
          <w:szCs w:val="18"/>
        </w:rPr>
        <w:t>identificare</w:t>
      </w:r>
      <w:r w:rsidRPr="005E050D">
        <w:rPr>
          <w:rFonts w:ascii="Garamond" w:hAnsi="Garamond"/>
          <w:sz w:val="18"/>
          <w:szCs w:val="18"/>
        </w:rPr>
        <w:t>).</w:t>
      </w:r>
    </w:p>
    <w:p w14:paraId="4B21FDAF" w14:textId="77777777" w:rsidR="000D27C4" w:rsidRPr="005E050D" w:rsidRDefault="000D27C4" w:rsidP="005E050D">
      <w:pPr>
        <w:jc w:val="both"/>
        <w:rPr>
          <w:rFonts w:ascii="Garamond" w:hAnsi="Garamond"/>
          <w:sz w:val="18"/>
          <w:szCs w:val="18"/>
        </w:rPr>
      </w:pPr>
    </w:p>
    <w:p w14:paraId="720E0C98" w14:textId="77777777" w:rsidR="000D27C4" w:rsidRPr="005E050D" w:rsidRDefault="000D27C4" w:rsidP="005E050D">
      <w:pPr>
        <w:jc w:val="both"/>
        <w:rPr>
          <w:rFonts w:ascii="Garamond" w:hAnsi="Garamond"/>
          <w:b/>
          <w:sz w:val="18"/>
          <w:szCs w:val="18"/>
        </w:rPr>
      </w:pPr>
      <w:r w:rsidRPr="005E050D">
        <w:rPr>
          <w:rFonts w:ascii="Garamond" w:hAnsi="Garamond"/>
          <w:b/>
          <w:sz w:val="18"/>
          <w:szCs w:val="18"/>
        </w:rPr>
        <w:t>Responsabilità dell</w:t>
      </w:r>
      <w:r w:rsidR="001D35DE" w:rsidRPr="005E050D">
        <w:rPr>
          <w:rFonts w:ascii="Garamond" w:hAnsi="Garamond"/>
          <w:b/>
          <w:sz w:val="18"/>
          <w:szCs w:val="18"/>
        </w:rPr>
        <w:t>’</w:t>
      </w:r>
      <w:r w:rsidRPr="005E050D">
        <w:rPr>
          <w:rFonts w:ascii="Garamond" w:hAnsi="Garamond"/>
          <w:b/>
          <w:sz w:val="18"/>
          <w:szCs w:val="18"/>
        </w:rPr>
        <w:t>amministratore del condominio</w:t>
      </w:r>
    </w:p>
    <w:p w14:paraId="2006243F" w14:textId="77777777" w:rsidR="000D27C4" w:rsidRPr="005E050D" w:rsidRDefault="000D27C4" w:rsidP="005E050D">
      <w:pPr>
        <w:ind w:left="705"/>
        <w:jc w:val="both"/>
        <w:rPr>
          <w:rFonts w:ascii="Garamond" w:hAnsi="Garamond"/>
          <w:sz w:val="18"/>
          <w:szCs w:val="18"/>
        </w:rPr>
      </w:pPr>
    </w:p>
    <w:p w14:paraId="26A956A3" w14:textId="77777777" w:rsidR="000D27C4" w:rsidRPr="005E050D" w:rsidRDefault="000D27C4" w:rsidP="005E050D">
      <w:pPr>
        <w:jc w:val="both"/>
        <w:rPr>
          <w:rFonts w:ascii="Garamond" w:hAnsi="Garamond"/>
          <w:sz w:val="18"/>
          <w:szCs w:val="18"/>
        </w:rPr>
      </w:pPr>
      <w:r w:rsidRPr="005E050D">
        <w:rPr>
          <w:rFonts w:ascii="Garamond" w:hAnsi="Garamond"/>
          <w:sz w:val="18"/>
          <w:szCs w:val="18"/>
        </w:rPr>
        <w:t>La responsabilità della tenuta della contabilità e della redazione del rendiconto condominiale secondo le norme di legge compete all</w:t>
      </w:r>
      <w:r w:rsidR="001D35DE" w:rsidRPr="005E050D">
        <w:rPr>
          <w:rFonts w:ascii="Garamond" w:hAnsi="Garamond"/>
          <w:sz w:val="18"/>
          <w:szCs w:val="18"/>
        </w:rPr>
        <w:t>’</w:t>
      </w:r>
      <w:r w:rsidRPr="005E050D">
        <w:rPr>
          <w:rFonts w:ascii="Garamond" w:hAnsi="Garamond"/>
          <w:sz w:val="18"/>
          <w:szCs w:val="18"/>
        </w:rPr>
        <w:t>amministratore del condominio.</w:t>
      </w:r>
    </w:p>
    <w:p w14:paraId="496D6536" w14:textId="77777777" w:rsidR="000D27C4" w:rsidRPr="005E050D" w:rsidRDefault="000D27C4" w:rsidP="005E050D">
      <w:pPr>
        <w:jc w:val="both"/>
        <w:rPr>
          <w:rFonts w:ascii="Garamond" w:hAnsi="Garamond"/>
          <w:sz w:val="18"/>
          <w:szCs w:val="18"/>
        </w:rPr>
      </w:pPr>
    </w:p>
    <w:p w14:paraId="04D092BA" w14:textId="77777777" w:rsidR="000D27C4" w:rsidRPr="005E050D" w:rsidRDefault="000D27C4" w:rsidP="005E050D">
      <w:pPr>
        <w:jc w:val="both"/>
        <w:rPr>
          <w:rFonts w:ascii="Garamond" w:hAnsi="Garamond"/>
          <w:b/>
          <w:sz w:val="18"/>
          <w:szCs w:val="18"/>
        </w:rPr>
      </w:pPr>
      <w:r w:rsidRPr="005E050D">
        <w:rPr>
          <w:rFonts w:ascii="Garamond" w:hAnsi="Garamond"/>
          <w:b/>
          <w:sz w:val="18"/>
          <w:szCs w:val="18"/>
        </w:rPr>
        <w:t>Responsabilità del revisore</w:t>
      </w:r>
    </w:p>
    <w:p w14:paraId="50998F55" w14:textId="77777777" w:rsidR="000D27C4" w:rsidRPr="005E050D" w:rsidRDefault="000D27C4" w:rsidP="005E050D">
      <w:pPr>
        <w:jc w:val="both"/>
        <w:rPr>
          <w:rFonts w:ascii="Garamond" w:hAnsi="Garamond"/>
          <w:sz w:val="18"/>
          <w:szCs w:val="18"/>
        </w:rPr>
      </w:pPr>
    </w:p>
    <w:p w14:paraId="2E1C9EB3" w14:textId="77777777" w:rsidR="000D27C4" w:rsidRPr="005E050D" w:rsidRDefault="000D27C4" w:rsidP="005E050D">
      <w:pPr>
        <w:jc w:val="both"/>
        <w:rPr>
          <w:rFonts w:ascii="Garamond" w:hAnsi="Garamond"/>
          <w:sz w:val="18"/>
          <w:szCs w:val="18"/>
        </w:rPr>
      </w:pPr>
      <w:r w:rsidRPr="005E050D">
        <w:rPr>
          <w:rFonts w:ascii="Garamond" w:hAnsi="Garamond"/>
          <w:sz w:val="18"/>
          <w:szCs w:val="18"/>
        </w:rPr>
        <w:t>È mia la responsabilità</w:t>
      </w:r>
      <w:r w:rsidR="00847D0F" w:rsidRPr="005E050D">
        <w:rPr>
          <w:rFonts w:ascii="Garamond" w:hAnsi="Garamond"/>
          <w:sz w:val="18"/>
          <w:szCs w:val="18"/>
        </w:rPr>
        <w:t xml:space="preserve"> </w:t>
      </w:r>
      <w:r w:rsidRPr="005E050D">
        <w:rPr>
          <w:rFonts w:ascii="Garamond" w:hAnsi="Garamond"/>
          <w:sz w:val="18"/>
          <w:szCs w:val="18"/>
        </w:rPr>
        <w:t>della redazione della presente relazione in base al lavoro svolto.</w:t>
      </w:r>
    </w:p>
    <w:p w14:paraId="1B01054F" w14:textId="77777777" w:rsidR="000D27C4" w:rsidRPr="005E050D" w:rsidRDefault="000D27C4" w:rsidP="005E050D">
      <w:pPr>
        <w:jc w:val="both"/>
        <w:rPr>
          <w:rFonts w:ascii="Garamond" w:hAnsi="Garamond"/>
          <w:sz w:val="18"/>
          <w:szCs w:val="18"/>
        </w:rPr>
      </w:pPr>
      <w:r w:rsidRPr="005E050D">
        <w:rPr>
          <w:rFonts w:ascii="Garamond" w:hAnsi="Garamond"/>
          <w:sz w:val="18"/>
          <w:szCs w:val="18"/>
        </w:rPr>
        <w:t xml:space="preserve">Il mio lavoro è stato svolto secondo i criteri indicati nel principio </w:t>
      </w:r>
      <w:r w:rsidR="00F12547" w:rsidRPr="005E050D">
        <w:rPr>
          <w:rFonts w:ascii="Garamond" w:hAnsi="Garamond"/>
          <w:i/>
          <w:sz w:val="18"/>
          <w:szCs w:val="18"/>
        </w:rPr>
        <w:t>“</w:t>
      </w:r>
      <w:r w:rsidRPr="005E050D">
        <w:rPr>
          <w:rFonts w:ascii="Garamond" w:hAnsi="Garamond"/>
          <w:i/>
          <w:sz w:val="18"/>
          <w:szCs w:val="18"/>
        </w:rPr>
        <w:t>International Standard on Assurance Engagements 3000 – Assurance Engagements other than Audits or Reviews of Historical Financial information”</w:t>
      </w:r>
      <w:r w:rsidR="00847D0F" w:rsidRPr="005E050D">
        <w:rPr>
          <w:rFonts w:ascii="Garamond" w:hAnsi="Garamond"/>
          <w:i/>
          <w:sz w:val="18"/>
          <w:szCs w:val="18"/>
        </w:rPr>
        <w:t xml:space="preserve"> </w:t>
      </w:r>
      <w:r w:rsidRPr="005E050D">
        <w:rPr>
          <w:rFonts w:ascii="Garamond" w:hAnsi="Garamond"/>
          <w:i/>
          <w:sz w:val="18"/>
          <w:szCs w:val="18"/>
        </w:rPr>
        <w:t>(“ISAE 3000”)</w:t>
      </w:r>
      <w:r w:rsidRPr="005E050D">
        <w:rPr>
          <w:rFonts w:ascii="Garamond" w:hAnsi="Garamond"/>
          <w:sz w:val="18"/>
          <w:szCs w:val="18"/>
        </w:rPr>
        <w:t>, emanato dall</w:t>
      </w:r>
      <w:r w:rsidR="001D35DE" w:rsidRPr="005E050D">
        <w:rPr>
          <w:rFonts w:ascii="Garamond" w:hAnsi="Garamond"/>
          <w:sz w:val="18"/>
          <w:szCs w:val="18"/>
        </w:rPr>
        <w:t>’</w:t>
      </w:r>
      <w:r w:rsidRPr="005E050D">
        <w:rPr>
          <w:rFonts w:ascii="Garamond" w:hAnsi="Garamond"/>
          <w:sz w:val="18"/>
          <w:szCs w:val="18"/>
        </w:rPr>
        <w:t xml:space="preserve"> </w:t>
      </w:r>
      <w:r w:rsidRPr="005E050D">
        <w:rPr>
          <w:rFonts w:ascii="Garamond" w:hAnsi="Garamond"/>
          <w:i/>
          <w:sz w:val="18"/>
          <w:szCs w:val="18"/>
        </w:rPr>
        <w:t>International Auditing and Assurance Standards Board</w:t>
      </w:r>
      <w:r w:rsidRPr="005E050D">
        <w:rPr>
          <w:rFonts w:ascii="Garamond" w:hAnsi="Garamond"/>
          <w:sz w:val="18"/>
          <w:szCs w:val="18"/>
        </w:rPr>
        <w:t xml:space="preserve"> (IAASB) per gli incarichi finalizzati a fornire una sicurezza limitata. Tale</w:t>
      </w:r>
      <w:r w:rsidR="00847D0F" w:rsidRPr="005E050D">
        <w:rPr>
          <w:rFonts w:ascii="Garamond" w:hAnsi="Garamond"/>
          <w:sz w:val="18"/>
          <w:szCs w:val="18"/>
        </w:rPr>
        <w:t xml:space="preserve"> </w:t>
      </w:r>
      <w:r w:rsidRPr="005E050D">
        <w:rPr>
          <w:rFonts w:ascii="Garamond" w:hAnsi="Garamond"/>
          <w:sz w:val="18"/>
          <w:szCs w:val="18"/>
        </w:rPr>
        <w:t>principio richiede il rispetto dei principi etici applicabili, compresi quelli in materia di indipendenza, nonché la pianificazione e lo svolgimento del mio lavoro al fine di acquisire una sicurezza limitata che la contabilità ed il rendiconto condominiale non c</w:t>
      </w:r>
      <w:r w:rsidR="00F12547" w:rsidRPr="005E050D">
        <w:rPr>
          <w:rFonts w:ascii="Garamond" w:hAnsi="Garamond"/>
          <w:sz w:val="18"/>
          <w:szCs w:val="18"/>
        </w:rPr>
        <w:t>ontengano errori significativi.</w:t>
      </w:r>
      <w:r w:rsidRPr="005E050D">
        <w:rPr>
          <w:rFonts w:ascii="Garamond" w:hAnsi="Garamond"/>
          <w:sz w:val="18"/>
          <w:szCs w:val="18"/>
        </w:rPr>
        <w:t>Tali procedure hanno compreso colloqui con l</w:t>
      </w:r>
      <w:r w:rsidR="001D35DE" w:rsidRPr="005E050D">
        <w:rPr>
          <w:rFonts w:ascii="Garamond" w:hAnsi="Garamond"/>
          <w:sz w:val="18"/>
          <w:szCs w:val="18"/>
        </w:rPr>
        <w:t>’</w:t>
      </w:r>
      <w:r w:rsidRPr="005E050D">
        <w:rPr>
          <w:rFonts w:ascii="Garamond" w:hAnsi="Garamond"/>
          <w:sz w:val="18"/>
          <w:szCs w:val="18"/>
        </w:rPr>
        <w:t>amministratore del condominio, analisi di documenti, ricalcoli ed altre procedure volte all</w:t>
      </w:r>
      <w:r w:rsidR="001D35DE" w:rsidRPr="005E050D">
        <w:rPr>
          <w:rFonts w:ascii="Garamond" w:hAnsi="Garamond"/>
          <w:sz w:val="18"/>
          <w:szCs w:val="18"/>
        </w:rPr>
        <w:t>’</w:t>
      </w:r>
      <w:r w:rsidRPr="005E050D">
        <w:rPr>
          <w:rFonts w:ascii="Garamond" w:hAnsi="Garamond"/>
          <w:sz w:val="18"/>
          <w:szCs w:val="18"/>
        </w:rPr>
        <w:t>acquisizione di elementi probativi ritenuti utili.</w:t>
      </w:r>
    </w:p>
    <w:p w14:paraId="113557BB" w14:textId="77777777" w:rsidR="000D27C4" w:rsidRPr="005E050D" w:rsidRDefault="000D27C4" w:rsidP="005E050D">
      <w:pPr>
        <w:jc w:val="both"/>
        <w:rPr>
          <w:rFonts w:ascii="Garamond" w:hAnsi="Garamond"/>
          <w:b/>
          <w:i/>
          <w:sz w:val="18"/>
          <w:szCs w:val="18"/>
        </w:rPr>
      </w:pPr>
      <w:r w:rsidRPr="005E050D">
        <w:rPr>
          <w:rFonts w:ascii="Garamond" w:hAnsi="Garamond"/>
          <w:b/>
          <w:i/>
          <w:sz w:val="18"/>
          <w:szCs w:val="18"/>
        </w:rPr>
        <w:t>Come indicato al paragrafo “ Elementi alla base della conclusione con rilievi”</w:t>
      </w:r>
      <w:r w:rsidR="001D35DE" w:rsidRPr="005E050D">
        <w:rPr>
          <w:rFonts w:ascii="Garamond" w:hAnsi="Garamond"/>
          <w:b/>
          <w:i/>
          <w:sz w:val="18"/>
          <w:szCs w:val="18"/>
        </w:rPr>
        <w:t>,</w:t>
      </w:r>
      <w:r w:rsidRPr="005E050D">
        <w:rPr>
          <w:rFonts w:ascii="Garamond" w:hAnsi="Garamond"/>
          <w:b/>
          <w:i/>
          <w:sz w:val="18"/>
          <w:szCs w:val="18"/>
        </w:rPr>
        <w:t xml:space="preserve"> non mi è stato possibile svolgere alcune procedure di revisione ritenute necessarie.</w:t>
      </w:r>
    </w:p>
    <w:p w14:paraId="467364F8" w14:textId="77777777" w:rsidR="000D27C4" w:rsidRPr="005E050D" w:rsidRDefault="000D27C4" w:rsidP="005E050D">
      <w:pPr>
        <w:jc w:val="both"/>
        <w:rPr>
          <w:rFonts w:ascii="Garamond" w:hAnsi="Garamond"/>
          <w:sz w:val="18"/>
          <w:szCs w:val="18"/>
        </w:rPr>
      </w:pPr>
      <w:r w:rsidRPr="005E050D">
        <w:rPr>
          <w:rFonts w:ascii="Garamond" w:hAnsi="Garamond"/>
          <w:sz w:val="18"/>
          <w:szCs w:val="18"/>
        </w:rPr>
        <w:t>Le principali procedure di revisione svolte sono di seguito riepilogate:</w:t>
      </w:r>
    </w:p>
    <w:p w14:paraId="53F5553C" w14:textId="77777777" w:rsidR="000D27C4" w:rsidRPr="005E050D" w:rsidRDefault="000D27C4" w:rsidP="005E050D">
      <w:pPr>
        <w:jc w:val="both"/>
        <w:rPr>
          <w:rFonts w:ascii="Garamond" w:hAnsi="Garamond"/>
          <w:i/>
          <w:sz w:val="18"/>
          <w:szCs w:val="18"/>
        </w:rPr>
      </w:pPr>
      <w:r w:rsidRPr="005E050D">
        <w:rPr>
          <w:rFonts w:ascii="Garamond" w:hAnsi="Garamond"/>
          <w:i/>
          <w:sz w:val="18"/>
          <w:szCs w:val="18"/>
        </w:rPr>
        <w:t>(indicare le principali procedure svolte)</w:t>
      </w:r>
    </w:p>
    <w:p w14:paraId="05D3C228" w14:textId="77777777" w:rsidR="000D27C4" w:rsidRPr="005E050D" w:rsidRDefault="000D27C4" w:rsidP="005E050D">
      <w:pPr>
        <w:jc w:val="both"/>
        <w:rPr>
          <w:rFonts w:ascii="Garamond" w:hAnsi="Garamond"/>
          <w:i/>
          <w:sz w:val="18"/>
          <w:szCs w:val="18"/>
        </w:rPr>
      </w:pPr>
    </w:p>
    <w:p w14:paraId="27CC2677" w14:textId="77777777" w:rsidR="000D27C4" w:rsidRPr="005E050D" w:rsidRDefault="000D27C4" w:rsidP="005E050D">
      <w:pPr>
        <w:jc w:val="both"/>
        <w:rPr>
          <w:rFonts w:ascii="Garamond" w:hAnsi="Garamond"/>
          <w:sz w:val="18"/>
          <w:szCs w:val="18"/>
        </w:rPr>
      </w:pPr>
      <w:r w:rsidRPr="005E050D">
        <w:rPr>
          <w:rFonts w:ascii="Garamond" w:hAnsi="Garamond"/>
          <w:sz w:val="18"/>
          <w:szCs w:val="18"/>
        </w:rPr>
        <w:t>La natura dell</w:t>
      </w:r>
      <w:r w:rsidR="001D35DE" w:rsidRPr="005E050D">
        <w:rPr>
          <w:rFonts w:ascii="Garamond" w:hAnsi="Garamond"/>
          <w:sz w:val="18"/>
          <w:szCs w:val="18"/>
        </w:rPr>
        <w:t>’</w:t>
      </w:r>
      <w:r w:rsidRPr="005E050D">
        <w:rPr>
          <w:rFonts w:ascii="Garamond" w:hAnsi="Garamond"/>
          <w:sz w:val="18"/>
          <w:szCs w:val="18"/>
        </w:rPr>
        <w:t>oggetto della verifica</w:t>
      </w:r>
      <w:r w:rsidR="00847D0F" w:rsidRPr="005E050D">
        <w:rPr>
          <w:rFonts w:ascii="Garamond" w:hAnsi="Garamond"/>
          <w:sz w:val="18"/>
          <w:szCs w:val="18"/>
        </w:rPr>
        <w:t xml:space="preserve"> </w:t>
      </w:r>
      <w:r w:rsidRPr="005E050D">
        <w:rPr>
          <w:rFonts w:ascii="Garamond" w:hAnsi="Garamond"/>
          <w:sz w:val="18"/>
          <w:szCs w:val="18"/>
        </w:rPr>
        <w:t>e la conseguente natura dell</w:t>
      </w:r>
      <w:r w:rsidR="001D35DE" w:rsidRPr="005E050D">
        <w:rPr>
          <w:rFonts w:ascii="Garamond" w:hAnsi="Garamond"/>
          <w:sz w:val="18"/>
          <w:szCs w:val="18"/>
        </w:rPr>
        <w:t>’</w:t>
      </w:r>
      <w:r w:rsidRPr="005E050D">
        <w:rPr>
          <w:rFonts w:ascii="Garamond" w:hAnsi="Garamond"/>
          <w:sz w:val="18"/>
          <w:szCs w:val="18"/>
        </w:rPr>
        <w:t>incarico conferito hanno comportato una estensione del lavoro inferiore a quella necessaria allo svolgimento di un esame completo secondo il principio ISAE 3000 e, conseguentemente, per limiti oggettivi,</w:t>
      </w:r>
      <w:r w:rsidR="00847D0F" w:rsidRPr="005E050D">
        <w:rPr>
          <w:rFonts w:ascii="Garamond" w:hAnsi="Garamond"/>
          <w:sz w:val="18"/>
          <w:szCs w:val="18"/>
        </w:rPr>
        <w:t xml:space="preserve"> </w:t>
      </w:r>
      <w:r w:rsidRPr="005E050D">
        <w:rPr>
          <w:rFonts w:ascii="Garamond" w:hAnsi="Garamond"/>
          <w:sz w:val="18"/>
          <w:szCs w:val="18"/>
        </w:rPr>
        <w:t>non è possibile raggiungere la sicurezza di essere venuti a conoscenza di tutti i fatti e le circostanze significativi che possono essere identificati con lo svolgimento di tale esame.</w:t>
      </w:r>
    </w:p>
    <w:p w14:paraId="5DEC63F8" w14:textId="77777777" w:rsidR="000D27C4" w:rsidRPr="005E050D" w:rsidRDefault="000D27C4" w:rsidP="005E050D">
      <w:pPr>
        <w:jc w:val="both"/>
        <w:rPr>
          <w:rFonts w:ascii="Garamond" w:hAnsi="Garamond"/>
          <w:sz w:val="18"/>
          <w:szCs w:val="18"/>
        </w:rPr>
      </w:pPr>
    </w:p>
    <w:p w14:paraId="50C3F889" w14:textId="77777777" w:rsidR="000D27C4" w:rsidRPr="005E050D" w:rsidRDefault="000D27C4" w:rsidP="005E050D">
      <w:pPr>
        <w:jc w:val="both"/>
        <w:rPr>
          <w:rFonts w:ascii="Garamond" w:hAnsi="Garamond"/>
          <w:b/>
          <w:sz w:val="18"/>
          <w:szCs w:val="18"/>
        </w:rPr>
      </w:pPr>
      <w:r w:rsidRPr="005E050D">
        <w:rPr>
          <w:rFonts w:ascii="Garamond" w:hAnsi="Garamond"/>
          <w:b/>
          <w:sz w:val="18"/>
          <w:szCs w:val="18"/>
        </w:rPr>
        <w:t>Elementi alla base della conclusione con rilievi</w:t>
      </w:r>
    </w:p>
    <w:p w14:paraId="092278A3" w14:textId="77777777" w:rsidR="000D27C4" w:rsidRPr="005E050D" w:rsidRDefault="000D27C4" w:rsidP="005E050D">
      <w:pPr>
        <w:jc w:val="both"/>
        <w:rPr>
          <w:rFonts w:ascii="Garamond" w:hAnsi="Garamond"/>
          <w:sz w:val="18"/>
          <w:szCs w:val="18"/>
        </w:rPr>
      </w:pPr>
    </w:p>
    <w:p w14:paraId="0A7AC907" w14:textId="77777777" w:rsidR="000D27C4" w:rsidRPr="005E050D" w:rsidRDefault="000D27C4" w:rsidP="005E050D">
      <w:pPr>
        <w:jc w:val="both"/>
        <w:rPr>
          <w:rFonts w:ascii="Garamond" w:hAnsi="Garamond"/>
          <w:sz w:val="18"/>
          <w:szCs w:val="18"/>
        </w:rPr>
      </w:pPr>
      <w:r w:rsidRPr="005E050D">
        <w:rPr>
          <w:rFonts w:ascii="Garamond" w:hAnsi="Garamond"/>
          <w:sz w:val="18"/>
          <w:szCs w:val="18"/>
        </w:rPr>
        <w:t>Segnalo quanto segue:</w:t>
      </w:r>
    </w:p>
    <w:p w14:paraId="237ED3C8" w14:textId="77777777" w:rsidR="000D27C4" w:rsidRPr="005E050D" w:rsidRDefault="000D27C4" w:rsidP="005E050D">
      <w:pPr>
        <w:jc w:val="both"/>
        <w:rPr>
          <w:rFonts w:ascii="Garamond" w:hAnsi="Garamond"/>
          <w:sz w:val="18"/>
          <w:szCs w:val="18"/>
        </w:rPr>
      </w:pPr>
    </w:p>
    <w:p w14:paraId="538F6903" w14:textId="77777777" w:rsidR="000D27C4" w:rsidRPr="005E050D" w:rsidRDefault="000D27C4" w:rsidP="005E050D">
      <w:pPr>
        <w:jc w:val="both"/>
        <w:rPr>
          <w:rFonts w:ascii="Garamond" w:hAnsi="Garamond"/>
          <w:i/>
          <w:sz w:val="18"/>
          <w:szCs w:val="18"/>
        </w:rPr>
      </w:pPr>
      <w:r w:rsidRPr="005E050D">
        <w:rPr>
          <w:rFonts w:ascii="Garamond" w:hAnsi="Garamond"/>
          <w:i/>
          <w:sz w:val="18"/>
          <w:szCs w:val="18"/>
        </w:rPr>
        <w:t>(Indicare le limitazioni subite che si intendono segnalare, precisandone i potenziali</w:t>
      </w:r>
      <w:r w:rsidR="00847D0F" w:rsidRPr="005E050D">
        <w:rPr>
          <w:rFonts w:ascii="Garamond" w:hAnsi="Garamond"/>
          <w:i/>
          <w:sz w:val="18"/>
          <w:szCs w:val="18"/>
        </w:rPr>
        <w:t xml:space="preserve"> </w:t>
      </w:r>
      <w:r w:rsidRPr="005E050D">
        <w:rPr>
          <w:rFonts w:ascii="Garamond" w:hAnsi="Garamond"/>
          <w:i/>
          <w:sz w:val="18"/>
          <w:szCs w:val="18"/>
        </w:rPr>
        <w:t>effetti sull</w:t>
      </w:r>
      <w:r w:rsidR="001D35DE" w:rsidRPr="005E050D">
        <w:rPr>
          <w:rFonts w:ascii="Garamond" w:hAnsi="Garamond"/>
          <w:i/>
          <w:sz w:val="18"/>
          <w:szCs w:val="18"/>
        </w:rPr>
        <w:t>’</w:t>
      </w:r>
      <w:r w:rsidRPr="005E050D">
        <w:rPr>
          <w:rFonts w:ascii="Garamond" w:hAnsi="Garamond"/>
          <w:i/>
          <w:sz w:val="18"/>
          <w:szCs w:val="18"/>
        </w:rPr>
        <w:t>esame del rendiconto.</w:t>
      </w:r>
      <w:r w:rsidR="00F12547" w:rsidRPr="005E050D">
        <w:rPr>
          <w:rFonts w:ascii="Garamond" w:hAnsi="Garamond"/>
          <w:i/>
          <w:sz w:val="18"/>
          <w:szCs w:val="18"/>
        </w:rPr>
        <w:t xml:space="preserve"> </w:t>
      </w:r>
      <w:r w:rsidRPr="005E050D">
        <w:rPr>
          <w:rFonts w:ascii="Garamond" w:hAnsi="Garamond"/>
          <w:i/>
          <w:sz w:val="18"/>
          <w:szCs w:val="18"/>
        </w:rPr>
        <w:t>In caso di più rilievi evidenziarli separatamente</w:t>
      </w:r>
      <w:r w:rsidR="00847D0F" w:rsidRPr="005E050D">
        <w:rPr>
          <w:rFonts w:ascii="Garamond" w:hAnsi="Garamond"/>
          <w:i/>
          <w:sz w:val="18"/>
          <w:szCs w:val="18"/>
        </w:rPr>
        <w:t xml:space="preserve"> </w:t>
      </w:r>
      <w:r w:rsidRPr="005E050D">
        <w:rPr>
          <w:rFonts w:ascii="Garamond" w:hAnsi="Garamond"/>
          <w:i/>
          <w:sz w:val="18"/>
          <w:szCs w:val="18"/>
        </w:rPr>
        <w:t>con a), b), ecc.)</w:t>
      </w:r>
    </w:p>
    <w:p w14:paraId="3FBC6B43" w14:textId="77777777" w:rsidR="000D27C4" w:rsidRPr="005E050D" w:rsidRDefault="000D27C4" w:rsidP="005E050D">
      <w:pPr>
        <w:jc w:val="both"/>
        <w:rPr>
          <w:rFonts w:ascii="Garamond" w:hAnsi="Garamond"/>
          <w:sz w:val="18"/>
          <w:szCs w:val="18"/>
        </w:rPr>
      </w:pPr>
    </w:p>
    <w:p w14:paraId="3A6BB4A5" w14:textId="77777777" w:rsidR="000D27C4" w:rsidRPr="005E050D" w:rsidRDefault="000D27C4" w:rsidP="005E050D">
      <w:pPr>
        <w:jc w:val="both"/>
        <w:rPr>
          <w:rFonts w:ascii="Garamond" w:hAnsi="Garamond"/>
          <w:sz w:val="18"/>
          <w:szCs w:val="18"/>
        </w:rPr>
      </w:pPr>
    </w:p>
    <w:p w14:paraId="50FDE679" w14:textId="77777777" w:rsidR="000D27C4" w:rsidRPr="005E050D" w:rsidRDefault="000D27C4" w:rsidP="005E050D">
      <w:pPr>
        <w:jc w:val="both"/>
        <w:rPr>
          <w:rFonts w:ascii="Garamond" w:hAnsi="Garamond"/>
          <w:b/>
          <w:sz w:val="18"/>
          <w:szCs w:val="18"/>
        </w:rPr>
      </w:pPr>
      <w:r w:rsidRPr="005E050D">
        <w:rPr>
          <w:rFonts w:ascii="Garamond" w:hAnsi="Garamond"/>
          <w:b/>
          <w:sz w:val="18"/>
          <w:szCs w:val="18"/>
        </w:rPr>
        <w:t>Conclusione con rilievi</w:t>
      </w:r>
    </w:p>
    <w:p w14:paraId="377F8334" w14:textId="77777777" w:rsidR="000D27C4" w:rsidRPr="005E050D" w:rsidRDefault="000D27C4" w:rsidP="005E050D">
      <w:pPr>
        <w:jc w:val="both"/>
        <w:rPr>
          <w:rFonts w:ascii="Garamond" w:hAnsi="Garamond"/>
          <w:sz w:val="18"/>
          <w:szCs w:val="18"/>
        </w:rPr>
      </w:pPr>
    </w:p>
    <w:p w14:paraId="31D9342A" w14:textId="77777777" w:rsidR="000D27C4" w:rsidRPr="005E050D" w:rsidRDefault="000D27C4" w:rsidP="005E050D">
      <w:pPr>
        <w:jc w:val="both"/>
        <w:rPr>
          <w:rFonts w:ascii="Garamond" w:hAnsi="Garamond"/>
          <w:sz w:val="18"/>
          <w:szCs w:val="18"/>
        </w:rPr>
      </w:pPr>
      <w:r w:rsidRPr="005E050D">
        <w:rPr>
          <w:rFonts w:ascii="Garamond" w:hAnsi="Garamond"/>
          <w:sz w:val="18"/>
          <w:szCs w:val="18"/>
        </w:rPr>
        <w:t xml:space="preserve">Sulla base delle procedure svolte e degli elementi probativi acquisiti, </w:t>
      </w:r>
      <w:r w:rsidRPr="005E050D">
        <w:rPr>
          <w:rFonts w:ascii="Garamond" w:hAnsi="Garamond"/>
          <w:b/>
          <w:i/>
          <w:sz w:val="18"/>
          <w:szCs w:val="18"/>
        </w:rPr>
        <w:t>ad eccezione dei possibili effetti</w:t>
      </w:r>
      <w:r w:rsidR="00847D0F" w:rsidRPr="005E050D">
        <w:rPr>
          <w:rFonts w:ascii="Garamond" w:hAnsi="Garamond"/>
          <w:b/>
          <w:i/>
          <w:sz w:val="18"/>
          <w:szCs w:val="18"/>
        </w:rPr>
        <w:t xml:space="preserve"> </w:t>
      </w:r>
      <w:r w:rsidRPr="005E050D">
        <w:rPr>
          <w:rFonts w:ascii="Garamond" w:hAnsi="Garamond"/>
          <w:b/>
          <w:i/>
          <w:sz w:val="18"/>
          <w:szCs w:val="18"/>
        </w:rPr>
        <w:t>di quanto indicato nel paragrafo “Elementi alla base della conclusione con rilievi”</w:t>
      </w:r>
      <w:r w:rsidR="00F12547" w:rsidRPr="005E050D">
        <w:rPr>
          <w:rFonts w:ascii="Garamond" w:hAnsi="Garamond"/>
          <w:sz w:val="18"/>
          <w:szCs w:val="18"/>
        </w:rPr>
        <w:t xml:space="preserve">, </w:t>
      </w:r>
      <w:r w:rsidRPr="005E050D">
        <w:rPr>
          <w:rFonts w:ascii="Garamond" w:hAnsi="Garamond"/>
          <w:sz w:val="18"/>
          <w:szCs w:val="18"/>
        </w:rPr>
        <w:t xml:space="preserve">non sono pervenuti alla mia attenzione elementi che inducano a ritenere che la contabilità ed il rendiconto condominiale per il periodo </w:t>
      </w:r>
      <w:r w:rsidR="00F12547" w:rsidRPr="005E050D">
        <w:rPr>
          <w:rFonts w:ascii="Garamond" w:hAnsi="Garamond"/>
          <w:i/>
          <w:sz w:val="18"/>
          <w:szCs w:val="18"/>
        </w:rPr>
        <w:t>(indicare)</w:t>
      </w:r>
      <w:r w:rsidRPr="005E050D">
        <w:rPr>
          <w:rFonts w:ascii="Garamond" w:hAnsi="Garamond"/>
          <w:i/>
          <w:sz w:val="18"/>
          <w:szCs w:val="18"/>
        </w:rPr>
        <w:t xml:space="preserve"> </w:t>
      </w:r>
      <w:r w:rsidRPr="005E050D">
        <w:rPr>
          <w:rFonts w:ascii="Garamond" w:hAnsi="Garamond"/>
          <w:sz w:val="18"/>
          <w:szCs w:val="18"/>
        </w:rPr>
        <w:t>del condominio di (</w:t>
      </w:r>
      <w:r w:rsidRPr="005E050D">
        <w:rPr>
          <w:rFonts w:ascii="Garamond" w:hAnsi="Garamond"/>
          <w:i/>
          <w:sz w:val="18"/>
          <w:szCs w:val="18"/>
        </w:rPr>
        <w:t>identificare</w:t>
      </w:r>
      <w:r w:rsidRPr="005E050D">
        <w:rPr>
          <w:rFonts w:ascii="Garamond" w:hAnsi="Garamond"/>
          <w:sz w:val="18"/>
          <w:szCs w:val="18"/>
        </w:rPr>
        <w:t>) non siano stati predisposti in accordo con le norme di legge.</w:t>
      </w:r>
    </w:p>
    <w:p w14:paraId="74B2F3AA" w14:textId="77777777" w:rsidR="000D27C4" w:rsidRPr="005E050D" w:rsidRDefault="000D27C4" w:rsidP="005E050D">
      <w:pPr>
        <w:jc w:val="both"/>
        <w:rPr>
          <w:rFonts w:ascii="Garamond" w:hAnsi="Garamond"/>
          <w:i/>
          <w:sz w:val="18"/>
          <w:szCs w:val="18"/>
        </w:rPr>
      </w:pPr>
    </w:p>
    <w:p w14:paraId="103ABABF" w14:textId="77777777" w:rsidR="000D27C4" w:rsidRPr="005E050D" w:rsidRDefault="000D27C4" w:rsidP="005E050D">
      <w:pPr>
        <w:jc w:val="both"/>
        <w:rPr>
          <w:rFonts w:ascii="Garamond" w:hAnsi="Garamond"/>
          <w:sz w:val="18"/>
          <w:szCs w:val="18"/>
        </w:rPr>
      </w:pPr>
      <w:r w:rsidRPr="005E050D">
        <w:rPr>
          <w:rFonts w:ascii="Garamond" w:hAnsi="Garamond"/>
          <w:sz w:val="18"/>
          <w:szCs w:val="18"/>
        </w:rPr>
        <w:t>Luogo e data</w:t>
      </w:r>
    </w:p>
    <w:p w14:paraId="381AD9C6" w14:textId="77777777" w:rsidR="000D27C4" w:rsidRPr="005E050D" w:rsidRDefault="000D27C4" w:rsidP="005E050D">
      <w:pPr>
        <w:jc w:val="both"/>
        <w:rPr>
          <w:rFonts w:ascii="Garamond" w:hAnsi="Garamond"/>
          <w:sz w:val="18"/>
          <w:szCs w:val="18"/>
        </w:rPr>
      </w:pPr>
    </w:p>
    <w:p w14:paraId="79215718" w14:textId="77777777" w:rsidR="000D27C4" w:rsidRPr="005E050D" w:rsidRDefault="000D27C4" w:rsidP="005E050D">
      <w:pPr>
        <w:jc w:val="both"/>
        <w:rPr>
          <w:rFonts w:ascii="Garamond" w:hAnsi="Garamond"/>
          <w:sz w:val="18"/>
          <w:szCs w:val="18"/>
        </w:rPr>
      </w:pPr>
      <w:r w:rsidRPr="005E050D">
        <w:rPr>
          <w:rFonts w:ascii="Garamond" w:hAnsi="Garamond"/>
          <w:sz w:val="18"/>
          <w:szCs w:val="18"/>
        </w:rPr>
        <w:t>Nome e Cognome</w:t>
      </w:r>
    </w:p>
    <w:p w14:paraId="0F172F94" w14:textId="77777777" w:rsidR="000D27C4" w:rsidRPr="005E050D" w:rsidRDefault="000D27C4" w:rsidP="005E050D">
      <w:pPr>
        <w:jc w:val="both"/>
        <w:rPr>
          <w:rFonts w:ascii="Garamond" w:hAnsi="Garamond"/>
          <w:i/>
          <w:sz w:val="18"/>
          <w:szCs w:val="18"/>
        </w:rPr>
      </w:pPr>
      <w:r w:rsidRPr="005E050D">
        <w:rPr>
          <w:rFonts w:ascii="Garamond" w:hAnsi="Garamond"/>
          <w:i/>
          <w:sz w:val="18"/>
          <w:szCs w:val="18"/>
        </w:rPr>
        <w:t>(Sottoscrizione autografa)</w:t>
      </w:r>
    </w:p>
    <w:p w14:paraId="0788FDFC" w14:textId="77777777" w:rsidR="000D27C4" w:rsidRPr="005E050D" w:rsidRDefault="000D27C4" w:rsidP="005E050D">
      <w:pPr>
        <w:jc w:val="both"/>
        <w:rPr>
          <w:rFonts w:ascii="Garamond" w:hAnsi="Garamond"/>
          <w:sz w:val="18"/>
          <w:szCs w:val="18"/>
        </w:rPr>
      </w:pPr>
    </w:p>
    <w:p w14:paraId="2D846F62" w14:textId="77777777" w:rsidR="000D27C4" w:rsidRPr="005E050D" w:rsidRDefault="000D27C4" w:rsidP="005E050D">
      <w:pPr>
        <w:jc w:val="both"/>
        <w:rPr>
          <w:rFonts w:ascii="Garamond" w:hAnsi="Garamond"/>
          <w:sz w:val="18"/>
          <w:szCs w:val="18"/>
        </w:rPr>
      </w:pPr>
      <w:r w:rsidRPr="005E050D">
        <w:rPr>
          <w:rFonts w:ascii="Garamond" w:hAnsi="Garamond"/>
          <w:sz w:val="18"/>
          <w:szCs w:val="18"/>
        </w:rPr>
        <w:t>Allegare il rendiconto condominiale, sottoscritto dall</w:t>
      </w:r>
      <w:r w:rsidR="001D35DE" w:rsidRPr="005E050D">
        <w:rPr>
          <w:rFonts w:ascii="Garamond" w:hAnsi="Garamond"/>
          <w:sz w:val="18"/>
          <w:szCs w:val="18"/>
        </w:rPr>
        <w:t>’</w:t>
      </w:r>
      <w:r w:rsidRPr="005E050D">
        <w:rPr>
          <w:rFonts w:ascii="Garamond" w:hAnsi="Garamond"/>
          <w:sz w:val="18"/>
          <w:szCs w:val="18"/>
        </w:rPr>
        <w:t>amministrato</w:t>
      </w:r>
      <w:r w:rsidR="00F12547" w:rsidRPr="005E050D">
        <w:rPr>
          <w:rFonts w:ascii="Garamond" w:hAnsi="Garamond"/>
          <w:sz w:val="18"/>
          <w:szCs w:val="18"/>
        </w:rPr>
        <w:t>re del condominio in ogni pagina</w:t>
      </w:r>
    </w:p>
    <w:p w14:paraId="4CB1DD57" w14:textId="77777777" w:rsidR="005E050D" w:rsidRDefault="005E050D" w:rsidP="00070AAF">
      <w:pPr>
        <w:pStyle w:val="Default"/>
        <w:jc w:val="right"/>
        <w:rPr>
          <w:rFonts w:ascii="Garamond" w:hAnsi="Garamond"/>
          <w:b/>
          <w:bCs/>
          <w:caps/>
          <w:color w:val="185238"/>
        </w:rPr>
      </w:pPr>
    </w:p>
    <w:p w14:paraId="5E852B2B" w14:textId="77777777" w:rsidR="005E050D" w:rsidRDefault="005E050D" w:rsidP="005E050D">
      <w:pPr>
        <w:pStyle w:val="Default"/>
        <w:rPr>
          <w:rFonts w:ascii="Garamond" w:hAnsi="Garamond"/>
          <w:b/>
          <w:bCs/>
          <w:caps/>
          <w:color w:val="185238"/>
        </w:rPr>
      </w:pPr>
    </w:p>
    <w:p w14:paraId="35D60549" w14:textId="77777777" w:rsidR="005E050D" w:rsidRDefault="005E050D" w:rsidP="005E050D">
      <w:pPr>
        <w:pStyle w:val="Default"/>
        <w:rPr>
          <w:rFonts w:ascii="Garamond" w:hAnsi="Garamond"/>
          <w:b/>
          <w:bCs/>
          <w:caps/>
          <w:color w:val="185238"/>
        </w:rPr>
        <w:sectPr w:rsidR="005E050D" w:rsidSect="00EA52D2">
          <w:footnotePr>
            <w:numRestart w:val="eachSect"/>
          </w:footnotePr>
          <w:pgSz w:w="9620" w:h="13600"/>
          <w:pgMar w:top="1418" w:right="1701" w:bottom="1701" w:left="1134" w:header="709" w:footer="709" w:gutter="0"/>
          <w:cols w:space="708"/>
          <w:titlePg/>
          <w:docGrid w:linePitch="360"/>
        </w:sectPr>
      </w:pPr>
    </w:p>
    <w:p w14:paraId="6E95943D" w14:textId="3B3028DF" w:rsidR="00F12547" w:rsidRPr="00070AAF" w:rsidRDefault="00F12547" w:rsidP="00070AAF">
      <w:pPr>
        <w:pStyle w:val="Default"/>
        <w:jc w:val="right"/>
        <w:rPr>
          <w:rFonts w:ascii="Garamond" w:hAnsi="Garamond"/>
          <w:b/>
          <w:bCs/>
          <w:caps/>
          <w:color w:val="185238"/>
        </w:rPr>
      </w:pPr>
      <w:r w:rsidRPr="00070AAF">
        <w:rPr>
          <w:rFonts w:ascii="Garamond" w:hAnsi="Garamond"/>
          <w:b/>
          <w:bCs/>
          <w:caps/>
          <w:color w:val="185238"/>
        </w:rPr>
        <w:t>A</w:t>
      </w:r>
      <w:r w:rsidR="004B6BD8" w:rsidRPr="00070AAF">
        <w:rPr>
          <w:rFonts w:ascii="Garamond" w:hAnsi="Garamond"/>
          <w:b/>
          <w:bCs/>
          <w:color w:val="185238"/>
        </w:rPr>
        <w:t>llegato</w:t>
      </w:r>
      <w:r w:rsidRPr="00070AAF">
        <w:rPr>
          <w:rFonts w:ascii="Garamond" w:hAnsi="Garamond"/>
          <w:b/>
          <w:bCs/>
          <w:caps/>
          <w:color w:val="185238"/>
        </w:rPr>
        <w:t xml:space="preserve"> 2.8.7.5</w:t>
      </w:r>
      <w:r w:rsidR="00363725">
        <w:rPr>
          <w:rFonts w:ascii="Garamond" w:hAnsi="Garamond"/>
          <w:b/>
          <w:bCs/>
          <w:caps/>
          <w:color w:val="185238"/>
        </w:rPr>
        <w:t>.</w:t>
      </w:r>
    </w:p>
    <w:p w14:paraId="7B64D660" w14:textId="77777777" w:rsidR="00F12547" w:rsidRPr="004B6BD8" w:rsidRDefault="00F12547" w:rsidP="004B6BD8">
      <w:pPr>
        <w:rPr>
          <w:rFonts w:ascii="Garamond" w:hAnsi="Garamond"/>
          <w:b/>
          <w:sz w:val="18"/>
          <w:szCs w:val="18"/>
        </w:rPr>
      </w:pPr>
    </w:p>
    <w:p w14:paraId="66812891" w14:textId="77777777" w:rsidR="00F12547" w:rsidRPr="004B6BD8" w:rsidRDefault="00F12547" w:rsidP="004B6BD8">
      <w:pPr>
        <w:jc w:val="center"/>
        <w:rPr>
          <w:rFonts w:ascii="Garamond" w:hAnsi="Garamond"/>
          <w:b/>
          <w:sz w:val="18"/>
          <w:szCs w:val="18"/>
        </w:rPr>
      </w:pPr>
      <w:r w:rsidRPr="004B6BD8">
        <w:rPr>
          <w:rFonts w:ascii="Garamond" w:hAnsi="Garamond"/>
          <w:b/>
          <w:sz w:val="18"/>
          <w:szCs w:val="18"/>
        </w:rPr>
        <w:t>MODELLO DI RELAZIONE FINALE DI ASSURANCE CON MODIFICA</w:t>
      </w:r>
      <w:r w:rsidR="0021757D" w:rsidRPr="00EF3EA5">
        <w:rPr>
          <w:rStyle w:val="Rimandonotaapidipagina"/>
          <w:rFonts w:ascii="Garamond" w:hAnsi="Garamond"/>
          <w:b/>
          <w:bCs/>
          <w:position w:val="6"/>
          <w:sz w:val="18"/>
          <w:szCs w:val="18"/>
          <w:vertAlign w:val="baseline"/>
        </w:rPr>
        <w:footnoteReference w:customMarkFollows="1" w:id="90"/>
        <w:sym w:font="Symbol" w:char="F02A"/>
      </w:r>
    </w:p>
    <w:p w14:paraId="03FE4115" w14:textId="77777777" w:rsidR="004B6BD8" w:rsidRDefault="004B6BD8" w:rsidP="004B6BD8">
      <w:pPr>
        <w:jc w:val="center"/>
        <w:rPr>
          <w:rFonts w:ascii="Garamond" w:hAnsi="Garamond"/>
          <w:b/>
          <w:i/>
          <w:sz w:val="18"/>
          <w:szCs w:val="18"/>
        </w:rPr>
      </w:pPr>
    </w:p>
    <w:p w14:paraId="4C138683" w14:textId="77777777" w:rsidR="000D27C4" w:rsidRPr="004B6BD8" w:rsidRDefault="00F12547" w:rsidP="004B6BD8">
      <w:pPr>
        <w:jc w:val="center"/>
        <w:rPr>
          <w:rFonts w:ascii="Garamond" w:hAnsi="Garamond"/>
          <w:b/>
          <w:i/>
          <w:sz w:val="18"/>
          <w:szCs w:val="18"/>
        </w:rPr>
      </w:pPr>
      <w:r w:rsidRPr="004B6BD8">
        <w:rPr>
          <w:rFonts w:ascii="Garamond" w:hAnsi="Garamond"/>
          <w:b/>
          <w:i/>
          <w:sz w:val="18"/>
          <w:szCs w:val="18"/>
        </w:rPr>
        <w:t>Dichiarazione di impossibilità di esprimere una conclusione</w:t>
      </w:r>
      <w:r w:rsidR="00847D0F" w:rsidRPr="004B6BD8">
        <w:rPr>
          <w:rFonts w:ascii="Garamond" w:hAnsi="Garamond"/>
          <w:b/>
          <w:i/>
          <w:sz w:val="18"/>
          <w:szCs w:val="18"/>
        </w:rPr>
        <w:t xml:space="preserve"> </w:t>
      </w:r>
      <w:r w:rsidRPr="004B6BD8">
        <w:rPr>
          <w:rFonts w:ascii="Garamond" w:hAnsi="Garamond"/>
          <w:b/>
          <w:i/>
          <w:sz w:val="18"/>
          <w:szCs w:val="18"/>
        </w:rPr>
        <w:t xml:space="preserve">per gravi limitazioni </w:t>
      </w:r>
      <w:r w:rsidR="004B6BD8">
        <w:rPr>
          <w:rFonts w:ascii="Garamond" w:hAnsi="Garamond"/>
          <w:b/>
          <w:i/>
          <w:sz w:val="18"/>
          <w:szCs w:val="18"/>
        </w:rPr>
        <w:br/>
      </w:r>
      <w:r w:rsidRPr="004B6BD8">
        <w:rPr>
          <w:rFonts w:ascii="Garamond" w:hAnsi="Garamond"/>
          <w:b/>
          <w:i/>
          <w:sz w:val="18"/>
          <w:szCs w:val="18"/>
        </w:rPr>
        <w:t>allo svolgimento di procedure di revisione ritenute necessarie</w:t>
      </w:r>
    </w:p>
    <w:p w14:paraId="241C3F29" w14:textId="77777777" w:rsidR="000D27C4" w:rsidRPr="004B6BD8" w:rsidRDefault="000D27C4" w:rsidP="004B6BD8">
      <w:pPr>
        <w:rPr>
          <w:rFonts w:ascii="Garamond" w:hAnsi="Garamond"/>
          <w:sz w:val="18"/>
          <w:szCs w:val="18"/>
        </w:rPr>
      </w:pPr>
    </w:p>
    <w:p w14:paraId="6AAFCD20" w14:textId="77777777" w:rsidR="000D27C4" w:rsidRPr="004B6BD8" w:rsidRDefault="000D27C4" w:rsidP="004B6BD8">
      <w:pPr>
        <w:jc w:val="both"/>
        <w:rPr>
          <w:rFonts w:ascii="Garamond" w:hAnsi="Garamond"/>
          <w:b/>
          <w:sz w:val="18"/>
          <w:szCs w:val="18"/>
        </w:rPr>
      </w:pPr>
      <w:r w:rsidRPr="004B6BD8">
        <w:rPr>
          <w:rFonts w:ascii="Garamond" w:hAnsi="Garamond"/>
          <w:b/>
          <w:sz w:val="18"/>
          <w:szCs w:val="18"/>
        </w:rPr>
        <w:t>Relazione del revisore sull</w:t>
      </w:r>
      <w:r w:rsidR="001D35DE" w:rsidRPr="004B6BD8">
        <w:rPr>
          <w:rFonts w:ascii="Garamond" w:hAnsi="Garamond"/>
          <w:b/>
          <w:sz w:val="18"/>
          <w:szCs w:val="18"/>
        </w:rPr>
        <w:t>’</w:t>
      </w:r>
      <w:r w:rsidRPr="004B6BD8">
        <w:rPr>
          <w:rFonts w:ascii="Garamond" w:hAnsi="Garamond"/>
          <w:b/>
          <w:sz w:val="18"/>
          <w:szCs w:val="18"/>
        </w:rPr>
        <w:t>esame della contabilità del condominio ai sensi dell</w:t>
      </w:r>
      <w:r w:rsidR="001D35DE" w:rsidRPr="004B6BD8">
        <w:rPr>
          <w:rFonts w:ascii="Garamond" w:hAnsi="Garamond"/>
          <w:b/>
          <w:sz w:val="18"/>
          <w:szCs w:val="18"/>
        </w:rPr>
        <w:t>’</w:t>
      </w:r>
      <w:r w:rsidRPr="004B6BD8">
        <w:rPr>
          <w:rFonts w:ascii="Garamond" w:hAnsi="Garamond"/>
          <w:b/>
          <w:sz w:val="18"/>
          <w:szCs w:val="18"/>
        </w:rPr>
        <w:t>art. 1130 bis c.c.</w:t>
      </w:r>
    </w:p>
    <w:p w14:paraId="755D3E88" w14:textId="77777777" w:rsidR="000D27C4" w:rsidRPr="004B6BD8" w:rsidRDefault="000D27C4" w:rsidP="004B6BD8">
      <w:pPr>
        <w:jc w:val="both"/>
        <w:rPr>
          <w:rFonts w:ascii="Garamond" w:hAnsi="Garamond"/>
          <w:sz w:val="18"/>
          <w:szCs w:val="18"/>
        </w:rPr>
      </w:pPr>
    </w:p>
    <w:p w14:paraId="1534D58E" w14:textId="77777777" w:rsidR="000D27C4" w:rsidRPr="004B6BD8" w:rsidRDefault="000D27C4" w:rsidP="004B6BD8">
      <w:pPr>
        <w:ind w:left="3969"/>
        <w:jc w:val="both"/>
        <w:rPr>
          <w:rFonts w:ascii="Garamond" w:hAnsi="Garamond"/>
          <w:sz w:val="18"/>
          <w:szCs w:val="18"/>
        </w:rPr>
      </w:pPr>
      <w:r w:rsidRPr="004B6BD8">
        <w:rPr>
          <w:rFonts w:ascii="Garamond" w:hAnsi="Garamond"/>
          <w:sz w:val="18"/>
          <w:szCs w:val="18"/>
        </w:rPr>
        <w:t>Alla Assemblea dei condomini</w:t>
      </w:r>
    </w:p>
    <w:p w14:paraId="26F15CAA" w14:textId="77777777" w:rsidR="000D27C4" w:rsidRPr="004B6BD8" w:rsidRDefault="000D27C4" w:rsidP="004B6BD8">
      <w:pPr>
        <w:ind w:left="3969"/>
        <w:jc w:val="both"/>
        <w:rPr>
          <w:rFonts w:ascii="Garamond" w:hAnsi="Garamond"/>
          <w:sz w:val="18"/>
          <w:szCs w:val="18"/>
        </w:rPr>
      </w:pPr>
      <w:r w:rsidRPr="004B6BD8">
        <w:rPr>
          <w:rFonts w:ascii="Garamond" w:hAnsi="Garamond"/>
          <w:sz w:val="18"/>
          <w:szCs w:val="18"/>
        </w:rPr>
        <w:t xml:space="preserve">del condominio di </w:t>
      </w:r>
      <w:r w:rsidRPr="004B6BD8">
        <w:rPr>
          <w:rFonts w:ascii="Garamond" w:hAnsi="Garamond"/>
          <w:i/>
          <w:sz w:val="18"/>
          <w:szCs w:val="18"/>
        </w:rPr>
        <w:t>(identificare)</w:t>
      </w:r>
    </w:p>
    <w:p w14:paraId="147CA274" w14:textId="77777777" w:rsidR="004B6BD8" w:rsidRDefault="004B6BD8" w:rsidP="004B6BD8">
      <w:pPr>
        <w:tabs>
          <w:tab w:val="right" w:leader="underscore" w:pos="6785"/>
        </w:tabs>
        <w:ind w:left="3969"/>
        <w:jc w:val="both"/>
        <w:rPr>
          <w:rFonts w:ascii="Garamond" w:hAnsi="Garamond"/>
          <w:sz w:val="18"/>
          <w:szCs w:val="18"/>
        </w:rPr>
      </w:pPr>
      <w:r>
        <w:rPr>
          <w:rFonts w:ascii="Garamond" w:hAnsi="Garamond"/>
          <w:sz w:val="18"/>
          <w:szCs w:val="18"/>
        </w:rPr>
        <w:tab/>
      </w:r>
    </w:p>
    <w:p w14:paraId="0C70F491" w14:textId="77777777" w:rsidR="004B6BD8" w:rsidRPr="008C7D48" w:rsidRDefault="004B6BD8" w:rsidP="004B6BD8">
      <w:pPr>
        <w:tabs>
          <w:tab w:val="right" w:leader="underscore" w:pos="6785"/>
        </w:tabs>
        <w:ind w:left="3969"/>
        <w:jc w:val="both"/>
        <w:rPr>
          <w:rFonts w:ascii="Garamond" w:hAnsi="Garamond"/>
          <w:sz w:val="18"/>
          <w:szCs w:val="18"/>
        </w:rPr>
      </w:pPr>
      <w:r>
        <w:rPr>
          <w:rFonts w:ascii="Garamond" w:hAnsi="Garamond"/>
          <w:sz w:val="18"/>
          <w:szCs w:val="18"/>
        </w:rPr>
        <w:tab/>
      </w:r>
    </w:p>
    <w:p w14:paraId="64630988" w14:textId="77777777" w:rsidR="004B6BD8" w:rsidRPr="008C7D48" w:rsidRDefault="004B6BD8" w:rsidP="004B6BD8">
      <w:pPr>
        <w:tabs>
          <w:tab w:val="right" w:leader="underscore" w:pos="6785"/>
        </w:tabs>
        <w:ind w:left="3969"/>
        <w:jc w:val="both"/>
        <w:rPr>
          <w:rFonts w:ascii="Garamond" w:hAnsi="Garamond"/>
          <w:sz w:val="18"/>
          <w:szCs w:val="18"/>
        </w:rPr>
      </w:pPr>
      <w:r>
        <w:rPr>
          <w:rFonts w:ascii="Garamond" w:hAnsi="Garamond"/>
          <w:sz w:val="18"/>
          <w:szCs w:val="18"/>
        </w:rPr>
        <w:tab/>
      </w:r>
    </w:p>
    <w:p w14:paraId="4671A2B6" w14:textId="77777777" w:rsidR="000D27C4" w:rsidRPr="004B6BD8" w:rsidRDefault="000D27C4" w:rsidP="004B6BD8">
      <w:pPr>
        <w:jc w:val="both"/>
        <w:rPr>
          <w:rFonts w:ascii="Garamond" w:hAnsi="Garamond"/>
          <w:sz w:val="18"/>
          <w:szCs w:val="18"/>
        </w:rPr>
      </w:pPr>
    </w:p>
    <w:p w14:paraId="107C0712" w14:textId="77777777" w:rsidR="000D27C4" w:rsidRPr="004B6BD8" w:rsidRDefault="000D27C4" w:rsidP="004B6BD8">
      <w:pPr>
        <w:jc w:val="both"/>
        <w:rPr>
          <w:rFonts w:ascii="Garamond" w:hAnsi="Garamond"/>
          <w:sz w:val="18"/>
          <w:szCs w:val="18"/>
        </w:rPr>
      </w:pPr>
      <w:r w:rsidRPr="004B6BD8">
        <w:rPr>
          <w:rFonts w:ascii="Garamond" w:hAnsi="Garamond"/>
          <w:sz w:val="18"/>
          <w:szCs w:val="18"/>
        </w:rPr>
        <w:t xml:space="preserve">In base al mandato ricevuto dalla assemblea dei condomini del </w:t>
      </w:r>
      <w:r w:rsidRPr="004B6BD8">
        <w:rPr>
          <w:rFonts w:ascii="Garamond" w:hAnsi="Garamond"/>
          <w:i/>
          <w:sz w:val="18"/>
          <w:szCs w:val="18"/>
        </w:rPr>
        <w:t>(data),</w:t>
      </w:r>
      <w:r w:rsidR="00847D0F" w:rsidRPr="004B6BD8">
        <w:rPr>
          <w:rFonts w:ascii="Garamond" w:hAnsi="Garamond"/>
          <w:i/>
          <w:sz w:val="18"/>
          <w:szCs w:val="18"/>
        </w:rPr>
        <w:t xml:space="preserve"> </w:t>
      </w:r>
      <w:r w:rsidRPr="004B6BD8">
        <w:rPr>
          <w:rFonts w:ascii="Garamond" w:hAnsi="Garamond"/>
          <w:b/>
          <w:i/>
          <w:sz w:val="18"/>
          <w:szCs w:val="18"/>
        </w:rPr>
        <w:t>sono stato incaricato di svolgere</w:t>
      </w:r>
      <w:r w:rsidRPr="004B6BD8">
        <w:rPr>
          <w:rFonts w:ascii="Garamond" w:hAnsi="Garamond"/>
          <w:sz w:val="18"/>
          <w:szCs w:val="18"/>
        </w:rPr>
        <w:t xml:space="preserve"> un esame con i limiti di seguito precisati della contabilità e dell</w:t>
      </w:r>
      <w:r w:rsidR="001D35DE" w:rsidRPr="004B6BD8">
        <w:rPr>
          <w:rFonts w:ascii="Garamond" w:hAnsi="Garamond"/>
          <w:sz w:val="18"/>
          <w:szCs w:val="18"/>
        </w:rPr>
        <w:t>’</w:t>
      </w:r>
      <w:r w:rsidRPr="004B6BD8">
        <w:rPr>
          <w:rFonts w:ascii="Garamond" w:hAnsi="Garamond"/>
          <w:sz w:val="18"/>
          <w:szCs w:val="18"/>
        </w:rPr>
        <w:t>allegato rendiconto condominiale costituito da (</w:t>
      </w:r>
      <w:r w:rsidRPr="004B6BD8">
        <w:rPr>
          <w:rFonts w:ascii="Garamond" w:hAnsi="Garamond"/>
          <w:i/>
          <w:sz w:val="18"/>
          <w:szCs w:val="18"/>
        </w:rPr>
        <w:t>indicare i documenti che lo compongono</w:t>
      </w:r>
      <w:r w:rsidRPr="004B6BD8">
        <w:rPr>
          <w:rFonts w:ascii="Garamond" w:hAnsi="Garamond"/>
          <w:sz w:val="18"/>
          <w:szCs w:val="18"/>
        </w:rPr>
        <w:t xml:space="preserve">) per il periodo </w:t>
      </w:r>
      <w:r w:rsidRPr="004B6BD8">
        <w:rPr>
          <w:rFonts w:ascii="Garamond" w:hAnsi="Garamond"/>
          <w:i/>
          <w:sz w:val="18"/>
          <w:szCs w:val="18"/>
        </w:rPr>
        <w:t>(indicare)</w:t>
      </w:r>
      <w:r w:rsidRPr="004B6BD8">
        <w:rPr>
          <w:rFonts w:ascii="Garamond" w:hAnsi="Garamond"/>
          <w:sz w:val="18"/>
          <w:szCs w:val="18"/>
        </w:rPr>
        <w:t xml:space="preserve"> del condominio di (</w:t>
      </w:r>
      <w:r w:rsidR="00F12547" w:rsidRPr="004B6BD8">
        <w:rPr>
          <w:rFonts w:ascii="Garamond" w:hAnsi="Garamond"/>
          <w:i/>
          <w:sz w:val="18"/>
          <w:szCs w:val="18"/>
        </w:rPr>
        <w:t>i</w:t>
      </w:r>
      <w:r w:rsidRPr="004B6BD8">
        <w:rPr>
          <w:rFonts w:ascii="Garamond" w:hAnsi="Garamond"/>
          <w:i/>
          <w:sz w:val="18"/>
          <w:szCs w:val="18"/>
        </w:rPr>
        <w:t>dentificare</w:t>
      </w:r>
      <w:r w:rsidRPr="004B6BD8">
        <w:rPr>
          <w:rFonts w:ascii="Garamond" w:hAnsi="Garamond"/>
          <w:sz w:val="18"/>
          <w:szCs w:val="18"/>
        </w:rPr>
        <w:t>).</w:t>
      </w:r>
    </w:p>
    <w:p w14:paraId="0128070C" w14:textId="77777777" w:rsidR="000D27C4" w:rsidRPr="004B6BD8" w:rsidRDefault="000D27C4" w:rsidP="004B6BD8">
      <w:pPr>
        <w:jc w:val="both"/>
        <w:rPr>
          <w:rFonts w:ascii="Garamond" w:hAnsi="Garamond"/>
          <w:sz w:val="18"/>
          <w:szCs w:val="18"/>
        </w:rPr>
      </w:pPr>
    </w:p>
    <w:p w14:paraId="77A3121A" w14:textId="77777777" w:rsidR="000D27C4" w:rsidRPr="004B6BD8" w:rsidRDefault="000D27C4" w:rsidP="004B6BD8">
      <w:pPr>
        <w:jc w:val="both"/>
        <w:rPr>
          <w:rFonts w:ascii="Garamond" w:hAnsi="Garamond"/>
          <w:b/>
          <w:sz w:val="18"/>
          <w:szCs w:val="18"/>
        </w:rPr>
      </w:pPr>
      <w:r w:rsidRPr="004B6BD8">
        <w:rPr>
          <w:rFonts w:ascii="Garamond" w:hAnsi="Garamond"/>
          <w:b/>
          <w:sz w:val="18"/>
          <w:szCs w:val="18"/>
        </w:rPr>
        <w:t>Responsabilità dell</w:t>
      </w:r>
      <w:r w:rsidR="001D35DE" w:rsidRPr="004B6BD8">
        <w:rPr>
          <w:rFonts w:ascii="Garamond" w:hAnsi="Garamond"/>
          <w:b/>
          <w:sz w:val="18"/>
          <w:szCs w:val="18"/>
        </w:rPr>
        <w:t>’</w:t>
      </w:r>
      <w:r w:rsidRPr="004B6BD8">
        <w:rPr>
          <w:rFonts w:ascii="Garamond" w:hAnsi="Garamond"/>
          <w:b/>
          <w:sz w:val="18"/>
          <w:szCs w:val="18"/>
        </w:rPr>
        <w:t>amministratore del condominio</w:t>
      </w:r>
    </w:p>
    <w:p w14:paraId="45FA58DF" w14:textId="77777777" w:rsidR="000D27C4" w:rsidRPr="004B6BD8" w:rsidRDefault="000D27C4" w:rsidP="004B6BD8">
      <w:pPr>
        <w:ind w:left="705"/>
        <w:jc w:val="both"/>
        <w:rPr>
          <w:rFonts w:ascii="Garamond" w:hAnsi="Garamond"/>
          <w:sz w:val="18"/>
          <w:szCs w:val="18"/>
        </w:rPr>
      </w:pPr>
    </w:p>
    <w:p w14:paraId="303037E8" w14:textId="77777777" w:rsidR="000D27C4" w:rsidRPr="004B6BD8" w:rsidRDefault="000D27C4" w:rsidP="004B6BD8">
      <w:pPr>
        <w:jc w:val="both"/>
        <w:rPr>
          <w:rFonts w:ascii="Garamond" w:hAnsi="Garamond"/>
          <w:sz w:val="18"/>
          <w:szCs w:val="18"/>
        </w:rPr>
      </w:pPr>
      <w:r w:rsidRPr="004B6BD8">
        <w:rPr>
          <w:rFonts w:ascii="Garamond" w:hAnsi="Garamond"/>
          <w:sz w:val="18"/>
          <w:szCs w:val="18"/>
        </w:rPr>
        <w:t>La responsabilità della tenuta della contabilità e della redazione del rendiconto condominiale secondo le norme di legge compete all</w:t>
      </w:r>
      <w:r w:rsidR="001D35DE" w:rsidRPr="004B6BD8">
        <w:rPr>
          <w:rFonts w:ascii="Garamond" w:hAnsi="Garamond"/>
          <w:sz w:val="18"/>
          <w:szCs w:val="18"/>
        </w:rPr>
        <w:t>’</w:t>
      </w:r>
      <w:r w:rsidRPr="004B6BD8">
        <w:rPr>
          <w:rFonts w:ascii="Garamond" w:hAnsi="Garamond"/>
          <w:sz w:val="18"/>
          <w:szCs w:val="18"/>
        </w:rPr>
        <w:t>amministratore del condominio.</w:t>
      </w:r>
    </w:p>
    <w:p w14:paraId="44DD9167" w14:textId="77777777" w:rsidR="000D27C4" w:rsidRPr="004B6BD8" w:rsidRDefault="000D27C4" w:rsidP="004B6BD8">
      <w:pPr>
        <w:jc w:val="both"/>
        <w:rPr>
          <w:rFonts w:ascii="Garamond" w:hAnsi="Garamond"/>
          <w:sz w:val="18"/>
          <w:szCs w:val="18"/>
        </w:rPr>
      </w:pPr>
    </w:p>
    <w:p w14:paraId="031FF942" w14:textId="77777777" w:rsidR="000D27C4" w:rsidRPr="004B6BD8" w:rsidRDefault="000D27C4" w:rsidP="004B6BD8">
      <w:pPr>
        <w:jc w:val="both"/>
        <w:rPr>
          <w:rFonts w:ascii="Garamond" w:hAnsi="Garamond"/>
          <w:b/>
          <w:sz w:val="18"/>
          <w:szCs w:val="18"/>
        </w:rPr>
      </w:pPr>
      <w:r w:rsidRPr="004B6BD8">
        <w:rPr>
          <w:rFonts w:ascii="Garamond" w:hAnsi="Garamond"/>
          <w:b/>
          <w:sz w:val="18"/>
          <w:szCs w:val="18"/>
        </w:rPr>
        <w:t>Responsabilità del revisore</w:t>
      </w:r>
    </w:p>
    <w:p w14:paraId="7CAA0E79" w14:textId="77777777" w:rsidR="000D27C4" w:rsidRPr="004B6BD8" w:rsidRDefault="000D27C4" w:rsidP="004B6BD8">
      <w:pPr>
        <w:jc w:val="both"/>
        <w:rPr>
          <w:rFonts w:ascii="Garamond" w:hAnsi="Garamond"/>
          <w:sz w:val="18"/>
          <w:szCs w:val="18"/>
        </w:rPr>
      </w:pPr>
    </w:p>
    <w:p w14:paraId="22FA2C53" w14:textId="77777777" w:rsidR="000D27C4" w:rsidRPr="004B6BD8" w:rsidRDefault="000D27C4" w:rsidP="004B6BD8">
      <w:pPr>
        <w:jc w:val="both"/>
        <w:rPr>
          <w:rFonts w:ascii="Garamond" w:hAnsi="Garamond"/>
          <w:sz w:val="18"/>
          <w:szCs w:val="18"/>
        </w:rPr>
      </w:pPr>
      <w:r w:rsidRPr="004B6BD8">
        <w:rPr>
          <w:rFonts w:ascii="Garamond" w:hAnsi="Garamond"/>
          <w:sz w:val="18"/>
          <w:szCs w:val="18"/>
        </w:rPr>
        <w:t>È mia la responsabilità</w:t>
      </w:r>
      <w:r w:rsidR="00847D0F" w:rsidRPr="004B6BD8">
        <w:rPr>
          <w:rFonts w:ascii="Garamond" w:hAnsi="Garamond"/>
          <w:sz w:val="18"/>
          <w:szCs w:val="18"/>
        </w:rPr>
        <w:t xml:space="preserve"> </w:t>
      </w:r>
      <w:r w:rsidRPr="004B6BD8">
        <w:rPr>
          <w:rFonts w:ascii="Garamond" w:hAnsi="Garamond"/>
          <w:sz w:val="18"/>
          <w:szCs w:val="18"/>
        </w:rPr>
        <w:t xml:space="preserve">della redazione della presente relazione in base al lavoro svolto secondo i criteri indicati nel principio </w:t>
      </w:r>
      <w:r w:rsidRPr="004B6BD8">
        <w:rPr>
          <w:rFonts w:ascii="Garamond" w:hAnsi="Garamond"/>
          <w:i/>
          <w:sz w:val="18"/>
          <w:szCs w:val="18"/>
        </w:rPr>
        <w:t>“ International Standard on Assurance Engagements 3000 – Assurance Engagements other than Audits or Reviews of Historical Financial information”</w:t>
      </w:r>
      <w:r w:rsidR="00847D0F" w:rsidRPr="004B6BD8">
        <w:rPr>
          <w:rFonts w:ascii="Garamond" w:hAnsi="Garamond"/>
          <w:i/>
          <w:sz w:val="18"/>
          <w:szCs w:val="18"/>
        </w:rPr>
        <w:t xml:space="preserve"> </w:t>
      </w:r>
      <w:r w:rsidRPr="004B6BD8">
        <w:rPr>
          <w:rFonts w:ascii="Garamond" w:hAnsi="Garamond"/>
          <w:i/>
          <w:sz w:val="18"/>
          <w:szCs w:val="18"/>
        </w:rPr>
        <w:t>(“ISAE 3000”)</w:t>
      </w:r>
      <w:r w:rsidRPr="004B6BD8">
        <w:rPr>
          <w:rFonts w:ascii="Garamond" w:hAnsi="Garamond"/>
          <w:sz w:val="18"/>
          <w:szCs w:val="18"/>
        </w:rPr>
        <w:t>, emanato dall</w:t>
      </w:r>
      <w:r w:rsidR="001D35DE" w:rsidRPr="004B6BD8">
        <w:rPr>
          <w:rFonts w:ascii="Garamond" w:hAnsi="Garamond"/>
          <w:sz w:val="18"/>
          <w:szCs w:val="18"/>
        </w:rPr>
        <w:t>’</w:t>
      </w:r>
      <w:r w:rsidRPr="004B6BD8">
        <w:rPr>
          <w:rFonts w:ascii="Garamond" w:hAnsi="Garamond"/>
          <w:i/>
          <w:sz w:val="18"/>
          <w:szCs w:val="18"/>
        </w:rPr>
        <w:t>International Auditing and Assurance Standards Board</w:t>
      </w:r>
      <w:r w:rsidRPr="004B6BD8">
        <w:rPr>
          <w:rFonts w:ascii="Garamond" w:hAnsi="Garamond"/>
          <w:sz w:val="18"/>
          <w:szCs w:val="18"/>
        </w:rPr>
        <w:t xml:space="preserve"> (IAASB) per gli incarichi finalizzati a fornire una sicurezza limitata. </w:t>
      </w:r>
      <w:r w:rsidRPr="004B6BD8">
        <w:rPr>
          <w:rFonts w:ascii="Garamond" w:hAnsi="Garamond"/>
          <w:b/>
          <w:i/>
          <w:sz w:val="18"/>
          <w:szCs w:val="18"/>
        </w:rPr>
        <w:t>Tuttavia a causa di quanto descritto nel paragrafo “Elementi alla base della dichiarazione di impossibilità di esprimere una conclusione”, non sono stato in grado di acquisire elementi probativi sufficienti ed appropriati su cui basare la mia conclusione.</w:t>
      </w:r>
    </w:p>
    <w:p w14:paraId="72833A00" w14:textId="77777777" w:rsidR="000D27C4" w:rsidRPr="004B6BD8" w:rsidRDefault="000D27C4" w:rsidP="004B6BD8">
      <w:pPr>
        <w:jc w:val="both"/>
        <w:rPr>
          <w:rFonts w:ascii="Garamond" w:hAnsi="Garamond"/>
          <w:sz w:val="18"/>
          <w:szCs w:val="18"/>
        </w:rPr>
      </w:pPr>
    </w:p>
    <w:p w14:paraId="2F5507A4" w14:textId="77777777" w:rsidR="000D27C4" w:rsidRPr="004B6BD8" w:rsidRDefault="000D27C4" w:rsidP="004B6BD8">
      <w:pPr>
        <w:jc w:val="both"/>
        <w:rPr>
          <w:rFonts w:ascii="Garamond" w:hAnsi="Garamond"/>
          <w:b/>
          <w:sz w:val="18"/>
          <w:szCs w:val="18"/>
        </w:rPr>
      </w:pPr>
      <w:r w:rsidRPr="004B6BD8">
        <w:rPr>
          <w:rFonts w:ascii="Garamond" w:hAnsi="Garamond"/>
          <w:b/>
          <w:sz w:val="18"/>
          <w:szCs w:val="18"/>
        </w:rPr>
        <w:t>Elementi alla base della dichiarazione di impossibilità di esprimere una conclusione.</w:t>
      </w:r>
    </w:p>
    <w:p w14:paraId="6C12D8F2" w14:textId="77777777" w:rsidR="000D27C4" w:rsidRPr="004B6BD8" w:rsidRDefault="000D27C4" w:rsidP="004B6BD8">
      <w:pPr>
        <w:jc w:val="both"/>
        <w:rPr>
          <w:rFonts w:ascii="Garamond" w:hAnsi="Garamond"/>
          <w:sz w:val="18"/>
          <w:szCs w:val="18"/>
        </w:rPr>
      </w:pPr>
    </w:p>
    <w:p w14:paraId="2A19A8DD" w14:textId="77777777" w:rsidR="000D27C4" w:rsidRPr="004B6BD8" w:rsidRDefault="000D27C4" w:rsidP="004B6BD8">
      <w:pPr>
        <w:jc w:val="both"/>
        <w:rPr>
          <w:rFonts w:ascii="Garamond" w:hAnsi="Garamond"/>
          <w:sz w:val="18"/>
          <w:szCs w:val="18"/>
        </w:rPr>
      </w:pPr>
      <w:r w:rsidRPr="004B6BD8">
        <w:rPr>
          <w:rFonts w:ascii="Garamond" w:hAnsi="Garamond"/>
          <w:sz w:val="18"/>
          <w:szCs w:val="18"/>
        </w:rPr>
        <w:t>Segnalo quanto segue:</w:t>
      </w:r>
    </w:p>
    <w:p w14:paraId="356FDDF5" w14:textId="77777777" w:rsidR="000D27C4" w:rsidRPr="004B6BD8" w:rsidRDefault="000D27C4" w:rsidP="004B6BD8">
      <w:pPr>
        <w:jc w:val="both"/>
        <w:rPr>
          <w:rFonts w:ascii="Garamond" w:hAnsi="Garamond"/>
          <w:sz w:val="18"/>
          <w:szCs w:val="18"/>
        </w:rPr>
      </w:pPr>
    </w:p>
    <w:p w14:paraId="1FA2D846" w14:textId="77777777" w:rsidR="000D27C4" w:rsidRPr="004B6BD8" w:rsidRDefault="000D27C4" w:rsidP="004B6BD8">
      <w:pPr>
        <w:jc w:val="both"/>
        <w:rPr>
          <w:rFonts w:ascii="Garamond" w:hAnsi="Garamond"/>
          <w:i/>
          <w:sz w:val="18"/>
          <w:szCs w:val="18"/>
        </w:rPr>
      </w:pPr>
      <w:r w:rsidRPr="004B6BD8">
        <w:rPr>
          <w:rFonts w:ascii="Garamond" w:hAnsi="Garamond"/>
          <w:i/>
          <w:sz w:val="18"/>
          <w:szCs w:val="18"/>
        </w:rPr>
        <w:t>(Indicare le limitazioni subite che si intendono segnalare, precisandone i potenziali</w:t>
      </w:r>
      <w:r w:rsidR="00847D0F" w:rsidRPr="004B6BD8">
        <w:rPr>
          <w:rFonts w:ascii="Garamond" w:hAnsi="Garamond"/>
          <w:i/>
          <w:sz w:val="18"/>
          <w:szCs w:val="18"/>
        </w:rPr>
        <w:t xml:space="preserve"> </w:t>
      </w:r>
      <w:r w:rsidRPr="004B6BD8">
        <w:rPr>
          <w:rFonts w:ascii="Garamond" w:hAnsi="Garamond"/>
          <w:i/>
          <w:sz w:val="18"/>
          <w:szCs w:val="18"/>
        </w:rPr>
        <w:t>effetti sull</w:t>
      </w:r>
      <w:r w:rsidR="001D35DE" w:rsidRPr="004B6BD8">
        <w:rPr>
          <w:rFonts w:ascii="Garamond" w:hAnsi="Garamond"/>
          <w:i/>
          <w:sz w:val="18"/>
          <w:szCs w:val="18"/>
        </w:rPr>
        <w:t>’</w:t>
      </w:r>
      <w:r w:rsidRPr="004B6BD8">
        <w:rPr>
          <w:rFonts w:ascii="Garamond" w:hAnsi="Garamond"/>
          <w:i/>
          <w:sz w:val="18"/>
          <w:szCs w:val="18"/>
        </w:rPr>
        <w:t>esame del rendiconto.</w:t>
      </w:r>
      <w:r w:rsidR="00F12547" w:rsidRPr="004B6BD8">
        <w:rPr>
          <w:rFonts w:ascii="Garamond" w:hAnsi="Garamond"/>
          <w:i/>
          <w:sz w:val="18"/>
          <w:szCs w:val="18"/>
        </w:rPr>
        <w:t xml:space="preserve"> </w:t>
      </w:r>
      <w:r w:rsidRPr="004B6BD8">
        <w:rPr>
          <w:rFonts w:ascii="Garamond" w:hAnsi="Garamond"/>
          <w:i/>
          <w:sz w:val="18"/>
          <w:szCs w:val="18"/>
        </w:rPr>
        <w:t>In caso di più rilievi evidenziarli separatamente</w:t>
      </w:r>
      <w:r w:rsidR="00847D0F" w:rsidRPr="004B6BD8">
        <w:rPr>
          <w:rFonts w:ascii="Garamond" w:hAnsi="Garamond"/>
          <w:i/>
          <w:sz w:val="18"/>
          <w:szCs w:val="18"/>
        </w:rPr>
        <w:t xml:space="preserve"> </w:t>
      </w:r>
      <w:r w:rsidRPr="004B6BD8">
        <w:rPr>
          <w:rFonts w:ascii="Garamond" w:hAnsi="Garamond"/>
          <w:i/>
          <w:sz w:val="18"/>
          <w:szCs w:val="18"/>
        </w:rPr>
        <w:t>con a), b), ecc.)</w:t>
      </w:r>
    </w:p>
    <w:p w14:paraId="454FA7DB" w14:textId="77777777" w:rsidR="000D27C4" w:rsidRPr="004B6BD8" w:rsidRDefault="000D27C4" w:rsidP="004B6BD8">
      <w:pPr>
        <w:jc w:val="both"/>
        <w:rPr>
          <w:rFonts w:ascii="Garamond" w:hAnsi="Garamond"/>
          <w:sz w:val="18"/>
          <w:szCs w:val="18"/>
        </w:rPr>
      </w:pPr>
    </w:p>
    <w:p w14:paraId="1BE75FC4" w14:textId="77777777" w:rsidR="000D27C4" w:rsidRPr="004B6BD8" w:rsidRDefault="000D27C4" w:rsidP="004B6BD8">
      <w:pPr>
        <w:jc w:val="both"/>
        <w:rPr>
          <w:rFonts w:ascii="Garamond" w:hAnsi="Garamond"/>
          <w:sz w:val="18"/>
          <w:szCs w:val="18"/>
        </w:rPr>
      </w:pPr>
    </w:p>
    <w:p w14:paraId="1651A890" w14:textId="77777777" w:rsidR="004B6BD8" w:rsidRDefault="004B6BD8">
      <w:pPr>
        <w:rPr>
          <w:rFonts w:ascii="Garamond" w:hAnsi="Garamond"/>
          <w:b/>
          <w:sz w:val="18"/>
          <w:szCs w:val="18"/>
        </w:rPr>
      </w:pPr>
      <w:r>
        <w:rPr>
          <w:rFonts w:ascii="Garamond" w:hAnsi="Garamond"/>
          <w:b/>
          <w:sz w:val="18"/>
          <w:szCs w:val="18"/>
        </w:rPr>
        <w:br w:type="page"/>
      </w:r>
    </w:p>
    <w:p w14:paraId="55BC654B" w14:textId="77777777" w:rsidR="000D27C4" w:rsidRPr="004B6BD8" w:rsidRDefault="000D27C4" w:rsidP="004B6BD8">
      <w:pPr>
        <w:jc w:val="both"/>
        <w:rPr>
          <w:rFonts w:ascii="Garamond" w:hAnsi="Garamond"/>
          <w:b/>
          <w:sz w:val="18"/>
          <w:szCs w:val="18"/>
        </w:rPr>
      </w:pPr>
      <w:r w:rsidRPr="004B6BD8">
        <w:rPr>
          <w:rFonts w:ascii="Garamond" w:hAnsi="Garamond"/>
          <w:b/>
          <w:sz w:val="18"/>
          <w:szCs w:val="18"/>
        </w:rPr>
        <w:t>Dichiarazione di impossibilità di esprimere una conclusione.</w:t>
      </w:r>
    </w:p>
    <w:p w14:paraId="3786C4F0" w14:textId="77777777" w:rsidR="000D27C4" w:rsidRPr="004B6BD8" w:rsidRDefault="000D27C4" w:rsidP="004B6BD8">
      <w:pPr>
        <w:jc w:val="both"/>
        <w:rPr>
          <w:rFonts w:ascii="Garamond" w:hAnsi="Garamond"/>
          <w:sz w:val="18"/>
          <w:szCs w:val="18"/>
        </w:rPr>
      </w:pPr>
    </w:p>
    <w:p w14:paraId="483E0B18" w14:textId="77777777" w:rsidR="000D27C4" w:rsidRPr="004B6BD8" w:rsidRDefault="000D27C4" w:rsidP="004B6BD8">
      <w:pPr>
        <w:jc w:val="both"/>
        <w:rPr>
          <w:rFonts w:ascii="Garamond" w:hAnsi="Garamond"/>
          <w:b/>
          <w:i/>
          <w:sz w:val="18"/>
          <w:szCs w:val="18"/>
        </w:rPr>
      </w:pPr>
      <w:r w:rsidRPr="004B6BD8">
        <w:rPr>
          <w:rFonts w:ascii="Garamond" w:hAnsi="Garamond"/>
          <w:b/>
          <w:i/>
          <w:sz w:val="18"/>
          <w:szCs w:val="18"/>
        </w:rPr>
        <w:t>A causa della rilevanza di quanto descritto nel paragrafo “Elementi alla base della dichiarazione di impossibilità di esprimere una conclusione”, non sono stato in grado di acquisire elementi probativi sufficienti ed appropriati su cui basare la mia conclusione. Pertanto non esprimo alcuna conclusione sulla contabilità ed il rendiconto condominiale per il periodo (indicare)</w:t>
      </w:r>
      <w:r w:rsidR="00847D0F" w:rsidRPr="004B6BD8">
        <w:rPr>
          <w:rFonts w:ascii="Garamond" w:hAnsi="Garamond"/>
          <w:b/>
          <w:i/>
          <w:sz w:val="18"/>
          <w:szCs w:val="18"/>
        </w:rPr>
        <w:t xml:space="preserve"> </w:t>
      </w:r>
      <w:r w:rsidRPr="004B6BD8">
        <w:rPr>
          <w:rFonts w:ascii="Garamond" w:hAnsi="Garamond"/>
          <w:b/>
          <w:i/>
          <w:sz w:val="18"/>
          <w:szCs w:val="18"/>
        </w:rPr>
        <w:t>del condominio di (identificare)</w:t>
      </w:r>
      <w:r w:rsidR="001D35DE" w:rsidRPr="004B6BD8">
        <w:rPr>
          <w:rFonts w:ascii="Garamond" w:hAnsi="Garamond"/>
          <w:b/>
          <w:i/>
          <w:sz w:val="18"/>
          <w:szCs w:val="18"/>
        </w:rPr>
        <w:t>.</w:t>
      </w:r>
    </w:p>
    <w:p w14:paraId="0F3C84BE" w14:textId="77777777" w:rsidR="000D27C4" w:rsidRPr="004B6BD8" w:rsidRDefault="000D27C4" w:rsidP="004B6BD8">
      <w:pPr>
        <w:jc w:val="both"/>
        <w:rPr>
          <w:rFonts w:ascii="Garamond" w:hAnsi="Garamond"/>
          <w:i/>
          <w:sz w:val="18"/>
          <w:szCs w:val="18"/>
        </w:rPr>
      </w:pPr>
    </w:p>
    <w:p w14:paraId="1FBD2B84" w14:textId="77777777" w:rsidR="000D27C4" w:rsidRPr="004B6BD8" w:rsidRDefault="000D27C4" w:rsidP="004B6BD8">
      <w:pPr>
        <w:jc w:val="both"/>
        <w:rPr>
          <w:rFonts w:ascii="Garamond" w:hAnsi="Garamond"/>
          <w:sz w:val="18"/>
          <w:szCs w:val="18"/>
        </w:rPr>
      </w:pPr>
      <w:r w:rsidRPr="004B6BD8">
        <w:rPr>
          <w:rFonts w:ascii="Garamond" w:hAnsi="Garamond"/>
          <w:sz w:val="18"/>
          <w:szCs w:val="18"/>
        </w:rPr>
        <w:t>Luogo e data</w:t>
      </w:r>
    </w:p>
    <w:p w14:paraId="373B2D29" w14:textId="77777777" w:rsidR="000D27C4" w:rsidRPr="004B6BD8" w:rsidRDefault="000D27C4" w:rsidP="004B6BD8">
      <w:pPr>
        <w:jc w:val="both"/>
        <w:rPr>
          <w:rFonts w:ascii="Garamond" w:hAnsi="Garamond"/>
          <w:sz w:val="18"/>
          <w:szCs w:val="18"/>
        </w:rPr>
      </w:pPr>
    </w:p>
    <w:p w14:paraId="74405F4C" w14:textId="77777777" w:rsidR="000D27C4" w:rsidRPr="004B6BD8" w:rsidRDefault="000D27C4" w:rsidP="004B6BD8">
      <w:pPr>
        <w:jc w:val="both"/>
        <w:rPr>
          <w:rFonts w:ascii="Garamond" w:hAnsi="Garamond"/>
          <w:sz w:val="18"/>
          <w:szCs w:val="18"/>
        </w:rPr>
      </w:pPr>
    </w:p>
    <w:p w14:paraId="6494EBE8" w14:textId="77777777" w:rsidR="000D27C4" w:rsidRPr="004B6BD8" w:rsidRDefault="000D27C4" w:rsidP="004B6BD8">
      <w:pPr>
        <w:jc w:val="both"/>
        <w:rPr>
          <w:rFonts w:ascii="Garamond" w:hAnsi="Garamond"/>
          <w:sz w:val="18"/>
          <w:szCs w:val="18"/>
        </w:rPr>
      </w:pPr>
      <w:r w:rsidRPr="004B6BD8">
        <w:rPr>
          <w:rFonts w:ascii="Garamond" w:hAnsi="Garamond"/>
          <w:sz w:val="18"/>
          <w:szCs w:val="18"/>
        </w:rPr>
        <w:t>Nome e Cognome</w:t>
      </w:r>
    </w:p>
    <w:p w14:paraId="402B0284" w14:textId="77777777" w:rsidR="000D27C4" w:rsidRPr="004B6BD8" w:rsidRDefault="000D27C4" w:rsidP="004B6BD8">
      <w:pPr>
        <w:jc w:val="both"/>
        <w:rPr>
          <w:rFonts w:ascii="Garamond" w:hAnsi="Garamond"/>
          <w:i/>
          <w:sz w:val="18"/>
          <w:szCs w:val="18"/>
        </w:rPr>
      </w:pPr>
      <w:r w:rsidRPr="004B6BD8">
        <w:rPr>
          <w:rFonts w:ascii="Garamond" w:hAnsi="Garamond"/>
          <w:i/>
          <w:sz w:val="18"/>
          <w:szCs w:val="18"/>
        </w:rPr>
        <w:t>(Sottoscrizione autografa)</w:t>
      </w:r>
    </w:p>
    <w:p w14:paraId="4D0C569F" w14:textId="77777777" w:rsidR="000D27C4" w:rsidRPr="004B6BD8" w:rsidRDefault="000D27C4" w:rsidP="004B6BD8">
      <w:pPr>
        <w:jc w:val="both"/>
        <w:rPr>
          <w:rFonts w:ascii="Garamond" w:hAnsi="Garamond"/>
          <w:sz w:val="18"/>
          <w:szCs w:val="18"/>
        </w:rPr>
      </w:pPr>
    </w:p>
    <w:p w14:paraId="6D63F557" w14:textId="46A3ADEB" w:rsidR="000D27C4" w:rsidRPr="004B6BD8" w:rsidRDefault="000D27C4" w:rsidP="004B6BD8">
      <w:pPr>
        <w:jc w:val="both"/>
        <w:rPr>
          <w:rFonts w:ascii="Garamond" w:hAnsi="Garamond"/>
          <w:sz w:val="18"/>
          <w:szCs w:val="18"/>
        </w:rPr>
      </w:pPr>
      <w:r w:rsidRPr="004B6BD8">
        <w:rPr>
          <w:rFonts w:ascii="Garamond" w:hAnsi="Garamond"/>
          <w:sz w:val="18"/>
          <w:szCs w:val="18"/>
        </w:rPr>
        <w:t>Allegare il rendiconto condominiale, sottoscritto dall</w:t>
      </w:r>
      <w:r w:rsidR="001D35DE" w:rsidRPr="004B6BD8">
        <w:rPr>
          <w:rFonts w:ascii="Garamond" w:hAnsi="Garamond"/>
          <w:sz w:val="18"/>
          <w:szCs w:val="18"/>
        </w:rPr>
        <w:t>’</w:t>
      </w:r>
      <w:r w:rsidRPr="004B6BD8">
        <w:rPr>
          <w:rFonts w:ascii="Garamond" w:hAnsi="Garamond"/>
          <w:sz w:val="18"/>
          <w:szCs w:val="18"/>
        </w:rPr>
        <w:t>amministratore del condominio in ogni pagina</w:t>
      </w:r>
      <w:r w:rsidR="00326B4A">
        <w:rPr>
          <w:rFonts w:ascii="Garamond" w:hAnsi="Garamond"/>
          <w:sz w:val="18"/>
          <w:szCs w:val="18"/>
        </w:rPr>
        <w:t>.</w:t>
      </w:r>
    </w:p>
    <w:p w14:paraId="2EC7F3CE" w14:textId="77777777" w:rsidR="000D27C4" w:rsidRPr="004B6BD8" w:rsidRDefault="000D27C4" w:rsidP="004B6BD8">
      <w:pPr>
        <w:jc w:val="both"/>
        <w:rPr>
          <w:rFonts w:ascii="Garamond" w:hAnsi="Garamond"/>
          <w:sz w:val="18"/>
          <w:szCs w:val="18"/>
        </w:rPr>
      </w:pPr>
    </w:p>
    <w:p w14:paraId="47E10093" w14:textId="77777777" w:rsidR="000D27C4" w:rsidRPr="004B6BD8" w:rsidRDefault="000D27C4" w:rsidP="004B6BD8">
      <w:pPr>
        <w:jc w:val="both"/>
        <w:rPr>
          <w:b/>
          <w:sz w:val="18"/>
          <w:szCs w:val="18"/>
        </w:rPr>
      </w:pPr>
    </w:p>
    <w:p w14:paraId="1DDFDFF8" w14:textId="77777777" w:rsidR="000D27C4" w:rsidRPr="004B6BD8" w:rsidRDefault="000D27C4" w:rsidP="004B6BD8">
      <w:pPr>
        <w:jc w:val="both"/>
        <w:rPr>
          <w:b/>
          <w:sz w:val="18"/>
          <w:szCs w:val="18"/>
        </w:rPr>
      </w:pPr>
    </w:p>
    <w:p w14:paraId="309FFB65" w14:textId="77777777" w:rsidR="000D27C4" w:rsidRPr="004B6BD8" w:rsidRDefault="000D27C4" w:rsidP="004B6BD8">
      <w:pPr>
        <w:rPr>
          <w:b/>
          <w:sz w:val="18"/>
          <w:szCs w:val="18"/>
        </w:rPr>
      </w:pPr>
    </w:p>
    <w:p w14:paraId="047C246B" w14:textId="77777777" w:rsidR="000D27C4" w:rsidRPr="004B6BD8" w:rsidRDefault="000D27C4" w:rsidP="004B6BD8">
      <w:pPr>
        <w:rPr>
          <w:b/>
          <w:sz w:val="18"/>
          <w:szCs w:val="18"/>
        </w:rPr>
      </w:pPr>
    </w:p>
    <w:p w14:paraId="298DBE5E" w14:textId="77777777" w:rsidR="00216B94" w:rsidRPr="004B6BD8" w:rsidRDefault="00216B94" w:rsidP="004B6BD8">
      <w:pPr>
        <w:tabs>
          <w:tab w:val="left" w:pos="4032"/>
        </w:tabs>
        <w:rPr>
          <w:rFonts w:ascii="Garamond" w:hAnsi="Garamond"/>
          <w:sz w:val="18"/>
          <w:szCs w:val="18"/>
        </w:rPr>
      </w:pPr>
    </w:p>
    <w:sectPr w:rsidR="00216B94" w:rsidRPr="004B6BD8" w:rsidSect="00EA52D2">
      <w:footnotePr>
        <w:numRestart w:val="eachSect"/>
      </w:footnotePr>
      <w:pgSz w:w="9620" w:h="13600"/>
      <w:pgMar w:top="1418" w:right="1701"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40BDC" w14:textId="77777777" w:rsidR="00D770F9" w:rsidRDefault="00D770F9" w:rsidP="009776F9">
      <w:r>
        <w:separator/>
      </w:r>
    </w:p>
  </w:endnote>
  <w:endnote w:type="continuationSeparator" w:id="0">
    <w:p w14:paraId="5A4B37F1" w14:textId="77777777" w:rsidR="00D770F9" w:rsidRDefault="00D770F9" w:rsidP="0097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Dax-Bold">
    <w:altName w:val="Arial"/>
    <w:charset w:val="00"/>
    <w:family w:val="auto"/>
    <w:pitch w:val="variable"/>
    <w:sig w:usb0="00000003" w:usb1="00000000" w:usb2="00000000" w:usb3="00000000" w:csb0="00000001" w:csb1="00000000"/>
  </w:font>
  <w:font w:name="Dax-Medium">
    <w:altName w:val="Arial"/>
    <w:charset w:val="00"/>
    <w:family w:val="auto"/>
    <w:pitch w:val="variable"/>
    <w:sig w:usb0="00000003" w:usb1="00000000" w:usb2="00000000" w:usb3="00000000" w:csb0="00000001" w:csb1="00000000"/>
  </w:font>
  <w:font w:name="Angie-Regular">
    <w:altName w:val="Times New Roman"/>
    <w:charset w:val="00"/>
    <w:family w:val="auto"/>
    <w:pitch w:val="variable"/>
    <w:sig w:usb0="00000001" w:usb1="50000048" w:usb2="00000000" w:usb3="00000000" w:csb0="00000111" w:csb1="00000000"/>
  </w:font>
  <w:font w:name="TimesNewRomanPSMT">
    <w:altName w:val="Arial"/>
    <w:charset w:val="0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 w:name="HelveticaNeue LT 55 Roman">
    <w:altName w:val="Arial"/>
    <w:charset w:val="00"/>
    <w:family w:val="swiss"/>
    <w:pitch w:val="default"/>
  </w:font>
  <w:font w:name="Aparajita">
    <w:panose1 w:val="020B0604020202020204"/>
    <w:charset w:val="00"/>
    <w:family w:val="swiss"/>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72BF9" w14:textId="77777777" w:rsidR="00D770F9" w:rsidRDefault="00D770F9" w:rsidP="009776F9">
      <w:r>
        <w:separator/>
      </w:r>
    </w:p>
  </w:footnote>
  <w:footnote w:type="continuationSeparator" w:id="0">
    <w:p w14:paraId="6F009061" w14:textId="77777777" w:rsidR="00D770F9" w:rsidRDefault="00D770F9" w:rsidP="009776F9">
      <w:r>
        <w:continuationSeparator/>
      </w:r>
    </w:p>
  </w:footnote>
  <w:footnote w:id="1">
    <w:p w14:paraId="1B33C98F" w14:textId="2FE577DD" w:rsidR="00EE40CD" w:rsidRPr="00041A88" w:rsidRDefault="00EE40CD" w:rsidP="00363725">
      <w:pPr>
        <w:pStyle w:val="Testonotaapidipagina"/>
        <w:tabs>
          <w:tab w:val="left" w:pos="851"/>
        </w:tabs>
        <w:ind w:firstLine="284"/>
        <w:jc w:val="both"/>
        <w:rPr>
          <w:rFonts w:ascii="Garamond" w:hAnsi="Garamond"/>
          <w:sz w:val="18"/>
          <w:szCs w:val="18"/>
        </w:rPr>
      </w:pPr>
      <w:r w:rsidRPr="00041A88">
        <w:rPr>
          <w:rFonts w:ascii="Garamond" w:hAnsi="Garamond"/>
          <w:sz w:val="18"/>
          <w:szCs w:val="18"/>
        </w:rPr>
        <w:t>*</w:t>
      </w:r>
      <w:r w:rsidRPr="00041A88">
        <w:rPr>
          <w:rFonts w:ascii="Garamond" w:hAnsi="Garamond"/>
          <w:sz w:val="18"/>
          <w:szCs w:val="18"/>
        </w:rPr>
        <w:tab/>
        <w:t>A cura di Laura Restelli</w:t>
      </w:r>
      <w:r>
        <w:rPr>
          <w:rFonts w:ascii="Garamond" w:hAnsi="Garamond"/>
          <w:sz w:val="18"/>
          <w:szCs w:val="18"/>
        </w:rPr>
        <w:t>.</w:t>
      </w:r>
    </w:p>
    <w:p w14:paraId="2CC8266D" w14:textId="1B355D51"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sidRPr="00041A88">
        <w:rPr>
          <w:rFonts w:ascii="Garamond" w:hAnsi="Garamond"/>
          <w:sz w:val="18"/>
          <w:szCs w:val="18"/>
        </w:rPr>
        <w:tab/>
        <w:t xml:space="preserve">Dati rilevati da </w:t>
      </w:r>
      <w:hyperlink r:id="rId1" w:history="1">
        <w:r w:rsidRPr="00041A88">
          <w:rPr>
            <w:rStyle w:val="Collegamentoipertestuale"/>
            <w:rFonts w:ascii="Garamond" w:hAnsi="Garamond"/>
            <w:sz w:val="18"/>
            <w:szCs w:val="18"/>
          </w:rPr>
          <w:t>www.Idealista.it</w:t>
        </w:r>
      </w:hyperlink>
      <w:r w:rsidRPr="00041A88">
        <w:rPr>
          <w:rFonts w:ascii="Garamond" w:hAnsi="Garamond"/>
          <w:sz w:val="18"/>
          <w:szCs w:val="18"/>
        </w:rPr>
        <w:t xml:space="preserve"> e confrontato con il rapporto “g</w:t>
      </w:r>
      <w:r>
        <w:rPr>
          <w:rFonts w:ascii="Garamond" w:hAnsi="Garamond"/>
          <w:sz w:val="18"/>
          <w:szCs w:val="18"/>
        </w:rPr>
        <w:t>li immobili in Italia” del 2010.</w:t>
      </w:r>
    </w:p>
  </w:footnote>
  <w:footnote w:id="2">
    <w:p w14:paraId="1576F546" w14:textId="6949A718"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sidRPr="00041A88">
        <w:rPr>
          <w:rFonts w:ascii="Garamond" w:hAnsi="Garamond"/>
          <w:sz w:val="18"/>
          <w:szCs w:val="18"/>
        </w:rPr>
        <w:tab/>
        <w:t>Dati rilevati da www.condominio.it</w:t>
      </w:r>
      <w:r>
        <w:rPr>
          <w:rFonts w:ascii="Garamond" w:hAnsi="Garamond"/>
          <w:sz w:val="18"/>
          <w:szCs w:val="18"/>
        </w:rPr>
        <w:t>.</w:t>
      </w:r>
    </w:p>
  </w:footnote>
  <w:footnote w:id="3">
    <w:p w14:paraId="0FAC3176" w14:textId="499C262D"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sym w:font="Symbol" w:char="F02A"/>
      </w:r>
      <w:r w:rsidRPr="00041A88">
        <w:rPr>
          <w:rFonts w:ascii="Garamond" w:hAnsi="Garamond"/>
          <w:sz w:val="18"/>
          <w:szCs w:val="18"/>
        </w:rPr>
        <w:tab/>
        <w:t>A cura di Gaspare Insaudo</w:t>
      </w:r>
      <w:r>
        <w:rPr>
          <w:rFonts w:ascii="Garamond" w:hAnsi="Garamond"/>
          <w:sz w:val="18"/>
          <w:szCs w:val="18"/>
        </w:rPr>
        <w:t>.</w:t>
      </w:r>
    </w:p>
  </w:footnote>
  <w:footnote w:id="4">
    <w:p w14:paraId="5BF223BA" w14:textId="067159C1"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sidRPr="00041A88">
        <w:rPr>
          <w:rFonts w:ascii="Garamond" w:hAnsi="Garamond"/>
          <w:sz w:val="18"/>
          <w:szCs w:val="18"/>
        </w:rPr>
        <w:tab/>
        <w:t>La circostanza di essere un condomino non costituisce di per sé un impedimento all’indipendenza del revisore, ma è da valutare nell’ambito delle possibili minacce (per esempio non potrà essere indipendente un revisore che è condomino con una quota di millesimi tale da renderlo determinante o in grado di esercitare una influenza notevole nella nomina dell’amministratore, oppure un revisore che è un condomino significativamente indebitato con il condominio)</w:t>
      </w:r>
      <w:r>
        <w:rPr>
          <w:rFonts w:ascii="Garamond" w:hAnsi="Garamond"/>
          <w:sz w:val="18"/>
          <w:szCs w:val="18"/>
        </w:rPr>
        <w:t>.</w:t>
      </w:r>
    </w:p>
  </w:footnote>
  <w:footnote w:id="5">
    <w:p w14:paraId="735188AF" w14:textId="458CE694"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sidRPr="00041A88">
        <w:rPr>
          <w:rFonts w:ascii="Garamond" w:hAnsi="Garamond"/>
          <w:sz w:val="18"/>
          <w:szCs w:val="18"/>
        </w:rPr>
        <w:tab/>
        <w:t>Solo in caso di revisione continuativa. N/A negli altri casi</w:t>
      </w:r>
      <w:r>
        <w:rPr>
          <w:rFonts w:ascii="Garamond" w:hAnsi="Garamond"/>
          <w:sz w:val="18"/>
          <w:szCs w:val="18"/>
        </w:rPr>
        <w:t>.</w:t>
      </w:r>
    </w:p>
  </w:footnote>
  <w:footnote w:id="6">
    <w:p w14:paraId="19F593EB" w14:textId="49768EB6" w:rsidR="00EE40CD" w:rsidRPr="00041A88" w:rsidRDefault="00EE40CD" w:rsidP="00363725">
      <w:pPr>
        <w:pStyle w:val="Testonotaapidipagina"/>
        <w:tabs>
          <w:tab w:val="left" w:pos="851"/>
        </w:tabs>
        <w:ind w:firstLine="284"/>
        <w:jc w:val="both"/>
        <w:rPr>
          <w:rFonts w:ascii="Garamond" w:hAnsi="Garamond"/>
          <w:sz w:val="18"/>
          <w:szCs w:val="18"/>
        </w:rPr>
      </w:pPr>
      <w:r w:rsidRPr="00231667">
        <w:rPr>
          <w:rStyle w:val="Rimandonotaapidipagina"/>
          <w:rFonts w:ascii="Garamond" w:hAnsi="Garamond"/>
          <w:position w:val="6"/>
          <w:sz w:val="18"/>
          <w:szCs w:val="18"/>
          <w:vertAlign w:val="baseline"/>
        </w:rPr>
        <w:sym w:font="Symbol" w:char="F02A"/>
      </w:r>
      <w:r w:rsidRPr="00041A88">
        <w:rPr>
          <w:rFonts w:ascii="Garamond" w:hAnsi="Garamond"/>
          <w:sz w:val="18"/>
          <w:szCs w:val="18"/>
        </w:rPr>
        <w:tab/>
        <w:t>A cura di Paolo Pessina</w:t>
      </w:r>
      <w:r>
        <w:rPr>
          <w:rFonts w:ascii="Garamond" w:hAnsi="Garamond"/>
          <w:sz w:val="18"/>
          <w:szCs w:val="18"/>
        </w:rPr>
        <w:t>.</w:t>
      </w:r>
    </w:p>
  </w:footnote>
  <w:footnote w:id="7">
    <w:p w14:paraId="7D385909" w14:textId="4DB36CF9" w:rsidR="00EE40CD" w:rsidRPr="00041A88" w:rsidRDefault="00EE40CD" w:rsidP="00363725">
      <w:pPr>
        <w:pStyle w:val="Testonotaapidipagina"/>
        <w:tabs>
          <w:tab w:val="left" w:pos="851"/>
        </w:tabs>
        <w:ind w:firstLine="284"/>
        <w:jc w:val="both"/>
        <w:rPr>
          <w:rFonts w:ascii="Garamond" w:hAnsi="Garamond"/>
          <w:sz w:val="18"/>
          <w:szCs w:val="18"/>
        </w:rPr>
      </w:pPr>
      <w:r w:rsidRPr="004D1A7A">
        <w:rPr>
          <w:rStyle w:val="Rimandonotaapidipagina"/>
          <w:rFonts w:ascii="Garamond" w:hAnsi="Garamond"/>
          <w:position w:val="6"/>
          <w:sz w:val="18"/>
          <w:szCs w:val="18"/>
          <w:vertAlign w:val="baseline"/>
        </w:rPr>
        <w:sym w:font="Symbol" w:char="F02A"/>
      </w:r>
      <w:r w:rsidRPr="00041A88">
        <w:rPr>
          <w:rFonts w:ascii="Garamond" w:hAnsi="Garamond"/>
          <w:sz w:val="18"/>
          <w:szCs w:val="18"/>
        </w:rPr>
        <w:tab/>
      </w:r>
      <w:r>
        <w:rPr>
          <w:rFonts w:ascii="Garamond" w:hAnsi="Garamond"/>
          <w:sz w:val="18"/>
          <w:szCs w:val="18"/>
        </w:rPr>
        <w:t>A</w:t>
      </w:r>
      <w:r w:rsidRPr="00041A88">
        <w:rPr>
          <w:rFonts w:ascii="Garamond" w:hAnsi="Garamond"/>
          <w:sz w:val="18"/>
          <w:szCs w:val="18"/>
        </w:rPr>
        <w:t xml:space="preserve"> cura di Paolo Pessina</w:t>
      </w:r>
      <w:r>
        <w:rPr>
          <w:rFonts w:ascii="Garamond" w:hAnsi="Garamond"/>
          <w:sz w:val="18"/>
          <w:szCs w:val="18"/>
        </w:rPr>
        <w:t>.</w:t>
      </w:r>
    </w:p>
  </w:footnote>
  <w:footnote w:id="8">
    <w:p w14:paraId="75BCB716" w14:textId="7768694A" w:rsidR="00EE40CD" w:rsidRPr="00041A88" w:rsidRDefault="00EE40CD" w:rsidP="00363725">
      <w:pPr>
        <w:pStyle w:val="Testonotaapidipagina"/>
        <w:tabs>
          <w:tab w:val="left" w:pos="851"/>
        </w:tabs>
        <w:ind w:firstLine="284"/>
        <w:jc w:val="both"/>
        <w:rPr>
          <w:rFonts w:ascii="Garamond" w:hAnsi="Garamond"/>
          <w:sz w:val="18"/>
          <w:szCs w:val="18"/>
        </w:rPr>
      </w:pPr>
      <w:r w:rsidRPr="00184CC1">
        <w:rPr>
          <w:rStyle w:val="Rimandonotaapidipagina"/>
          <w:rFonts w:ascii="Garamond" w:hAnsi="Garamond"/>
          <w:position w:val="6"/>
          <w:sz w:val="18"/>
          <w:szCs w:val="18"/>
          <w:vertAlign w:val="baseline"/>
        </w:rPr>
        <w:sym w:font="Symbol" w:char="F02A"/>
      </w:r>
      <w:r w:rsidRPr="00041A88">
        <w:rPr>
          <w:rFonts w:ascii="Garamond" w:hAnsi="Garamond"/>
          <w:sz w:val="18"/>
          <w:szCs w:val="18"/>
        </w:rPr>
        <w:tab/>
        <w:t>A cura di Paolo Pessina</w:t>
      </w:r>
      <w:r>
        <w:rPr>
          <w:rFonts w:ascii="Garamond" w:hAnsi="Garamond"/>
          <w:sz w:val="18"/>
          <w:szCs w:val="18"/>
        </w:rPr>
        <w:t>.</w:t>
      </w:r>
    </w:p>
  </w:footnote>
  <w:footnote w:id="9">
    <w:p w14:paraId="63C8BAE8"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sidRPr="00041A88">
        <w:rPr>
          <w:rFonts w:ascii="Garamond" w:hAnsi="Garamond"/>
          <w:sz w:val="18"/>
          <w:szCs w:val="18"/>
        </w:rPr>
        <w:tab/>
        <w:t>Da adattare nel caso in cui, ai sensi dell’art.1130 bis c.c., l’assemblea condominiale intenda nominare il revisore per più annualità specificamente indicate.</w:t>
      </w:r>
    </w:p>
  </w:footnote>
  <w:footnote w:id="10">
    <w:p w14:paraId="26B7301F" w14:textId="7B9C3E1B" w:rsidR="00EE40CD" w:rsidRPr="00041A88" w:rsidRDefault="00EE40CD" w:rsidP="00363725">
      <w:pPr>
        <w:pStyle w:val="Testonotaapidipagina"/>
        <w:tabs>
          <w:tab w:val="left" w:pos="851"/>
        </w:tabs>
        <w:ind w:firstLine="284"/>
        <w:jc w:val="both"/>
        <w:rPr>
          <w:rFonts w:ascii="Garamond" w:hAnsi="Garamond"/>
          <w:sz w:val="18"/>
          <w:szCs w:val="18"/>
        </w:rPr>
      </w:pPr>
      <w:r w:rsidRPr="0085771A">
        <w:rPr>
          <w:rStyle w:val="Rimandonotaapidipagina"/>
          <w:rFonts w:ascii="Garamond" w:hAnsi="Garamond"/>
          <w:position w:val="6"/>
          <w:sz w:val="18"/>
          <w:szCs w:val="18"/>
          <w:vertAlign w:val="baseline"/>
        </w:rPr>
        <w:sym w:font="Symbol" w:char="F02A"/>
      </w:r>
      <w:r w:rsidRPr="00041A88">
        <w:rPr>
          <w:rFonts w:ascii="Garamond" w:hAnsi="Garamond"/>
          <w:sz w:val="18"/>
          <w:szCs w:val="18"/>
        </w:rPr>
        <w:tab/>
        <w:t>A cura di Gaspare Insaudo</w:t>
      </w:r>
      <w:r>
        <w:rPr>
          <w:rFonts w:ascii="Garamond" w:hAnsi="Garamond"/>
          <w:sz w:val="18"/>
          <w:szCs w:val="18"/>
        </w:rPr>
        <w:t>.</w:t>
      </w:r>
    </w:p>
  </w:footnote>
  <w:footnote w:id="11">
    <w:p w14:paraId="5CBDE6EF" w14:textId="34078653" w:rsidR="00EE40CD" w:rsidRPr="00041A88" w:rsidRDefault="00EE40CD" w:rsidP="00363725">
      <w:pPr>
        <w:pStyle w:val="Testonotaapidipagina"/>
        <w:tabs>
          <w:tab w:val="left" w:pos="851"/>
        </w:tabs>
        <w:ind w:firstLine="284"/>
        <w:jc w:val="both"/>
        <w:rPr>
          <w:rFonts w:ascii="Garamond" w:hAnsi="Garamond"/>
          <w:sz w:val="18"/>
          <w:szCs w:val="18"/>
        </w:rPr>
      </w:pPr>
      <w:r w:rsidRPr="00ED0DE3">
        <w:rPr>
          <w:rStyle w:val="Rimandonotaapidipagina"/>
          <w:rFonts w:ascii="Garamond" w:hAnsi="Garamond"/>
          <w:position w:val="6"/>
          <w:sz w:val="18"/>
          <w:szCs w:val="18"/>
          <w:vertAlign w:val="baseline"/>
        </w:rPr>
        <w:sym w:font="Symbol" w:char="F02A"/>
      </w:r>
      <w:r w:rsidRPr="00041A88">
        <w:rPr>
          <w:rFonts w:ascii="Garamond" w:hAnsi="Garamond"/>
          <w:sz w:val="18"/>
          <w:szCs w:val="18"/>
        </w:rPr>
        <w:tab/>
        <w:t>A cura di Gaspare Insaudo</w:t>
      </w:r>
      <w:r>
        <w:rPr>
          <w:rFonts w:ascii="Garamond" w:hAnsi="Garamond"/>
          <w:sz w:val="18"/>
          <w:szCs w:val="18"/>
        </w:rPr>
        <w:t>.</w:t>
      </w:r>
    </w:p>
  </w:footnote>
  <w:footnote w:id="12">
    <w:p w14:paraId="7C513836" w14:textId="12E9C129" w:rsidR="00EE40CD" w:rsidRPr="00041A88" w:rsidRDefault="00EE40CD" w:rsidP="00363725">
      <w:pPr>
        <w:pStyle w:val="Testonotaapidipagina"/>
        <w:tabs>
          <w:tab w:val="left" w:pos="851"/>
        </w:tabs>
        <w:ind w:firstLine="284"/>
        <w:jc w:val="both"/>
        <w:rPr>
          <w:rFonts w:ascii="Garamond" w:hAnsi="Garamond"/>
          <w:sz w:val="18"/>
          <w:szCs w:val="18"/>
        </w:rPr>
      </w:pPr>
      <w:r w:rsidRPr="00A1383F">
        <w:rPr>
          <w:rStyle w:val="Rimandonotaapidipagina"/>
          <w:rFonts w:ascii="Garamond" w:hAnsi="Garamond"/>
          <w:position w:val="6"/>
          <w:sz w:val="18"/>
          <w:szCs w:val="18"/>
          <w:vertAlign w:val="baseline"/>
        </w:rPr>
        <w:sym w:font="Symbol" w:char="F02A"/>
      </w:r>
      <w:r w:rsidRPr="00041A88">
        <w:rPr>
          <w:rFonts w:ascii="Garamond" w:hAnsi="Garamond"/>
          <w:sz w:val="18"/>
          <w:szCs w:val="18"/>
        </w:rPr>
        <w:tab/>
        <w:t>A cura di Pa</w:t>
      </w:r>
      <w:r>
        <w:rPr>
          <w:rFonts w:ascii="Garamond" w:hAnsi="Garamond"/>
          <w:sz w:val="18"/>
          <w:szCs w:val="18"/>
        </w:rPr>
        <w:t>trizia Ferrari e Riccardo Bauer.</w:t>
      </w:r>
    </w:p>
    <w:p w14:paraId="6B9F1101" w14:textId="2CA3F7EB" w:rsidR="00EE40CD" w:rsidRPr="00A1383F" w:rsidRDefault="00EE40CD" w:rsidP="00363725">
      <w:pPr>
        <w:numPr>
          <w:ilvl w:val="0"/>
          <w:numId w:val="4"/>
        </w:numPr>
        <w:tabs>
          <w:tab w:val="left" w:pos="142"/>
          <w:tab w:val="left" w:pos="851"/>
        </w:tabs>
        <w:ind w:left="0" w:firstLine="284"/>
        <w:jc w:val="both"/>
        <w:rPr>
          <w:rFonts w:ascii="Garamond" w:hAnsi="Garamond"/>
          <w:sz w:val="18"/>
          <w:szCs w:val="18"/>
        </w:rPr>
      </w:pPr>
      <w:r w:rsidRPr="00041A88">
        <w:rPr>
          <w:rFonts w:ascii="Garamond" w:hAnsi="Garamond"/>
          <w:sz w:val="18"/>
          <w:szCs w:val="18"/>
        </w:rPr>
        <w:t>In caso di perdita di documenti pregressi valutare i relativi rischi fiscali. Vedi art. 1129 co. 8, c.c. per gli effetti della consegna della documentazione afferente al condominio</w:t>
      </w:r>
      <w:r>
        <w:rPr>
          <w:rFonts w:ascii="Garamond" w:hAnsi="Garamond"/>
          <w:sz w:val="18"/>
          <w:szCs w:val="18"/>
        </w:rPr>
        <w:t>.</w:t>
      </w:r>
    </w:p>
  </w:footnote>
  <w:footnote w:id="13">
    <w:p w14:paraId="505C45B4" w14:textId="00F267C0" w:rsidR="00EE40CD" w:rsidRPr="00041A88" w:rsidRDefault="00EE40CD" w:rsidP="00363725">
      <w:pPr>
        <w:pStyle w:val="Testonotaapidipagina"/>
        <w:tabs>
          <w:tab w:val="left" w:pos="851"/>
        </w:tabs>
        <w:ind w:firstLine="284"/>
        <w:jc w:val="both"/>
        <w:rPr>
          <w:rFonts w:ascii="Garamond" w:hAnsi="Garamond"/>
          <w:sz w:val="18"/>
          <w:szCs w:val="18"/>
        </w:rPr>
      </w:pPr>
      <w:r w:rsidRPr="008D4615">
        <w:rPr>
          <w:rStyle w:val="Rimandonotaapidipagina"/>
          <w:rFonts w:ascii="Garamond" w:hAnsi="Garamond"/>
          <w:position w:val="6"/>
          <w:sz w:val="18"/>
          <w:szCs w:val="18"/>
          <w:vertAlign w:val="baseline"/>
        </w:rPr>
        <w:sym w:font="Symbol" w:char="F02A"/>
      </w:r>
      <w:r w:rsidRPr="00041A88">
        <w:rPr>
          <w:rFonts w:ascii="Garamond" w:hAnsi="Garamond"/>
          <w:sz w:val="18"/>
          <w:szCs w:val="18"/>
        </w:rPr>
        <w:tab/>
      </w:r>
      <w:r>
        <w:rPr>
          <w:rFonts w:ascii="Garamond" w:hAnsi="Garamond"/>
          <w:sz w:val="18"/>
          <w:szCs w:val="18"/>
        </w:rPr>
        <w:t>A</w:t>
      </w:r>
      <w:r w:rsidRPr="00041A88">
        <w:rPr>
          <w:rFonts w:ascii="Garamond" w:hAnsi="Garamond"/>
          <w:sz w:val="18"/>
          <w:szCs w:val="18"/>
        </w:rPr>
        <w:t xml:space="preserve"> cura di Antonio Azzaretto e Giuseppe Currao</w:t>
      </w:r>
      <w:r>
        <w:rPr>
          <w:rFonts w:ascii="Garamond" w:hAnsi="Garamond"/>
          <w:sz w:val="18"/>
          <w:szCs w:val="18"/>
        </w:rPr>
        <w:t>.</w:t>
      </w:r>
    </w:p>
  </w:footnote>
  <w:footnote w:id="14">
    <w:p w14:paraId="7EEAEB6B" w14:textId="71F07081" w:rsidR="00EE40CD" w:rsidRPr="00041A88" w:rsidRDefault="00EE40CD" w:rsidP="00363725">
      <w:pPr>
        <w:pStyle w:val="Testonotaapidipagina"/>
        <w:tabs>
          <w:tab w:val="left" w:pos="851"/>
        </w:tabs>
        <w:ind w:firstLine="284"/>
        <w:jc w:val="both"/>
        <w:rPr>
          <w:rFonts w:ascii="Garamond" w:hAnsi="Garamond"/>
          <w:sz w:val="18"/>
          <w:szCs w:val="18"/>
        </w:rPr>
      </w:pPr>
      <w:r w:rsidRPr="005262C1">
        <w:rPr>
          <w:rStyle w:val="Rimandonotaapidipagina"/>
          <w:rFonts w:ascii="Garamond" w:hAnsi="Garamond"/>
          <w:position w:val="6"/>
          <w:sz w:val="18"/>
          <w:szCs w:val="18"/>
          <w:vertAlign w:val="baseline"/>
        </w:rPr>
        <w:sym w:font="Symbol" w:char="F02A"/>
      </w:r>
      <w:r w:rsidRPr="00041A88">
        <w:rPr>
          <w:rFonts w:ascii="Garamond" w:hAnsi="Garamond"/>
          <w:sz w:val="18"/>
          <w:szCs w:val="18"/>
        </w:rPr>
        <w:tab/>
      </w:r>
      <w:r>
        <w:rPr>
          <w:rFonts w:ascii="Garamond" w:hAnsi="Garamond"/>
          <w:sz w:val="18"/>
          <w:szCs w:val="18"/>
        </w:rPr>
        <w:t>A</w:t>
      </w:r>
      <w:r w:rsidRPr="00041A88">
        <w:rPr>
          <w:rFonts w:ascii="Garamond" w:hAnsi="Garamond"/>
          <w:sz w:val="18"/>
          <w:szCs w:val="18"/>
        </w:rPr>
        <w:t xml:space="preserve"> cura di Antonio Azzaretto, Giuseppe Currao, Angela di Mauro</w:t>
      </w:r>
      <w:r>
        <w:rPr>
          <w:rFonts w:ascii="Garamond" w:hAnsi="Garamond"/>
          <w:sz w:val="18"/>
          <w:szCs w:val="18"/>
        </w:rPr>
        <w:t>, Wilma Grande,</w:t>
      </w:r>
      <w:r w:rsidRPr="00041A88">
        <w:rPr>
          <w:rFonts w:ascii="Garamond" w:hAnsi="Garamond"/>
          <w:sz w:val="18"/>
          <w:szCs w:val="18"/>
        </w:rPr>
        <w:t xml:space="preserve"> Gaspare Insaudo, Maurizio Pizzagalli,</w:t>
      </w:r>
    </w:p>
  </w:footnote>
  <w:footnote w:id="15">
    <w:p w14:paraId="155670B1"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2E27F1">
        <w:rPr>
          <w:rStyle w:val="Rimandonotaapidipagina"/>
          <w:rFonts w:ascii="Garamond" w:hAnsi="Garamond"/>
          <w:position w:val="6"/>
          <w:sz w:val="18"/>
          <w:szCs w:val="18"/>
          <w:vertAlign w:val="baseline"/>
        </w:rPr>
        <w:sym w:font="Symbol" w:char="F02A"/>
      </w:r>
      <w:r w:rsidRPr="00041A88">
        <w:rPr>
          <w:rFonts w:ascii="Garamond" w:hAnsi="Garamond"/>
          <w:sz w:val="18"/>
          <w:szCs w:val="18"/>
        </w:rPr>
        <w:tab/>
        <w:t>A cura di Laura Borroni e Laura Restelli.</w:t>
      </w:r>
    </w:p>
  </w:footnote>
  <w:footnote w:id="16">
    <w:p w14:paraId="302E03DA"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sidRPr="00041A88">
        <w:rPr>
          <w:rFonts w:ascii="Garamond" w:hAnsi="Garamond"/>
          <w:sz w:val="18"/>
          <w:szCs w:val="18"/>
        </w:rPr>
        <w:tab/>
      </w:r>
      <w:r w:rsidRPr="00041A88">
        <w:rPr>
          <w:rFonts w:ascii="Garamond" w:eastAsia="Batang" w:hAnsi="Garamond"/>
          <w:color w:val="221E1F"/>
          <w:sz w:val="18"/>
          <w:szCs w:val="18"/>
        </w:rPr>
        <w:t>Non Applicabile per Spese Straordinarie con carattere di urgenza.</w:t>
      </w:r>
    </w:p>
  </w:footnote>
  <w:footnote w:id="17">
    <w:p w14:paraId="70569BF5" w14:textId="77777777" w:rsidR="00EE40CD" w:rsidRPr="00041A88" w:rsidRDefault="00EE40CD" w:rsidP="00363725">
      <w:pPr>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sidRPr="00041A88">
        <w:rPr>
          <w:rFonts w:ascii="Garamond" w:hAnsi="Garamond"/>
          <w:sz w:val="18"/>
          <w:szCs w:val="18"/>
        </w:rPr>
        <w:tab/>
      </w:r>
      <w:r w:rsidRPr="00041A88">
        <w:rPr>
          <w:rFonts w:ascii="Garamond" w:eastAsia="Batang" w:hAnsi="Garamond"/>
          <w:sz w:val="18"/>
          <w:szCs w:val="18"/>
        </w:rPr>
        <w:t xml:space="preserve">Per verifiche relative agli adempimenti assembleari (convocazione, costituzione, delibere) delle gestioni straordinarie si rinvia alla </w:t>
      </w:r>
      <w:r w:rsidRPr="00041A88">
        <w:rPr>
          <w:rFonts w:ascii="Garamond" w:eastAsia="Batang" w:hAnsi="Garamond"/>
          <w:i/>
          <w:sz w:val="18"/>
          <w:szCs w:val="18"/>
        </w:rPr>
        <w:t>check list</w:t>
      </w:r>
      <w:r w:rsidRPr="00041A88">
        <w:rPr>
          <w:rFonts w:ascii="Garamond" w:eastAsia="Batang" w:hAnsi="Garamond"/>
          <w:sz w:val="18"/>
          <w:szCs w:val="18"/>
        </w:rPr>
        <w:t xml:space="preserve"> «Assemblee».</w:t>
      </w:r>
    </w:p>
  </w:footnote>
  <w:footnote w:id="18">
    <w:p w14:paraId="45A9F712" w14:textId="77777777" w:rsidR="00EE40CD" w:rsidRPr="00041A88" w:rsidRDefault="00EE40CD" w:rsidP="00363725">
      <w:pPr>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sidRPr="00041A88">
        <w:rPr>
          <w:rFonts w:ascii="Garamond" w:hAnsi="Garamond"/>
          <w:sz w:val="18"/>
          <w:szCs w:val="18"/>
        </w:rPr>
        <w:tab/>
      </w:r>
      <w:r w:rsidRPr="00041A88">
        <w:rPr>
          <w:rFonts w:ascii="Garamond" w:eastAsia="Batang" w:hAnsi="Garamond"/>
          <w:color w:val="221E1F"/>
          <w:sz w:val="18"/>
          <w:szCs w:val="18"/>
        </w:rPr>
        <w:t xml:space="preserve">La specialità del Fondo di cui al punto 4) art. 1135, c.c. consiste nel fatto che lo stesso potrà essere </w:t>
      </w:r>
      <w:r w:rsidRPr="00041A88">
        <w:rPr>
          <w:rFonts w:ascii="Garamond" w:eastAsia="Batang" w:hAnsi="Garamond"/>
          <w:bCs/>
          <w:color w:val="221E1F"/>
          <w:sz w:val="18"/>
          <w:szCs w:val="18"/>
        </w:rPr>
        <w:t xml:space="preserve">utilizzato solo per la destinazione che è stata preventivamente e obbligatoriamente autorizzata </w:t>
      </w:r>
      <w:r w:rsidRPr="00041A88">
        <w:rPr>
          <w:rFonts w:ascii="Garamond" w:eastAsia="Batang" w:hAnsi="Garamond"/>
          <w:color w:val="221E1F"/>
          <w:sz w:val="18"/>
          <w:szCs w:val="18"/>
        </w:rPr>
        <w:t>dall’assemblea dei condomini.</w:t>
      </w:r>
    </w:p>
  </w:footnote>
  <w:footnote w:id="19">
    <w:p w14:paraId="24784B20" w14:textId="77777777" w:rsidR="00EE40CD" w:rsidRPr="00041A88" w:rsidRDefault="00EE40CD" w:rsidP="00363725">
      <w:pPr>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sidRPr="00041A88">
        <w:rPr>
          <w:rFonts w:ascii="Garamond" w:hAnsi="Garamond"/>
          <w:sz w:val="18"/>
          <w:szCs w:val="18"/>
        </w:rPr>
        <w:tab/>
      </w:r>
      <w:r w:rsidRPr="00041A88">
        <w:rPr>
          <w:rFonts w:ascii="Garamond" w:eastAsia="Batang" w:hAnsi="Garamond"/>
          <w:sz w:val="18"/>
          <w:szCs w:val="18"/>
        </w:rPr>
        <w:t xml:space="preserve">Per gli adempimenti di tipo assicurativo si rinvia alla </w:t>
      </w:r>
      <w:r w:rsidRPr="00041A88">
        <w:rPr>
          <w:rFonts w:ascii="Garamond" w:eastAsia="Batang" w:hAnsi="Garamond"/>
          <w:i/>
          <w:sz w:val="18"/>
          <w:szCs w:val="18"/>
        </w:rPr>
        <w:t>check list</w:t>
      </w:r>
      <w:r w:rsidRPr="00041A88">
        <w:rPr>
          <w:rFonts w:ascii="Garamond" w:eastAsia="Batang" w:hAnsi="Garamond"/>
          <w:sz w:val="18"/>
          <w:szCs w:val="18"/>
        </w:rPr>
        <w:t xml:space="preserve"> «Assicurazioni».</w:t>
      </w:r>
    </w:p>
    <w:p w14:paraId="35E6DF72" w14:textId="77777777" w:rsidR="00EE40CD" w:rsidRPr="00041A88" w:rsidRDefault="00EE40CD" w:rsidP="00363725">
      <w:pPr>
        <w:pStyle w:val="Testonotaapidipagina"/>
        <w:tabs>
          <w:tab w:val="left" w:pos="851"/>
        </w:tabs>
        <w:ind w:firstLine="284"/>
        <w:jc w:val="both"/>
        <w:rPr>
          <w:rFonts w:ascii="Garamond" w:hAnsi="Garamond"/>
          <w:sz w:val="18"/>
          <w:szCs w:val="18"/>
        </w:rPr>
      </w:pPr>
    </w:p>
  </w:footnote>
  <w:footnote w:id="20">
    <w:p w14:paraId="7516E390" w14:textId="6CC0CC26" w:rsidR="00EE40CD" w:rsidRPr="00041A88" w:rsidRDefault="00EE40CD" w:rsidP="00363725">
      <w:pPr>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sidRPr="00041A88">
        <w:rPr>
          <w:rFonts w:ascii="Garamond" w:hAnsi="Garamond"/>
          <w:sz w:val="18"/>
          <w:szCs w:val="18"/>
        </w:rPr>
        <w:tab/>
      </w:r>
      <w:r w:rsidRPr="00041A88">
        <w:rPr>
          <w:rFonts w:ascii="Garamond" w:eastAsia="Batang" w:hAnsi="Garamond"/>
          <w:color w:val="221E1F"/>
          <w:sz w:val="18"/>
          <w:szCs w:val="18"/>
        </w:rPr>
        <w:t>Riferimenti normativi per specifiche voci di spese straordinarie</w:t>
      </w:r>
      <w:r>
        <w:rPr>
          <w:rFonts w:ascii="Garamond" w:eastAsia="Batang" w:hAnsi="Garamond"/>
          <w:color w:val="221E1F"/>
          <w:sz w:val="18"/>
          <w:szCs w:val="18"/>
        </w:rPr>
        <w:t>.</w:t>
      </w:r>
    </w:p>
    <w:p w14:paraId="0A2512A3" w14:textId="77777777" w:rsidR="00EE40CD" w:rsidRPr="00041A88" w:rsidRDefault="00EE40CD" w:rsidP="00363725">
      <w:pPr>
        <w:tabs>
          <w:tab w:val="left" w:pos="851"/>
        </w:tabs>
        <w:autoSpaceDE w:val="0"/>
        <w:ind w:firstLine="284"/>
        <w:jc w:val="both"/>
        <w:rPr>
          <w:rFonts w:ascii="Garamond" w:hAnsi="Garamond"/>
          <w:bCs/>
          <w:sz w:val="18"/>
          <w:szCs w:val="18"/>
        </w:rPr>
      </w:pPr>
      <w:r w:rsidRPr="00041A88">
        <w:rPr>
          <w:rFonts w:ascii="Garamond" w:eastAsia="Batang" w:hAnsi="Garamond"/>
          <w:sz w:val="18"/>
          <w:szCs w:val="18"/>
        </w:rPr>
        <w:t xml:space="preserve">Opere su parti di proprietà o uso individuale - </w:t>
      </w:r>
      <w:r w:rsidRPr="00041A88">
        <w:rPr>
          <w:rFonts w:ascii="Garamond" w:hAnsi="Garamond"/>
          <w:bCs/>
          <w:sz w:val="18"/>
          <w:szCs w:val="18"/>
        </w:rPr>
        <w:t>Art. 1122, c.c.</w:t>
      </w:r>
      <w:r w:rsidRPr="00041A88">
        <w:rPr>
          <w:rFonts w:ascii="Garamond" w:eastAsia="Batang" w:hAnsi="Garamond"/>
          <w:sz w:val="18"/>
          <w:szCs w:val="18"/>
        </w:rPr>
        <w:t xml:space="preserve"> Impianti non centralizzati di ricezione radiotelevisiva e di produzione di energia da fonti rinnovabili - </w:t>
      </w:r>
      <w:r w:rsidRPr="00041A88">
        <w:rPr>
          <w:rFonts w:ascii="Garamond" w:hAnsi="Garamond"/>
          <w:bCs/>
          <w:sz w:val="18"/>
          <w:szCs w:val="18"/>
        </w:rPr>
        <w:t>Art. 1122-bis, c.c.</w:t>
      </w:r>
    </w:p>
    <w:p w14:paraId="4B48AC7D" w14:textId="77777777" w:rsidR="00EE40CD" w:rsidRPr="00041A88" w:rsidRDefault="00EE40CD" w:rsidP="00363725">
      <w:pPr>
        <w:tabs>
          <w:tab w:val="left" w:pos="851"/>
        </w:tabs>
        <w:ind w:firstLine="284"/>
        <w:jc w:val="both"/>
        <w:rPr>
          <w:rFonts w:ascii="Garamond" w:hAnsi="Garamond"/>
          <w:bCs/>
          <w:sz w:val="18"/>
          <w:szCs w:val="18"/>
        </w:rPr>
      </w:pPr>
      <w:r w:rsidRPr="00041A88">
        <w:rPr>
          <w:rFonts w:ascii="Garamond" w:eastAsia="Batang" w:hAnsi="Garamond"/>
          <w:sz w:val="18"/>
          <w:szCs w:val="18"/>
        </w:rPr>
        <w:t>Impianti di videosorveglianza sulle parti comuni</w:t>
      </w:r>
      <w:r w:rsidRPr="00041A88">
        <w:rPr>
          <w:rFonts w:ascii="Garamond" w:hAnsi="Garamond"/>
          <w:sz w:val="18"/>
          <w:szCs w:val="18"/>
        </w:rPr>
        <w:t xml:space="preserve"> - </w:t>
      </w:r>
      <w:r w:rsidRPr="00041A88">
        <w:rPr>
          <w:rFonts w:ascii="Garamond" w:hAnsi="Garamond"/>
          <w:bCs/>
          <w:sz w:val="18"/>
          <w:szCs w:val="18"/>
        </w:rPr>
        <w:t>Art. 1122-ter, c.c.</w:t>
      </w:r>
    </w:p>
    <w:p w14:paraId="3E0E16DF" w14:textId="77777777" w:rsidR="00EE40CD" w:rsidRPr="00041A88" w:rsidRDefault="00EE40CD" w:rsidP="00363725">
      <w:pPr>
        <w:tabs>
          <w:tab w:val="left" w:pos="851"/>
        </w:tabs>
        <w:ind w:firstLine="284"/>
        <w:jc w:val="both"/>
        <w:rPr>
          <w:rFonts w:ascii="Garamond" w:hAnsi="Garamond"/>
          <w:sz w:val="18"/>
          <w:szCs w:val="18"/>
        </w:rPr>
      </w:pPr>
      <w:r w:rsidRPr="00041A88">
        <w:rPr>
          <w:rFonts w:ascii="Garamond" w:eastAsia="Batang" w:hAnsi="Garamond"/>
          <w:sz w:val="18"/>
          <w:szCs w:val="18"/>
        </w:rPr>
        <w:t>Costruzione sopra l’ultimo piano dell’edificio</w:t>
      </w:r>
      <w:r w:rsidRPr="00041A88">
        <w:rPr>
          <w:rFonts w:ascii="Garamond" w:hAnsi="Garamond"/>
          <w:sz w:val="18"/>
          <w:szCs w:val="18"/>
        </w:rPr>
        <w:t xml:space="preserve"> - </w:t>
      </w:r>
      <w:r w:rsidRPr="00041A88">
        <w:rPr>
          <w:rFonts w:ascii="Garamond" w:hAnsi="Garamond"/>
          <w:bCs/>
          <w:sz w:val="18"/>
          <w:szCs w:val="18"/>
        </w:rPr>
        <w:t>Art. 1127, c.c.</w:t>
      </w:r>
    </w:p>
    <w:p w14:paraId="3D902C39" w14:textId="77777777" w:rsidR="00EE40CD" w:rsidRPr="00041A88" w:rsidRDefault="00EE40CD" w:rsidP="00363725">
      <w:pPr>
        <w:tabs>
          <w:tab w:val="left" w:pos="851"/>
        </w:tabs>
        <w:ind w:firstLine="284"/>
        <w:jc w:val="both"/>
        <w:rPr>
          <w:rFonts w:ascii="Garamond" w:hAnsi="Garamond"/>
          <w:sz w:val="18"/>
          <w:szCs w:val="18"/>
        </w:rPr>
      </w:pPr>
      <w:r w:rsidRPr="00041A88">
        <w:rPr>
          <w:rFonts w:ascii="Garamond" w:eastAsia="Batang" w:hAnsi="Garamond"/>
          <w:sz w:val="18"/>
          <w:szCs w:val="18"/>
        </w:rPr>
        <w:t>Perimento totale o parziale dell’edificio</w:t>
      </w:r>
      <w:r w:rsidRPr="00041A88">
        <w:rPr>
          <w:rFonts w:ascii="Garamond" w:hAnsi="Garamond"/>
          <w:sz w:val="18"/>
          <w:szCs w:val="18"/>
        </w:rPr>
        <w:t xml:space="preserve"> - </w:t>
      </w:r>
      <w:r w:rsidRPr="00041A88">
        <w:rPr>
          <w:rFonts w:ascii="Garamond" w:hAnsi="Garamond"/>
          <w:bCs/>
          <w:sz w:val="18"/>
          <w:szCs w:val="18"/>
        </w:rPr>
        <w:t>Art. 1128, c.c.</w:t>
      </w:r>
    </w:p>
    <w:p w14:paraId="5EFD5DEC" w14:textId="77777777" w:rsidR="00EE40CD" w:rsidRPr="00041A88" w:rsidRDefault="00EE40CD" w:rsidP="00363725">
      <w:pPr>
        <w:tabs>
          <w:tab w:val="left" w:pos="851"/>
        </w:tabs>
        <w:ind w:firstLine="284"/>
        <w:jc w:val="both"/>
        <w:rPr>
          <w:rFonts w:ascii="Garamond" w:hAnsi="Garamond"/>
          <w:sz w:val="18"/>
          <w:szCs w:val="18"/>
        </w:rPr>
      </w:pPr>
      <w:r w:rsidRPr="00041A88">
        <w:rPr>
          <w:rFonts w:ascii="Garamond" w:eastAsia="Batang" w:hAnsi="Garamond"/>
          <w:sz w:val="18"/>
          <w:szCs w:val="18"/>
        </w:rPr>
        <w:t>Attivazione Sito Internet</w:t>
      </w:r>
      <w:r w:rsidRPr="00041A88">
        <w:rPr>
          <w:rFonts w:ascii="Garamond" w:hAnsi="Garamond"/>
          <w:sz w:val="18"/>
          <w:szCs w:val="18"/>
        </w:rPr>
        <w:t xml:space="preserve"> - </w:t>
      </w:r>
      <w:r w:rsidRPr="00041A88">
        <w:rPr>
          <w:rFonts w:ascii="Garamond" w:hAnsi="Garamond"/>
          <w:bCs/>
          <w:sz w:val="18"/>
          <w:szCs w:val="18"/>
        </w:rPr>
        <w:t>Art. 71-ter, c.c.</w:t>
      </w:r>
    </w:p>
    <w:p w14:paraId="3909110F" w14:textId="77777777" w:rsidR="00EE40CD" w:rsidRPr="00041A88" w:rsidRDefault="00EE40CD" w:rsidP="00363725">
      <w:pPr>
        <w:tabs>
          <w:tab w:val="left" w:pos="851"/>
        </w:tabs>
        <w:ind w:firstLine="284"/>
        <w:jc w:val="both"/>
        <w:rPr>
          <w:rFonts w:ascii="Garamond" w:hAnsi="Garamond"/>
          <w:sz w:val="18"/>
          <w:szCs w:val="18"/>
        </w:rPr>
      </w:pPr>
      <w:r w:rsidRPr="00041A88">
        <w:rPr>
          <w:rFonts w:ascii="Garamond" w:eastAsia="Batang" w:hAnsi="Garamond"/>
          <w:sz w:val="18"/>
          <w:szCs w:val="18"/>
        </w:rPr>
        <w:t>Adeguamento degli impianti non centralizzati di cui all’articolo 1122-bis, primo comma, del codice, già esistenti alla data di entrata in vigore del predetto articolo.</w:t>
      </w:r>
    </w:p>
    <w:p w14:paraId="2BE03CA0" w14:textId="77777777" w:rsidR="00EE40CD" w:rsidRPr="00041A88" w:rsidRDefault="00EE40CD" w:rsidP="00363725">
      <w:pPr>
        <w:tabs>
          <w:tab w:val="left" w:pos="851"/>
        </w:tabs>
        <w:autoSpaceDE w:val="0"/>
        <w:ind w:firstLine="284"/>
        <w:jc w:val="both"/>
        <w:rPr>
          <w:rFonts w:ascii="Garamond" w:hAnsi="Garamond"/>
          <w:bCs/>
          <w:sz w:val="18"/>
          <w:szCs w:val="18"/>
          <w:lang w:val="en-US"/>
        </w:rPr>
      </w:pPr>
      <w:r w:rsidRPr="00041A88">
        <w:rPr>
          <w:rFonts w:ascii="Garamond" w:hAnsi="Garamond"/>
          <w:bCs/>
          <w:sz w:val="18"/>
          <w:szCs w:val="18"/>
          <w:lang w:val="en-US"/>
        </w:rPr>
        <w:t>Art. 155-bis, c.c.</w:t>
      </w:r>
    </w:p>
    <w:p w14:paraId="5482873D" w14:textId="77777777" w:rsidR="00EE40CD" w:rsidRPr="00041A88" w:rsidRDefault="00EE40CD" w:rsidP="00363725">
      <w:pPr>
        <w:tabs>
          <w:tab w:val="left" w:pos="851"/>
        </w:tabs>
        <w:autoSpaceDE w:val="0"/>
        <w:ind w:firstLine="284"/>
        <w:jc w:val="both"/>
        <w:rPr>
          <w:rFonts w:ascii="Garamond" w:hAnsi="Garamond"/>
          <w:bCs/>
          <w:sz w:val="18"/>
          <w:szCs w:val="18"/>
          <w:lang w:val="en-US"/>
        </w:rPr>
      </w:pPr>
      <w:r w:rsidRPr="00041A88">
        <w:rPr>
          <w:rFonts w:ascii="Garamond" w:hAnsi="Garamond"/>
          <w:bCs/>
          <w:sz w:val="18"/>
          <w:szCs w:val="18"/>
          <w:lang w:val="en-GB"/>
        </w:rPr>
        <w:t>Art. 1122-bis, co.1, c.c.</w:t>
      </w:r>
    </w:p>
    <w:p w14:paraId="2E8B0315" w14:textId="77777777" w:rsidR="00EE40CD" w:rsidRPr="000D753C" w:rsidRDefault="00EE40CD" w:rsidP="00363725">
      <w:pPr>
        <w:tabs>
          <w:tab w:val="left" w:pos="851"/>
        </w:tabs>
        <w:autoSpaceDE w:val="0"/>
        <w:snapToGrid w:val="0"/>
        <w:ind w:firstLine="284"/>
        <w:jc w:val="both"/>
        <w:rPr>
          <w:rFonts w:ascii="Garamond" w:hAnsi="Garamond"/>
          <w:bCs/>
          <w:sz w:val="18"/>
          <w:szCs w:val="18"/>
        </w:rPr>
      </w:pPr>
      <w:r w:rsidRPr="000D753C">
        <w:rPr>
          <w:rFonts w:ascii="Garamond" w:hAnsi="Garamond"/>
          <w:bCs/>
          <w:sz w:val="18"/>
          <w:szCs w:val="18"/>
        </w:rPr>
        <w:t>Art. 1136, co.1, 2 e 3, c.c.</w:t>
      </w:r>
    </w:p>
  </w:footnote>
  <w:footnote w:id="21">
    <w:p w14:paraId="260200E4"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D003B8">
        <w:rPr>
          <w:rStyle w:val="Rimandonotaapidipagina"/>
          <w:rFonts w:ascii="Garamond" w:hAnsi="Garamond"/>
          <w:position w:val="6"/>
          <w:sz w:val="18"/>
          <w:szCs w:val="18"/>
          <w:vertAlign w:val="baseline"/>
        </w:rPr>
        <w:sym w:font="Symbol" w:char="F02A"/>
      </w:r>
      <w:r w:rsidRPr="00041A88">
        <w:rPr>
          <w:rFonts w:ascii="Garamond" w:hAnsi="Garamond"/>
          <w:sz w:val="18"/>
          <w:szCs w:val="18"/>
        </w:rPr>
        <w:tab/>
        <w:t>A cura di Laura Borroni e Riccardo Bauer.</w:t>
      </w:r>
    </w:p>
  </w:footnote>
  <w:footnote w:id="22">
    <w:p w14:paraId="35E8F083" w14:textId="77777777" w:rsidR="00EE40CD" w:rsidRPr="00041A88" w:rsidRDefault="00EE40CD" w:rsidP="00363725">
      <w:pPr>
        <w:pStyle w:val="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sidRPr="00041A88">
        <w:rPr>
          <w:rFonts w:ascii="Garamond" w:hAnsi="Garamond"/>
          <w:sz w:val="18"/>
          <w:szCs w:val="18"/>
        </w:rPr>
        <w:tab/>
        <w:t>Le norme di legge prevedono la convocazione per raccomandata con RR o a mezzo di posta elettronica certifica</w:t>
      </w:r>
      <w:r>
        <w:rPr>
          <w:rFonts w:ascii="Garamond" w:hAnsi="Garamond"/>
          <w:sz w:val="18"/>
          <w:szCs w:val="18"/>
        </w:rPr>
        <w:t>ta</w:t>
      </w:r>
      <w:r w:rsidRPr="00041A88">
        <w:rPr>
          <w:rFonts w:ascii="Garamond" w:hAnsi="Garamond"/>
          <w:sz w:val="18"/>
          <w:szCs w:val="18"/>
        </w:rPr>
        <w:t xml:space="preserve"> o per fax o a mano come da art. 66 c. 3 </w:t>
      </w:r>
      <w:r>
        <w:rPr>
          <w:rFonts w:ascii="Garamond" w:hAnsi="Garamond"/>
          <w:sz w:val="18"/>
          <w:szCs w:val="18"/>
        </w:rPr>
        <w:t xml:space="preserve"> c.c.</w:t>
      </w:r>
      <w:r w:rsidRPr="00041A88">
        <w:rPr>
          <w:rFonts w:ascii="Garamond" w:hAnsi="Garamond"/>
          <w:sz w:val="18"/>
          <w:szCs w:val="18"/>
        </w:rPr>
        <w:t xml:space="preserve"> almeno 5 giorni prima della data stessa.</w:t>
      </w:r>
    </w:p>
  </w:footnote>
  <w:footnote w:id="23">
    <w:p w14:paraId="445FA895" w14:textId="77777777" w:rsidR="00EE40CD" w:rsidRPr="00041A88" w:rsidRDefault="00EE40CD" w:rsidP="00363725">
      <w:pPr>
        <w:pStyle w:val="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sidRPr="00041A88">
        <w:rPr>
          <w:rFonts w:ascii="Garamond" w:hAnsi="Garamond"/>
          <w:sz w:val="18"/>
          <w:szCs w:val="18"/>
        </w:rPr>
        <w:tab/>
        <w:t xml:space="preserve">Riguardano delibere relative alla nomina e la revoca dell’amministratore o le liti passive ed attive su materie che esulano dalle attribuzioni dell’amministratore, le delibere su ricostruzione dell’edificio o riparazioni straordinarie di notevole entità e le delibere ex art 1117 quater, 1120 secondo comma, 1122 ter e 1135 terzo comma, </w:t>
      </w:r>
      <w:r>
        <w:rPr>
          <w:rFonts w:ascii="Garamond" w:hAnsi="Garamond"/>
          <w:sz w:val="18"/>
          <w:szCs w:val="18"/>
        </w:rPr>
        <w:t>c.c.</w:t>
      </w:r>
    </w:p>
  </w:footnote>
  <w:footnote w:id="24">
    <w:p w14:paraId="24D3318D"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sidRPr="00041A88">
        <w:rPr>
          <w:rFonts w:ascii="Garamond" w:hAnsi="Garamond"/>
          <w:sz w:val="18"/>
          <w:szCs w:val="18"/>
        </w:rPr>
        <w:tab/>
        <w:t>Se i condomini sono più di venti, il delegato non può rappresentare più di un quinto dei condomini e del valore proporzionale.</w:t>
      </w:r>
    </w:p>
  </w:footnote>
  <w:footnote w:id="25">
    <w:p w14:paraId="5520A465" w14:textId="77777777" w:rsidR="00EE40CD" w:rsidRPr="00041A88" w:rsidRDefault="00EE40CD" w:rsidP="00363725">
      <w:pPr>
        <w:pStyle w:val="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sidRPr="00041A88">
        <w:rPr>
          <w:rFonts w:ascii="Garamond" w:hAnsi="Garamond"/>
          <w:sz w:val="18"/>
          <w:szCs w:val="18"/>
        </w:rPr>
        <w:tab/>
        <w:t>In assenza di ciò, la delibera è sospesa e inoltre solo da tale data decorrono i termini per l’impugnativa da parte dei condomini assenti.</w:t>
      </w:r>
    </w:p>
  </w:footnote>
  <w:footnote w:id="26">
    <w:p w14:paraId="604F9D0B" w14:textId="3683698C" w:rsidR="00EE40CD" w:rsidRPr="00041A88" w:rsidRDefault="00EE40CD" w:rsidP="00363725">
      <w:pPr>
        <w:pStyle w:val="Testonotaapidipagina"/>
        <w:tabs>
          <w:tab w:val="left" w:pos="851"/>
        </w:tabs>
        <w:ind w:firstLine="284"/>
        <w:jc w:val="both"/>
        <w:rPr>
          <w:rFonts w:ascii="Garamond" w:hAnsi="Garamond"/>
          <w:sz w:val="18"/>
          <w:szCs w:val="18"/>
        </w:rPr>
      </w:pPr>
      <w:r w:rsidRPr="0029471C">
        <w:rPr>
          <w:rStyle w:val="Rimandonotaapidipagina"/>
          <w:rFonts w:ascii="Garamond" w:hAnsi="Garamond"/>
          <w:position w:val="6"/>
          <w:sz w:val="18"/>
          <w:szCs w:val="18"/>
          <w:vertAlign w:val="baseline"/>
        </w:rPr>
        <w:sym w:font="Symbol" w:char="F02A"/>
      </w:r>
      <w:r w:rsidRPr="00041A88">
        <w:rPr>
          <w:rFonts w:ascii="Garamond" w:hAnsi="Garamond"/>
          <w:sz w:val="18"/>
          <w:szCs w:val="18"/>
        </w:rPr>
        <w:tab/>
        <w:t>A cura di Elisabetta Gottardi</w:t>
      </w:r>
      <w:r>
        <w:rPr>
          <w:rFonts w:ascii="Garamond" w:hAnsi="Garamond"/>
          <w:sz w:val="18"/>
          <w:szCs w:val="18"/>
        </w:rPr>
        <w:t>.</w:t>
      </w:r>
    </w:p>
  </w:footnote>
  <w:footnote w:id="27">
    <w:p w14:paraId="69488D7A"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A45920">
        <w:rPr>
          <w:rStyle w:val="Rimandonotaapidipagina"/>
          <w:rFonts w:ascii="Garamond" w:hAnsi="Garamond"/>
          <w:position w:val="6"/>
          <w:sz w:val="18"/>
          <w:szCs w:val="18"/>
          <w:vertAlign w:val="baseline"/>
        </w:rPr>
        <w:sym w:font="Symbol" w:char="F02A"/>
      </w:r>
      <w:r w:rsidRPr="00041A88">
        <w:rPr>
          <w:rFonts w:ascii="Garamond" w:hAnsi="Garamond"/>
          <w:sz w:val="18"/>
          <w:szCs w:val="18"/>
        </w:rPr>
        <w:tab/>
        <w:t>A cura di Elena Rastelli e Irma Lessi.</w:t>
      </w:r>
    </w:p>
    <w:p w14:paraId="1F688366" w14:textId="77777777" w:rsidR="00EE40CD" w:rsidRPr="00041A88" w:rsidRDefault="00EE40CD" w:rsidP="00363725">
      <w:pPr>
        <w:tabs>
          <w:tab w:val="left" w:pos="851"/>
        </w:tabs>
        <w:ind w:firstLine="284"/>
        <w:jc w:val="both"/>
        <w:rPr>
          <w:rFonts w:ascii="Garamond" w:hAnsi="Garamond"/>
          <w:sz w:val="18"/>
          <w:szCs w:val="18"/>
        </w:rPr>
      </w:pPr>
      <w:r w:rsidRPr="00041A88">
        <w:rPr>
          <w:rFonts w:ascii="Garamond" w:hAnsi="Garamond"/>
          <w:sz w:val="18"/>
          <w:szCs w:val="18"/>
          <w:vertAlign w:val="superscript"/>
        </w:rPr>
        <w:t>(1)</w:t>
      </w:r>
      <w:r w:rsidRPr="00041A88">
        <w:rPr>
          <w:rFonts w:ascii="Garamond" w:hAnsi="Garamond"/>
          <w:sz w:val="18"/>
          <w:szCs w:val="18"/>
        </w:rPr>
        <w:tab/>
        <w:t xml:space="preserve">Richiesto </w:t>
      </w:r>
      <w:r w:rsidRPr="00041A88">
        <w:rPr>
          <w:rFonts w:ascii="Garamond" w:hAnsi="Garamond"/>
          <w:sz w:val="18"/>
          <w:szCs w:val="18"/>
          <w:u w:val="single"/>
        </w:rPr>
        <w:t>solo se esiste amministratore</w:t>
      </w:r>
      <w:r w:rsidRPr="00041A88">
        <w:rPr>
          <w:rFonts w:ascii="Garamond" w:hAnsi="Garamond"/>
          <w:sz w:val="18"/>
          <w:szCs w:val="18"/>
        </w:rPr>
        <w:t xml:space="preserve"> e quindi nei casi di unità immobiliari con più di 8 condomini. </w:t>
      </w:r>
    </w:p>
    <w:p w14:paraId="0785A01F" w14:textId="77777777" w:rsidR="00EE40CD" w:rsidRPr="00041A88" w:rsidRDefault="00EE40CD" w:rsidP="00363725">
      <w:pPr>
        <w:tabs>
          <w:tab w:val="left" w:pos="851"/>
        </w:tabs>
        <w:ind w:firstLine="284"/>
        <w:jc w:val="both"/>
        <w:rPr>
          <w:rFonts w:ascii="Garamond" w:hAnsi="Garamond"/>
          <w:sz w:val="18"/>
          <w:szCs w:val="18"/>
        </w:rPr>
      </w:pPr>
      <w:r w:rsidRPr="00041A88">
        <w:rPr>
          <w:rFonts w:ascii="Garamond" w:hAnsi="Garamond"/>
          <w:sz w:val="18"/>
          <w:szCs w:val="18"/>
        </w:rPr>
        <w:t>La mancata tenuta è causa di revoca dell’amministratore.</w:t>
      </w:r>
    </w:p>
    <w:p w14:paraId="2C5C845A" w14:textId="77777777" w:rsidR="00EE40CD" w:rsidRPr="00041A88" w:rsidRDefault="00EE40CD" w:rsidP="00363725">
      <w:pPr>
        <w:numPr>
          <w:ilvl w:val="0"/>
          <w:numId w:val="4"/>
        </w:numPr>
        <w:tabs>
          <w:tab w:val="left" w:pos="851"/>
        </w:tabs>
        <w:ind w:left="0" w:firstLine="284"/>
        <w:jc w:val="both"/>
        <w:rPr>
          <w:rFonts w:ascii="Garamond" w:hAnsi="Garamond"/>
          <w:sz w:val="18"/>
          <w:szCs w:val="18"/>
        </w:rPr>
      </w:pPr>
      <w:r w:rsidRPr="00041A88">
        <w:rPr>
          <w:rFonts w:ascii="Garamond" w:hAnsi="Garamond"/>
          <w:sz w:val="18"/>
          <w:szCs w:val="18"/>
        </w:rPr>
        <w:t>Costi per l’acquisizione d’ufficio devono essere addebitati ai soggetti inadempienti.</w:t>
      </w:r>
    </w:p>
    <w:p w14:paraId="744E4849" w14:textId="77777777" w:rsidR="00EE40CD" w:rsidRPr="00041A88" w:rsidRDefault="00EE40CD" w:rsidP="00363725">
      <w:pPr>
        <w:tabs>
          <w:tab w:val="left" w:pos="851"/>
        </w:tabs>
        <w:ind w:firstLine="284"/>
        <w:jc w:val="both"/>
        <w:rPr>
          <w:rFonts w:ascii="Garamond" w:hAnsi="Garamond"/>
          <w:sz w:val="18"/>
          <w:szCs w:val="18"/>
        </w:rPr>
      </w:pPr>
      <w:r w:rsidRPr="00041A88">
        <w:rPr>
          <w:rFonts w:ascii="Garamond" w:hAnsi="Garamond"/>
          <w:sz w:val="18"/>
          <w:szCs w:val="18"/>
          <w:vertAlign w:val="superscript"/>
        </w:rPr>
        <w:t>(3)</w:t>
      </w:r>
      <w:r w:rsidRPr="00041A88">
        <w:rPr>
          <w:rFonts w:ascii="Garamond" w:hAnsi="Garamond"/>
          <w:sz w:val="18"/>
          <w:szCs w:val="18"/>
        </w:rPr>
        <w:t xml:space="preserve"> </w:t>
      </w:r>
      <w:r w:rsidRPr="00041A88">
        <w:rPr>
          <w:rFonts w:ascii="Garamond" w:hAnsi="Garamond"/>
          <w:sz w:val="18"/>
          <w:szCs w:val="18"/>
        </w:rPr>
        <w:tab/>
      </w:r>
      <w:r>
        <w:rPr>
          <w:rFonts w:ascii="Garamond" w:hAnsi="Garamond"/>
          <w:sz w:val="18"/>
          <w:szCs w:val="18"/>
        </w:rPr>
        <w:t>Verifica del</w:t>
      </w:r>
      <w:r w:rsidRPr="00041A88">
        <w:rPr>
          <w:rFonts w:ascii="Garamond" w:hAnsi="Garamond"/>
          <w:sz w:val="18"/>
          <w:szCs w:val="18"/>
        </w:rPr>
        <w:t>le certificazioni di conformità degli impianti (impianto elettrico, ascensore, impianto antincendio, estintori, ma</w:t>
      </w:r>
      <w:r>
        <w:rPr>
          <w:rFonts w:ascii="Garamond" w:hAnsi="Garamond"/>
          <w:sz w:val="18"/>
          <w:szCs w:val="18"/>
        </w:rPr>
        <w:t>nichette, cancelli automatici, e altri)</w:t>
      </w:r>
    </w:p>
  </w:footnote>
  <w:footnote w:id="28">
    <w:p w14:paraId="7A37FF51" w14:textId="77777777" w:rsidR="00EE40CD" w:rsidRPr="0092499E" w:rsidRDefault="00EE40CD" w:rsidP="00363725">
      <w:pPr>
        <w:pStyle w:val="Testonotaapidipagina"/>
        <w:tabs>
          <w:tab w:val="left" w:pos="851"/>
        </w:tabs>
        <w:ind w:firstLine="284"/>
        <w:jc w:val="both"/>
        <w:rPr>
          <w:rFonts w:ascii="Garamond" w:hAnsi="Garamond"/>
          <w:sz w:val="18"/>
          <w:szCs w:val="18"/>
        </w:rPr>
      </w:pPr>
      <w:r w:rsidRPr="00A070F3">
        <w:rPr>
          <w:rStyle w:val="Rimandonotaapidipagina"/>
          <w:rFonts w:ascii="Garamond" w:hAnsi="Garamond"/>
          <w:position w:val="6"/>
          <w:sz w:val="18"/>
          <w:szCs w:val="18"/>
          <w:vertAlign w:val="baseline"/>
        </w:rPr>
        <w:sym w:font="Symbol" w:char="F02A"/>
      </w:r>
      <w:r w:rsidRPr="0092499E">
        <w:rPr>
          <w:rFonts w:ascii="Garamond" w:hAnsi="Garamond"/>
          <w:sz w:val="18"/>
          <w:szCs w:val="18"/>
        </w:rPr>
        <w:tab/>
        <w:t>A cura di Antonio Azzaretto e Riccardo Bauer.</w:t>
      </w:r>
    </w:p>
  </w:footnote>
  <w:footnote w:id="29">
    <w:p w14:paraId="514ACEB8" w14:textId="77777777" w:rsidR="00EE40CD" w:rsidRPr="0092499E" w:rsidRDefault="00EE40CD" w:rsidP="00363725">
      <w:pPr>
        <w:pStyle w:val="Testonotaapidipagina"/>
        <w:tabs>
          <w:tab w:val="left" w:pos="851"/>
        </w:tabs>
        <w:ind w:firstLine="284"/>
        <w:jc w:val="both"/>
        <w:rPr>
          <w:rFonts w:ascii="Garamond" w:hAnsi="Garamond"/>
          <w:sz w:val="18"/>
          <w:szCs w:val="18"/>
        </w:rPr>
      </w:pPr>
      <w:r w:rsidRPr="0092499E">
        <w:rPr>
          <w:rStyle w:val="Rimandonotaapidipagina"/>
          <w:rFonts w:ascii="Garamond" w:hAnsi="Garamond"/>
          <w:sz w:val="18"/>
          <w:szCs w:val="18"/>
        </w:rPr>
        <w:footnoteRef/>
      </w:r>
      <w:r w:rsidRPr="0092499E">
        <w:rPr>
          <w:rFonts w:ascii="Garamond" w:hAnsi="Garamond"/>
          <w:sz w:val="18"/>
          <w:szCs w:val="18"/>
        </w:rPr>
        <w:tab/>
        <w:t xml:space="preserve">Vedi </w:t>
      </w:r>
      <w:r w:rsidRPr="0092499E">
        <w:rPr>
          <w:rFonts w:ascii="Garamond" w:hAnsi="Garamond"/>
          <w:i/>
          <w:sz w:val="18"/>
          <w:szCs w:val="18"/>
        </w:rPr>
        <w:t>checklist</w:t>
      </w:r>
      <w:r w:rsidRPr="0092499E">
        <w:rPr>
          <w:rFonts w:ascii="Garamond" w:hAnsi="Garamond"/>
          <w:sz w:val="18"/>
          <w:szCs w:val="18"/>
        </w:rPr>
        <w:t xml:space="preserve"> specifica per “Verifica adempimenti assembleari”. ALL. 2.3.5.</w:t>
      </w:r>
    </w:p>
  </w:footnote>
  <w:footnote w:id="30">
    <w:p w14:paraId="3DE95245" w14:textId="77777777" w:rsidR="00EE40CD" w:rsidRPr="0092499E" w:rsidRDefault="00EE40CD" w:rsidP="00363725">
      <w:pPr>
        <w:pStyle w:val="Testonotaapidipagina"/>
        <w:tabs>
          <w:tab w:val="left" w:pos="851"/>
        </w:tabs>
        <w:ind w:firstLine="284"/>
        <w:jc w:val="both"/>
        <w:rPr>
          <w:rFonts w:ascii="Garamond" w:hAnsi="Garamond"/>
          <w:sz w:val="18"/>
          <w:szCs w:val="18"/>
        </w:rPr>
      </w:pPr>
      <w:r w:rsidRPr="0092499E">
        <w:rPr>
          <w:rStyle w:val="Rimandonotaapidipagina"/>
          <w:rFonts w:ascii="Garamond" w:hAnsi="Garamond"/>
          <w:sz w:val="18"/>
          <w:szCs w:val="18"/>
        </w:rPr>
        <w:footnoteRef/>
      </w:r>
      <w:r w:rsidRPr="0092499E">
        <w:rPr>
          <w:rFonts w:ascii="Garamond" w:hAnsi="Garamond"/>
          <w:sz w:val="18"/>
          <w:szCs w:val="18"/>
        </w:rPr>
        <w:tab/>
        <w:t xml:space="preserve">Vedi </w:t>
      </w:r>
      <w:r w:rsidRPr="0092499E">
        <w:rPr>
          <w:rFonts w:ascii="Garamond" w:hAnsi="Garamond"/>
          <w:i/>
          <w:sz w:val="18"/>
          <w:szCs w:val="18"/>
        </w:rPr>
        <w:t>checklist</w:t>
      </w:r>
      <w:r w:rsidRPr="0092499E">
        <w:rPr>
          <w:rFonts w:ascii="Garamond" w:hAnsi="Garamond"/>
          <w:sz w:val="18"/>
          <w:szCs w:val="18"/>
        </w:rPr>
        <w:t xml:space="preserve"> su “Amministratore: tenuta dei conti”. ALL. 2.3.2.</w:t>
      </w:r>
    </w:p>
  </w:footnote>
  <w:footnote w:id="31">
    <w:p w14:paraId="3B05EA59" w14:textId="77777777" w:rsidR="00EE40CD" w:rsidRPr="0092499E" w:rsidRDefault="00EE40CD" w:rsidP="00363725">
      <w:pPr>
        <w:pStyle w:val="Testonotaapidipagina"/>
        <w:tabs>
          <w:tab w:val="left" w:pos="851"/>
        </w:tabs>
        <w:ind w:firstLine="284"/>
        <w:jc w:val="both"/>
        <w:rPr>
          <w:rFonts w:ascii="Garamond" w:hAnsi="Garamond"/>
          <w:sz w:val="18"/>
          <w:szCs w:val="18"/>
        </w:rPr>
      </w:pPr>
      <w:r w:rsidRPr="0092499E">
        <w:rPr>
          <w:rStyle w:val="Rimandonotaapidipagina"/>
          <w:rFonts w:ascii="Garamond" w:hAnsi="Garamond"/>
          <w:sz w:val="18"/>
          <w:szCs w:val="18"/>
        </w:rPr>
        <w:footnoteRef/>
      </w:r>
      <w:r w:rsidRPr="0092499E">
        <w:rPr>
          <w:rFonts w:ascii="Garamond" w:hAnsi="Garamond"/>
          <w:sz w:val="18"/>
          <w:szCs w:val="18"/>
        </w:rPr>
        <w:tab/>
        <w:t xml:space="preserve">Vedi </w:t>
      </w:r>
      <w:r w:rsidRPr="0092499E">
        <w:rPr>
          <w:rFonts w:ascii="Garamond" w:hAnsi="Garamond"/>
          <w:i/>
          <w:sz w:val="18"/>
          <w:szCs w:val="18"/>
        </w:rPr>
        <w:t xml:space="preserve">checklist </w:t>
      </w:r>
      <w:r w:rsidRPr="0092499E">
        <w:rPr>
          <w:rFonts w:ascii="Garamond" w:hAnsi="Garamond"/>
          <w:sz w:val="18"/>
          <w:szCs w:val="18"/>
        </w:rPr>
        <w:t>specifica per le “Liti”. ALL. 2.3.12.</w:t>
      </w:r>
    </w:p>
  </w:footnote>
  <w:footnote w:id="32">
    <w:p w14:paraId="6CFC2488" w14:textId="77777777" w:rsidR="00EE40CD" w:rsidRPr="0092499E" w:rsidRDefault="00EE40CD" w:rsidP="00363725">
      <w:pPr>
        <w:pStyle w:val="Testonotaapidipagina"/>
        <w:tabs>
          <w:tab w:val="left" w:pos="851"/>
        </w:tabs>
        <w:ind w:firstLine="284"/>
        <w:jc w:val="both"/>
        <w:rPr>
          <w:rFonts w:ascii="Garamond" w:hAnsi="Garamond"/>
          <w:sz w:val="18"/>
          <w:szCs w:val="18"/>
        </w:rPr>
      </w:pPr>
      <w:r w:rsidRPr="0092499E">
        <w:rPr>
          <w:rStyle w:val="Rimandonotaapidipagina"/>
          <w:rFonts w:ascii="Garamond" w:hAnsi="Garamond"/>
          <w:sz w:val="18"/>
          <w:szCs w:val="18"/>
        </w:rPr>
        <w:footnoteRef/>
      </w:r>
      <w:r w:rsidRPr="0092499E">
        <w:rPr>
          <w:rFonts w:ascii="Garamond" w:hAnsi="Garamond"/>
          <w:sz w:val="18"/>
          <w:szCs w:val="18"/>
        </w:rPr>
        <w:tab/>
        <w:t>In caso negativo la nomina è nulla. Vedi anche art. 1129 co.14, c.c.</w:t>
      </w:r>
    </w:p>
  </w:footnote>
  <w:footnote w:id="33">
    <w:p w14:paraId="20126B32" w14:textId="77777777" w:rsidR="00EE40CD" w:rsidRPr="0092499E" w:rsidRDefault="00EE40CD" w:rsidP="00363725">
      <w:pPr>
        <w:pStyle w:val="Testonotaapidipagina"/>
        <w:tabs>
          <w:tab w:val="left" w:pos="851"/>
        </w:tabs>
        <w:ind w:firstLine="284"/>
        <w:jc w:val="both"/>
        <w:rPr>
          <w:rFonts w:ascii="Garamond" w:hAnsi="Garamond"/>
          <w:sz w:val="18"/>
          <w:szCs w:val="18"/>
        </w:rPr>
      </w:pPr>
      <w:r w:rsidRPr="0092499E">
        <w:rPr>
          <w:rStyle w:val="Rimandonotaapidipagina"/>
          <w:rFonts w:ascii="Garamond" w:hAnsi="Garamond"/>
          <w:sz w:val="18"/>
          <w:szCs w:val="18"/>
        </w:rPr>
        <w:footnoteRef/>
      </w:r>
      <w:r w:rsidRPr="0092499E">
        <w:rPr>
          <w:rFonts w:ascii="Garamond" w:hAnsi="Garamond"/>
          <w:sz w:val="18"/>
          <w:szCs w:val="18"/>
        </w:rPr>
        <w:tab/>
        <w:t>In caso negativo, si tratta di grave irregolarità sanzionata con revoca ex art. 1129 co.3 e 12, c.c.</w:t>
      </w:r>
    </w:p>
  </w:footnote>
  <w:footnote w:id="34">
    <w:p w14:paraId="7DA72551" w14:textId="77777777" w:rsidR="00EE40CD" w:rsidRPr="00B95796" w:rsidRDefault="00EE40CD" w:rsidP="00363725">
      <w:pPr>
        <w:tabs>
          <w:tab w:val="left" w:pos="851"/>
        </w:tabs>
        <w:ind w:firstLine="284"/>
        <w:jc w:val="both"/>
        <w:rPr>
          <w:rFonts w:ascii="Garamond" w:hAnsi="Garamond"/>
          <w:sz w:val="18"/>
          <w:szCs w:val="18"/>
        </w:rPr>
      </w:pPr>
      <w:r w:rsidRPr="00B95796">
        <w:rPr>
          <w:rStyle w:val="Rimandonotaapidipagina"/>
          <w:rFonts w:ascii="Garamond" w:hAnsi="Garamond"/>
          <w:sz w:val="18"/>
          <w:szCs w:val="18"/>
        </w:rPr>
        <w:footnoteRef/>
      </w:r>
      <w:r w:rsidRPr="00B95796">
        <w:rPr>
          <w:rFonts w:ascii="Garamond" w:hAnsi="Garamond"/>
          <w:sz w:val="18"/>
          <w:szCs w:val="18"/>
        </w:rPr>
        <w:tab/>
        <w:t>Si sono verificate:</w:t>
      </w:r>
    </w:p>
    <w:p w14:paraId="104F918F" w14:textId="77777777" w:rsidR="00EE40CD" w:rsidRPr="00B95796" w:rsidRDefault="00EE40CD" w:rsidP="00363725">
      <w:pPr>
        <w:tabs>
          <w:tab w:val="left" w:pos="851"/>
        </w:tabs>
        <w:ind w:firstLine="284"/>
        <w:jc w:val="both"/>
        <w:rPr>
          <w:rFonts w:ascii="Garamond" w:hAnsi="Garamond"/>
          <w:sz w:val="18"/>
          <w:szCs w:val="18"/>
        </w:rPr>
      </w:pPr>
      <w:r w:rsidRPr="00B95796">
        <w:rPr>
          <w:rFonts w:ascii="Garamond" w:hAnsi="Garamond"/>
          <w:sz w:val="18"/>
          <w:szCs w:val="18"/>
        </w:rPr>
        <w:t>Omissioni di notizie all’assemblea dei condomini su citazioni o provvedimenti verso il condominio? (art.1131 c.c.)</w:t>
      </w:r>
    </w:p>
    <w:p w14:paraId="578FDB9C" w14:textId="77777777" w:rsidR="00EE40CD" w:rsidRPr="00B95796" w:rsidRDefault="00EE40CD" w:rsidP="00363725">
      <w:pPr>
        <w:tabs>
          <w:tab w:val="left" w:pos="851"/>
        </w:tabs>
        <w:ind w:firstLine="284"/>
        <w:jc w:val="both"/>
        <w:rPr>
          <w:rFonts w:ascii="Garamond" w:hAnsi="Garamond"/>
          <w:sz w:val="18"/>
          <w:szCs w:val="18"/>
        </w:rPr>
      </w:pPr>
      <w:r w:rsidRPr="00B95796">
        <w:rPr>
          <w:rFonts w:ascii="Garamond" w:hAnsi="Garamond"/>
          <w:sz w:val="18"/>
          <w:szCs w:val="18"/>
        </w:rPr>
        <w:t>Mancata presentazione del rendiconto della gestione entro 180 giorni dalla chiusura dell’esercizio?</w:t>
      </w:r>
    </w:p>
    <w:p w14:paraId="44E8E682" w14:textId="77777777" w:rsidR="00EE40CD" w:rsidRPr="00B95796" w:rsidRDefault="00EE40CD" w:rsidP="00363725">
      <w:pPr>
        <w:tabs>
          <w:tab w:val="left" w:pos="851"/>
        </w:tabs>
        <w:ind w:firstLine="284"/>
        <w:jc w:val="both"/>
        <w:rPr>
          <w:rFonts w:ascii="Garamond" w:hAnsi="Garamond"/>
          <w:sz w:val="18"/>
          <w:szCs w:val="18"/>
        </w:rPr>
      </w:pPr>
      <w:r w:rsidRPr="00B95796">
        <w:rPr>
          <w:rFonts w:ascii="Garamond" w:hAnsi="Garamond"/>
          <w:sz w:val="18"/>
          <w:szCs w:val="18"/>
        </w:rPr>
        <w:t>Omissione di convocazione dell’assemblea per approvare il rendiconto (art. 1130 co.1, c.c.)</w:t>
      </w:r>
    </w:p>
    <w:p w14:paraId="35DFE637" w14:textId="77777777" w:rsidR="00EE40CD" w:rsidRPr="00B95796" w:rsidRDefault="00EE40CD" w:rsidP="00363725">
      <w:pPr>
        <w:tabs>
          <w:tab w:val="left" w:pos="851"/>
        </w:tabs>
        <w:ind w:firstLine="284"/>
        <w:jc w:val="both"/>
        <w:rPr>
          <w:rFonts w:ascii="Garamond" w:hAnsi="Garamond"/>
          <w:sz w:val="18"/>
          <w:szCs w:val="18"/>
        </w:rPr>
      </w:pPr>
      <w:r w:rsidRPr="00B95796">
        <w:rPr>
          <w:rFonts w:ascii="Garamond" w:hAnsi="Garamond"/>
          <w:sz w:val="18"/>
          <w:szCs w:val="18"/>
        </w:rPr>
        <w:t>Rifiuto di convocare l’assemblea per la sua revoca o in altri casi previsti dalla legge?</w:t>
      </w:r>
    </w:p>
    <w:p w14:paraId="698F8F6A" w14:textId="77777777" w:rsidR="00EE40CD" w:rsidRPr="00B95796" w:rsidRDefault="00EE40CD" w:rsidP="00363725">
      <w:pPr>
        <w:tabs>
          <w:tab w:val="left" w:pos="851"/>
        </w:tabs>
        <w:ind w:firstLine="284"/>
        <w:jc w:val="both"/>
        <w:rPr>
          <w:rFonts w:ascii="Garamond" w:hAnsi="Garamond"/>
          <w:sz w:val="18"/>
          <w:szCs w:val="18"/>
        </w:rPr>
      </w:pPr>
      <w:r w:rsidRPr="00B95796">
        <w:rPr>
          <w:rFonts w:ascii="Garamond" w:hAnsi="Garamond"/>
          <w:sz w:val="18"/>
          <w:szCs w:val="18"/>
        </w:rPr>
        <w:t>Inerzia nell’eseguire i provvedimenti giudiziari ed amministrativi o delibere dell’assemblea?</w:t>
      </w:r>
    </w:p>
    <w:p w14:paraId="437DC1A1" w14:textId="77777777" w:rsidR="00EE40CD" w:rsidRPr="00B95796" w:rsidRDefault="00EE40CD" w:rsidP="00363725">
      <w:pPr>
        <w:tabs>
          <w:tab w:val="left" w:pos="851"/>
        </w:tabs>
        <w:ind w:firstLine="284"/>
        <w:jc w:val="both"/>
        <w:rPr>
          <w:rFonts w:ascii="Garamond" w:hAnsi="Garamond"/>
          <w:sz w:val="18"/>
          <w:szCs w:val="18"/>
        </w:rPr>
      </w:pPr>
      <w:r w:rsidRPr="00B95796">
        <w:rPr>
          <w:rFonts w:ascii="Garamond" w:hAnsi="Garamond"/>
          <w:sz w:val="18"/>
          <w:szCs w:val="18"/>
        </w:rPr>
        <w:t>Confusioni tra il patrimonio del condominio ed il patrimonio personale dell’amministratore o di altri condomini?</w:t>
      </w:r>
    </w:p>
    <w:p w14:paraId="4A7A1B73" w14:textId="77777777" w:rsidR="00EE40CD" w:rsidRPr="00B95796" w:rsidRDefault="00EE40CD" w:rsidP="00363725">
      <w:pPr>
        <w:tabs>
          <w:tab w:val="left" w:pos="851"/>
        </w:tabs>
        <w:ind w:firstLine="284"/>
        <w:jc w:val="both"/>
        <w:rPr>
          <w:rFonts w:ascii="Garamond" w:hAnsi="Garamond"/>
          <w:sz w:val="18"/>
          <w:szCs w:val="18"/>
        </w:rPr>
      </w:pPr>
      <w:r w:rsidRPr="00B95796">
        <w:rPr>
          <w:rFonts w:ascii="Garamond" w:hAnsi="Garamond"/>
          <w:sz w:val="18"/>
          <w:szCs w:val="18"/>
        </w:rPr>
        <w:t>Cancellazioni di ipoteche iscritte sui registri immobiliari a cura dell’amministratore per crediti pertinenti che non siano stati incassati?</w:t>
      </w:r>
    </w:p>
    <w:p w14:paraId="497BDC13" w14:textId="77777777" w:rsidR="00EE40CD" w:rsidRPr="00B95796" w:rsidRDefault="00EE40CD" w:rsidP="00363725">
      <w:pPr>
        <w:tabs>
          <w:tab w:val="left" w:pos="851"/>
        </w:tabs>
        <w:ind w:firstLine="284"/>
        <w:jc w:val="both"/>
        <w:rPr>
          <w:rFonts w:ascii="Garamond" w:hAnsi="Garamond"/>
          <w:sz w:val="18"/>
          <w:szCs w:val="18"/>
        </w:rPr>
      </w:pPr>
      <w:r w:rsidRPr="00B95796">
        <w:rPr>
          <w:rFonts w:ascii="Garamond" w:hAnsi="Garamond"/>
          <w:sz w:val="18"/>
          <w:szCs w:val="18"/>
        </w:rPr>
        <w:t>Inerzia per la riscossione delle somme dovute al condominio.</w:t>
      </w:r>
    </w:p>
    <w:p w14:paraId="2FB6A1D1" w14:textId="77777777" w:rsidR="00EE40CD" w:rsidRPr="00B95796" w:rsidRDefault="00EE40CD" w:rsidP="00363725">
      <w:pPr>
        <w:pStyle w:val="Testonotaapidipagina"/>
        <w:tabs>
          <w:tab w:val="left" w:pos="851"/>
        </w:tabs>
        <w:ind w:firstLine="284"/>
        <w:jc w:val="both"/>
        <w:rPr>
          <w:rFonts w:ascii="Garamond" w:hAnsi="Garamond"/>
          <w:sz w:val="18"/>
          <w:szCs w:val="18"/>
        </w:rPr>
      </w:pPr>
      <w:r w:rsidRPr="00B95796">
        <w:rPr>
          <w:rFonts w:ascii="Garamond" w:hAnsi="Garamond"/>
          <w:sz w:val="18"/>
          <w:szCs w:val="18"/>
        </w:rPr>
        <w:t>Altri casi previsti dall’art. 1130 co.6,7 e 9, c.c.?</w:t>
      </w:r>
    </w:p>
  </w:footnote>
  <w:footnote w:id="35">
    <w:p w14:paraId="0C6A8B65" w14:textId="77777777" w:rsidR="00EE40CD" w:rsidRPr="00B95796" w:rsidRDefault="00EE40CD" w:rsidP="00363725">
      <w:pPr>
        <w:pStyle w:val="Testonotaapidipagina"/>
        <w:tabs>
          <w:tab w:val="left" w:pos="851"/>
        </w:tabs>
        <w:ind w:firstLine="284"/>
        <w:jc w:val="both"/>
        <w:rPr>
          <w:rFonts w:ascii="Garamond" w:hAnsi="Garamond"/>
          <w:sz w:val="18"/>
          <w:szCs w:val="18"/>
        </w:rPr>
      </w:pPr>
      <w:r w:rsidRPr="00B95796">
        <w:rPr>
          <w:rStyle w:val="Rimandonotaapidipagina"/>
          <w:rFonts w:ascii="Garamond" w:hAnsi="Garamond"/>
          <w:sz w:val="18"/>
          <w:szCs w:val="18"/>
        </w:rPr>
        <w:footnoteRef/>
      </w:r>
      <w:r w:rsidRPr="00B95796">
        <w:rPr>
          <w:rFonts w:ascii="Garamond" w:hAnsi="Garamond"/>
          <w:sz w:val="18"/>
          <w:szCs w:val="18"/>
        </w:rPr>
        <w:tab/>
        <w:t>Comunicazione dati anagrafici e professionali, codice fiscale, sede legale e denominazione (se società), il luogo di conservazione dei registri previsti dal comma 6 e 7 dell’art.1130, nonché gli orari e i giorni in cui ogni interessato previa richiesta può prenderne visione gratuitamente e ottenere copie (previo rimborso spese).</w:t>
      </w:r>
    </w:p>
  </w:footnote>
  <w:footnote w:id="36">
    <w:p w14:paraId="6E726B91" w14:textId="0BD63D0B" w:rsidR="00EE40CD" w:rsidRPr="00041A88" w:rsidRDefault="00EE40CD" w:rsidP="00363725">
      <w:pPr>
        <w:pStyle w:val="Testonotaapidipagina"/>
        <w:tabs>
          <w:tab w:val="left" w:pos="851"/>
        </w:tabs>
        <w:ind w:firstLine="284"/>
        <w:jc w:val="both"/>
        <w:rPr>
          <w:rFonts w:ascii="Garamond" w:hAnsi="Garamond"/>
          <w:sz w:val="18"/>
          <w:szCs w:val="18"/>
        </w:rPr>
      </w:pPr>
      <w:r w:rsidRPr="00A070F3">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Alessandro Cerati</w:t>
      </w:r>
      <w:r>
        <w:rPr>
          <w:rFonts w:ascii="Garamond" w:hAnsi="Garamond"/>
          <w:sz w:val="18"/>
          <w:szCs w:val="18"/>
        </w:rPr>
        <w:t>.</w:t>
      </w:r>
    </w:p>
  </w:footnote>
  <w:footnote w:id="37">
    <w:p w14:paraId="36959DA0" w14:textId="00ADAAE4" w:rsidR="00EE40CD" w:rsidRPr="00041A88" w:rsidRDefault="00EE40CD" w:rsidP="00363725">
      <w:pPr>
        <w:pStyle w:val="Testonotaapidipagina"/>
        <w:tabs>
          <w:tab w:val="left" w:pos="851"/>
        </w:tabs>
        <w:ind w:firstLine="284"/>
        <w:jc w:val="both"/>
        <w:rPr>
          <w:rFonts w:ascii="Garamond" w:hAnsi="Garamond"/>
          <w:sz w:val="18"/>
          <w:szCs w:val="18"/>
        </w:rPr>
      </w:pPr>
      <w:r w:rsidRPr="00893874">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Patrizia Ferrari, Giulio Benedetti e Alessandro Cerati</w:t>
      </w:r>
      <w:r>
        <w:rPr>
          <w:rFonts w:ascii="Garamond" w:hAnsi="Garamond"/>
          <w:sz w:val="18"/>
          <w:szCs w:val="18"/>
        </w:rPr>
        <w:t>.</w:t>
      </w:r>
    </w:p>
  </w:footnote>
  <w:footnote w:id="38">
    <w:p w14:paraId="24CCD805" w14:textId="34F07B21" w:rsidR="00EE40CD" w:rsidRPr="00F83B6D" w:rsidRDefault="00EE40CD" w:rsidP="00363725">
      <w:pPr>
        <w:pStyle w:val="Testonotaapidipagina"/>
        <w:tabs>
          <w:tab w:val="left" w:pos="851"/>
        </w:tabs>
        <w:ind w:firstLine="284"/>
        <w:jc w:val="both"/>
        <w:rPr>
          <w:rFonts w:ascii="Garamond" w:hAnsi="Garamond"/>
          <w:sz w:val="18"/>
          <w:szCs w:val="18"/>
        </w:rPr>
      </w:pPr>
      <w:r w:rsidRPr="00237569">
        <w:rPr>
          <w:rStyle w:val="Rimandonotaapidipagina"/>
          <w:rFonts w:ascii="Garamond" w:hAnsi="Garamond"/>
          <w:position w:val="6"/>
          <w:sz w:val="18"/>
          <w:szCs w:val="18"/>
          <w:vertAlign w:val="baseline"/>
        </w:rPr>
        <w:sym w:font="Symbol" w:char="F02A"/>
      </w:r>
      <w:r w:rsidRPr="00F83B6D">
        <w:rPr>
          <w:rFonts w:ascii="Garamond" w:hAnsi="Garamond"/>
          <w:sz w:val="18"/>
          <w:szCs w:val="18"/>
        </w:rPr>
        <w:tab/>
        <w:t>A cura di Nunzia Vittoria Radoia, Paolo Pessina e Mara Genchi</w:t>
      </w:r>
      <w:r>
        <w:rPr>
          <w:rFonts w:ascii="Garamond" w:hAnsi="Garamond"/>
          <w:sz w:val="18"/>
          <w:szCs w:val="18"/>
        </w:rPr>
        <w:t>.</w:t>
      </w:r>
    </w:p>
  </w:footnote>
  <w:footnote w:id="39">
    <w:p w14:paraId="618809F0" w14:textId="77777777" w:rsidR="00EE40CD" w:rsidRPr="00F83B6D" w:rsidRDefault="00EE40CD" w:rsidP="00363725">
      <w:pPr>
        <w:pStyle w:val="Testonotaapidipagina"/>
        <w:tabs>
          <w:tab w:val="left" w:pos="851"/>
        </w:tabs>
        <w:ind w:firstLine="284"/>
        <w:jc w:val="both"/>
        <w:rPr>
          <w:rFonts w:ascii="Garamond" w:hAnsi="Garamond"/>
          <w:sz w:val="18"/>
          <w:szCs w:val="18"/>
        </w:rPr>
      </w:pPr>
      <w:r w:rsidRPr="00F83B6D">
        <w:rPr>
          <w:rStyle w:val="Rimandonotaapidipagina"/>
          <w:rFonts w:ascii="Garamond" w:hAnsi="Garamond"/>
          <w:sz w:val="18"/>
          <w:szCs w:val="18"/>
        </w:rPr>
        <w:footnoteRef/>
      </w:r>
      <w:r w:rsidRPr="00F83B6D">
        <w:rPr>
          <w:rFonts w:ascii="Garamond" w:hAnsi="Garamond"/>
          <w:sz w:val="18"/>
          <w:szCs w:val="18"/>
        </w:rPr>
        <w:tab/>
        <w:t>E’ buona norma stipulare la polizza assicurativa, benché il codice civile non preveda tale obbligo.</w:t>
      </w:r>
    </w:p>
  </w:footnote>
  <w:footnote w:id="40">
    <w:p w14:paraId="3AF21906" w14:textId="77777777" w:rsidR="00EE40CD" w:rsidRPr="00F83B6D" w:rsidRDefault="00EE40CD" w:rsidP="00363725">
      <w:pPr>
        <w:pStyle w:val="Testonotaapidipagina"/>
        <w:tabs>
          <w:tab w:val="left" w:pos="851"/>
        </w:tabs>
        <w:ind w:firstLine="284"/>
        <w:jc w:val="both"/>
        <w:rPr>
          <w:rFonts w:ascii="Garamond" w:hAnsi="Garamond"/>
          <w:sz w:val="18"/>
          <w:szCs w:val="18"/>
        </w:rPr>
      </w:pPr>
      <w:r w:rsidRPr="00F83B6D">
        <w:rPr>
          <w:rStyle w:val="Rimandonotaapidipagina"/>
          <w:rFonts w:ascii="Garamond" w:hAnsi="Garamond"/>
          <w:sz w:val="18"/>
          <w:szCs w:val="18"/>
        </w:rPr>
        <w:footnoteRef/>
      </w:r>
      <w:r w:rsidRPr="00F83B6D">
        <w:rPr>
          <w:rFonts w:ascii="Garamond" w:hAnsi="Garamond"/>
          <w:sz w:val="18"/>
          <w:szCs w:val="18"/>
        </w:rPr>
        <w:tab/>
        <w:t>In caso di incendio e/o ricostruzione a nuovo dell’edificio è buona norma che la polizza comprenda anche il rimborso degli alti costi di demolizione e sgombero.</w:t>
      </w:r>
    </w:p>
  </w:footnote>
  <w:footnote w:id="41">
    <w:p w14:paraId="74B6D70A" w14:textId="77777777" w:rsidR="00EE40CD" w:rsidRPr="00F83B6D" w:rsidRDefault="00EE40CD" w:rsidP="00363725">
      <w:pPr>
        <w:pStyle w:val="Testonotaapidipagina"/>
        <w:tabs>
          <w:tab w:val="left" w:pos="851"/>
        </w:tabs>
        <w:ind w:firstLine="284"/>
        <w:jc w:val="both"/>
        <w:rPr>
          <w:rFonts w:ascii="Garamond" w:hAnsi="Garamond"/>
          <w:sz w:val="18"/>
          <w:szCs w:val="18"/>
        </w:rPr>
      </w:pPr>
      <w:r w:rsidRPr="00F83B6D">
        <w:rPr>
          <w:rStyle w:val="Rimandonotaapidipagina"/>
          <w:rFonts w:ascii="Garamond" w:hAnsi="Garamond"/>
          <w:sz w:val="18"/>
          <w:szCs w:val="18"/>
        </w:rPr>
        <w:footnoteRef/>
      </w:r>
      <w:r w:rsidRPr="00F83B6D">
        <w:rPr>
          <w:rFonts w:ascii="Garamond" w:hAnsi="Garamond"/>
          <w:sz w:val="18"/>
          <w:szCs w:val="18"/>
        </w:rPr>
        <w:tab/>
        <w:t>In assenza di delibera dell’assemblea dei condòmini o di obbligo deontologico si ritiene opportuno che l’amministratore sia comunque dotato di apposita polizza professionale.</w:t>
      </w:r>
    </w:p>
  </w:footnote>
  <w:footnote w:id="42">
    <w:p w14:paraId="25648F00" w14:textId="2FF3BDF0" w:rsidR="00EE40CD" w:rsidRPr="008602C2" w:rsidRDefault="00EE40CD" w:rsidP="00363725">
      <w:pPr>
        <w:pStyle w:val="Testonotaapidipagina"/>
        <w:tabs>
          <w:tab w:val="left" w:pos="851"/>
        </w:tabs>
        <w:ind w:firstLine="284"/>
        <w:jc w:val="both"/>
        <w:rPr>
          <w:rFonts w:ascii="Garamond" w:hAnsi="Garamond"/>
          <w:sz w:val="18"/>
          <w:szCs w:val="18"/>
        </w:rPr>
      </w:pPr>
      <w:r w:rsidRPr="0052773A">
        <w:rPr>
          <w:rStyle w:val="Rimandonotaapidipagina"/>
          <w:rFonts w:ascii="Garamond" w:hAnsi="Garamond"/>
          <w:position w:val="6"/>
          <w:sz w:val="18"/>
          <w:szCs w:val="18"/>
          <w:vertAlign w:val="baseline"/>
        </w:rPr>
        <w:sym w:font="Symbol" w:char="F02A"/>
      </w:r>
      <w:r w:rsidRPr="008602C2">
        <w:rPr>
          <w:rFonts w:ascii="Garamond" w:hAnsi="Garamond"/>
          <w:sz w:val="18"/>
          <w:szCs w:val="18"/>
        </w:rPr>
        <w:tab/>
        <w:t>A cura di Elisabetta Gottardi e Laura Restelli</w:t>
      </w:r>
      <w:r>
        <w:rPr>
          <w:rFonts w:ascii="Garamond" w:hAnsi="Garamond"/>
          <w:sz w:val="18"/>
          <w:szCs w:val="18"/>
        </w:rPr>
        <w:t>.</w:t>
      </w:r>
    </w:p>
  </w:footnote>
  <w:footnote w:id="43">
    <w:p w14:paraId="1DCEA9ED" w14:textId="3E4498FD" w:rsidR="00EE40CD" w:rsidRPr="008602C2" w:rsidRDefault="00EE40CD" w:rsidP="00363725">
      <w:pPr>
        <w:pStyle w:val="Testonotaapidipagina"/>
        <w:tabs>
          <w:tab w:val="left" w:pos="851"/>
        </w:tabs>
        <w:ind w:firstLine="284"/>
        <w:jc w:val="both"/>
        <w:rPr>
          <w:rFonts w:ascii="Garamond" w:hAnsi="Garamond"/>
          <w:sz w:val="18"/>
          <w:szCs w:val="18"/>
        </w:rPr>
      </w:pPr>
      <w:r w:rsidRPr="008602C2">
        <w:rPr>
          <w:rStyle w:val="Rimandonotaapidipagina"/>
          <w:rFonts w:ascii="Garamond" w:hAnsi="Garamond"/>
          <w:sz w:val="18"/>
          <w:szCs w:val="18"/>
        </w:rPr>
        <w:footnoteRef/>
      </w:r>
      <w:r w:rsidRPr="008602C2">
        <w:rPr>
          <w:rFonts w:ascii="Garamond" w:hAnsi="Garamond"/>
          <w:sz w:val="18"/>
          <w:szCs w:val="18"/>
        </w:rPr>
        <w:tab/>
        <w:t xml:space="preserve">In caso negativo, </w:t>
      </w:r>
      <w:r>
        <w:rPr>
          <w:rFonts w:ascii="Garamond" w:hAnsi="Garamond"/>
          <w:sz w:val="18"/>
          <w:szCs w:val="18"/>
        </w:rPr>
        <w:t>l’</w:t>
      </w:r>
      <w:r w:rsidRPr="008602C2">
        <w:rPr>
          <w:rFonts w:ascii="Garamond" w:hAnsi="Garamond"/>
          <w:sz w:val="18"/>
          <w:szCs w:val="18"/>
        </w:rPr>
        <w:t>amministratore pa</w:t>
      </w:r>
      <w:r>
        <w:rPr>
          <w:rFonts w:ascii="Garamond" w:hAnsi="Garamond"/>
          <w:sz w:val="18"/>
          <w:szCs w:val="18"/>
        </w:rPr>
        <w:t>ga i danni o è revocabile dall’</w:t>
      </w:r>
      <w:r w:rsidRPr="008602C2">
        <w:rPr>
          <w:rFonts w:ascii="Garamond" w:hAnsi="Garamond"/>
          <w:sz w:val="18"/>
          <w:szCs w:val="18"/>
        </w:rPr>
        <w:t xml:space="preserve">incarico (ex art.1131 c.c., per revoca ex art. 64 </w:t>
      </w:r>
      <w:r>
        <w:rPr>
          <w:rFonts w:ascii="Garamond" w:hAnsi="Garamond"/>
          <w:sz w:val="18"/>
          <w:szCs w:val="18"/>
        </w:rPr>
        <w:t>D</w:t>
      </w:r>
      <w:r w:rsidRPr="008602C2">
        <w:rPr>
          <w:rFonts w:ascii="Garamond" w:hAnsi="Garamond"/>
          <w:sz w:val="18"/>
          <w:szCs w:val="18"/>
        </w:rPr>
        <w:t>isp.</w:t>
      </w:r>
      <w:r>
        <w:rPr>
          <w:rFonts w:ascii="Garamond" w:hAnsi="Garamond"/>
          <w:sz w:val="18"/>
          <w:szCs w:val="18"/>
        </w:rPr>
        <w:t xml:space="preserve"> A</w:t>
      </w:r>
      <w:r w:rsidRPr="008602C2">
        <w:rPr>
          <w:rFonts w:ascii="Garamond" w:hAnsi="Garamond"/>
          <w:sz w:val="18"/>
          <w:szCs w:val="18"/>
        </w:rPr>
        <w:t>tt. c.c.)</w:t>
      </w:r>
    </w:p>
  </w:footnote>
  <w:footnote w:id="44">
    <w:p w14:paraId="1C59A20C"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B11939">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Paolo Pessina</w:t>
      </w:r>
      <w:r>
        <w:rPr>
          <w:rFonts w:ascii="Garamond" w:hAnsi="Garamond"/>
          <w:sz w:val="18"/>
          <w:szCs w:val="18"/>
        </w:rPr>
        <w:t>.</w:t>
      </w:r>
    </w:p>
  </w:footnote>
  <w:footnote w:id="45">
    <w:p w14:paraId="35AA5BA2" w14:textId="77777777" w:rsidR="00EE40CD" w:rsidRPr="00041A88" w:rsidRDefault="00EE40CD" w:rsidP="00363725">
      <w:pPr>
        <w:pStyle w:val="NormaleWeb"/>
        <w:shd w:val="clear" w:color="auto" w:fill="FFFFFF"/>
        <w:tabs>
          <w:tab w:val="left" w:pos="851"/>
        </w:tabs>
        <w:spacing w:before="0" w:beforeAutospacing="0" w:after="0"/>
        <w:ind w:firstLine="284"/>
        <w:contextualSpacing/>
        <w:jc w:val="both"/>
        <w:rPr>
          <w:rFonts w:ascii="Garamond" w:hAnsi="Garamond"/>
          <w:color w:val="0C0C0F"/>
          <w:sz w:val="18"/>
          <w:szCs w:val="18"/>
        </w:rPr>
      </w:pPr>
      <w:r w:rsidRPr="00041A88">
        <w:rPr>
          <w:rStyle w:val="Rimandonotaapidipagina"/>
          <w:rFonts w:ascii="Garamond" w:hAnsi="Garamond"/>
          <w:sz w:val="18"/>
          <w:szCs w:val="18"/>
        </w:rPr>
        <w:footnoteRef/>
      </w:r>
      <w:bookmarkStart w:id="4" w:name="art1117"/>
      <w:bookmarkEnd w:id="4"/>
      <w:r>
        <w:rPr>
          <w:rFonts w:ascii="Garamond" w:hAnsi="Garamond"/>
          <w:bCs/>
          <w:color w:val="0C0C0F"/>
          <w:sz w:val="18"/>
          <w:szCs w:val="18"/>
        </w:rPr>
        <w:tab/>
      </w:r>
      <w:r w:rsidRPr="006072BB">
        <w:rPr>
          <w:rFonts w:ascii="Garamond" w:hAnsi="Garamond"/>
          <w:bCs/>
          <w:color w:val="0C0C0F"/>
          <w:sz w:val="18"/>
          <w:szCs w:val="18"/>
        </w:rPr>
        <w:t>Art.</w:t>
      </w:r>
      <w:r>
        <w:rPr>
          <w:rFonts w:ascii="Garamond" w:hAnsi="Garamond"/>
          <w:bCs/>
          <w:color w:val="0C0C0F"/>
          <w:sz w:val="18"/>
          <w:szCs w:val="18"/>
        </w:rPr>
        <w:t xml:space="preserve"> </w:t>
      </w:r>
      <w:r w:rsidRPr="006072BB">
        <w:rPr>
          <w:rFonts w:ascii="Garamond" w:hAnsi="Garamond"/>
          <w:bCs/>
          <w:color w:val="0C0C0F"/>
          <w:sz w:val="18"/>
          <w:szCs w:val="18"/>
        </w:rPr>
        <w:t>1117 - Parti comuni dell’edificio.</w:t>
      </w:r>
    </w:p>
    <w:p w14:paraId="638A354F" w14:textId="77777777" w:rsidR="00EE40CD" w:rsidRPr="00041A88" w:rsidRDefault="00EE40CD" w:rsidP="00363725">
      <w:pPr>
        <w:pStyle w:val="NormaleWeb"/>
        <w:shd w:val="clear" w:color="auto" w:fill="FFFFFF"/>
        <w:tabs>
          <w:tab w:val="left" w:pos="851"/>
        </w:tabs>
        <w:spacing w:before="0" w:beforeAutospacing="0" w:after="0"/>
        <w:ind w:firstLine="284"/>
        <w:contextualSpacing/>
        <w:jc w:val="both"/>
        <w:rPr>
          <w:rFonts w:ascii="Garamond" w:hAnsi="Garamond"/>
          <w:color w:val="0C0C0F"/>
          <w:sz w:val="18"/>
          <w:szCs w:val="18"/>
        </w:rPr>
      </w:pPr>
      <w:r w:rsidRPr="00041A88">
        <w:rPr>
          <w:rFonts w:ascii="Garamond" w:hAnsi="Garamond"/>
          <w:color w:val="0C0C0F"/>
          <w:sz w:val="18"/>
          <w:szCs w:val="18"/>
        </w:rPr>
        <w:t>Sono oggetto di proprietà comune dei proprietari delle singole unità immobiliari dell’edificio, anche se aventi diritto a godimento periodico e se non risulta il contrario dal titolo:</w:t>
      </w:r>
    </w:p>
    <w:p w14:paraId="482C0146" w14:textId="77777777" w:rsidR="00EE40CD" w:rsidRPr="00041A88" w:rsidRDefault="00EE40CD" w:rsidP="00363725">
      <w:pPr>
        <w:pStyle w:val="NormaleWeb"/>
        <w:shd w:val="clear" w:color="auto" w:fill="FFFFFF"/>
        <w:tabs>
          <w:tab w:val="left" w:pos="851"/>
        </w:tabs>
        <w:spacing w:before="0" w:beforeAutospacing="0" w:after="0"/>
        <w:ind w:firstLine="284"/>
        <w:contextualSpacing/>
        <w:jc w:val="both"/>
        <w:rPr>
          <w:rFonts w:ascii="Garamond" w:hAnsi="Garamond"/>
          <w:color w:val="0C0C0F"/>
          <w:sz w:val="18"/>
          <w:szCs w:val="18"/>
        </w:rPr>
      </w:pPr>
      <w:r w:rsidRPr="00041A88">
        <w:rPr>
          <w:rFonts w:ascii="Garamond" w:hAnsi="Garamond"/>
          <w:color w:val="0C0C0F"/>
          <w:sz w:val="18"/>
          <w:szCs w:val="18"/>
        </w:rPr>
        <w:t>1) tutte le parti dell’edificio necessarie all’uso comune, come il suolo su cui sorge l’edificio, le fondazioni, i muri maestri, i pilastri e le travi portanti, i tetti e i lastrici solari, le scale, i portoni di ingresso, i vestiboli, gli anditi, i portici, i cortili e le facciate;</w:t>
      </w:r>
    </w:p>
    <w:p w14:paraId="5B39B1A5" w14:textId="77777777" w:rsidR="00EE40CD" w:rsidRPr="00041A88" w:rsidRDefault="00EE40CD" w:rsidP="00363725">
      <w:pPr>
        <w:pStyle w:val="NormaleWeb"/>
        <w:shd w:val="clear" w:color="auto" w:fill="FFFFFF"/>
        <w:tabs>
          <w:tab w:val="left" w:pos="851"/>
        </w:tabs>
        <w:spacing w:before="0" w:beforeAutospacing="0" w:after="0"/>
        <w:ind w:firstLine="284"/>
        <w:contextualSpacing/>
        <w:jc w:val="both"/>
        <w:rPr>
          <w:rFonts w:ascii="Garamond" w:hAnsi="Garamond"/>
          <w:color w:val="0C0C0F"/>
          <w:sz w:val="18"/>
          <w:szCs w:val="18"/>
        </w:rPr>
      </w:pPr>
      <w:r w:rsidRPr="00041A88">
        <w:rPr>
          <w:rFonts w:ascii="Garamond" w:hAnsi="Garamond"/>
          <w:color w:val="0C0C0F"/>
          <w:sz w:val="18"/>
          <w:szCs w:val="18"/>
        </w:rPr>
        <w:t>2) le aree destinate a parcheggio nonché i locali per i servizi in comune, come la portineria, incluso l’alloggio del portiere, la lavanderia, gli stenditoi e i sottotetti destinati, per le caratteristiche strutturali e funzionali, all’uso comune;</w:t>
      </w:r>
    </w:p>
    <w:p w14:paraId="4F60F144" w14:textId="77777777" w:rsidR="00EE40CD" w:rsidRPr="006072BB" w:rsidRDefault="00EE40CD" w:rsidP="00363725">
      <w:pPr>
        <w:pStyle w:val="NormaleWeb"/>
        <w:shd w:val="clear" w:color="auto" w:fill="FFFFFF"/>
        <w:tabs>
          <w:tab w:val="left" w:pos="851"/>
        </w:tabs>
        <w:spacing w:before="0" w:beforeAutospacing="0" w:after="0"/>
        <w:ind w:firstLine="284"/>
        <w:contextualSpacing/>
        <w:jc w:val="both"/>
        <w:rPr>
          <w:rFonts w:ascii="Garamond" w:hAnsi="Garamond"/>
          <w:color w:val="0C0C0F"/>
          <w:sz w:val="18"/>
          <w:szCs w:val="18"/>
        </w:rPr>
      </w:pPr>
      <w:r w:rsidRPr="00041A88">
        <w:rPr>
          <w:rFonts w:ascii="Garamond" w:hAnsi="Garamond"/>
          <w:color w:val="0C0C0F"/>
          <w:sz w:val="18"/>
          <w:szCs w:val="18"/>
        </w:rPr>
        <w:t>3) le opere, le installazioni, i manufatti di qualunque genere destinati all’uso comune, come gli ascensori, i pozzi, le cisterne, gli impianti idrici e fognari, i sistemi centralizzati di distribuzione e di trasmissione per il gas, per l’energia elettrica, per il riscaldamento ed il condizionamento dell’aria, per la ricezione radiotelevisiva e per l’accesso a qualunque altro genere di flusso informativo, anche da satellite o via cavo, e i relativi collegamenti fino al punto di diramazione ai locali di proprietà individuale dei singoli condomini, ovvero, in caso di impianti unitari, fino al punto di utenza, salvo quanto disposto dalle normative di settore in materia di reti pubbliche.</w:t>
      </w:r>
    </w:p>
  </w:footnote>
  <w:footnote w:id="46">
    <w:p w14:paraId="55148DE0" w14:textId="5E6F76F4" w:rsidR="00EE40CD" w:rsidRPr="00041A88" w:rsidRDefault="00EE40CD" w:rsidP="00363725">
      <w:pPr>
        <w:pStyle w:val="Testonotaapidipagina"/>
        <w:tabs>
          <w:tab w:val="left" w:pos="851"/>
        </w:tabs>
        <w:ind w:firstLine="284"/>
        <w:jc w:val="both"/>
        <w:rPr>
          <w:rFonts w:ascii="Garamond" w:hAnsi="Garamond"/>
          <w:sz w:val="18"/>
          <w:szCs w:val="18"/>
        </w:rPr>
      </w:pPr>
      <w:r w:rsidRPr="00A8533A">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Laura Restelli</w:t>
      </w:r>
      <w:r>
        <w:rPr>
          <w:rFonts w:ascii="Garamond" w:hAnsi="Garamond"/>
          <w:sz w:val="18"/>
          <w:szCs w:val="18"/>
        </w:rPr>
        <w:t>.</w:t>
      </w:r>
    </w:p>
  </w:footnote>
  <w:footnote w:id="47">
    <w:p w14:paraId="1093B1DB" w14:textId="3972F758" w:rsidR="00EE40CD" w:rsidRPr="00041A88" w:rsidRDefault="00EE40CD" w:rsidP="00363725">
      <w:pPr>
        <w:pStyle w:val="Testonotaapidipagina"/>
        <w:tabs>
          <w:tab w:val="left" w:pos="851"/>
        </w:tabs>
        <w:ind w:firstLine="284"/>
        <w:jc w:val="both"/>
        <w:rPr>
          <w:rFonts w:ascii="Garamond" w:hAnsi="Garamond"/>
          <w:sz w:val="18"/>
          <w:szCs w:val="18"/>
        </w:rPr>
      </w:pPr>
      <w:r w:rsidRPr="0024170C">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Laura Borroni, Patrizia Ferrari e Carmen Rovere</w:t>
      </w:r>
      <w:r>
        <w:rPr>
          <w:rFonts w:ascii="Garamond" w:hAnsi="Garamond"/>
          <w:sz w:val="18"/>
          <w:szCs w:val="18"/>
        </w:rPr>
        <w:t>.</w:t>
      </w:r>
    </w:p>
  </w:footnote>
  <w:footnote w:id="48">
    <w:p w14:paraId="0D1ACC1E" w14:textId="138DC248" w:rsidR="00EE40CD" w:rsidRPr="00041A88" w:rsidRDefault="00EE40CD" w:rsidP="00363725">
      <w:pPr>
        <w:pStyle w:val="Testonotaapidipagina"/>
        <w:tabs>
          <w:tab w:val="left" w:pos="851"/>
        </w:tabs>
        <w:ind w:firstLine="284"/>
        <w:jc w:val="both"/>
        <w:rPr>
          <w:rFonts w:ascii="Garamond" w:hAnsi="Garamond"/>
          <w:sz w:val="18"/>
          <w:szCs w:val="18"/>
        </w:rPr>
      </w:pPr>
      <w:r w:rsidRPr="001A1CC7">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Laura Borroni, Wilma Grande, Maurizio Pizzagalli, Nunzia Vittoria Radoia, Ca</w:t>
      </w:r>
      <w:r>
        <w:rPr>
          <w:rFonts w:ascii="Garamond" w:hAnsi="Garamond"/>
          <w:sz w:val="18"/>
          <w:szCs w:val="18"/>
        </w:rPr>
        <w:t>rmen Rovere e Danizia Zucchella.</w:t>
      </w:r>
    </w:p>
  </w:footnote>
  <w:footnote w:id="49">
    <w:p w14:paraId="58155F28"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1A1CC7">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Gaspare Insaudo</w:t>
      </w:r>
      <w:r>
        <w:rPr>
          <w:rFonts w:ascii="Garamond" w:hAnsi="Garamond"/>
          <w:sz w:val="18"/>
          <w:szCs w:val="18"/>
        </w:rPr>
        <w:t>.</w:t>
      </w:r>
    </w:p>
  </w:footnote>
  <w:footnote w:id="50">
    <w:p w14:paraId="46F06D94" w14:textId="40630831" w:rsidR="00EE40CD" w:rsidRPr="00041A88" w:rsidRDefault="00EE40CD" w:rsidP="00363725">
      <w:pPr>
        <w:pStyle w:val="Testonotaapidipagina"/>
        <w:tabs>
          <w:tab w:val="left" w:pos="851"/>
        </w:tabs>
        <w:ind w:firstLine="284"/>
        <w:jc w:val="both"/>
        <w:rPr>
          <w:rFonts w:ascii="Garamond" w:hAnsi="Garamond"/>
          <w:sz w:val="18"/>
          <w:szCs w:val="18"/>
        </w:rPr>
      </w:pPr>
      <w:r w:rsidRPr="001A1CC7">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Gaspare Insaudo</w:t>
      </w:r>
      <w:r>
        <w:rPr>
          <w:rFonts w:ascii="Garamond" w:hAnsi="Garamond"/>
          <w:sz w:val="18"/>
          <w:szCs w:val="18"/>
        </w:rPr>
        <w:t>.</w:t>
      </w:r>
    </w:p>
  </w:footnote>
  <w:footnote w:id="51">
    <w:p w14:paraId="10A89DC3"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Indicare le considerazioni sulla rischiosità dell’area sulla base della comprensione del condominio e della sua amministrazione. Le caselle vanno ampliate quanto occorre per poter inserire una descrizione sintetica degli aspetti principali.</w:t>
      </w:r>
    </w:p>
  </w:footnote>
  <w:footnote w:id="52">
    <w:p w14:paraId="2FB8F0E5"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Indicare come il rischio intrinseco possa essere mitigato dall’ambiente di controllo e dai punti di controllo chiave (da verificare con procedure di conformità). Le caselle vanno ampliate quanto occorre per poter inserire una descrizione sintetica degli aspetti principali.</w:t>
      </w:r>
    </w:p>
  </w:footnote>
  <w:footnote w:id="53">
    <w:p w14:paraId="64FE5DBA"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 xml:space="preserve">Indicare la valutazione complessiva del rischio di errori inerente l’area in termini di ALTO/MEDIO/BASSO. </w:t>
      </w:r>
    </w:p>
  </w:footnote>
  <w:footnote w:id="54">
    <w:p w14:paraId="0D5E8EED"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BE522C">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Laura Borroni, Wilma Grande, Maurizio Pizzagalli, Nunzia Vittoria Radoia, Carmen Rovere e Danizia Zucchella.</w:t>
      </w:r>
    </w:p>
  </w:footnote>
  <w:footnote w:id="55">
    <w:p w14:paraId="7F9DD237"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B31F2F">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w:t>
      </w:r>
      <w:r>
        <w:rPr>
          <w:rFonts w:ascii="Garamond" w:hAnsi="Garamond"/>
          <w:sz w:val="18"/>
          <w:szCs w:val="18"/>
        </w:rPr>
        <w:t xml:space="preserve">Giuseppe Fantigrossi, </w:t>
      </w:r>
      <w:r w:rsidRPr="00041A88">
        <w:rPr>
          <w:rFonts w:ascii="Garamond" w:hAnsi="Garamond"/>
          <w:sz w:val="18"/>
          <w:szCs w:val="18"/>
        </w:rPr>
        <w:t>Patrizia Ferrari, Wilma Grande, Angela di Mauro, Maurizio Pizzagalli e Elena Rastelli.</w:t>
      </w:r>
    </w:p>
  </w:footnote>
  <w:footnote w:id="56">
    <w:p w14:paraId="64968A0E" w14:textId="1B754DD6" w:rsidR="00EE40CD" w:rsidRPr="00041A88" w:rsidRDefault="00EE40CD" w:rsidP="00363725">
      <w:pPr>
        <w:pStyle w:val="Testonotaapidipagina"/>
        <w:tabs>
          <w:tab w:val="left" w:pos="851"/>
        </w:tabs>
        <w:ind w:firstLine="284"/>
        <w:jc w:val="both"/>
        <w:rPr>
          <w:rFonts w:ascii="Garamond" w:hAnsi="Garamond"/>
          <w:sz w:val="18"/>
          <w:szCs w:val="18"/>
        </w:rPr>
      </w:pPr>
      <w:r w:rsidRPr="00FF5E5A">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Laura Restelli</w:t>
      </w:r>
      <w:r>
        <w:rPr>
          <w:rFonts w:ascii="Garamond" w:hAnsi="Garamond"/>
          <w:sz w:val="18"/>
          <w:szCs w:val="18"/>
        </w:rPr>
        <w:t>.</w:t>
      </w:r>
    </w:p>
  </w:footnote>
  <w:footnote w:id="57">
    <w:p w14:paraId="7E3B2182" w14:textId="77777777" w:rsidR="00EE40CD" w:rsidRPr="00FD2205"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t>1</w:t>
      </w:r>
      <w:r>
        <w:rPr>
          <w:rFonts w:ascii="Garamond" w:hAnsi="Garamond"/>
          <w:sz w:val="18"/>
          <w:szCs w:val="18"/>
        </w:rPr>
        <w:tab/>
      </w:r>
      <w:r w:rsidRPr="00041A88">
        <w:rPr>
          <w:rFonts w:ascii="Garamond" w:hAnsi="Garamond"/>
          <w:sz w:val="18"/>
          <w:szCs w:val="18"/>
        </w:rPr>
        <w:t>Limite di significatività per altre operazioni non specificatamente previste nel modulo ABI</w:t>
      </w:r>
      <w:r>
        <w:rPr>
          <w:rFonts w:ascii="Garamond" w:hAnsi="Garamond"/>
          <w:sz w:val="18"/>
          <w:szCs w:val="18"/>
        </w:rPr>
        <w:t>.</w:t>
      </w:r>
    </w:p>
  </w:footnote>
  <w:footnote w:id="58">
    <w:p w14:paraId="3D81840B"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t>2</w:t>
      </w:r>
      <w:r>
        <w:rPr>
          <w:rFonts w:ascii="Garamond" w:hAnsi="Garamond"/>
          <w:sz w:val="18"/>
          <w:szCs w:val="18"/>
        </w:rPr>
        <w:tab/>
      </w:r>
      <w:r w:rsidRPr="00041A88">
        <w:rPr>
          <w:rFonts w:ascii="Garamond" w:hAnsi="Garamond"/>
          <w:sz w:val="18"/>
          <w:szCs w:val="18"/>
        </w:rPr>
        <w:t>Periodo entro il quale rilevano i conti estinti</w:t>
      </w:r>
      <w:r>
        <w:rPr>
          <w:rFonts w:ascii="Garamond" w:hAnsi="Garamond"/>
          <w:sz w:val="18"/>
          <w:szCs w:val="18"/>
        </w:rPr>
        <w:t>.</w:t>
      </w:r>
    </w:p>
  </w:footnote>
  <w:footnote w:id="59">
    <w:p w14:paraId="2CB371BD" w14:textId="66DAA3ED" w:rsidR="00EE40CD" w:rsidRPr="000018AC" w:rsidRDefault="00EE40CD" w:rsidP="00363725">
      <w:pPr>
        <w:pStyle w:val="Testonotaapidipagina"/>
        <w:jc w:val="both"/>
        <w:rPr>
          <w:sz w:val="18"/>
          <w:szCs w:val="18"/>
        </w:rPr>
      </w:pPr>
      <w:r w:rsidRPr="00A02C13">
        <w:rPr>
          <w:rStyle w:val="Rimandonotaapidipagina"/>
          <w:position w:val="6"/>
          <w:vertAlign w:val="baseline"/>
        </w:rPr>
        <w:sym w:font="Symbol" w:char="F02A"/>
      </w:r>
      <w:r>
        <w:t xml:space="preserve"> </w:t>
      </w:r>
      <w:r>
        <w:rPr>
          <w:rFonts w:ascii="Garamond" w:hAnsi="Garamond"/>
          <w:sz w:val="18"/>
          <w:szCs w:val="18"/>
        </w:rPr>
        <w:t>A</w:t>
      </w:r>
      <w:r w:rsidRPr="000018AC">
        <w:rPr>
          <w:rFonts w:ascii="Garamond" w:hAnsi="Garamond"/>
          <w:sz w:val="18"/>
          <w:szCs w:val="18"/>
        </w:rPr>
        <w:t xml:space="preserve"> cura di Laura Restelli</w:t>
      </w:r>
      <w:r>
        <w:rPr>
          <w:rFonts w:ascii="Garamond" w:hAnsi="Garamond"/>
          <w:sz w:val="18"/>
          <w:szCs w:val="18"/>
        </w:rPr>
        <w:t>.</w:t>
      </w:r>
    </w:p>
  </w:footnote>
  <w:footnote w:id="60">
    <w:p w14:paraId="7B1F2E08" w14:textId="2817BA85" w:rsidR="00EE40CD" w:rsidRPr="00041A88" w:rsidRDefault="00EE40CD" w:rsidP="00363725">
      <w:pPr>
        <w:pStyle w:val="Testonotaapidipagina"/>
        <w:tabs>
          <w:tab w:val="left" w:pos="851"/>
        </w:tabs>
        <w:ind w:firstLine="284"/>
        <w:jc w:val="both"/>
        <w:rPr>
          <w:rFonts w:ascii="Garamond" w:hAnsi="Garamond"/>
          <w:sz w:val="18"/>
          <w:szCs w:val="18"/>
        </w:rPr>
      </w:pPr>
      <w:r w:rsidRPr="00A50022">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Laura Restelli</w:t>
      </w:r>
      <w:r>
        <w:rPr>
          <w:rFonts w:ascii="Garamond" w:hAnsi="Garamond"/>
          <w:sz w:val="18"/>
          <w:szCs w:val="18"/>
        </w:rPr>
        <w:t>.</w:t>
      </w:r>
    </w:p>
  </w:footnote>
  <w:footnote w:id="61">
    <w:p w14:paraId="7635E8F5" w14:textId="149B5776" w:rsidR="00EE40CD" w:rsidRPr="00041A88" w:rsidRDefault="00EE40CD" w:rsidP="00363725">
      <w:pPr>
        <w:pStyle w:val="Testonotaapidipagina"/>
        <w:tabs>
          <w:tab w:val="left" w:pos="851"/>
        </w:tabs>
        <w:ind w:firstLine="284"/>
        <w:jc w:val="both"/>
        <w:rPr>
          <w:rFonts w:ascii="Garamond" w:hAnsi="Garamond"/>
          <w:sz w:val="18"/>
          <w:szCs w:val="18"/>
        </w:rPr>
      </w:pPr>
      <w:r w:rsidRPr="00650485">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Laura Restelli</w:t>
      </w:r>
      <w:r>
        <w:rPr>
          <w:rFonts w:ascii="Garamond" w:hAnsi="Garamond"/>
          <w:sz w:val="18"/>
          <w:szCs w:val="18"/>
        </w:rPr>
        <w:t>.</w:t>
      </w:r>
    </w:p>
  </w:footnote>
  <w:footnote w:id="62">
    <w:p w14:paraId="0D36E92E" w14:textId="2DD7F44D" w:rsidR="00EE40CD" w:rsidRPr="00041A88" w:rsidRDefault="00EE40CD" w:rsidP="00363725">
      <w:pPr>
        <w:pStyle w:val="Testonotaapidipagina"/>
        <w:tabs>
          <w:tab w:val="left" w:pos="851"/>
        </w:tabs>
        <w:ind w:firstLine="284"/>
        <w:jc w:val="both"/>
        <w:rPr>
          <w:rFonts w:ascii="Garamond" w:hAnsi="Garamond"/>
          <w:sz w:val="18"/>
          <w:szCs w:val="18"/>
        </w:rPr>
      </w:pPr>
      <w:r w:rsidRPr="00D03185">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Laura Restelli</w:t>
      </w:r>
      <w:r>
        <w:rPr>
          <w:rFonts w:ascii="Garamond" w:hAnsi="Garamond"/>
          <w:sz w:val="18"/>
          <w:szCs w:val="18"/>
        </w:rPr>
        <w:t>.</w:t>
      </w:r>
    </w:p>
  </w:footnote>
  <w:footnote w:id="63">
    <w:p w14:paraId="0E9C4C07" w14:textId="207EB2B4" w:rsidR="00EE40CD" w:rsidRPr="00041A88" w:rsidRDefault="00EE40CD" w:rsidP="00363725">
      <w:pPr>
        <w:pStyle w:val="Testonotaapidipagina"/>
        <w:tabs>
          <w:tab w:val="left" w:pos="851"/>
        </w:tabs>
        <w:ind w:firstLine="284"/>
        <w:jc w:val="both"/>
        <w:rPr>
          <w:rFonts w:ascii="Garamond" w:hAnsi="Garamond"/>
          <w:sz w:val="18"/>
          <w:szCs w:val="18"/>
        </w:rPr>
      </w:pPr>
      <w:r w:rsidRPr="003C2961">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Laura Restelli</w:t>
      </w:r>
      <w:r>
        <w:rPr>
          <w:rFonts w:ascii="Garamond" w:hAnsi="Garamond"/>
          <w:sz w:val="18"/>
          <w:szCs w:val="18"/>
        </w:rPr>
        <w:t>.</w:t>
      </w:r>
    </w:p>
  </w:footnote>
  <w:footnote w:id="64">
    <w:p w14:paraId="1D1D5281" w14:textId="11DBA889" w:rsidR="00EE40CD" w:rsidRPr="00041A88" w:rsidRDefault="00EE40CD" w:rsidP="00363725">
      <w:pPr>
        <w:pStyle w:val="Testonotaapidipagina"/>
        <w:tabs>
          <w:tab w:val="left" w:pos="851"/>
        </w:tabs>
        <w:ind w:firstLine="284"/>
        <w:jc w:val="both"/>
        <w:rPr>
          <w:rFonts w:ascii="Garamond" w:hAnsi="Garamond"/>
          <w:sz w:val="18"/>
          <w:szCs w:val="18"/>
        </w:rPr>
      </w:pPr>
      <w:r w:rsidRPr="00690815">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Maurizio Pizzagalli e Laura Restelli</w:t>
      </w:r>
      <w:r>
        <w:rPr>
          <w:rFonts w:ascii="Garamond" w:hAnsi="Garamond"/>
          <w:sz w:val="18"/>
          <w:szCs w:val="18"/>
        </w:rPr>
        <w:t>.</w:t>
      </w:r>
    </w:p>
  </w:footnote>
  <w:footnote w:id="65">
    <w:p w14:paraId="08F2EDEB" w14:textId="01E61088" w:rsidR="00EE40CD" w:rsidRPr="00041A88" w:rsidRDefault="00EE40CD" w:rsidP="00363725">
      <w:pPr>
        <w:pStyle w:val="Testonotaapidipagina"/>
        <w:tabs>
          <w:tab w:val="left" w:pos="851"/>
        </w:tabs>
        <w:ind w:firstLine="284"/>
        <w:jc w:val="both"/>
        <w:rPr>
          <w:rFonts w:ascii="Garamond" w:hAnsi="Garamond"/>
          <w:sz w:val="18"/>
          <w:szCs w:val="18"/>
        </w:rPr>
      </w:pPr>
      <w:r w:rsidRPr="001A04C4">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Wilma Grande, Maurizio Pizzagalli e Laura Restelli</w:t>
      </w:r>
      <w:r>
        <w:rPr>
          <w:rFonts w:ascii="Garamond" w:hAnsi="Garamond"/>
          <w:sz w:val="18"/>
          <w:szCs w:val="18"/>
        </w:rPr>
        <w:t>.</w:t>
      </w:r>
    </w:p>
  </w:footnote>
  <w:footnote w:id="66">
    <w:p w14:paraId="6A9DF5AF"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 xml:space="preserve">Il totale generale coincide con il totale spese del </w:t>
      </w:r>
      <w:r w:rsidRPr="00041A88">
        <w:rPr>
          <w:rFonts w:ascii="Garamond" w:hAnsi="Garamond"/>
          <w:i/>
          <w:sz w:val="18"/>
          <w:szCs w:val="18"/>
        </w:rPr>
        <w:t>“Prospetto di riparto delle spese consuntive”</w:t>
      </w:r>
      <w:r w:rsidRPr="00041A88">
        <w:rPr>
          <w:rFonts w:ascii="Garamond" w:hAnsi="Garamond"/>
          <w:sz w:val="18"/>
          <w:szCs w:val="18"/>
        </w:rPr>
        <w:t xml:space="preserve"> 2.7.2</w:t>
      </w:r>
      <w:r>
        <w:rPr>
          <w:rFonts w:ascii="Garamond" w:hAnsi="Garamond"/>
          <w:sz w:val="18"/>
          <w:szCs w:val="18"/>
        </w:rPr>
        <w:t>.</w:t>
      </w:r>
    </w:p>
  </w:footnote>
  <w:footnote w:id="67">
    <w:p w14:paraId="48E725F2"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 xml:space="preserve">Il programma di lavoro include anche voci non considerate nel rendiconto consuntivo oggetto del </w:t>
      </w:r>
      <w:r w:rsidRPr="00041A88">
        <w:rPr>
          <w:rFonts w:ascii="Garamond" w:hAnsi="Garamond"/>
          <w:i/>
          <w:sz w:val="18"/>
          <w:szCs w:val="18"/>
        </w:rPr>
        <w:t>“case study”</w:t>
      </w:r>
    </w:p>
  </w:footnote>
  <w:footnote w:id="68">
    <w:p w14:paraId="66A799EA"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Ammontare verificato con risposta alla richiesta di informazioni ricevuta dal consulente del lavoro.</w:t>
      </w:r>
    </w:p>
  </w:footnote>
  <w:footnote w:id="69">
    <w:p w14:paraId="46C8A084"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Il totale del preventivo coincide con il totale delle rate versate indicate nel “</w:t>
      </w:r>
      <w:r w:rsidRPr="00041A88">
        <w:rPr>
          <w:rFonts w:ascii="Garamond" w:hAnsi="Garamond"/>
          <w:i/>
          <w:sz w:val="18"/>
          <w:szCs w:val="18"/>
        </w:rPr>
        <w:t>Prospetto di riparto delle spese consuntive</w:t>
      </w:r>
      <w:r w:rsidRPr="00041A88">
        <w:rPr>
          <w:rFonts w:ascii="Garamond" w:hAnsi="Garamond"/>
          <w:sz w:val="18"/>
          <w:szCs w:val="18"/>
        </w:rPr>
        <w:t>” 2.7.2.</w:t>
      </w:r>
    </w:p>
  </w:footnote>
  <w:footnote w:id="70">
    <w:p w14:paraId="19C2C11F"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 xml:space="preserve">Il totale del consuntivo coincide con il totale delle spese indicate nel </w:t>
      </w:r>
      <w:r w:rsidRPr="00041A88">
        <w:rPr>
          <w:rFonts w:ascii="Garamond" w:hAnsi="Garamond"/>
          <w:i/>
          <w:sz w:val="18"/>
          <w:szCs w:val="18"/>
        </w:rPr>
        <w:t>“Prospetto di riparto delle spese consuntive”</w:t>
      </w:r>
      <w:r w:rsidRPr="00041A88">
        <w:rPr>
          <w:rFonts w:ascii="Garamond" w:hAnsi="Garamond"/>
          <w:sz w:val="18"/>
          <w:szCs w:val="18"/>
        </w:rPr>
        <w:t xml:space="preserve"> 2.7.2</w:t>
      </w:r>
    </w:p>
  </w:footnote>
  <w:footnote w:id="71">
    <w:p w14:paraId="5F777B95"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Il totale delle spese da prospetto di riparto coincide con il totale del “</w:t>
      </w:r>
      <w:r w:rsidRPr="00041A88">
        <w:rPr>
          <w:rFonts w:ascii="Garamond" w:hAnsi="Garamond"/>
          <w:i/>
          <w:sz w:val="18"/>
          <w:szCs w:val="18"/>
        </w:rPr>
        <w:t>consuntivo della gestione”</w:t>
      </w:r>
      <w:r w:rsidRPr="00041A88">
        <w:rPr>
          <w:rFonts w:ascii="Garamond" w:hAnsi="Garamond"/>
          <w:sz w:val="18"/>
          <w:szCs w:val="18"/>
        </w:rPr>
        <w:t>2.7.1.</w:t>
      </w:r>
    </w:p>
  </w:footnote>
  <w:footnote w:id="72">
    <w:p w14:paraId="05CCDB40"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 xml:space="preserve">Il totale delle rate versate coincide con il totale indicato nel prospetto di riconciliazione entrate-uscite 2.7.6.3. </w:t>
      </w:r>
    </w:p>
  </w:footnote>
  <w:footnote w:id="73">
    <w:p w14:paraId="1F03CABE"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Il totale del saldo a credito coincide con il totale dei crediti v/condomini indicato nel “</w:t>
      </w:r>
      <w:r w:rsidRPr="00041A88">
        <w:rPr>
          <w:rFonts w:ascii="Garamond" w:hAnsi="Garamond"/>
          <w:i/>
          <w:sz w:val="18"/>
          <w:szCs w:val="18"/>
        </w:rPr>
        <w:t>Riepilogo finanziario</w:t>
      </w:r>
      <w:r w:rsidRPr="00041A88">
        <w:rPr>
          <w:rFonts w:ascii="Garamond" w:hAnsi="Garamond"/>
          <w:sz w:val="18"/>
          <w:szCs w:val="18"/>
        </w:rPr>
        <w:t>”2.7.5 e con i relativi dettagli 2.7.5.1.</w:t>
      </w:r>
    </w:p>
  </w:footnote>
  <w:footnote w:id="74">
    <w:p w14:paraId="6F85A01B" w14:textId="77777777" w:rsidR="00EE40CD" w:rsidRPr="00086484"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Il totale del saldo a debito coincide con il totale dei debiti v/condomini indicato nel “</w:t>
      </w:r>
      <w:r w:rsidRPr="00041A88">
        <w:rPr>
          <w:rFonts w:ascii="Garamond" w:hAnsi="Garamond"/>
          <w:i/>
          <w:sz w:val="18"/>
          <w:szCs w:val="18"/>
        </w:rPr>
        <w:t>Riepilogo finanziario</w:t>
      </w:r>
      <w:r w:rsidRPr="00041A88">
        <w:rPr>
          <w:rFonts w:ascii="Garamond" w:hAnsi="Garamond"/>
          <w:sz w:val="18"/>
          <w:szCs w:val="18"/>
        </w:rPr>
        <w:t>”2.7.5 e con i relativi dettagli 2.7.5.3.2</w:t>
      </w:r>
      <w:r>
        <w:rPr>
          <w:rFonts w:ascii="Garamond" w:hAnsi="Garamond"/>
          <w:sz w:val="18"/>
          <w:szCs w:val="18"/>
        </w:rPr>
        <w:t>.</w:t>
      </w:r>
    </w:p>
  </w:footnote>
  <w:footnote w:id="75">
    <w:p w14:paraId="745C17C7"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Il totale del “</w:t>
      </w:r>
      <w:r w:rsidRPr="00041A88">
        <w:rPr>
          <w:rFonts w:ascii="Garamond" w:hAnsi="Garamond"/>
          <w:i/>
          <w:sz w:val="18"/>
          <w:szCs w:val="18"/>
        </w:rPr>
        <w:t xml:space="preserve">preventivo della gestione” </w:t>
      </w:r>
      <w:r w:rsidRPr="00041A88">
        <w:rPr>
          <w:rFonts w:ascii="Garamond" w:hAnsi="Garamond"/>
          <w:sz w:val="18"/>
          <w:szCs w:val="18"/>
        </w:rPr>
        <w:t>coincide con il “</w:t>
      </w:r>
      <w:r w:rsidRPr="00041A88">
        <w:rPr>
          <w:rFonts w:ascii="Garamond" w:hAnsi="Garamond"/>
          <w:i/>
          <w:sz w:val="18"/>
          <w:szCs w:val="18"/>
        </w:rPr>
        <w:t>prospetto di riparto delle spese preventive</w:t>
      </w:r>
      <w:r w:rsidRPr="00041A88">
        <w:rPr>
          <w:rFonts w:ascii="Garamond" w:hAnsi="Garamond"/>
          <w:sz w:val="18"/>
          <w:szCs w:val="18"/>
        </w:rPr>
        <w:t>”. ALLEGATO 2.7.4</w:t>
      </w:r>
    </w:p>
  </w:footnote>
  <w:footnote w:id="76">
    <w:p w14:paraId="0C0923C2"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Il totale delle spese coincide con il totale del “</w:t>
      </w:r>
      <w:r w:rsidRPr="00041A88">
        <w:rPr>
          <w:rFonts w:ascii="Garamond" w:hAnsi="Garamond"/>
          <w:i/>
          <w:sz w:val="18"/>
          <w:szCs w:val="18"/>
        </w:rPr>
        <w:t xml:space="preserve">preventivo della gestione”. ALLEGATO </w:t>
      </w:r>
      <w:r w:rsidRPr="00041A88">
        <w:rPr>
          <w:rFonts w:ascii="Garamond" w:hAnsi="Garamond"/>
          <w:sz w:val="18"/>
          <w:szCs w:val="18"/>
        </w:rPr>
        <w:t>2.7.3</w:t>
      </w:r>
    </w:p>
  </w:footnote>
  <w:footnote w:id="77">
    <w:p w14:paraId="55AD83B2"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I crediti verso condomini coincidono con il totale del saldo a credito derivante dal “</w:t>
      </w:r>
      <w:r w:rsidRPr="00041A88">
        <w:rPr>
          <w:rFonts w:ascii="Garamond" w:hAnsi="Garamond"/>
          <w:i/>
          <w:sz w:val="18"/>
          <w:szCs w:val="18"/>
        </w:rPr>
        <w:t>prospetto di riparto delle spese consuntive</w:t>
      </w:r>
      <w:r w:rsidRPr="00041A88">
        <w:rPr>
          <w:rFonts w:ascii="Garamond" w:hAnsi="Garamond"/>
          <w:sz w:val="18"/>
          <w:szCs w:val="18"/>
        </w:rPr>
        <w:t>” 2.7.2 e con i relativi fogli di lavoro ALLEGATO 2.7.5.1 e seguenti.</w:t>
      </w:r>
    </w:p>
  </w:footnote>
  <w:footnote w:id="78">
    <w:p w14:paraId="7CA222AB"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I debiti verso condomini coincidono con il totale del saldo a debito derivante dal “</w:t>
      </w:r>
      <w:r w:rsidRPr="00041A88">
        <w:rPr>
          <w:rFonts w:ascii="Garamond" w:hAnsi="Garamond"/>
          <w:i/>
          <w:sz w:val="18"/>
          <w:szCs w:val="18"/>
        </w:rPr>
        <w:t>prospetto di riparto delle spese consuntive</w:t>
      </w:r>
      <w:r w:rsidRPr="00041A88">
        <w:rPr>
          <w:rFonts w:ascii="Garamond" w:hAnsi="Garamond"/>
          <w:sz w:val="18"/>
          <w:szCs w:val="18"/>
        </w:rPr>
        <w:t>” ALLEGATO 2.7.2 e con i relativi fogli di lavoro 2.7.5.3 e seguenti.</w:t>
      </w:r>
    </w:p>
  </w:footnote>
  <w:footnote w:id="79">
    <w:p w14:paraId="7319069C"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 xml:space="preserve">Il saldo cassa e banca coincide con il </w:t>
      </w:r>
      <w:r w:rsidRPr="00041A88">
        <w:rPr>
          <w:rFonts w:ascii="Garamond" w:hAnsi="Garamond"/>
          <w:i/>
          <w:sz w:val="18"/>
          <w:szCs w:val="18"/>
        </w:rPr>
        <w:t xml:space="preserve">“registro di contabilità” </w:t>
      </w:r>
      <w:r w:rsidRPr="00041A88">
        <w:rPr>
          <w:rFonts w:ascii="Garamond" w:hAnsi="Garamond"/>
          <w:sz w:val="18"/>
          <w:szCs w:val="18"/>
        </w:rPr>
        <w:t xml:space="preserve">ALLEGATO 2.7.6., con il </w:t>
      </w:r>
      <w:r w:rsidRPr="00041A88">
        <w:rPr>
          <w:rFonts w:ascii="Garamond" w:hAnsi="Garamond"/>
          <w:i/>
          <w:sz w:val="18"/>
          <w:szCs w:val="18"/>
        </w:rPr>
        <w:t>“prospetto di riconciliazione entrate uscite”</w:t>
      </w:r>
      <w:r w:rsidRPr="00041A88">
        <w:rPr>
          <w:rFonts w:ascii="Garamond" w:hAnsi="Garamond"/>
          <w:sz w:val="18"/>
          <w:szCs w:val="18"/>
        </w:rPr>
        <w:t xml:space="preserve"> 2.7.6.2 e con il “</w:t>
      </w:r>
      <w:r w:rsidRPr="00041A88">
        <w:rPr>
          <w:rFonts w:ascii="Garamond" w:hAnsi="Garamond"/>
          <w:i/>
          <w:sz w:val="18"/>
          <w:szCs w:val="18"/>
        </w:rPr>
        <w:t xml:space="preserve">dettaglio della liquidità” </w:t>
      </w:r>
      <w:r w:rsidRPr="00041A88">
        <w:rPr>
          <w:rFonts w:ascii="Garamond" w:hAnsi="Garamond"/>
          <w:sz w:val="18"/>
          <w:szCs w:val="18"/>
        </w:rPr>
        <w:t>2.7.6.3</w:t>
      </w:r>
    </w:p>
  </w:footnote>
  <w:footnote w:id="80">
    <w:p w14:paraId="221F7EB1"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I crediti verso condomini coincidono con i saldi a credito indicati nel “</w:t>
      </w:r>
      <w:r w:rsidRPr="00041A88">
        <w:rPr>
          <w:rFonts w:ascii="Garamond" w:hAnsi="Garamond"/>
          <w:i/>
          <w:sz w:val="18"/>
          <w:szCs w:val="18"/>
        </w:rPr>
        <w:t>prospetto di riparto delle spese consuntive</w:t>
      </w:r>
      <w:r w:rsidRPr="00041A88">
        <w:rPr>
          <w:rFonts w:ascii="Garamond" w:hAnsi="Garamond"/>
          <w:sz w:val="18"/>
          <w:szCs w:val="18"/>
        </w:rPr>
        <w:t>” ALLEGATO 2.7.2.</w:t>
      </w:r>
    </w:p>
  </w:footnote>
  <w:footnote w:id="81">
    <w:p w14:paraId="2D4C150F"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I debiti verso condomini coincidono con i saldi a debito indicati nel “</w:t>
      </w:r>
      <w:r w:rsidRPr="00041A88">
        <w:rPr>
          <w:rFonts w:ascii="Garamond" w:hAnsi="Garamond"/>
          <w:i/>
          <w:sz w:val="18"/>
          <w:szCs w:val="18"/>
        </w:rPr>
        <w:t>prospetto di riparto delle spese consuntive</w:t>
      </w:r>
      <w:r w:rsidRPr="00041A88">
        <w:rPr>
          <w:rFonts w:ascii="Garamond" w:hAnsi="Garamond"/>
          <w:sz w:val="18"/>
          <w:szCs w:val="18"/>
        </w:rPr>
        <w:t>” ALLEGATO 2.7.2.</w:t>
      </w:r>
    </w:p>
  </w:footnote>
  <w:footnote w:id="82">
    <w:p w14:paraId="5AD0A23C"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Verificato l’importo di € 4.104 con la riconciliazione bancaria</w:t>
      </w:r>
      <w:r>
        <w:rPr>
          <w:rFonts w:ascii="Garamond" w:hAnsi="Garamond"/>
          <w:sz w:val="18"/>
          <w:szCs w:val="18"/>
        </w:rPr>
        <w:t xml:space="preserve"> e di cassa</w:t>
      </w:r>
      <w:r w:rsidRPr="00041A88">
        <w:rPr>
          <w:rFonts w:ascii="Garamond" w:hAnsi="Garamond"/>
          <w:sz w:val="18"/>
          <w:szCs w:val="18"/>
        </w:rPr>
        <w:t xml:space="preserve"> predisposta nel precedente esercizio.</w:t>
      </w:r>
    </w:p>
  </w:footnote>
  <w:footnote w:id="83">
    <w:p w14:paraId="10ECC412"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Il totale delle rate versate coincide con il totale versato indicato nel “</w:t>
      </w:r>
      <w:r w:rsidRPr="00041A88">
        <w:rPr>
          <w:rFonts w:ascii="Garamond" w:hAnsi="Garamond"/>
          <w:i/>
          <w:sz w:val="18"/>
          <w:szCs w:val="18"/>
        </w:rPr>
        <w:t>prospetto di riparto delle spese consuntive”</w:t>
      </w:r>
      <w:r w:rsidRPr="00041A88">
        <w:rPr>
          <w:rFonts w:ascii="Garamond" w:hAnsi="Garamond"/>
          <w:sz w:val="18"/>
          <w:szCs w:val="18"/>
        </w:rPr>
        <w:t xml:space="preserve"> 2.7.2</w:t>
      </w:r>
    </w:p>
  </w:footnote>
  <w:footnote w:id="84">
    <w:p w14:paraId="662AAC12" w14:textId="77777777" w:rsidR="00EE40CD" w:rsidRPr="00041A88" w:rsidRDefault="00EE40CD" w:rsidP="00363725">
      <w:pPr>
        <w:pStyle w:val="Testonotaapidipagina"/>
        <w:tabs>
          <w:tab w:val="left" w:pos="851"/>
        </w:tabs>
        <w:ind w:firstLine="284"/>
        <w:jc w:val="both"/>
        <w:rPr>
          <w:rFonts w:ascii="Garamond" w:hAnsi="Garamond"/>
          <w:sz w:val="18"/>
          <w:szCs w:val="18"/>
        </w:rPr>
      </w:pPr>
      <w:r w:rsidRPr="00041A88">
        <w:rPr>
          <w:rStyle w:val="Rimandonotaapidipagina"/>
          <w:rFonts w:ascii="Garamond" w:hAnsi="Garamond"/>
          <w:sz w:val="18"/>
          <w:szCs w:val="18"/>
        </w:rPr>
        <w:footnoteRef/>
      </w:r>
      <w:r>
        <w:rPr>
          <w:rFonts w:ascii="Garamond" w:hAnsi="Garamond"/>
          <w:sz w:val="18"/>
          <w:szCs w:val="18"/>
        </w:rPr>
        <w:tab/>
      </w:r>
      <w:r w:rsidRPr="00041A88">
        <w:rPr>
          <w:rFonts w:ascii="Garamond" w:hAnsi="Garamond"/>
          <w:sz w:val="18"/>
          <w:szCs w:val="18"/>
        </w:rPr>
        <w:t>L’avanzo di banca</w:t>
      </w:r>
      <w:r>
        <w:rPr>
          <w:rFonts w:ascii="Garamond" w:hAnsi="Garamond"/>
          <w:sz w:val="18"/>
          <w:szCs w:val="18"/>
        </w:rPr>
        <w:t xml:space="preserve"> e cassa</w:t>
      </w:r>
      <w:r w:rsidRPr="00041A88">
        <w:rPr>
          <w:rFonts w:ascii="Garamond" w:hAnsi="Garamond"/>
          <w:sz w:val="18"/>
          <w:szCs w:val="18"/>
        </w:rPr>
        <w:t xml:space="preserve"> da prospetti di riconciliazione entrate uscite coincide con il totale cassa e banca indicato nel “</w:t>
      </w:r>
      <w:r w:rsidRPr="00041A88">
        <w:rPr>
          <w:rFonts w:ascii="Garamond" w:hAnsi="Garamond"/>
          <w:i/>
          <w:sz w:val="18"/>
          <w:szCs w:val="18"/>
        </w:rPr>
        <w:t xml:space="preserve">Riepilogo Finanziario” </w:t>
      </w:r>
      <w:r w:rsidRPr="00041A88">
        <w:rPr>
          <w:rFonts w:ascii="Garamond" w:hAnsi="Garamond"/>
          <w:sz w:val="18"/>
          <w:szCs w:val="18"/>
        </w:rPr>
        <w:t>2.7.5. e nel registro di contabilità.</w:t>
      </w:r>
    </w:p>
  </w:footnote>
  <w:footnote w:id="85">
    <w:p w14:paraId="0E181DF6" w14:textId="4115A989" w:rsidR="00EE40CD" w:rsidRPr="00041A88" w:rsidRDefault="00EE40CD" w:rsidP="00363725">
      <w:pPr>
        <w:pStyle w:val="Testonotaapidipagina"/>
        <w:tabs>
          <w:tab w:val="left" w:pos="851"/>
        </w:tabs>
        <w:ind w:firstLine="284"/>
        <w:jc w:val="both"/>
        <w:rPr>
          <w:rFonts w:ascii="Garamond" w:hAnsi="Garamond"/>
          <w:sz w:val="18"/>
          <w:szCs w:val="18"/>
        </w:rPr>
      </w:pPr>
      <w:r w:rsidRPr="000625B5">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Gaspare Insaudo</w:t>
      </w:r>
      <w:r>
        <w:rPr>
          <w:rFonts w:ascii="Garamond" w:hAnsi="Garamond"/>
          <w:sz w:val="18"/>
          <w:szCs w:val="18"/>
        </w:rPr>
        <w:t>.</w:t>
      </w:r>
    </w:p>
  </w:footnote>
  <w:footnote w:id="86">
    <w:p w14:paraId="4E421DAA" w14:textId="14AC5F08" w:rsidR="00EE40CD" w:rsidRPr="00041A88" w:rsidRDefault="00EE40CD" w:rsidP="00363725">
      <w:pPr>
        <w:pStyle w:val="Testonotaapidipagina"/>
        <w:tabs>
          <w:tab w:val="left" w:pos="851"/>
        </w:tabs>
        <w:ind w:firstLine="284"/>
        <w:jc w:val="both"/>
        <w:rPr>
          <w:rFonts w:ascii="Garamond" w:hAnsi="Garamond"/>
          <w:sz w:val="18"/>
          <w:szCs w:val="18"/>
        </w:rPr>
      </w:pPr>
      <w:r w:rsidRPr="007B6D73">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Gaspare Insaudo</w:t>
      </w:r>
      <w:r>
        <w:rPr>
          <w:rFonts w:ascii="Garamond" w:hAnsi="Garamond"/>
          <w:sz w:val="18"/>
          <w:szCs w:val="18"/>
        </w:rPr>
        <w:t>.</w:t>
      </w:r>
    </w:p>
  </w:footnote>
  <w:footnote w:id="87">
    <w:p w14:paraId="5978DE8B" w14:textId="0C47E49C" w:rsidR="00EE40CD" w:rsidRPr="00041A88" w:rsidRDefault="00EE40CD" w:rsidP="00363725">
      <w:pPr>
        <w:pStyle w:val="Testonotaapidipagina"/>
        <w:tabs>
          <w:tab w:val="left" w:pos="851"/>
        </w:tabs>
        <w:ind w:firstLine="284"/>
        <w:jc w:val="both"/>
        <w:rPr>
          <w:rFonts w:ascii="Garamond" w:hAnsi="Garamond"/>
          <w:sz w:val="18"/>
          <w:szCs w:val="18"/>
        </w:rPr>
      </w:pPr>
      <w:r w:rsidRPr="00287F4A">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Gaspare Insaudo</w:t>
      </w:r>
      <w:r>
        <w:rPr>
          <w:rFonts w:ascii="Garamond" w:hAnsi="Garamond"/>
          <w:sz w:val="18"/>
          <w:szCs w:val="18"/>
        </w:rPr>
        <w:t>.</w:t>
      </w:r>
    </w:p>
  </w:footnote>
  <w:footnote w:id="88">
    <w:p w14:paraId="0CFE67E5" w14:textId="6A696F39" w:rsidR="00EE40CD" w:rsidRPr="00041A88" w:rsidRDefault="00EE40CD" w:rsidP="00363725">
      <w:pPr>
        <w:pStyle w:val="Testonotaapidipagina"/>
        <w:tabs>
          <w:tab w:val="left" w:pos="851"/>
        </w:tabs>
        <w:ind w:firstLine="284"/>
        <w:jc w:val="both"/>
        <w:rPr>
          <w:rFonts w:ascii="Garamond" w:hAnsi="Garamond"/>
          <w:sz w:val="18"/>
          <w:szCs w:val="18"/>
        </w:rPr>
      </w:pPr>
      <w:r w:rsidRPr="00907C13">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Gaspare Insaudo</w:t>
      </w:r>
      <w:r>
        <w:rPr>
          <w:rFonts w:ascii="Garamond" w:hAnsi="Garamond"/>
          <w:sz w:val="18"/>
          <w:szCs w:val="18"/>
        </w:rPr>
        <w:t>.</w:t>
      </w:r>
    </w:p>
  </w:footnote>
  <w:footnote w:id="89">
    <w:p w14:paraId="16E4772A" w14:textId="69DCD49E" w:rsidR="00EE40CD" w:rsidRPr="00041A88" w:rsidRDefault="00EE40CD" w:rsidP="00363725">
      <w:pPr>
        <w:pStyle w:val="Testonotaapidipagina"/>
        <w:tabs>
          <w:tab w:val="left" w:pos="851"/>
        </w:tabs>
        <w:ind w:firstLine="284"/>
        <w:jc w:val="both"/>
        <w:rPr>
          <w:rFonts w:ascii="Garamond" w:hAnsi="Garamond"/>
          <w:sz w:val="18"/>
          <w:szCs w:val="18"/>
        </w:rPr>
      </w:pPr>
      <w:r w:rsidRPr="00746FCA">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Gaspare Insaudo</w:t>
      </w:r>
      <w:r>
        <w:rPr>
          <w:rFonts w:ascii="Garamond" w:hAnsi="Garamond"/>
          <w:sz w:val="18"/>
          <w:szCs w:val="18"/>
        </w:rPr>
        <w:t>.</w:t>
      </w:r>
    </w:p>
  </w:footnote>
  <w:footnote w:id="90">
    <w:p w14:paraId="55BC37DC" w14:textId="7DA2194F" w:rsidR="00EE40CD" w:rsidRPr="00041A88" w:rsidRDefault="00EE40CD">
      <w:pPr>
        <w:pStyle w:val="Testonotaapidipagina"/>
        <w:rPr>
          <w:rFonts w:ascii="Garamond" w:hAnsi="Garamond"/>
          <w:sz w:val="18"/>
          <w:szCs w:val="18"/>
        </w:rPr>
      </w:pPr>
      <w:r w:rsidRPr="00EF3EA5">
        <w:rPr>
          <w:rStyle w:val="Rimandonotaapidipagina"/>
          <w:rFonts w:ascii="Garamond" w:hAnsi="Garamond"/>
          <w:position w:val="6"/>
          <w:sz w:val="18"/>
          <w:szCs w:val="18"/>
          <w:vertAlign w:val="baseline"/>
        </w:rPr>
        <w:sym w:font="Symbol" w:char="F02A"/>
      </w:r>
      <w:r>
        <w:rPr>
          <w:rFonts w:ascii="Garamond" w:hAnsi="Garamond"/>
          <w:sz w:val="18"/>
          <w:szCs w:val="18"/>
        </w:rPr>
        <w:tab/>
        <w:t>A</w:t>
      </w:r>
      <w:r w:rsidRPr="00041A88">
        <w:rPr>
          <w:rFonts w:ascii="Garamond" w:hAnsi="Garamond"/>
          <w:sz w:val="18"/>
          <w:szCs w:val="18"/>
        </w:rPr>
        <w:t xml:space="preserve"> cura di Gaspare Insaudo</w:t>
      </w:r>
      <w:r>
        <w:rPr>
          <w:rFonts w:ascii="Garamond" w:hAnsi="Garamond"/>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D000B" w14:textId="77777777" w:rsidR="00EE40CD" w:rsidRPr="0072582E" w:rsidRDefault="00EE40CD" w:rsidP="005E54EA">
    <w:pPr>
      <w:pStyle w:val="Intestazione"/>
      <w:pBdr>
        <w:bottom w:val="single" w:sz="2" w:space="1" w:color="006A4D"/>
      </w:pBdr>
      <w:tabs>
        <w:tab w:val="clear" w:pos="4819"/>
        <w:tab w:val="clear" w:pos="9638"/>
        <w:tab w:val="center" w:pos="3402"/>
        <w:tab w:val="right" w:pos="6804"/>
      </w:tabs>
      <w:rPr>
        <w:rFonts w:ascii="Dax-Medium" w:hAnsi="Dax-Medium"/>
        <w:smallCaps/>
        <w:color w:val="000000"/>
        <w:sz w:val="20"/>
      </w:rPr>
    </w:pPr>
    <w:r w:rsidRPr="0072582E">
      <w:rPr>
        <w:rStyle w:val="Numeropagina"/>
        <w:color w:val="000000"/>
      </w:rPr>
      <w:fldChar w:fldCharType="begin"/>
    </w:r>
    <w:r w:rsidRPr="0072582E">
      <w:rPr>
        <w:rStyle w:val="Numeropagina"/>
        <w:rFonts w:ascii="Dax-Bold" w:hAnsi="Dax-Bold"/>
        <w:color w:val="000000"/>
      </w:rPr>
      <w:instrText xml:space="preserve"> PAGE </w:instrText>
    </w:r>
    <w:r w:rsidRPr="0072582E">
      <w:rPr>
        <w:rStyle w:val="Numeropagina"/>
        <w:color w:val="000000"/>
      </w:rPr>
      <w:fldChar w:fldCharType="separate"/>
    </w:r>
    <w:r w:rsidR="00B9545C">
      <w:rPr>
        <w:rStyle w:val="Numeropagina"/>
        <w:rFonts w:ascii="Dax-Bold" w:hAnsi="Dax-Bold"/>
        <w:noProof/>
        <w:color w:val="000000"/>
      </w:rPr>
      <w:t>14</w:t>
    </w:r>
    <w:r w:rsidRPr="0072582E">
      <w:rPr>
        <w:rStyle w:val="Numeropagina"/>
        <w:color w:val="000000"/>
      </w:rPr>
      <w:fldChar w:fldCharType="end"/>
    </w:r>
    <w:r w:rsidRPr="0072582E">
      <w:rPr>
        <w:rFonts w:ascii="Dax-Medium" w:hAnsi="Dax-Medium"/>
        <w:iCs/>
        <w:smallCaps/>
        <w:color w:val="000000"/>
        <w:sz w:val="20"/>
      </w:rPr>
      <w:tab/>
    </w:r>
    <w:r w:rsidRPr="0072582E">
      <w:rPr>
        <w:rFonts w:ascii="Dax-Medium" w:hAnsi="Dax-Medium"/>
        <w:smallCaps/>
        <w:color w:val="000000"/>
        <w:sz w:val="20"/>
      </w:rPr>
      <w:t>scuola di alta formazione</w:t>
    </w:r>
    <w:r w:rsidRPr="00206726">
      <w:rPr>
        <w:rFonts w:ascii="Dax-Medium" w:hAnsi="Dax-Medium"/>
        <w:smallCaps/>
        <w:sz w:val="20"/>
      </w:rPr>
      <w:t xml:space="preserve"> </w:t>
    </w:r>
    <w:r w:rsidRPr="00521345">
      <w:rPr>
        <w:rFonts w:ascii="Dax-Medium" w:hAnsi="Dax-Medium"/>
        <w:smallCaps/>
        <w:color w:val="006A4D"/>
        <w:sz w:val="20"/>
      </w:rPr>
      <w:t>•</w:t>
    </w:r>
    <w:r w:rsidRPr="00206726">
      <w:rPr>
        <w:rFonts w:ascii="Dax-Medium" w:hAnsi="Dax-Medium"/>
        <w:smallCaps/>
        <w:sz w:val="20"/>
      </w:rPr>
      <w:t xml:space="preserve"> </w:t>
    </w:r>
    <w:r w:rsidRPr="0072582E">
      <w:rPr>
        <w:rFonts w:ascii="Dax-Medium" w:hAnsi="Dax-Medium"/>
        <w:smallCaps/>
        <w:color w:val="000000"/>
        <w:sz w:val="20"/>
      </w:rPr>
      <w:t>i quaderni</w:t>
    </w:r>
  </w:p>
  <w:p w14:paraId="25577DF7" w14:textId="77777777" w:rsidR="00EE40CD" w:rsidRDefault="00EE40C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292A2" w14:textId="77777777" w:rsidR="00EE40CD" w:rsidRPr="00206726" w:rsidRDefault="00EE40CD" w:rsidP="005E54EA">
    <w:pPr>
      <w:pStyle w:val="Intestazione"/>
      <w:pBdr>
        <w:bottom w:val="single" w:sz="2" w:space="1" w:color="006A4D"/>
      </w:pBdr>
      <w:tabs>
        <w:tab w:val="clear" w:pos="4819"/>
        <w:tab w:val="clear" w:pos="9638"/>
        <w:tab w:val="center" w:pos="3402"/>
        <w:tab w:val="right" w:pos="6804"/>
      </w:tabs>
      <w:rPr>
        <w:rFonts w:ascii="Dax-Medium" w:hAnsi="Dax-Medium"/>
        <w:iCs/>
        <w:smallCaps/>
        <w:sz w:val="22"/>
      </w:rPr>
    </w:pPr>
    <w:r w:rsidRPr="00206726">
      <w:rPr>
        <w:rFonts w:ascii="Dax-Medium" w:hAnsi="Dax-Medium"/>
        <w:iCs/>
        <w:smallCaps/>
        <w:sz w:val="20"/>
      </w:rPr>
      <w:tab/>
    </w:r>
    <w:r w:rsidRPr="0072582E">
      <w:rPr>
        <w:rFonts w:ascii="Dax-Medium" w:hAnsi="Dax-Medium"/>
        <w:smallCaps/>
        <w:color w:val="000000"/>
        <w:sz w:val="20"/>
      </w:rPr>
      <w:t xml:space="preserve">quaderno </w:t>
    </w:r>
    <w:r>
      <w:rPr>
        <w:rFonts w:ascii="Dax-Medium" w:hAnsi="Dax-Medium"/>
        <w:smallCaps/>
        <w:color w:val="000000"/>
        <w:sz w:val="20"/>
      </w:rPr>
      <w:t>64</w:t>
    </w:r>
    <w:r w:rsidRPr="00206726">
      <w:rPr>
        <w:rFonts w:ascii="Dax-Medium" w:hAnsi="Dax-Medium"/>
        <w:smallCaps/>
        <w:sz w:val="20"/>
      </w:rPr>
      <w:t xml:space="preserve"> </w:t>
    </w:r>
    <w:r w:rsidRPr="00521345">
      <w:rPr>
        <w:rFonts w:ascii="Dax-Medium" w:hAnsi="Dax-Medium"/>
        <w:smallCaps/>
        <w:color w:val="006A4D"/>
        <w:sz w:val="20"/>
      </w:rPr>
      <w:t>•</w:t>
    </w:r>
    <w:r w:rsidRPr="00206726">
      <w:rPr>
        <w:rFonts w:ascii="Dax-Medium" w:hAnsi="Dax-Medium"/>
        <w:smallCaps/>
        <w:sz w:val="20"/>
      </w:rPr>
      <w:t xml:space="preserve"> </w:t>
    </w:r>
    <w:r w:rsidRPr="005E54EA">
      <w:rPr>
        <w:rFonts w:ascii="Dax-Medium" w:hAnsi="Dax-Medium"/>
        <w:smallCaps/>
        <w:color w:val="000000"/>
        <w:sz w:val="20"/>
        <w:szCs w:val="20"/>
      </w:rPr>
      <w:t>commissione amministrazioni immobiliari</w:t>
    </w:r>
    <w:r w:rsidRPr="0072582E">
      <w:rPr>
        <w:rFonts w:ascii="Dax-Medium" w:hAnsi="Dax-Medium"/>
        <w:iCs/>
        <w:smallCaps/>
        <w:color w:val="000000"/>
        <w:sz w:val="20"/>
      </w:rPr>
      <w:tab/>
    </w:r>
    <w:r w:rsidRPr="0072582E">
      <w:rPr>
        <w:rStyle w:val="Numeropagina"/>
        <w:color w:val="000000"/>
      </w:rPr>
      <w:fldChar w:fldCharType="begin"/>
    </w:r>
    <w:r w:rsidRPr="0072582E">
      <w:rPr>
        <w:rStyle w:val="Numeropagina"/>
        <w:rFonts w:ascii="Dax-Bold" w:hAnsi="Dax-Bold"/>
        <w:color w:val="000000"/>
      </w:rPr>
      <w:instrText xml:space="preserve"> PAGE </w:instrText>
    </w:r>
    <w:r w:rsidRPr="0072582E">
      <w:rPr>
        <w:rStyle w:val="Numeropagina"/>
        <w:color w:val="000000"/>
      </w:rPr>
      <w:fldChar w:fldCharType="separate"/>
    </w:r>
    <w:r w:rsidR="00B9545C">
      <w:rPr>
        <w:rStyle w:val="Numeropagina"/>
        <w:rFonts w:ascii="Dax-Bold" w:hAnsi="Dax-Bold"/>
        <w:noProof/>
        <w:color w:val="000000"/>
      </w:rPr>
      <w:t>15</w:t>
    </w:r>
    <w:r w:rsidRPr="0072582E">
      <w:rPr>
        <w:rStyle w:val="Numeropagina"/>
        <w:color w:val="000000"/>
      </w:rPr>
      <w:fldChar w:fldCharType="end"/>
    </w:r>
  </w:p>
  <w:p w14:paraId="7FB015B5" w14:textId="77777777" w:rsidR="00EE40CD" w:rsidRDefault="00EE40C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21ECE" w14:textId="77777777" w:rsidR="00EE40CD" w:rsidRPr="0072582E" w:rsidRDefault="00EE40CD" w:rsidP="00152B33">
    <w:pPr>
      <w:pStyle w:val="Intestazione"/>
      <w:pBdr>
        <w:bottom w:val="single" w:sz="2" w:space="1" w:color="006A4D"/>
      </w:pBdr>
      <w:tabs>
        <w:tab w:val="clear" w:pos="4819"/>
        <w:tab w:val="clear" w:pos="9638"/>
        <w:tab w:val="center" w:pos="3402"/>
        <w:tab w:val="right" w:pos="6804"/>
      </w:tabs>
      <w:rPr>
        <w:rFonts w:ascii="Dax-Medium" w:hAnsi="Dax-Medium"/>
        <w:smallCaps/>
        <w:color w:val="000000"/>
        <w:sz w:val="20"/>
      </w:rPr>
    </w:pPr>
    <w:r w:rsidRPr="0072582E">
      <w:rPr>
        <w:rStyle w:val="Numeropagina"/>
        <w:color w:val="000000"/>
      </w:rPr>
      <w:fldChar w:fldCharType="begin"/>
    </w:r>
    <w:r w:rsidRPr="0072582E">
      <w:rPr>
        <w:rStyle w:val="Numeropagina"/>
        <w:rFonts w:ascii="Dax-Bold" w:hAnsi="Dax-Bold"/>
        <w:color w:val="000000"/>
      </w:rPr>
      <w:instrText xml:space="preserve"> PAGE </w:instrText>
    </w:r>
    <w:r w:rsidRPr="0072582E">
      <w:rPr>
        <w:rStyle w:val="Numeropagina"/>
        <w:color w:val="000000"/>
      </w:rPr>
      <w:fldChar w:fldCharType="separate"/>
    </w:r>
    <w:r w:rsidR="00B9545C">
      <w:rPr>
        <w:rStyle w:val="Numeropagina"/>
        <w:rFonts w:ascii="Dax-Bold" w:hAnsi="Dax-Bold"/>
        <w:noProof/>
        <w:color w:val="000000"/>
      </w:rPr>
      <w:t>13</w:t>
    </w:r>
    <w:r w:rsidRPr="0072582E">
      <w:rPr>
        <w:rStyle w:val="Numeropagina"/>
        <w:color w:val="000000"/>
      </w:rPr>
      <w:fldChar w:fldCharType="end"/>
    </w:r>
    <w:r w:rsidRPr="0072582E">
      <w:rPr>
        <w:rFonts w:ascii="Dax-Medium" w:hAnsi="Dax-Medium"/>
        <w:iCs/>
        <w:smallCaps/>
        <w:color w:val="000000"/>
        <w:sz w:val="20"/>
      </w:rPr>
      <w:tab/>
    </w:r>
    <w:r w:rsidRPr="0072582E">
      <w:rPr>
        <w:rFonts w:ascii="Dax-Medium" w:hAnsi="Dax-Medium"/>
        <w:smallCaps/>
        <w:color w:val="000000"/>
        <w:sz w:val="20"/>
      </w:rPr>
      <w:t>scuola di alta formazione</w:t>
    </w:r>
    <w:r w:rsidRPr="00206726">
      <w:rPr>
        <w:rFonts w:ascii="Dax-Medium" w:hAnsi="Dax-Medium"/>
        <w:smallCaps/>
        <w:sz w:val="20"/>
      </w:rPr>
      <w:t xml:space="preserve"> </w:t>
    </w:r>
    <w:r w:rsidRPr="00521345">
      <w:rPr>
        <w:rFonts w:ascii="Dax-Medium" w:hAnsi="Dax-Medium"/>
        <w:smallCaps/>
        <w:color w:val="006A4D"/>
        <w:sz w:val="20"/>
      </w:rPr>
      <w:t>•</w:t>
    </w:r>
    <w:r w:rsidRPr="00206726">
      <w:rPr>
        <w:rFonts w:ascii="Dax-Medium" w:hAnsi="Dax-Medium"/>
        <w:smallCaps/>
        <w:sz w:val="20"/>
      </w:rPr>
      <w:t xml:space="preserve"> </w:t>
    </w:r>
    <w:r w:rsidRPr="0072582E">
      <w:rPr>
        <w:rFonts w:ascii="Dax-Medium" w:hAnsi="Dax-Medium"/>
        <w:smallCaps/>
        <w:color w:val="000000"/>
        <w:sz w:val="20"/>
      </w:rPr>
      <w:t>i quaderni</w:t>
    </w:r>
  </w:p>
  <w:p w14:paraId="4194B993" w14:textId="77777777" w:rsidR="00EE40CD" w:rsidRDefault="00EE40C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484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A96091"/>
    <w:multiLevelType w:val="hybridMultilevel"/>
    <w:tmpl w:val="D02CE5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9D67F9"/>
    <w:multiLevelType w:val="hybridMultilevel"/>
    <w:tmpl w:val="5DC270EE"/>
    <w:lvl w:ilvl="0" w:tplc="FFFFFFFF">
      <w:start w:val="8"/>
      <w:numFmt w:val="decimal"/>
      <w:lvlText w:val="%1)"/>
      <w:lvlJc w:val="left"/>
      <w:pPr>
        <w:tabs>
          <w:tab w:val="num" w:pos="644"/>
        </w:tabs>
        <w:ind w:left="644" w:hanging="360"/>
      </w:pPr>
      <w:rPr>
        <w:rFonts w:hint="default"/>
        <w:b w:val="0"/>
        <w:i w:val="0"/>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4" w15:restartNumberingAfterBreak="0">
    <w:nsid w:val="058035E5"/>
    <w:multiLevelType w:val="hybridMultilevel"/>
    <w:tmpl w:val="279257CA"/>
    <w:lvl w:ilvl="0" w:tplc="4A0032A4">
      <w:start w:val="1"/>
      <w:numFmt w:val="decimal"/>
      <w:lvlText w:val="%1."/>
      <w:lvlJc w:val="left"/>
      <w:pPr>
        <w:ind w:left="975" w:hanging="360"/>
      </w:pPr>
      <w:rPr>
        <w:rFonts w:ascii="Times New Roman" w:eastAsia="Times New Roman" w:hAnsi="Times New Roman" w:cs="Times New Roman"/>
      </w:rPr>
    </w:lvl>
    <w:lvl w:ilvl="1" w:tplc="04100019" w:tentative="1">
      <w:start w:val="1"/>
      <w:numFmt w:val="lowerLetter"/>
      <w:lvlText w:val="%2."/>
      <w:lvlJc w:val="left"/>
      <w:pPr>
        <w:ind w:left="1695" w:hanging="360"/>
      </w:pPr>
    </w:lvl>
    <w:lvl w:ilvl="2" w:tplc="0410001B" w:tentative="1">
      <w:start w:val="1"/>
      <w:numFmt w:val="lowerRoman"/>
      <w:lvlText w:val="%3."/>
      <w:lvlJc w:val="right"/>
      <w:pPr>
        <w:ind w:left="2415" w:hanging="180"/>
      </w:pPr>
    </w:lvl>
    <w:lvl w:ilvl="3" w:tplc="0410000F" w:tentative="1">
      <w:start w:val="1"/>
      <w:numFmt w:val="decimal"/>
      <w:lvlText w:val="%4."/>
      <w:lvlJc w:val="left"/>
      <w:pPr>
        <w:ind w:left="3135" w:hanging="360"/>
      </w:pPr>
    </w:lvl>
    <w:lvl w:ilvl="4" w:tplc="04100019" w:tentative="1">
      <w:start w:val="1"/>
      <w:numFmt w:val="lowerLetter"/>
      <w:lvlText w:val="%5."/>
      <w:lvlJc w:val="left"/>
      <w:pPr>
        <w:ind w:left="3855" w:hanging="360"/>
      </w:pPr>
    </w:lvl>
    <w:lvl w:ilvl="5" w:tplc="0410001B" w:tentative="1">
      <w:start w:val="1"/>
      <w:numFmt w:val="lowerRoman"/>
      <w:lvlText w:val="%6."/>
      <w:lvlJc w:val="right"/>
      <w:pPr>
        <w:ind w:left="4575" w:hanging="180"/>
      </w:pPr>
    </w:lvl>
    <w:lvl w:ilvl="6" w:tplc="0410000F" w:tentative="1">
      <w:start w:val="1"/>
      <w:numFmt w:val="decimal"/>
      <w:lvlText w:val="%7."/>
      <w:lvlJc w:val="left"/>
      <w:pPr>
        <w:ind w:left="5295" w:hanging="360"/>
      </w:pPr>
    </w:lvl>
    <w:lvl w:ilvl="7" w:tplc="04100019" w:tentative="1">
      <w:start w:val="1"/>
      <w:numFmt w:val="lowerLetter"/>
      <w:lvlText w:val="%8."/>
      <w:lvlJc w:val="left"/>
      <w:pPr>
        <w:ind w:left="6015" w:hanging="360"/>
      </w:pPr>
    </w:lvl>
    <w:lvl w:ilvl="8" w:tplc="0410001B" w:tentative="1">
      <w:start w:val="1"/>
      <w:numFmt w:val="lowerRoman"/>
      <w:lvlText w:val="%9."/>
      <w:lvlJc w:val="right"/>
      <w:pPr>
        <w:ind w:left="6735" w:hanging="180"/>
      </w:pPr>
    </w:lvl>
  </w:abstractNum>
  <w:abstractNum w:abstractNumId="5" w15:restartNumberingAfterBreak="0">
    <w:nsid w:val="059A25E4"/>
    <w:multiLevelType w:val="hybridMultilevel"/>
    <w:tmpl w:val="72DCC440"/>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065941DF"/>
    <w:multiLevelType w:val="hybridMultilevel"/>
    <w:tmpl w:val="962EEF0E"/>
    <w:lvl w:ilvl="0" w:tplc="FFFFFFFF">
      <w:start w:val="1"/>
      <w:numFmt w:val="bullet"/>
      <w:lvlText w:val=""/>
      <w:lvlJc w:val="left"/>
      <w:pPr>
        <w:tabs>
          <w:tab w:val="num" w:pos="630"/>
        </w:tabs>
        <w:ind w:left="63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1861CC"/>
    <w:multiLevelType w:val="hybridMultilevel"/>
    <w:tmpl w:val="31668F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74F0176"/>
    <w:multiLevelType w:val="hybridMultilevel"/>
    <w:tmpl w:val="5792D6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086C455D"/>
    <w:multiLevelType w:val="hybridMultilevel"/>
    <w:tmpl w:val="61149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687940"/>
    <w:multiLevelType w:val="hybridMultilevel"/>
    <w:tmpl w:val="B9F201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09860C5C"/>
    <w:multiLevelType w:val="hybridMultilevel"/>
    <w:tmpl w:val="C0F2B770"/>
    <w:lvl w:ilvl="0" w:tplc="FFFFFFFF">
      <w:start w:val="1"/>
      <w:numFmt w:val="low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A174B25"/>
    <w:multiLevelType w:val="hybridMultilevel"/>
    <w:tmpl w:val="1FF202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0BD34E26"/>
    <w:multiLevelType w:val="hybridMultilevel"/>
    <w:tmpl w:val="81D0A2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0E5C0EEC"/>
    <w:multiLevelType w:val="hybridMultilevel"/>
    <w:tmpl w:val="802EE448"/>
    <w:lvl w:ilvl="0" w:tplc="EB3262B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0EB01809"/>
    <w:multiLevelType w:val="hybridMultilevel"/>
    <w:tmpl w:val="F39E96DA"/>
    <w:lvl w:ilvl="0" w:tplc="0410000F">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F7F3623"/>
    <w:multiLevelType w:val="hybridMultilevel"/>
    <w:tmpl w:val="AA2E332C"/>
    <w:lvl w:ilvl="0" w:tplc="82FEB460">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FC0784B"/>
    <w:multiLevelType w:val="multilevel"/>
    <w:tmpl w:val="EB78F5B2"/>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FFA22A5"/>
    <w:multiLevelType w:val="hybridMultilevel"/>
    <w:tmpl w:val="7AA6C3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107208BC"/>
    <w:multiLevelType w:val="hybridMultilevel"/>
    <w:tmpl w:val="776E30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11290258"/>
    <w:multiLevelType w:val="hybridMultilevel"/>
    <w:tmpl w:val="27AE8A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13636D4A"/>
    <w:multiLevelType w:val="hybridMultilevel"/>
    <w:tmpl w:val="0C266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3CE0BE5"/>
    <w:multiLevelType w:val="hybridMultilevel"/>
    <w:tmpl w:val="E8A45E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13F832D8"/>
    <w:multiLevelType w:val="hybridMultilevel"/>
    <w:tmpl w:val="A0463E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16590C3F"/>
    <w:multiLevelType w:val="hybridMultilevel"/>
    <w:tmpl w:val="0AE8A8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167F44CB"/>
    <w:multiLevelType w:val="hybridMultilevel"/>
    <w:tmpl w:val="C890D1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174D23B2"/>
    <w:multiLevelType w:val="hybridMultilevel"/>
    <w:tmpl w:val="B4522996"/>
    <w:lvl w:ilvl="0" w:tplc="1EF294C6">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18E779B7"/>
    <w:multiLevelType w:val="hybridMultilevel"/>
    <w:tmpl w:val="774C1958"/>
    <w:lvl w:ilvl="0" w:tplc="04100017">
      <w:start w:val="1"/>
      <w:numFmt w:val="lowerLetter"/>
      <w:lvlText w:val="%1)"/>
      <w:lvlJc w:val="left"/>
      <w:pPr>
        <w:ind w:left="2138" w:hanging="360"/>
      </w:pPr>
    </w:lvl>
    <w:lvl w:ilvl="1" w:tplc="04100019">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8" w15:restartNumberingAfterBreak="0">
    <w:nsid w:val="192604E4"/>
    <w:multiLevelType w:val="hybridMultilevel"/>
    <w:tmpl w:val="A4FAA4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199F1205"/>
    <w:multiLevelType w:val="singleLevel"/>
    <w:tmpl w:val="0EC4E410"/>
    <w:lvl w:ilvl="0">
      <w:start w:val="1"/>
      <w:numFmt w:val="decimal"/>
      <w:lvlText w:val="%1."/>
      <w:legacy w:legacy="1" w:legacySpace="0" w:legacyIndent="283"/>
      <w:lvlJc w:val="left"/>
      <w:pPr>
        <w:ind w:left="283" w:hanging="283"/>
      </w:pPr>
    </w:lvl>
  </w:abstractNum>
  <w:abstractNum w:abstractNumId="30" w15:restartNumberingAfterBreak="0">
    <w:nsid w:val="1B041735"/>
    <w:multiLevelType w:val="hybridMultilevel"/>
    <w:tmpl w:val="E73439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1CBC03F5"/>
    <w:multiLevelType w:val="hybridMultilevel"/>
    <w:tmpl w:val="8C0075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1FCA38AC"/>
    <w:multiLevelType w:val="hybridMultilevel"/>
    <w:tmpl w:val="EDB6DD18"/>
    <w:lvl w:ilvl="0" w:tplc="72EAE026">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3" w15:restartNumberingAfterBreak="0">
    <w:nsid w:val="27594108"/>
    <w:multiLevelType w:val="hybridMultilevel"/>
    <w:tmpl w:val="4774B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7692701"/>
    <w:multiLevelType w:val="hybridMultilevel"/>
    <w:tmpl w:val="12EEB7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2794225D"/>
    <w:multiLevelType w:val="hybridMultilevel"/>
    <w:tmpl w:val="D5302E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28AB7453"/>
    <w:multiLevelType w:val="hybridMultilevel"/>
    <w:tmpl w:val="8C1ECDA0"/>
    <w:lvl w:ilvl="0" w:tplc="09FE9214">
      <w:start w:val="1"/>
      <w:numFmt w:val="decimal"/>
      <w:lvlText w:val="(%1)"/>
      <w:lvlJc w:val="left"/>
      <w:pPr>
        <w:ind w:left="644" w:hanging="360"/>
      </w:pPr>
      <w:rPr>
        <w:rFonts w:hint="default"/>
        <w:vertAlign w:val="superscrip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7" w15:restartNumberingAfterBreak="0">
    <w:nsid w:val="2A4B380B"/>
    <w:multiLevelType w:val="hybridMultilevel"/>
    <w:tmpl w:val="709A42DE"/>
    <w:lvl w:ilvl="0" w:tplc="72EAE026">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8" w15:restartNumberingAfterBreak="0">
    <w:nsid w:val="2B285959"/>
    <w:multiLevelType w:val="hybridMultilevel"/>
    <w:tmpl w:val="D8F60C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2ECA2548"/>
    <w:multiLevelType w:val="hybridMultilevel"/>
    <w:tmpl w:val="DEA870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2F4517CD"/>
    <w:multiLevelType w:val="hybridMultilevel"/>
    <w:tmpl w:val="97CAB4E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0502C3F"/>
    <w:multiLevelType w:val="hybridMultilevel"/>
    <w:tmpl w:val="66567A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30AB510D"/>
    <w:multiLevelType w:val="hybridMultilevel"/>
    <w:tmpl w:val="428C70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31024BA5"/>
    <w:multiLevelType w:val="hybridMultilevel"/>
    <w:tmpl w:val="A2983EF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329371BD"/>
    <w:multiLevelType w:val="hybridMultilevel"/>
    <w:tmpl w:val="670E01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32DE20A1"/>
    <w:multiLevelType w:val="multilevel"/>
    <w:tmpl w:val="1044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2EA0059"/>
    <w:multiLevelType w:val="hybridMultilevel"/>
    <w:tmpl w:val="0624D7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357C21D6"/>
    <w:multiLevelType w:val="hybridMultilevel"/>
    <w:tmpl w:val="6D8ADF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357F0B66"/>
    <w:multiLevelType w:val="hybridMultilevel"/>
    <w:tmpl w:val="D86C43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35943EB6"/>
    <w:multiLevelType w:val="hybridMultilevel"/>
    <w:tmpl w:val="33AA70D6"/>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0" w15:restartNumberingAfterBreak="0">
    <w:nsid w:val="36D67E71"/>
    <w:multiLevelType w:val="hybridMultilevel"/>
    <w:tmpl w:val="EE1E81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15:restartNumberingAfterBreak="0">
    <w:nsid w:val="3776579E"/>
    <w:multiLevelType w:val="singleLevel"/>
    <w:tmpl w:val="FD3A57A6"/>
    <w:lvl w:ilvl="0">
      <w:start w:val="1"/>
      <w:numFmt w:val="decimal"/>
      <w:lvlText w:val="%1)"/>
      <w:legacy w:legacy="1" w:legacySpace="0" w:legacyIndent="283"/>
      <w:lvlJc w:val="left"/>
      <w:pPr>
        <w:ind w:left="283" w:hanging="283"/>
      </w:pPr>
    </w:lvl>
  </w:abstractNum>
  <w:abstractNum w:abstractNumId="52" w15:restartNumberingAfterBreak="0">
    <w:nsid w:val="377C5DA3"/>
    <w:multiLevelType w:val="hybridMultilevel"/>
    <w:tmpl w:val="0BEEE4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3B5605AF"/>
    <w:multiLevelType w:val="hybridMultilevel"/>
    <w:tmpl w:val="892E34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4" w15:restartNumberingAfterBreak="0">
    <w:nsid w:val="3B8B707E"/>
    <w:multiLevelType w:val="multilevel"/>
    <w:tmpl w:val="6E4CFA16"/>
    <w:lvl w:ilvl="0">
      <w:start w:val="1"/>
      <w:numFmt w:val="decimal"/>
      <w:lvlText w:val="%1."/>
      <w:lvlJc w:val="left"/>
      <w:pPr>
        <w:ind w:left="1068"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8"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868" w:hanging="2160"/>
      </w:pPr>
      <w:rPr>
        <w:rFonts w:hint="default"/>
      </w:rPr>
    </w:lvl>
    <w:lvl w:ilvl="8">
      <w:start w:val="1"/>
      <w:numFmt w:val="decimal"/>
      <w:lvlText w:val="%1.%2.%3.%4.%5.%6.%7.%8.%9."/>
      <w:lvlJc w:val="left"/>
      <w:pPr>
        <w:ind w:left="2868" w:hanging="2160"/>
      </w:pPr>
      <w:rPr>
        <w:rFonts w:hint="default"/>
      </w:rPr>
    </w:lvl>
  </w:abstractNum>
  <w:abstractNum w:abstractNumId="55" w15:restartNumberingAfterBreak="0">
    <w:nsid w:val="3C775B6C"/>
    <w:multiLevelType w:val="hybridMultilevel"/>
    <w:tmpl w:val="379A73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15:restartNumberingAfterBreak="0">
    <w:nsid w:val="3DC27700"/>
    <w:multiLevelType w:val="singleLevel"/>
    <w:tmpl w:val="33441406"/>
    <w:lvl w:ilvl="0">
      <w:start w:val="1"/>
      <w:numFmt w:val="decimal"/>
      <w:lvlText w:val="%1."/>
      <w:legacy w:legacy="1" w:legacySpace="0" w:legacyIndent="283"/>
      <w:lvlJc w:val="left"/>
      <w:pPr>
        <w:ind w:left="283" w:hanging="283"/>
      </w:pPr>
    </w:lvl>
  </w:abstractNum>
  <w:abstractNum w:abstractNumId="57" w15:restartNumberingAfterBreak="0">
    <w:nsid w:val="3DC97995"/>
    <w:multiLevelType w:val="hybridMultilevel"/>
    <w:tmpl w:val="84BA69C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8" w15:restartNumberingAfterBreak="0">
    <w:nsid w:val="3FD80501"/>
    <w:multiLevelType w:val="multilevel"/>
    <w:tmpl w:val="9EFA5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43F84753"/>
    <w:multiLevelType w:val="hybridMultilevel"/>
    <w:tmpl w:val="E35011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0" w15:restartNumberingAfterBreak="0">
    <w:nsid w:val="44303960"/>
    <w:multiLevelType w:val="singleLevel"/>
    <w:tmpl w:val="8ABCE364"/>
    <w:lvl w:ilvl="0">
      <w:start w:val="1"/>
      <w:numFmt w:val="decimal"/>
      <w:lvlText w:val="%1."/>
      <w:legacy w:legacy="1" w:legacySpace="0" w:legacyIndent="283"/>
      <w:lvlJc w:val="left"/>
      <w:pPr>
        <w:ind w:left="283" w:hanging="283"/>
      </w:pPr>
    </w:lvl>
  </w:abstractNum>
  <w:abstractNum w:abstractNumId="61" w15:restartNumberingAfterBreak="0">
    <w:nsid w:val="44443A65"/>
    <w:multiLevelType w:val="hybridMultilevel"/>
    <w:tmpl w:val="D6EEDFA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2" w15:restartNumberingAfterBreak="0">
    <w:nsid w:val="46E46F4E"/>
    <w:multiLevelType w:val="hybridMultilevel"/>
    <w:tmpl w:val="8124A8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4AA73883"/>
    <w:multiLevelType w:val="hybridMultilevel"/>
    <w:tmpl w:val="31923100"/>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B181DCF"/>
    <w:multiLevelType w:val="hybridMultilevel"/>
    <w:tmpl w:val="A072D054"/>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4D1A1730"/>
    <w:multiLevelType w:val="hybridMultilevel"/>
    <w:tmpl w:val="2244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4E596567"/>
    <w:multiLevelType w:val="hybridMultilevel"/>
    <w:tmpl w:val="1FC06A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4F4D14A8"/>
    <w:multiLevelType w:val="hybridMultilevel"/>
    <w:tmpl w:val="94B67F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8" w15:restartNumberingAfterBreak="0">
    <w:nsid w:val="50551CE0"/>
    <w:multiLevelType w:val="hybridMultilevel"/>
    <w:tmpl w:val="04B25D60"/>
    <w:lvl w:ilvl="0" w:tplc="FFFFFFFF">
      <w:start w:val="1"/>
      <w:numFmt w:val="bullet"/>
      <w:lvlText w:val=""/>
      <w:lvlJc w:val="left"/>
      <w:pPr>
        <w:tabs>
          <w:tab w:val="num" w:pos="630"/>
        </w:tabs>
        <w:ind w:left="63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0EE7BE9"/>
    <w:multiLevelType w:val="hybridMultilevel"/>
    <w:tmpl w:val="CDC6B550"/>
    <w:lvl w:ilvl="0" w:tplc="407E819A">
      <w:start w:val="1"/>
      <w:numFmt w:val="bullet"/>
      <w:lvlText w:val="∞"/>
      <w:lvlJc w:val="left"/>
      <w:pPr>
        <w:ind w:left="783" w:hanging="360"/>
      </w:pPr>
      <w:rPr>
        <w:rFonts w:ascii="Garamond" w:hAnsi="Garamond" w:hint="default"/>
        <w:b/>
        <w:color w:val="FF0000"/>
        <w:sz w:val="28"/>
        <w:szCs w:val="28"/>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70" w15:restartNumberingAfterBreak="0">
    <w:nsid w:val="50F45514"/>
    <w:multiLevelType w:val="hybridMultilevel"/>
    <w:tmpl w:val="6922C3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1" w15:restartNumberingAfterBreak="0">
    <w:nsid w:val="526D55F9"/>
    <w:multiLevelType w:val="hybridMultilevel"/>
    <w:tmpl w:val="FD762F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2" w15:restartNumberingAfterBreak="0">
    <w:nsid w:val="54F74E29"/>
    <w:multiLevelType w:val="hybridMultilevel"/>
    <w:tmpl w:val="F0DE2D16"/>
    <w:lvl w:ilvl="0" w:tplc="79344142">
      <w:start w:val="1"/>
      <w:numFmt w:val="decimal"/>
      <w:lvlText w:val="%1."/>
      <w:lvlJc w:val="left"/>
      <w:pPr>
        <w:ind w:left="975" w:hanging="360"/>
      </w:pPr>
      <w:rPr>
        <w:rFonts w:hint="default"/>
      </w:rPr>
    </w:lvl>
    <w:lvl w:ilvl="1" w:tplc="04100019" w:tentative="1">
      <w:start w:val="1"/>
      <w:numFmt w:val="lowerLetter"/>
      <w:lvlText w:val="%2."/>
      <w:lvlJc w:val="left"/>
      <w:pPr>
        <w:ind w:left="1695" w:hanging="360"/>
      </w:pPr>
    </w:lvl>
    <w:lvl w:ilvl="2" w:tplc="0410001B" w:tentative="1">
      <w:start w:val="1"/>
      <w:numFmt w:val="lowerRoman"/>
      <w:lvlText w:val="%3."/>
      <w:lvlJc w:val="right"/>
      <w:pPr>
        <w:ind w:left="2415" w:hanging="180"/>
      </w:pPr>
    </w:lvl>
    <w:lvl w:ilvl="3" w:tplc="0410000F" w:tentative="1">
      <w:start w:val="1"/>
      <w:numFmt w:val="decimal"/>
      <w:lvlText w:val="%4."/>
      <w:lvlJc w:val="left"/>
      <w:pPr>
        <w:ind w:left="3135" w:hanging="360"/>
      </w:pPr>
    </w:lvl>
    <w:lvl w:ilvl="4" w:tplc="04100019" w:tentative="1">
      <w:start w:val="1"/>
      <w:numFmt w:val="lowerLetter"/>
      <w:lvlText w:val="%5."/>
      <w:lvlJc w:val="left"/>
      <w:pPr>
        <w:ind w:left="3855" w:hanging="360"/>
      </w:pPr>
    </w:lvl>
    <w:lvl w:ilvl="5" w:tplc="0410001B" w:tentative="1">
      <w:start w:val="1"/>
      <w:numFmt w:val="lowerRoman"/>
      <w:lvlText w:val="%6."/>
      <w:lvlJc w:val="right"/>
      <w:pPr>
        <w:ind w:left="4575" w:hanging="180"/>
      </w:pPr>
    </w:lvl>
    <w:lvl w:ilvl="6" w:tplc="0410000F" w:tentative="1">
      <w:start w:val="1"/>
      <w:numFmt w:val="decimal"/>
      <w:lvlText w:val="%7."/>
      <w:lvlJc w:val="left"/>
      <w:pPr>
        <w:ind w:left="5295" w:hanging="360"/>
      </w:pPr>
    </w:lvl>
    <w:lvl w:ilvl="7" w:tplc="04100019" w:tentative="1">
      <w:start w:val="1"/>
      <w:numFmt w:val="lowerLetter"/>
      <w:lvlText w:val="%8."/>
      <w:lvlJc w:val="left"/>
      <w:pPr>
        <w:ind w:left="6015" w:hanging="360"/>
      </w:pPr>
    </w:lvl>
    <w:lvl w:ilvl="8" w:tplc="0410001B" w:tentative="1">
      <w:start w:val="1"/>
      <w:numFmt w:val="lowerRoman"/>
      <w:lvlText w:val="%9."/>
      <w:lvlJc w:val="right"/>
      <w:pPr>
        <w:ind w:left="6735" w:hanging="180"/>
      </w:pPr>
    </w:lvl>
  </w:abstractNum>
  <w:abstractNum w:abstractNumId="73" w15:restartNumberingAfterBreak="0">
    <w:nsid w:val="552246FC"/>
    <w:multiLevelType w:val="hybridMultilevel"/>
    <w:tmpl w:val="55168FEA"/>
    <w:lvl w:ilvl="0" w:tplc="0410000F">
      <w:start w:val="1"/>
      <w:numFmt w:val="decimal"/>
      <w:lvlText w:val="%1."/>
      <w:lvlJc w:val="left"/>
      <w:pPr>
        <w:ind w:left="410" w:hanging="360"/>
      </w:pPr>
      <w:rPr>
        <w:rFonts w:hint="default"/>
      </w:rPr>
    </w:lvl>
    <w:lvl w:ilvl="1" w:tplc="04100003">
      <w:start w:val="1"/>
      <w:numFmt w:val="bullet"/>
      <w:lvlText w:val="o"/>
      <w:lvlJc w:val="left"/>
      <w:pPr>
        <w:ind w:left="1130" w:hanging="360"/>
      </w:pPr>
      <w:rPr>
        <w:rFonts w:ascii="Courier New" w:hAnsi="Courier New" w:cs="Courier New" w:hint="default"/>
      </w:rPr>
    </w:lvl>
    <w:lvl w:ilvl="2" w:tplc="04100005">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74" w15:restartNumberingAfterBreak="0">
    <w:nsid w:val="55CF37A5"/>
    <w:multiLevelType w:val="hybridMultilevel"/>
    <w:tmpl w:val="2DC0660E"/>
    <w:lvl w:ilvl="0" w:tplc="77BE2FD8">
      <w:numFmt w:val="bullet"/>
      <w:lvlText w:val="-"/>
      <w:lvlJc w:val="left"/>
      <w:pPr>
        <w:ind w:left="384" w:hanging="360"/>
      </w:pPr>
      <w:rPr>
        <w:rFonts w:ascii="Calibri" w:eastAsia="Times New Roman" w:hAnsi="Calibri" w:hint="default"/>
      </w:rPr>
    </w:lvl>
    <w:lvl w:ilvl="1" w:tplc="77BE2FD8">
      <w:numFmt w:val="bullet"/>
      <w:lvlText w:val="-"/>
      <w:lvlJc w:val="left"/>
      <w:pPr>
        <w:ind w:left="1449" w:hanging="705"/>
      </w:pPr>
      <w:rPr>
        <w:rFonts w:ascii="Calibri" w:eastAsia="Times New Roman" w:hAnsi="Calibri" w:hint="default"/>
      </w:rPr>
    </w:lvl>
    <w:lvl w:ilvl="2" w:tplc="29C0EE20">
      <w:numFmt w:val="bullet"/>
      <w:lvlText w:val="•"/>
      <w:lvlJc w:val="left"/>
      <w:pPr>
        <w:ind w:left="2349" w:hanging="705"/>
      </w:pPr>
      <w:rPr>
        <w:rFonts w:ascii="Calibri" w:eastAsia="Times New Roman" w:hAnsi="Calibri" w:hint="default"/>
      </w:rPr>
    </w:lvl>
    <w:lvl w:ilvl="3" w:tplc="0410000F" w:tentative="1">
      <w:start w:val="1"/>
      <w:numFmt w:val="decimal"/>
      <w:lvlText w:val="%4."/>
      <w:lvlJc w:val="left"/>
      <w:pPr>
        <w:ind w:left="2544" w:hanging="360"/>
      </w:pPr>
      <w:rPr>
        <w:rFonts w:cs="Times New Roman"/>
      </w:rPr>
    </w:lvl>
    <w:lvl w:ilvl="4" w:tplc="04100019" w:tentative="1">
      <w:start w:val="1"/>
      <w:numFmt w:val="lowerLetter"/>
      <w:lvlText w:val="%5."/>
      <w:lvlJc w:val="left"/>
      <w:pPr>
        <w:ind w:left="3264" w:hanging="360"/>
      </w:pPr>
      <w:rPr>
        <w:rFonts w:cs="Times New Roman"/>
      </w:rPr>
    </w:lvl>
    <w:lvl w:ilvl="5" w:tplc="0410001B" w:tentative="1">
      <w:start w:val="1"/>
      <w:numFmt w:val="lowerRoman"/>
      <w:lvlText w:val="%6."/>
      <w:lvlJc w:val="right"/>
      <w:pPr>
        <w:ind w:left="3984" w:hanging="180"/>
      </w:pPr>
      <w:rPr>
        <w:rFonts w:cs="Times New Roman"/>
      </w:rPr>
    </w:lvl>
    <w:lvl w:ilvl="6" w:tplc="0410000F" w:tentative="1">
      <w:start w:val="1"/>
      <w:numFmt w:val="decimal"/>
      <w:lvlText w:val="%7."/>
      <w:lvlJc w:val="left"/>
      <w:pPr>
        <w:ind w:left="4704" w:hanging="360"/>
      </w:pPr>
      <w:rPr>
        <w:rFonts w:cs="Times New Roman"/>
      </w:rPr>
    </w:lvl>
    <w:lvl w:ilvl="7" w:tplc="04100019" w:tentative="1">
      <w:start w:val="1"/>
      <w:numFmt w:val="lowerLetter"/>
      <w:lvlText w:val="%8."/>
      <w:lvlJc w:val="left"/>
      <w:pPr>
        <w:ind w:left="5424" w:hanging="360"/>
      </w:pPr>
      <w:rPr>
        <w:rFonts w:cs="Times New Roman"/>
      </w:rPr>
    </w:lvl>
    <w:lvl w:ilvl="8" w:tplc="0410001B" w:tentative="1">
      <w:start w:val="1"/>
      <w:numFmt w:val="lowerRoman"/>
      <w:lvlText w:val="%9."/>
      <w:lvlJc w:val="right"/>
      <w:pPr>
        <w:ind w:left="6144" w:hanging="180"/>
      </w:pPr>
      <w:rPr>
        <w:rFonts w:cs="Times New Roman"/>
      </w:rPr>
    </w:lvl>
  </w:abstractNum>
  <w:abstractNum w:abstractNumId="75" w15:restartNumberingAfterBreak="0">
    <w:nsid w:val="560122CC"/>
    <w:multiLevelType w:val="hybridMultilevel"/>
    <w:tmpl w:val="9EFA5B08"/>
    <w:lvl w:ilvl="0" w:tplc="9BC66D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5706468D"/>
    <w:multiLevelType w:val="hybridMultilevel"/>
    <w:tmpl w:val="A2D668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7" w15:restartNumberingAfterBreak="0">
    <w:nsid w:val="584E0298"/>
    <w:multiLevelType w:val="hybridMultilevel"/>
    <w:tmpl w:val="80166F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8" w15:restartNumberingAfterBreak="0">
    <w:nsid w:val="59107816"/>
    <w:multiLevelType w:val="hybridMultilevel"/>
    <w:tmpl w:val="7124070C"/>
    <w:lvl w:ilvl="0" w:tplc="0410000F">
      <w:start w:val="1"/>
      <w:numFmt w:val="decimal"/>
      <w:lvlText w:val="%1."/>
      <w:lvlJc w:val="left"/>
      <w:pPr>
        <w:ind w:left="360" w:hanging="360"/>
      </w:pPr>
      <w:rPr>
        <w:rFonts w:hint="default"/>
      </w:rPr>
    </w:lvl>
    <w:lvl w:ilvl="1" w:tplc="B7548818">
      <w:start w:val="1"/>
      <w:numFmt w:val="lowerLetter"/>
      <w:lvlText w:val="%2)"/>
      <w:lvlJc w:val="left"/>
      <w:pPr>
        <w:ind w:left="1070" w:hanging="360"/>
      </w:pPr>
      <w:rPr>
        <w:rFonts w:hint="default"/>
        <w:b w:val="0"/>
        <w:i w:val="0"/>
      </w:rPr>
    </w:lvl>
    <w:lvl w:ilvl="2" w:tplc="0410001B">
      <w:start w:val="1"/>
      <w:numFmt w:val="lowerRoman"/>
      <w:lvlText w:val="%3."/>
      <w:lvlJc w:val="right"/>
      <w:pPr>
        <w:ind w:left="2160" w:hanging="180"/>
      </w:pPr>
    </w:lvl>
    <w:lvl w:ilvl="3" w:tplc="B2620466">
      <w:start w:val="103"/>
      <w:numFmt w:val="bullet"/>
      <w:lvlText w:val="-"/>
      <w:lvlJc w:val="left"/>
      <w:pPr>
        <w:ind w:left="2880" w:hanging="360"/>
      </w:pPr>
      <w:rPr>
        <w:rFonts w:ascii="Times New Roman" w:eastAsia="Times New Roman" w:hAnsi="Times New Roman" w:cs="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59FE3B97"/>
    <w:multiLevelType w:val="hybridMultilevel"/>
    <w:tmpl w:val="E11C70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5B866C73"/>
    <w:multiLevelType w:val="hybridMultilevel"/>
    <w:tmpl w:val="357643E4"/>
    <w:lvl w:ilvl="0" w:tplc="CCE64C62">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5BC97D06"/>
    <w:multiLevelType w:val="hybridMultilevel"/>
    <w:tmpl w:val="57D4DC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2" w15:restartNumberingAfterBreak="0">
    <w:nsid w:val="5D2926F3"/>
    <w:multiLevelType w:val="hybridMultilevel"/>
    <w:tmpl w:val="357643E4"/>
    <w:lvl w:ilvl="0" w:tplc="CCE64C62">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5D596FC4"/>
    <w:multiLevelType w:val="hybridMultilevel"/>
    <w:tmpl w:val="1B5879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5F3F4D5D"/>
    <w:multiLevelType w:val="hybridMultilevel"/>
    <w:tmpl w:val="476458F6"/>
    <w:lvl w:ilvl="0" w:tplc="32D0C488">
      <w:start w:val="1"/>
      <w:numFmt w:val="decimal"/>
      <w:lvlText w:val="%1."/>
      <w:lvlJc w:val="left"/>
      <w:pPr>
        <w:tabs>
          <w:tab w:val="num" w:pos="1004"/>
        </w:tabs>
        <w:ind w:left="1004" w:hanging="360"/>
      </w:pPr>
      <w:rPr>
        <w:b w:val="0"/>
      </w:rPr>
    </w:lvl>
    <w:lvl w:ilvl="1" w:tplc="B0C879F8">
      <w:start w:val="1"/>
      <w:numFmt w:val="bullet"/>
      <w:lvlText w:val=""/>
      <w:lvlJc w:val="left"/>
      <w:pPr>
        <w:tabs>
          <w:tab w:val="num" w:pos="1724"/>
        </w:tabs>
        <w:ind w:left="1724" w:hanging="360"/>
      </w:pPr>
      <w:rPr>
        <w:rFonts w:ascii="Symbol" w:hAnsi="Symbol" w:hint="default"/>
        <w:b w:val="0"/>
        <w:sz w:val="16"/>
        <w:szCs w:val="16"/>
      </w:r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85" w15:restartNumberingAfterBreak="0">
    <w:nsid w:val="600D285C"/>
    <w:multiLevelType w:val="hybridMultilevel"/>
    <w:tmpl w:val="3F4480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62E52F20"/>
    <w:multiLevelType w:val="hybridMultilevel"/>
    <w:tmpl w:val="577EE0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7" w15:restartNumberingAfterBreak="0">
    <w:nsid w:val="66B03EC6"/>
    <w:multiLevelType w:val="hybridMultilevel"/>
    <w:tmpl w:val="DCE269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8" w15:restartNumberingAfterBreak="0">
    <w:nsid w:val="69EA01E8"/>
    <w:multiLevelType w:val="hybridMultilevel"/>
    <w:tmpl w:val="9B3494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9" w15:restartNumberingAfterBreak="0">
    <w:nsid w:val="6AD651A2"/>
    <w:multiLevelType w:val="hybridMultilevel"/>
    <w:tmpl w:val="E0B89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6B6F4B72"/>
    <w:multiLevelType w:val="hybridMultilevel"/>
    <w:tmpl w:val="605036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15:restartNumberingAfterBreak="0">
    <w:nsid w:val="6BDA4FA2"/>
    <w:multiLevelType w:val="hybridMultilevel"/>
    <w:tmpl w:val="70B40E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2" w15:restartNumberingAfterBreak="0">
    <w:nsid w:val="6C75126B"/>
    <w:multiLevelType w:val="hybridMultilevel"/>
    <w:tmpl w:val="72DE2A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3" w15:restartNumberingAfterBreak="0">
    <w:nsid w:val="6E4E011C"/>
    <w:multiLevelType w:val="hybridMultilevel"/>
    <w:tmpl w:val="CCB4AEE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70DA3828"/>
    <w:multiLevelType w:val="hybridMultilevel"/>
    <w:tmpl w:val="2BACD61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5" w15:restartNumberingAfterBreak="0">
    <w:nsid w:val="72A27126"/>
    <w:multiLevelType w:val="hybridMultilevel"/>
    <w:tmpl w:val="3EF242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6" w15:restartNumberingAfterBreak="0">
    <w:nsid w:val="74CB5024"/>
    <w:multiLevelType w:val="hybridMultilevel"/>
    <w:tmpl w:val="791458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15:restartNumberingAfterBreak="0">
    <w:nsid w:val="757D0DB4"/>
    <w:multiLevelType w:val="hybridMultilevel"/>
    <w:tmpl w:val="7CDC80B0"/>
    <w:lvl w:ilvl="0" w:tplc="B47A4EC6">
      <w:start w:val="2"/>
      <w:numFmt w:val="bullet"/>
      <w:lvlText w:val="-"/>
      <w:lvlJc w:val="left"/>
      <w:pPr>
        <w:ind w:left="720" w:hanging="360"/>
      </w:pPr>
      <w:rPr>
        <w:rFonts w:ascii="Calibri" w:eastAsia="Calibri" w:hAnsi="Calibri" w:cs="Times New Roman"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8" w15:restartNumberingAfterBreak="0">
    <w:nsid w:val="75C13CC3"/>
    <w:multiLevelType w:val="hybridMultilevel"/>
    <w:tmpl w:val="6EDE9844"/>
    <w:lvl w:ilvl="0" w:tplc="0410000B">
      <w:start w:val="1"/>
      <w:numFmt w:val="bullet"/>
      <w:lvlText w:val=""/>
      <w:lvlJc w:val="left"/>
      <w:pPr>
        <w:ind w:left="1394" w:hanging="360"/>
      </w:pPr>
      <w:rPr>
        <w:rFonts w:ascii="Wingdings" w:hAnsi="Wingdings" w:hint="default"/>
      </w:rPr>
    </w:lvl>
    <w:lvl w:ilvl="1" w:tplc="04100003">
      <w:start w:val="1"/>
      <w:numFmt w:val="bullet"/>
      <w:lvlText w:val="o"/>
      <w:lvlJc w:val="left"/>
      <w:pPr>
        <w:ind w:left="2114" w:hanging="360"/>
      </w:pPr>
      <w:rPr>
        <w:rFonts w:ascii="Courier New" w:hAnsi="Courier New" w:cs="Courier New" w:hint="default"/>
      </w:rPr>
    </w:lvl>
    <w:lvl w:ilvl="2" w:tplc="04100005" w:tentative="1">
      <w:start w:val="1"/>
      <w:numFmt w:val="bullet"/>
      <w:lvlText w:val=""/>
      <w:lvlJc w:val="left"/>
      <w:pPr>
        <w:ind w:left="2834" w:hanging="360"/>
      </w:pPr>
      <w:rPr>
        <w:rFonts w:ascii="Wingdings" w:hAnsi="Wingdings" w:hint="default"/>
      </w:rPr>
    </w:lvl>
    <w:lvl w:ilvl="3" w:tplc="04100001" w:tentative="1">
      <w:start w:val="1"/>
      <w:numFmt w:val="bullet"/>
      <w:lvlText w:val=""/>
      <w:lvlJc w:val="left"/>
      <w:pPr>
        <w:ind w:left="3554" w:hanging="360"/>
      </w:pPr>
      <w:rPr>
        <w:rFonts w:ascii="Symbol" w:hAnsi="Symbol" w:hint="default"/>
      </w:rPr>
    </w:lvl>
    <w:lvl w:ilvl="4" w:tplc="04100003" w:tentative="1">
      <w:start w:val="1"/>
      <w:numFmt w:val="bullet"/>
      <w:lvlText w:val="o"/>
      <w:lvlJc w:val="left"/>
      <w:pPr>
        <w:ind w:left="4274" w:hanging="360"/>
      </w:pPr>
      <w:rPr>
        <w:rFonts w:ascii="Courier New" w:hAnsi="Courier New" w:cs="Courier New" w:hint="default"/>
      </w:rPr>
    </w:lvl>
    <w:lvl w:ilvl="5" w:tplc="04100005" w:tentative="1">
      <w:start w:val="1"/>
      <w:numFmt w:val="bullet"/>
      <w:lvlText w:val=""/>
      <w:lvlJc w:val="left"/>
      <w:pPr>
        <w:ind w:left="4994" w:hanging="360"/>
      </w:pPr>
      <w:rPr>
        <w:rFonts w:ascii="Wingdings" w:hAnsi="Wingdings" w:hint="default"/>
      </w:rPr>
    </w:lvl>
    <w:lvl w:ilvl="6" w:tplc="04100001" w:tentative="1">
      <w:start w:val="1"/>
      <w:numFmt w:val="bullet"/>
      <w:lvlText w:val=""/>
      <w:lvlJc w:val="left"/>
      <w:pPr>
        <w:ind w:left="5714" w:hanging="360"/>
      </w:pPr>
      <w:rPr>
        <w:rFonts w:ascii="Symbol" w:hAnsi="Symbol" w:hint="default"/>
      </w:rPr>
    </w:lvl>
    <w:lvl w:ilvl="7" w:tplc="04100003" w:tentative="1">
      <w:start w:val="1"/>
      <w:numFmt w:val="bullet"/>
      <w:lvlText w:val="o"/>
      <w:lvlJc w:val="left"/>
      <w:pPr>
        <w:ind w:left="6434" w:hanging="360"/>
      </w:pPr>
      <w:rPr>
        <w:rFonts w:ascii="Courier New" w:hAnsi="Courier New" w:cs="Courier New" w:hint="default"/>
      </w:rPr>
    </w:lvl>
    <w:lvl w:ilvl="8" w:tplc="04100005" w:tentative="1">
      <w:start w:val="1"/>
      <w:numFmt w:val="bullet"/>
      <w:lvlText w:val=""/>
      <w:lvlJc w:val="left"/>
      <w:pPr>
        <w:ind w:left="7154" w:hanging="360"/>
      </w:pPr>
      <w:rPr>
        <w:rFonts w:ascii="Wingdings" w:hAnsi="Wingdings" w:hint="default"/>
      </w:rPr>
    </w:lvl>
  </w:abstractNum>
  <w:abstractNum w:abstractNumId="99" w15:restartNumberingAfterBreak="0">
    <w:nsid w:val="77316EE1"/>
    <w:multiLevelType w:val="hybridMultilevel"/>
    <w:tmpl w:val="88161D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15:restartNumberingAfterBreak="0">
    <w:nsid w:val="7F595153"/>
    <w:multiLevelType w:val="hybridMultilevel"/>
    <w:tmpl w:val="5EB47C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1" w15:restartNumberingAfterBreak="0">
    <w:nsid w:val="7F716EA7"/>
    <w:multiLevelType w:val="hybridMultilevel"/>
    <w:tmpl w:val="8F74C834"/>
    <w:lvl w:ilvl="0" w:tplc="CB4A4D8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2"/>
  </w:num>
  <w:num w:numId="2">
    <w:abstractNumId w:val="9"/>
  </w:num>
  <w:num w:numId="3">
    <w:abstractNumId w:val="21"/>
  </w:num>
  <w:num w:numId="4">
    <w:abstractNumId w:val="36"/>
  </w:num>
  <w:num w:numId="5">
    <w:abstractNumId w:val="80"/>
  </w:num>
  <w:num w:numId="6">
    <w:abstractNumId w:val="82"/>
  </w:num>
  <w:num w:numId="7">
    <w:abstractNumId w:val="43"/>
  </w:num>
  <w:num w:numId="8">
    <w:abstractNumId w:val="63"/>
  </w:num>
  <w:num w:numId="9">
    <w:abstractNumId w:val="29"/>
  </w:num>
  <w:num w:numId="10">
    <w:abstractNumId w:val="84"/>
  </w:num>
  <w:num w:numId="11">
    <w:abstractNumId w:val="94"/>
  </w:num>
  <w:num w:numId="12">
    <w:abstractNumId w:val="56"/>
  </w:num>
  <w:num w:numId="13">
    <w:abstractNumId w:val="60"/>
  </w:num>
  <w:num w:numId="14">
    <w:abstractNumId w:val="51"/>
  </w:num>
  <w:num w:numId="15">
    <w:abstractNumId w:val="1"/>
  </w:num>
  <w:num w:numId="16">
    <w:abstractNumId w:val="3"/>
  </w:num>
  <w:num w:numId="17">
    <w:abstractNumId w:val="75"/>
  </w:num>
  <w:num w:numId="18">
    <w:abstractNumId w:val="78"/>
  </w:num>
  <w:num w:numId="19">
    <w:abstractNumId w:val="27"/>
  </w:num>
  <w:num w:numId="20">
    <w:abstractNumId w:val="72"/>
  </w:num>
  <w:num w:numId="21">
    <w:abstractNumId w:val="37"/>
  </w:num>
  <w:num w:numId="22">
    <w:abstractNumId w:val="57"/>
  </w:num>
  <w:num w:numId="23">
    <w:abstractNumId w:val="16"/>
  </w:num>
  <w:num w:numId="24">
    <w:abstractNumId w:val="98"/>
  </w:num>
  <w:num w:numId="25">
    <w:abstractNumId w:val="79"/>
  </w:num>
  <w:num w:numId="26">
    <w:abstractNumId w:val="14"/>
  </w:num>
  <w:num w:numId="27">
    <w:abstractNumId w:val="89"/>
  </w:num>
  <w:num w:numId="28">
    <w:abstractNumId w:val="4"/>
  </w:num>
  <w:num w:numId="29">
    <w:abstractNumId w:val="32"/>
  </w:num>
  <w:num w:numId="30">
    <w:abstractNumId w:val="64"/>
  </w:num>
  <w:num w:numId="31">
    <w:abstractNumId w:val="26"/>
  </w:num>
  <w:num w:numId="32">
    <w:abstractNumId w:val="101"/>
  </w:num>
  <w:num w:numId="33">
    <w:abstractNumId w:val="17"/>
  </w:num>
  <w:num w:numId="34">
    <w:abstractNumId w:val="54"/>
  </w:num>
  <w:num w:numId="35">
    <w:abstractNumId w:val="44"/>
  </w:num>
  <w:num w:numId="36">
    <w:abstractNumId w:val="41"/>
  </w:num>
  <w:num w:numId="37">
    <w:abstractNumId w:val="91"/>
  </w:num>
  <w:num w:numId="38">
    <w:abstractNumId w:val="55"/>
  </w:num>
  <w:num w:numId="39">
    <w:abstractNumId w:val="20"/>
  </w:num>
  <w:num w:numId="40">
    <w:abstractNumId w:val="96"/>
  </w:num>
  <w:num w:numId="41">
    <w:abstractNumId w:val="24"/>
  </w:num>
  <w:num w:numId="42">
    <w:abstractNumId w:val="10"/>
  </w:num>
  <w:num w:numId="43">
    <w:abstractNumId w:val="48"/>
  </w:num>
  <w:num w:numId="44">
    <w:abstractNumId w:val="59"/>
  </w:num>
  <w:num w:numId="45">
    <w:abstractNumId w:val="13"/>
  </w:num>
  <w:num w:numId="46">
    <w:abstractNumId w:val="19"/>
  </w:num>
  <w:num w:numId="47">
    <w:abstractNumId w:val="95"/>
  </w:num>
  <w:num w:numId="48">
    <w:abstractNumId w:val="46"/>
  </w:num>
  <w:num w:numId="49">
    <w:abstractNumId w:val="86"/>
  </w:num>
  <w:num w:numId="50">
    <w:abstractNumId w:val="92"/>
  </w:num>
  <w:num w:numId="51">
    <w:abstractNumId w:val="18"/>
  </w:num>
  <w:num w:numId="52">
    <w:abstractNumId w:val="76"/>
  </w:num>
  <w:num w:numId="53">
    <w:abstractNumId w:val="100"/>
  </w:num>
  <w:num w:numId="54">
    <w:abstractNumId w:val="22"/>
  </w:num>
  <w:num w:numId="55">
    <w:abstractNumId w:val="42"/>
  </w:num>
  <w:num w:numId="56">
    <w:abstractNumId w:val="25"/>
  </w:num>
  <w:num w:numId="57">
    <w:abstractNumId w:val="53"/>
  </w:num>
  <w:num w:numId="58">
    <w:abstractNumId w:val="23"/>
  </w:num>
  <w:num w:numId="59">
    <w:abstractNumId w:val="8"/>
  </w:num>
  <w:num w:numId="60">
    <w:abstractNumId w:val="81"/>
  </w:num>
  <w:num w:numId="61">
    <w:abstractNumId w:val="45"/>
  </w:num>
  <w:num w:numId="62">
    <w:abstractNumId w:val="49"/>
  </w:num>
  <w:num w:numId="63">
    <w:abstractNumId w:val="73"/>
  </w:num>
  <w:num w:numId="64">
    <w:abstractNumId w:val="40"/>
  </w:num>
  <w:num w:numId="65">
    <w:abstractNumId w:val="11"/>
  </w:num>
  <w:num w:numId="66">
    <w:abstractNumId w:val="5"/>
  </w:num>
  <w:num w:numId="67">
    <w:abstractNumId w:val="97"/>
  </w:num>
  <w:num w:numId="68">
    <w:abstractNumId w:val="71"/>
  </w:num>
  <w:num w:numId="69">
    <w:abstractNumId w:val="39"/>
  </w:num>
  <w:num w:numId="70">
    <w:abstractNumId w:val="34"/>
  </w:num>
  <w:num w:numId="71">
    <w:abstractNumId w:val="28"/>
  </w:num>
  <w:num w:numId="72">
    <w:abstractNumId w:val="31"/>
  </w:num>
  <w:num w:numId="73">
    <w:abstractNumId w:val="67"/>
  </w:num>
  <w:num w:numId="74">
    <w:abstractNumId w:val="61"/>
  </w:num>
  <w:num w:numId="75">
    <w:abstractNumId w:val="90"/>
  </w:num>
  <w:num w:numId="76">
    <w:abstractNumId w:val="30"/>
  </w:num>
  <w:num w:numId="77">
    <w:abstractNumId w:val="99"/>
  </w:num>
  <w:num w:numId="78">
    <w:abstractNumId w:val="70"/>
  </w:num>
  <w:num w:numId="79">
    <w:abstractNumId w:val="85"/>
  </w:num>
  <w:num w:numId="80">
    <w:abstractNumId w:val="88"/>
  </w:num>
  <w:num w:numId="81">
    <w:abstractNumId w:val="12"/>
  </w:num>
  <w:num w:numId="82">
    <w:abstractNumId w:val="87"/>
  </w:num>
  <w:num w:numId="83">
    <w:abstractNumId w:val="50"/>
  </w:num>
  <w:num w:numId="84">
    <w:abstractNumId w:val="83"/>
  </w:num>
  <w:num w:numId="85">
    <w:abstractNumId w:val="77"/>
  </w:num>
  <w:num w:numId="86">
    <w:abstractNumId w:val="2"/>
  </w:num>
  <w:num w:numId="87">
    <w:abstractNumId w:val="38"/>
  </w:num>
  <w:num w:numId="88">
    <w:abstractNumId w:val="35"/>
  </w:num>
  <w:num w:numId="89">
    <w:abstractNumId w:val="47"/>
  </w:num>
  <w:num w:numId="90">
    <w:abstractNumId w:val="52"/>
  </w:num>
  <w:num w:numId="91">
    <w:abstractNumId w:val="74"/>
  </w:num>
  <w:num w:numId="92">
    <w:abstractNumId w:val="6"/>
  </w:num>
  <w:num w:numId="93">
    <w:abstractNumId w:val="68"/>
  </w:num>
  <w:num w:numId="94">
    <w:abstractNumId w:val="7"/>
  </w:num>
  <w:num w:numId="95">
    <w:abstractNumId w:val="65"/>
  </w:num>
  <w:num w:numId="96">
    <w:abstractNumId w:val="93"/>
  </w:num>
  <w:num w:numId="97">
    <w:abstractNumId w:val="69"/>
  </w:num>
  <w:num w:numId="98">
    <w:abstractNumId w:val="66"/>
  </w:num>
  <w:num w:numId="99">
    <w:abstractNumId w:val="15"/>
  </w:num>
  <w:num w:numId="100">
    <w:abstractNumId w:val="0"/>
  </w:num>
  <w:num w:numId="101">
    <w:abstractNumId w:val="58"/>
  </w:num>
  <w:num w:numId="102">
    <w:abstractNumId w:val="3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17"/>
    <w:rsid w:val="000018AC"/>
    <w:rsid w:val="000045EE"/>
    <w:rsid w:val="000046D2"/>
    <w:rsid w:val="00006C0B"/>
    <w:rsid w:val="00006CF4"/>
    <w:rsid w:val="00011B97"/>
    <w:rsid w:val="00020AA7"/>
    <w:rsid w:val="0002308D"/>
    <w:rsid w:val="00026E4B"/>
    <w:rsid w:val="000274D7"/>
    <w:rsid w:val="000329A9"/>
    <w:rsid w:val="00033186"/>
    <w:rsid w:val="000359FB"/>
    <w:rsid w:val="00041A88"/>
    <w:rsid w:val="00046D3F"/>
    <w:rsid w:val="00050954"/>
    <w:rsid w:val="000525ED"/>
    <w:rsid w:val="00054E20"/>
    <w:rsid w:val="000603F8"/>
    <w:rsid w:val="000608B4"/>
    <w:rsid w:val="00060E9C"/>
    <w:rsid w:val="00061B72"/>
    <w:rsid w:val="00061BCC"/>
    <w:rsid w:val="000625B5"/>
    <w:rsid w:val="0007034C"/>
    <w:rsid w:val="00070AAF"/>
    <w:rsid w:val="00073EF9"/>
    <w:rsid w:val="00074573"/>
    <w:rsid w:val="00076D04"/>
    <w:rsid w:val="00077CAD"/>
    <w:rsid w:val="00082A1A"/>
    <w:rsid w:val="00086484"/>
    <w:rsid w:val="00086D69"/>
    <w:rsid w:val="0008706A"/>
    <w:rsid w:val="00087899"/>
    <w:rsid w:val="00087E43"/>
    <w:rsid w:val="00092AE9"/>
    <w:rsid w:val="00092BFB"/>
    <w:rsid w:val="00096C8D"/>
    <w:rsid w:val="000971F9"/>
    <w:rsid w:val="000A2EDF"/>
    <w:rsid w:val="000B0841"/>
    <w:rsid w:val="000B2374"/>
    <w:rsid w:val="000B7AFC"/>
    <w:rsid w:val="000C1992"/>
    <w:rsid w:val="000C3ACE"/>
    <w:rsid w:val="000C450F"/>
    <w:rsid w:val="000C5CFF"/>
    <w:rsid w:val="000D27C4"/>
    <w:rsid w:val="000D2B84"/>
    <w:rsid w:val="000D3E15"/>
    <w:rsid w:val="000D62E1"/>
    <w:rsid w:val="000D6E93"/>
    <w:rsid w:val="000D753C"/>
    <w:rsid w:val="000E240E"/>
    <w:rsid w:val="000E41DA"/>
    <w:rsid w:val="000E5437"/>
    <w:rsid w:val="000E54A3"/>
    <w:rsid w:val="000F0727"/>
    <w:rsid w:val="000F1C32"/>
    <w:rsid w:val="000F60A3"/>
    <w:rsid w:val="000F6205"/>
    <w:rsid w:val="001021D4"/>
    <w:rsid w:val="00103BCA"/>
    <w:rsid w:val="00103F0D"/>
    <w:rsid w:val="00105AE7"/>
    <w:rsid w:val="00107D80"/>
    <w:rsid w:val="00115F94"/>
    <w:rsid w:val="00117F12"/>
    <w:rsid w:val="00120CE7"/>
    <w:rsid w:val="001227AB"/>
    <w:rsid w:val="00123CF8"/>
    <w:rsid w:val="00124185"/>
    <w:rsid w:val="00125CEB"/>
    <w:rsid w:val="001436D2"/>
    <w:rsid w:val="00144047"/>
    <w:rsid w:val="00152B33"/>
    <w:rsid w:val="00156234"/>
    <w:rsid w:val="0016145B"/>
    <w:rsid w:val="001664F3"/>
    <w:rsid w:val="00176E62"/>
    <w:rsid w:val="0017752A"/>
    <w:rsid w:val="00177EA8"/>
    <w:rsid w:val="001821D0"/>
    <w:rsid w:val="00182A47"/>
    <w:rsid w:val="00184CC1"/>
    <w:rsid w:val="00186EE8"/>
    <w:rsid w:val="0019621D"/>
    <w:rsid w:val="001A04C4"/>
    <w:rsid w:val="001A1CC7"/>
    <w:rsid w:val="001A2ED9"/>
    <w:rsid w:val="001A36B8"/>
    <w:rsid w:val="001A6982"/>
    <w:rsid w:val="001B2429"/>
    <w:rsid w:val="001B4854"/>
    <w:rsid w:val="001B6C26"/>
    <w:rsid w:val="001C1C91"/>
    <w:rsid w:val="001C3773"/>
    <w:rsid w:val="001C46E8"/>
    <w:rsid w:val="001C5FE4"/>
    <w:rsid w:val="001D16B5"/>
    <w:rsid w:val="001D35DE"/>
    <w:rsid w:val="001E6144"/>
    <w:rsid w:val="001F12E4"/>
    <w:rsid w:val="001F1660"/>
    <w:rsid w:val="001F3D57"/>
    <w:rsid w:val="001F430E"/>
    <w:rsid w:val="001F5DB2"/>
    <w:rsid w:val="00201EA6"/>
    <w:rsid w:val="002055B0"/>
    <w:rsid w:val="00212575"/>
    <w:rsid w:val="00214312"/>
    <w:rsid w:val="00215E5F"/>
    <w:rsid w:val="00215E80"/>
    <w:rsid w:val="00216B94"/>
    <w:rsid w:val="00217152"/>
    <w:rsid w:val="0021757D"/>
    <w:rsid w:val="00220BA1"/>
    <w:rsid w:val="00226736"/>
    <w:rsid w:val="00230713"/>
    <w:rsid w:val="00231667"/>
    <w:rsid w:val="00237569"/>
    <w:rsid w:val="002415EA"/>
    <w:rsid w:val="0024170C"/>
    <w:rsid w:val="00242855"/>
    <w:rsid w:val="0024513B"/>
    <w:rsid w:val="0025547D"/>
    <w:rsid w:val="0026498D"/>
    <w:rsid w:val="00267DFD"/>
    <w:rsid w:val="00287F4A"/>
    <w:rsid w:val="00287FBB"/>
    <w:rsid w:val="0029008B"/>
    <w:rsid w:val="0029074E"/>
    <w:rsid w:val="00294507"/>
    <w:rsid w:val="0029471C"/>
    <w:rsid w:val="00294FF4"/>
    <w:rsid w:val="002A0277"/>
    <w:rsid w:val="002A0BC9"/>
    <w:rsid w:val="002A494D"/>
    <w:rsid w:val="002A6AE2"/>
    <w:rsid w:val="002B2A6F"/>
    <w:rsid w:val="002B3B65"/>
    <w:rsid w:val="002C3392"/>
    <w:rsid w:val="002C4CF6"/>
    <w:rsid w:val="002C6C41"/>
    <w:rsid w:val="002D5854"/>
    <w:rsid w:val="002E029A"/>
    <w:rsid w:val="002E27F1"/>
    <w:rsid w:val="002E285E"/>
    <w:rsid w:val="002E3DD6"/>
    <w:rsid w:val="002E5276"/>
    <w:rsid w:val="002E53EB"/>
    <w:rsid w:val="002E7732"/>
    <w:rsid w:val="002F14C3"/>
    <w:rsid w:val="002F1597"/>
    <w:rsid w:val="002F422B"/>
    <w:rsid w:val="002F49E1"/>
    <w:rsid w:val="002F687E"/>
    <w:rsid w:val="00300697"/>
    <w:rsid w:val="003028D8"/>
    <w:rsid w:val="0030295C"/>
    <w:rsid w:val="00305615"/>
    <w:rsid w:val="003072CC"/>
    <w:rsid w:val="00307BBC"/>
    <w:rsid w:val="00311E3B"/>
    <w:rsid w:val="003124B4"/>
    <w:rsid w:val="00314786"/>
    <w:rsid w:val="0031695D"/>
    <w:rsid w:val="00317E8F"/>
    <w:rsid w:val="0032341F"/>
    <w:rsid w:val="00326911"/>
    <w:rsid w:val="00326B4A"/>
    <w:rsid w:val="00330BE0"/>
    <w:rsid w:val="0033339E"/>
    <w:rsid w:val="00341FE5"/>
    <w:rsid w:val="003434D6"/>
    <w:rsid w:val="00346507"/>
    <w:rsid w:val="00352D5F"/>
    <w:rsid w:val="00353063"/>
    <w:rsid w:val="00353DE3"/>
    <w:rsid w:val="00356A93"/>
    <w:rsid w:val="00357928"/>
    <w:rsid w:val="003600A5"/>
    <w:rsid w:val="00360C9B"/>
    <w:rsid w:val="00361014"/>
    <w:rsid w:val="003635EE"/>
    <w:rsid w:val="00363725"/>
    <w:rsid w:val="003670E4"/>
    <w:rsid w:val="00370790"/>
    <w:rsid w:val="0037126C"/>
    <w:rsid w:val="00373C85"/>
    <w:rsid w:val="00381646"/>
    <w:rsid w:val="00382227"/>
    <w:rsid w:val="0038321D"/>
    <w:rsid w:val="003865A1"/>
    <w:rsid w:val="00391FBA"/>
    <w:rsid w:val="00394967"/>
    <w:rsid w:val="0039653F"/>
    <w:rsid w:val="003A369B"/>
    <w:rsid w:val="003A4EDD"/>
    <w:rsid w:val="003A7CB3"/>
    <w:rsid w:val="003B28B5"/>
    <w:rsid w:val="003B4902"/>
    <w:rsid w:val="003B67CB"/>
    <w:rsid w:val="003B7DF8"/>
    <w:rsid w:val="003C2961"/>
    <w:rsid w:val="003D0DC4"/>
    <w:rsid w:val="003D1302"/>
    <w:rsid w:val="003D253B"/>
    <w:rsid w:val="003D646C"/>
    <w:rsid w:val="003E16A5"/>
    <w:rsid w:val="003F22E3"/>
    <w:rsid w:val="00402219"/>
    <w:rsid w:val="00403E56"/>
    <w:rsid w:val="004064CE"/>
    <w:rsid w:val="00410C28"/>
    <w:rsid w:val="00413B29"/>
    <w:rsid w:val="00413B37"/>
    <w:rsid w:val="00422762"/>
    <w:rsid w:val="00423F18"/>
    <w:rsid w:val="004309AF"/>
    <w:rsid w:val="004328A3"/>
    <w:rsid w:val="00435A97"/>
    <w:rsid w:val="00436817"/>
    <w:rsid w:val="00441E55"/>
    <w:rsid w:val="00457503"/>
    <w:rsid w:val="00460DB6"/>
    <w:rsid w:val="00464849"/>
    <w:rsid w:val="00473279"/>
    <w:rsid w:val="00475FC0"/>
    <w:rsid w:val="00480F5F"/>
    <w:rsid w:val="0048245C"/>
    <w:rsid w:val="00492BC7"/>
    <w:rsid w:val="00493358"/>
    <w:rsid w:val="004936B9"/>
    <w:rsid w:val="0049719F"/>
    <w:rsid w:val="004B454D"/>
    <w:rsid w:val="004B6BD8"/>
    <w:rsid w:val="004C779A"/>
    <w:rsid w:val="004D1A7A"/>
    <w:rsid w:val="004E0445"/>
    <w:rsid w:val="004E34C1"/>
    <w:rsid w:val="004E39BF"/>
    <w:rsid w:val="004F0B7F"/>
    <w:rsid w:val="004F0DA2"/>
    <w:rsid w:val="004F13D7"/>
    <w:rsid w:val="004F52D2"/>
    <w:rsid w:val="004F58AC"/>
    <w:rsid w:val="004F73A7"/>
    <w:rsid w:val="00505476"/>
    <w:rsid w:val="005058CD"/>
    <w:rsid w:val="00507D72"/>
    <w:rsid w:val="00510DE4"/>
    <w:rsid w:val="00512767"/>
    <w:rsid w:val="00517833"/>
    <w:rsid w:val="005262C1"/>
    <w:rsid w:val="0052773A"/>
    <w:rsid w:val="00527829"/>
    <w:rsid w:val="0053008D"/>
    <w:rsid w:val="0053038E"/>
    <w:rsid w:val="00533B4D"/>
    <w:rsid w:val="005369EA"/>
    <w:rsid w:val="00540634"/>
    <w:rsid w:val="0054433F"/>
    <w:rsid w:val="0054584C"/>
    <w:rsid w:val="00547F68"/>
    <w:rsid w:val="00550099"/>
    <w:rsid w:val="005508B3"/>
    <w:rsid w:val="00555EB8"/>
    <w:rsid w:val="00560F84"/>
    <w:rsid w:val="00563BBF"/>
    <w:rsid w:val="00565920"/>
    <w:rsid w:val="00571109"/>
    <w:rsid w:val="00571D9E"/>
    <w:rsid w:val="0057245E"/>
    <w:rsid w:val="00582A3B"/>
    <w:rsid w:val="00583921"/>
    <w:rsid w:val="00583950"/>
    <w:rsid w:val="00585E28"/>
    <w:rsid w:val="00587DBD"/>
    <w:rsid w:val="00591A5B"/>
    <w:rsid w:val="0059492E"/>
    <w:rsid w:val="005A2AD3"/>
    <w:rsid w:val="005A2E3A"/>
    <w:rsid w:val="005B38B2"/>
    <w:rsid w:val="005B52B4"/>
    <w:rsid w:val="005B7971"/>
    <w:rsid w:val="005B79B2"/>
    <w:rsid w:val="005C0AF1"/>
    <w:rsid w:val="005C1FDF"/>
    <w:rsid w:val="005C4059"/>
    <w:rsid w:val="005C6D53"/>
    <w:rsid w:val="005D41BB"/>
    <w:rsid w:val="005D6C71"/>
    <w:rsid w:val="005D7701"/>
    <w:rsid w:val="005E050D"/>
    <w:rsid w:val="005E2726"/>
    <w:rsid w:val="005E54EA"/>
    <w:rsid w:val="005F365B"/>
    <w:rsid w:val="005F74BD"/>
    <w:rsid w:val="0060026D"/>
    <w:rsid w:val="00601B6D"/>
    <w:rsid w:val="00601D1F"/>
    <w:rsid w:val="006072BB"/>
    <w:rsid w:val="00612141"/>
    <w:rsid w:val="00623F3D"/>
    <w:rsid w:val="006334BE"/>
    <w:rsid w:val="00634A64"/>
    <w:rsid w:val="006367FC"/>
    <w:rsid w:val="0064230A"/>
    <w:rsid w:val="0064250F"/>
    <w:rsid w:val="00642F71"/>
    <w:rsid w:val="006470E4"/>
    <w:rsid w:val="00650097"/>
    <w:rsid w:val="00650485"/>
    <w:rsid w:val="00652564"/>
    <w:rsid w:val="00655EE7"/>
    <w:rsid w:val="00656926"/>
    <w:rsid w:val="00657D73"/>
    <w:rsid w:val="00663C41"/>
    <w:rsid w:val="00675590"/>
    <w:rsid w:val="006758EB"/>
    <w:rsid w:val="0067672A"/>
    <w:rsid w:val="006860E3"/>
    <w:rsid w:val="00690815"/>
    <w:rsid w:val="00694880"/>
    <w:rsid w:val="00695BB8"/>
    <w:rsid w:val="00696674"/>
    <w:rsid w:val="00696C04"/>
    <w:rsid w:val="006B4D5A"/>
    <w:rsid w:val="006B66E1"/>
    <w:rsid w:val="006B6AA8"/>
    <w:rsid w:val="006C02F3"/>
    <w:rsid w:val="006C05F6"/>
    <w:rsid w:val="006C1B51"/>
    <w:rsid w:val="006C1C47"/>
    <w:rsid w:val="006C23D5"/>
    <w:rsid w:val="006C40B2"/>
    <w:rsid w:val="006C5E21"/>
    <w:rsid w:val="006C7551"/>
    <w:rsid w:val="006D733E"/>
    <w:rsid w:val="006E2E48"/>
    <w:rsid w:val="006E4B08"/>
    <w:rsid w:val="006F295C"/>
    <w:rsid w:val="006F71C7"/>
    <w:rsid w:val="007020EA"/>
    <w:rsid w:val="00706C36"/>
    <w:rsid w:val="00710148"/>
    <w:rsid w:val="00713D7A"/>
    <w:rsid w:val="0071439A"/>
    <w:rsid w:val="00720AC1"/>
    <w:rsid w:val="00720B67"/>
    <w:rsid w:val="0072193D"/>
    <w:rsid w:val="00722C9E"/>
    <w:rsid w:val="00725134"/>
    <w:rsid w:val="007255EE"/>
    <w:rsid w:val="00726E49"/>
    <w:rsid w:val="007300A6"/>
    <w:rsid w:val="00730D81"/>
    <w:rsid w:val="00732319"/>
    <w:rsid w:val="0074645A"/>
    <w:rsid w:val="00746FCA"/>
    <w:rsid w:val="00747009"/>
    <w:rsid w:val="00747491"/>
    <w:rsid w:val="007618B6"/>
    <w:rsid w:val="00763D73"/>
    <w:rsid w:val="0076677D"/>
    <w:rsid w:val="007668EB"/>
    <w:rsid w:val="00776234"/>
    <w:rsid w:val="00776449"/>
    <w:rsid w:val="00785098"/>
    <w:rsid w:val="00792E86"/>
    <w:rsid w:val="00795624"/>
    <w:rsid w:val="00797DE2"/>
    <w:rsid w:val="007A1292"/>
    <w:rsid w:val="007A49DB"/>
    <w:rsid w:val="007B6D73"/>
    <w:rsid w:val="007C2500"/>
    <w:rsid w:val="007C250A"/>
    <w:rsid w:val="007C5195"/>
    <w:rsid w:val="007C659B"/>
    <w:rsid w:val="007C750E"/>
    <w:rsid w:val="007D18A7"/>
    <w:rsid w:val="007D54FE"/>
    <w:rsid w:val="007D66B8"/>
    <w:rsid w:val="007E2CCA"/>
    <w:rsid w:val="007F07F1"/>
    <w:rsid w:val="007F0C28"/>
    <w:rsid w:val="007F4C47"/>
    <w:rsid w:val="007F51BD"/>
    <w:rsid w:val="00800041"/>
    <w:rsid w:val="00801E5B"/>
    <w:rsid w:val="0080658C"/>
    <w:rsid w:val="008203A9"/>
    <w:rsid w:val="008203E3"/>
    <w:rsid w:val="00820C00"/>
    <w:rsid w:val="00821C18"/>
    <w:rsid w:val="00822EA5"/>
    <w:rsid w:val="008378D1"/>
    <w:rsid w:val="0084266F"/>
    <w:rsid w:val="00845E99"/>
    <w:rsid w:val="00847D0F"/>
    <w:rsid w:val="008520E8"/>
    <w:rsid w:val="00852AB8"/>
    <w:rsid w:val="00855926"/>
    <w:rsid w:val="0085771A"/>
    <w:rsid w:val="00857E6D"/>
    <w:rsid w:val="008602C2"/>
    <w:rsid w:val="00862439"/>
    <w:rsid w:val="00863829"/>
    <w:rsid w:val="00865F51"/>
    <w:rsid w:val="0086669E"/>
    <w:rsid w:val="00867868"/>
    <w:rsid w:val="008702EF"/>
    <w:rsid w:val="0087363F"/>
    <w:rsid w:val="0087371B"/>
    <w:rsid w:val="00876172"/>
    <w:rsid w:val="00877E7C"/>
    <w:rsid w:val="00885505"/>
    <w:rsid w:val="008870A7"/>
    <w:rsid w:val="00893874"/>
    <w:rsid w:val="00893ED3"/>
    <w:rsid w:val="00894670"/>
    <w:rsid w:val="0089678B"/>
    <w:rsid w:val="00897BEE"/>
    <w:rsid w:val="008A191E"/>
    <w:rsid w:val="008A3378"/>
    <w:rsid w:val="008A3E5A"/>
    <w:rsid w:val="008A5279"/>
    <w:rsid w:val="008B0E40"/>
    <w:rsid w:val="008B0E6B"/>
    <w:rsid w:val="008B63CD"/>
    <w:rsid w:val="008B7C66"/>
    <w:rsid w:val="008C1CB4"/>
    <w:rsid w:val="008C75D3"/>
    <w:rsid w:val="008C7D48"/>
    <w:rsid w:val="008D2415"/>
    <w:rsid w:val="008D3362"/>
    <w:rsid w:val="008D4615"/>
    <w:rsid w:val="008E3D53"/>
    <w:rsid w:val="008F0083"/>
    <w:rsid w:val="008F1A30"/>
    <w:rsid w:val="008F1DA1"/>
    <w:rsid w:val="008F69D7"/>
    <w:rsid w:val="009002E2"/>
    <w:rsid w:val="00900C7D"/>
    <w:rsid w:val="00900D7C"/>
    <w:rsid w:val="009025EB"/>
    <w:rsid w:val="0090289B"/>
    <w:rsid w:val="00907C13"/>
    <w:rsid w:val="00910884"/>
    <w:rsid w:val="009121E7"/>
    <w:rsid w:val="0092499E"/>
    <w:rsid w:val="009276D6"/>
    <w:rsid w:val="00935FE8"/>
    <w:rsid w:val="00942222"/>
    <w:rsid w:val="00945681"/>
    <w:rsid w:val="00952C39"/>
    <w:rsid w:val="00956262"/>
    <w:rsid w:val="00973B8B"/>
    <w:rsid w:val="009776F9"/>
    <w:rsid w:val="00977F57"/>
    <w:rsid w:val="00982188"/>
    <w:rsid w:val="00982CB4"/>
    <w:rsid w:val="0098569B"/>
    <w:rsid w:val="009A4217"/>
    <w:rsid w:val="009B1443"/>
    <w:rsid w:val="009B4458"/>
    <w:rsid w:val="009B6F26"/>
    <w:rsid w:val="009C005C"/>
    <w:rsid w:val="009C73D9"/>
    <w:rsid w:val="009D2A2F"/>
    <w:rsid w:val="009D425E"/>
    <w:rsid w:val="009E554D"/>
    <w:rsid w:val="009E5829"/>
    <w:rsid w:val="009F31E0"/>
    <w:rsid w:val="009F4925"/>
    <w:rsid w:val="009F5BD1"/>
    <w:rsid w:val="00A017A1"/>
    <w:rsid w:val="00A02C13"/>
    <w:rsid w:val="00A07091"/>
    <w:rsid w:val="00A070F3"/>
    <w:rsid w:val="00A11719"/>
    <w:rsid w:val="00A1383F"/>
    <w:rsid w:val="00A14FBC"/>
    <w:rsid w:val="00A169CF"/>
    <w:rsid w:val="00A3501B"/>
    <w:rsid w:val="00A3535B"/>
    <w:rsid w:val="00A363EE"/>
    <w:rsid w:val="00A40081"/>
    <w:rsid w:val="00A40FA8"/>
    <w:rsid w:val="00A44F9E"/>
    <w:rsid w:val="00A45884"/>
    <w:rsid w:val="00A45920"/>
    <w:rsid w:val="00A50022"/>
    <w:rsid w:val="00A53816"/>
    <w:rsid w:val="00A5401A"/>
    <w:rsid w:val="00A56E41"/>
    <w:rsid w:val="00A612AA"/>
    <w:rsid w:val="00A62B3C"/>
    <w:rsid w:val="00A66CDD"/>
    <w:rsid w:val="00A6720C"/>
    <w:rsid w:val="00A819EB"/>
    <w:rsid w:val="00A81AEE"/>
    <w:rsid w:val="00A8533A"/>
    <w:rsid w:val="00A858C3"/>
    <w:rsid w:val="00A903C8"/>
    <w:rsid w:val="00A905A7"/>
    <w:rsid w:val="00A908F6"/>
    <w:rsid w:val="00A962BC"/>
    <w:rsid w:val="00A97670"/>
    <w:rsid w:val="00AA2C3C"/>
    <w:rsid w:val="00AA3653"/>
    <w:rsid w:val="00AA4728"/>
    <w:rsid w:val="00AA7E1C"/>
    <w:rsid w:val="00AB5F1C"/>
    <w:rsid w:val="00AC0928"/>
    <w:rsid w:val="00AC5799"/>
    <w:rsid w:val="00AC7C17"/>
    <w:rsid w:val="00AC7CDB"/>
    <w:rsid w:val="00AE7DFC"/>
    <w:rsid w:val="00AF2641"/>
    <w:rsid w:val="00AF7E5B"/>
    <w:rsid w:val="00B06342"/>
    <w:rsid w:val="00B07058"/>
    <w:rsid w:val="00B07322"/>
    <w:rsid w:val="00B07EEC"/>
    <w:rsid w:val="00B11939"/>
    <w:rsid w:val="00B178BF"/>
    <w:rsid w:val="00B217BF"/>
    <w:rsid w:val="00B30D40"/>
    <w:rsid w:val="00B316D6"/>
    <w:rsid w:val="00B31F2F"/>
    <w:rsid w:val="00B37BEA"/>
    <w:rsid w:val="00B40C89"/>
    <w:rsid w:val="00B424C8"/>
    <w:rsid w:val="00B432F6"/>
    <w:rsid w:val="00B457F2"/>
    <w:rsid w:val="00B5012D"/>
    <w:rsid w:val="00B51F1E"/>
    <w:rsid w:val="00B55229"/>
    <w:rsid w:val="00B55635"/>
    <w:rsid w:val="00B56CB9"/>
    <w:rsid w:val="00B61B19"/>
    <w:rsid w:val="00B660FE"/>
    <w:rsid w:val="00B74F24"/>
    <w:rsid w:val="00B76BD7"/>
    <w:rsid w:val="00B8083E"/>
    <w:rsid w:val="00B828E1"/>
    <w:rsid w:val="00B83B09"/>
    <w:rsid w:val="00B8733C"/>
    <w:rsid w:val="00B90447"/>
    <w:rsid w:val="00B93963"/>
    <w:rsid w:val="00B95320"/>
    <w:rsid w:val="00B9545C"/>
    <w:rsid w:val="00B95796"/>
    <w:rsid w:val="00BA00B0"/>
    <w:rsid w:val="00BA01AB"/>
    <w:rsid w:val="00BA0511"/>
    <w:rsid w:val="00BA3D02"/>
    <w:rsid w:val="00BA70CF"/>
    <w:rsid w:val="00BB142D"/>
    <w:rsid w:val="00BB2982"/>
    <w:rsid w:val="00BB3731"/>
    <w:rsid w:val="00BC7A32"/>
    <w:rsid w:val="00BD57F4"/>
    <w:rsid w:val="00BD5998"/>
    <w:rsid w:val="00BD6536"/>
    <w:rsid w:val="00BE066C"/>
    <w:rsid w:val="00BE1EFE"/>
    <w:rsid w:val="00BE522C"/>
    <w:rsid w:val="00BF5323"/>
    <w:rsid w:val="00BF7EE7"/>
    <w:rsid w:val="00C00254"/>
    <w:rsid w:val="00C07FF1"/>
    <w:rsid w:val="00C16E88"/>
    <w:rsid w:val="00C24F5E"/>
    <w:rsid w:val="00C30A9A"/>
    <w:rsid w:val="00C339E5"/>
    <w:rsid w:val="00C421A7"/>
    <w:rsid w:val="00C42715"/>
    <w:rsid w:val="00C51B58"/>
    <w:rsid w:val="00C61B62"/>
    <w:rsid w:val="00C6363B"/>
    <w:rsid w:val="00C65877"/>
    <w:rsid w:val="00C6721C"/>
    <w:rsid w:val="00C71BF6"/>
    <w:rsid w:val="00C75DEC"/>
    <w:rsid w:val="00C77E9A"/>
    <w:rsid w:val="00C80643"/>
    <w:rsid w:val="00C849E9"/>
    <w:rsid w:val="00C92794"/>
    <w:rsid w:val="00C9491A"/>
    <w:rsid w:val="00C9562D"/>
    <w:rsid w:val="00C96A98"/>
    <w:rsid w:val="00CA0FDA"/>
    <w:rsid w:val="00CA1312"/>
    <w:rsid w:val="00CA3ABC"/>
    <w:rsid w:val="00CA53C7"/>
    <w:rsid w:val="00CA7163"/>
    <w:rsid w:val="00CB0EEC"/>
    <w:rsid w:val="00CB2052"/>
    <w:rsid w:val="00CB5A7B"/>
    <w:rsid w:val="00CC0D8B"/>
    <w:rsid w:val="00CC1A18"/>
    <w:rsid w:val="00CC1F0C"/>
    <w:rsid w:val="00CC2224"/>
    <w:rsid w:val="00CC28E6"/>
    <w:rsid w:val="00CC4BF0"/>
    <w:rsid w:val="00CC5B39"/>
    <w:rsid w:val="00CC7AED"/>
    <w:rsid w:val="00CE1F0C"/>
    <w:rsid w:val="00CE4367"/>
    <w:rsid w:val="00CE6671"/>
    <w:rsid w:val="00CE7EFE"/>
    <w:rsid w:val="00CF45A9"/>
    <w:rsid w:val="00CF7C74"/>
    <w:rsid w:val="00D003B8"/>
    <w:rsid w:val="00D026FB"/>
    <w:rsid w:val="00D03185"/>
    <w:rsid w:val="00D05A3E"/>
    <w:rsid w:val="00D07BEE"/>
    <w:rsid w:val="00D172B5"/>
    <w:rsid w:val="00D22F44"/>
    <w:rsid w:val="00D2757F"/>
    <w:rsid w:val="00D334FE"/>
    <w:rsid w:val="00D33DA3"/>
    <w:rsid w:val="00D3622C"/>
    <w:rsid w:val="00D370C8"/>
    <w:rsid w:val="00D41669"/>
    <w:rsid w:val="00D45E19"/>
    <w:rsid w:val="00D46825"/>
    <w:rsid w:val="00D539C4"/>
    <w:rsid w:val="00D53E9F"/>
    <w:rsid w:val="00D5579C"/>
    <w:rsid w:val="00D5739B"/>
    <w:rsid w:val="00D63CF7"/>
    <w:rsid w:val="00D6705E"/>
    <w:rsid w:val="00D67238"/>
    <w:rsid w:val="00D7460A"/>
    <w:rsid w:val="00D74951"/>
    <w:rsid w:val="00D770F9"/>
    <w:rsid w:val="00D93399"/>
    <w:rsid w:val="00D95C5C"/>
    <w:rsid w:val="00D95F1D"/>
    <w:rsid w:val="00DA5617"/>
    <w:rsid w:val="00DA6087"/>
    <w:rsid w:val="00DA78D3"/>
    <w:rsid w:val="00DB101B"/>
    <w:rsid w:val="00DB144C"/>
    <w:rsid w:val="00DB1622"/>
    <w:rsid w:val="00DB76F9"/>
    <w:rsid w:val="00DC1D89"/>
    <w:rsid w:val="00DC2248"/>
    <w:rsid w:val="00DD1806"/>
    <w:rsid w:val="00DD391B"/>
    <w:rsid w:val="00DD39BE"/>
    <w:rsid w:val="00DE1811"/>
    <w:rsid w:val="00DE34CA"/>
    <w:rsid w:val="00DE5AD0"/>
    <w:rsid w:val="00DE60C0"/>
    <w:rsid w:val="00DE622A"/>
    <w:rsid w:val="00DF0758"/>
    <w:rsid w:val="00E01AC0"/>
    <w:rsid w:val="00E03F55"/>
    <w:rsid w:val="00E05175"/>
    <w:rsid w:val="00E1368C"/>
    <w:rsid w:val="00E13D07"/>
    <w:rsid w:val="00E14F82"/>
    <w:rsid w:val="00E21F9C"/>
    <w:rsid w:val="00E257DF"/>
    <w:rsid w:val="00E26E1B"/>
    <w:rsid w:val="00E31990"/>
    <w:rsid w:val="00E335EC"/>
    <w:rsid w:val="00E345D3"/>
    <w:rsid w:val="00E34BF0"/>
    <w:rsid w:val="00E364D8"/>
    <w:rsid w:val="00E36745"/>
    <w:rsid w:val="00E36AE4"/>
    <w:rsid w:val="00E504DC"/>
    <w:rsid w:val="00E51C05"/>
    <w:rsid w:val="00E52D0D"/>
    <w:rsid w:val="00E55F6D"/>
    <w:rsid w:val="00E67261"/>
    <w:rsid w:val="00E67861"/>
    <w:rsid w:val="00E67CE8"/>
    <w:rsid w:val="00E702F0"/>
    <w:rsid w:val="00E720C9"/>
    <w:rsid w:val="00E72ED7"/>
    <w:rsid w:val="00E732A8"/>
    <w:rsid w:val="00E73FAB"/>
    <w:rsid w:val="00E8118C"/>
    <w:rsid w:val="00E900BA"/>
    <w:rsid w:val="00E916DC"/>
    <w:rsid w:val="00E97720"/>
    <w:rsid w:val="00EA38B5"/>
    <w:rsid w:val="00EA3933"/>
    <w:rsid w:val="00EA3A45"/>
    <w:rsid w:val="00EA412E"/>
    <w:rsid w:val="00EA42F3"/>
    <w:rsid w:val="00EA52D2"/>
    <w:rsid w:val="00EA5F66"/>
    <w:rsid w:val="00EA6F28"/>
    <w:rsid w:val="00EB473C"/>
    <w:rsid w:val="00EB5CAF"/>
    <w:rsid w:val="00EB7196"/>
    <w:rsid w:val="00EC3B46"/>
    <w:rsid w:val="00ED0DE3"/>
    <w:rsid w:val="00ED6A87"/>
    <w:rsid w:val="00EE1F73"/>
    <w:rsid w:val="00EE39B5"/>
    <w:rsid w:val="00EE40CD"/>
    <w:rsid w:val="00EE4B4B"/>
    <w:rsid w:val="00EE7012"/>
    <w:rsid w:val="00EE795B"/>
    <w:rsid w:val="00EF3EA5"/>
    <w:rsid w:val="00EF416B"/>
    <w:rsid w:val="00F06919"/>
    <w:rsid w:val="00F06AB6"/>
    <w:rsid w:val="00F12547"/>
    <w:rsid w:val="00F1498D"/>
    <w:rsid w:val="00F164BB"/>
    <w:rsid w:val="00F17396"/>
    <w:rsid w:val="00F20BA7"/>
    <w:rsid w:val="00F21FF8"/>
    <w:rsid w:val="00F22376"/>
    <w:rsid w:val="00F27461"/>
    <w:rsid w:val="00F36AA4"/>
    <w:rsid w:val="00F37482"/>
    <w:rsid w:val="00F5144A"/>
    <w:rsid w:val="00F60C96"/>
    <w:rsid w:val="00F65D36"/>
    <w:rsid w:val="00F669F0"/>
    <w:rsid w:val="00F66F1D"/>
    <w:rsid w:val="00F67B56"/>
    <w:rsid w:val="00F706F7"/>
    <w:rsid w:val="00F76D98"/>
    <w:rsid w:val="00F80897"/>
    <w:rsid w:val="00F813C9"/>
    <w:rsid w:val="00F81E04"/>
    <w:rsid w:val="00F82A36"/>
    <w:rsid w:val="00F83B6D"/>
    <w:rsid w:val="00F91205"/>
    <w:rsid w:val="00F92BD6"/>
    <w:rsid w:val="00F93C46"/>
    <w:rsid w:val="00FA43DE"/>
    <w:rsid w:val="00FB0712"/>
    <w:rsid w:val="00FB3110"/>
    <w:rsid w:val="00FB447F"/>
    <w:rsid w:val="00FB5543"/>
    <w:rsid w:val="00FC7082"/>
    <w:rsid w:val="00FD0BF9"/>
    <w:rsid w:val="00FD2205"/>
    <w:rsid w:val="00FD2A86"/>
    <w:rsid w:val="00FD5716"/>
    <w:rsid w:val="00FE25B4"/>
    <w:rsid w:val="00FE2B7D"/>
    <w:rsid w:val="00FF15AD"/>
    <w:rsid w:val="00FF3F4A"/>
    <w:rsid w:val="00FF5E5A"/>
    <w:rsid w:val="00FF61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CEEAB8"/>
  <w15:docId w15:val="{43D7719E-634A-4849-91E5-2BC8987E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99"/>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70C8"/>
    <w:rPr>
      <w:sz w:val="24"/>
      <w:szCs w:val="24"/>
    </w:rPr>
  </w:style>
  <w:style w:type="paragraph" w:styleId="Titolo1">
    <w:name w:val="heading 1"/>
    <w:basedOn w:val="Normale"/>
    <w:next w:val="Normale"/>
    <w:link w:val="Titolo1Carattere"/>
    <w:qFormat/>
    <w:rsid w:val="007255EE"/>
    <w:pPr>
      <w:keepNext/>
      <w:tabs>
        <w:tab w:val="left" w:pos="5670"/>
      </w:tabs>
      <w:outlineLvl w:val="0"/>
    </w:pPr>
    <w:rPr>
      <w:bCs/>
      <w:snapToGrid w:val="0"/>
      <w:szCs w:val="20"/>
      <w:lang w:val="x-none" w:eastAsia="x-none"/>
    </w:rPr>
  </w:style>
  <w:style w:type="paragraph" w:styleId="Titolo3">
    <w:name w:val="heading 3"/>
    <w:basedOn w:val="Normale"/>
    <w:next w:val="Normale"/>
    <w:link w:val="Titolo3Carattere"/>
    <w:qFormat/>
    <w:rsid w:val="007255EE"/>
    <w:pPr>
      <w:keepNext/>
      <w:tabs>
        <w:tab w:val="left" w:pos="5670"/>
      </w:tabs>
      <w:outlineLvl w:val="2"/>
    </w:pPr>
    <w:rPr>
      <w:rFonts w:ascii="Arial" w:hAnsi="Arial"/>
      <w:b/>
      <w:bCs/>
      <w:snapToGrid w:val="0"/>
      <w:sz w:val="22"/>
      <w:szCs w:val="20"/>
      <w:lang w:val="x-none" w:eastAsia="x-none"/>
    </w:rPr>
  </w:style>
  <w:style w:type="paragraph" w:styleId="Titolo5">
    <w:name w:val="heading 5"/>
    <w:basedOn w:val="Normale"/>
    <w:next w:val="Normale"/>
    <w:link w:val="Titolo5Carattere"/>
    <w:unhideWhenUsed/>
    <w:qFormat/>
    <w:rsid w:val="001F1660"/>
    <w:pPr>
      <w:spacing w:before="240" w:after="60"/>
      <w:outlineLvl w:val="4"/>
    </w:pPr>
    <w:rPr>
      <w:rFonts w:ascii="Calibri" w:hAnsi="Calibri"/>
      <w:b/>
      <w:bCs/>
      <w:i/>
      <w:i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82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
    <w:basedOn w:val="Normale"/>
    <w:link w:val="TestonotaapidipaginaCarattere"/>
    <w:uiPriority w:val="99"/>
    <w:rsid w:val="009776F9"/>
    <w:rPr>
      <w:lang w:val="x-none" w:eastAsia="x-none"/>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link w:val="Testonotaapidipagina"/>
    <w:uiPriority w:val="99"/>
    <w:rsid w:val="009776F9"/>
    <w:rPr>
      <w:sz w:val="24"/>
      <w:szCs w:val="24"/>
    </w:rPr>
  </w:style>
  <w:style w:type="character" w:styleId="Rimandonotaapidipagina">
    <w:name w:val="footnote reference"/>
    <w:uiPriority w:val="99"/>
    <w:rsid w:val="009776F9"/>
    <w:rPr>
      <w:vertAlign w:val="superscript"/>
    </w:rPr>
  </w:style>
  <w:style w:type="paragraph" w:styleId="Pidipagina">
    <w:name w:val="footer"/>
    <w:basedOn w:val="Normale"/>
    <w:link w:val="PidipaginaCarattere"/>
    <w:uiPriority w:val="99"/>
    <w:rsid w:val="00F164BB"/>
    <w:pPr>
      <w:tabs>
        <w:tab w:val="center" w:pos="4819"/>
        <w:tab w:val="right" w:pos="9638"/>
      </w:tabs>
    </w:pPr>
    <w:rPr>
      <w:lang w:val="x-none" w:eastAsia="x-none"/>
    </w:rPr>
  </w:style>
  <w:style w:type="character" w:customStyle="1" w:styleId="PidipaginaCarattere">
    <w:name w:val="Piè di pagina Carattere"/>
    <w:link w:val="Pidipagina"/>
    <w:uiPriority w:val="99"/>
    <w:rsid w:val="00F164BB"/>
    <w:rPr>
      <w:sz w:val="24"/>
      <w:szCs w:val="24"/>
    </w:rPr>
  </w:style>
  <w:style w:type="character" w:styleId="Numeropagina">
    <w:name w:val="page number"/>
    <w:rsid w:val="00F164BB"/>
  </w:style>
  <w:style w:type="paragraph" w:customStyle="1" w:styleId="Default">
    <w:name w:val="Default"/>
    <w:rsid w:val="000F6205"/>
    <w:pPr>
      <w:autoSpaceDE w:val="0"/>
      <w:autoSpaceDN w:val="0"/>
      <w:adjustRightInd w:val="0"/>
    </w:pPr>
    <w:rPr>
      <w:rFonts w:ascii="Calibri" w:eastAsia="Calibri" w:hAnsi="Calibri" w:cs="Calibri"/>
      <w:color w:val="000000"/>
      <w:sz w:val="24"/>
      <w:szCs w:val="24"/>
      <w:lang w:eastAsia="en-US"/>
    </w:rPr>
  </w:style>
  <w:style w:type="paragraph" w:styleId="Intestazione">
    <w:name w:val="header"/>
    <w:basedOn w:val="Normale"/>
    <w:link w:val="IntestazioneCarattere"/>
    <w:rsid w:val="009C73D9"/>
    <w:pPr>
      <w:tabs>
        <w:tab w:val="center" w:pos="4819"/>
        <w:tab w:val="right" w:pos="9638"/>
      </w:tabs>
    </w:pPr>
    <w:rPr>
      <w:lang w:val="x-none" w:eastAsia="x-none"/>
    </w:rPr>
  </w:style>
  <w:style w:type="character" w:customStyle="1" w:styleId="IntestazioneCarattere">
    <w:name w:val="Intestazione Carattere"/>
    <w:link w:val="Intestazione"/>
    <w:uiPriority w:val="99"/>
    <w:rsid w:val="009C73D9"/>
    <w:rPr>
      <w:sz w:val="24"/>
      <w:szCs w:val="24"/>
    </w:rPr>
  </w:style>
  <w:style w:type="paragraph" w:styleId="NormaleWeb">
    <w:name w:val="Normal (Web)"/>
    <w:basedOn w:val="Normale"/>
    <w:uiPriority w:val="99"/>
    <w:unhideWhenUsed/>
    <w:rsid w:val="00B51F1E"/>
    <w:pPr>
      <w:spacing w:before="100" w:beforeAutospacing="1" w:after="210"/>
    </w:pPr>
  </w:style>
  <w:style w:type="paragraph" w:styleId="Corpotesto">
    <w:name w:val="Body Text"/>
    <w:basedOn w:val="Normale"/>
    <w:link w:val="CorpotestoCarattere"/>
    <w:rsid w:val="007255EE"/>
    <w:pPr>
      <w:tabs>
        <w:tab w:val="left" w:pos="5670"/>
      </w:tabs>
    </w:pPr>
    <w:rPr>
      <w:b/>
      <w:snapToGrid w:val="0"/>
      <w:szCs w:val="20"/>
      <w:u w:val="single"/>
      <w:lang w:val="x-none" w:eastAsia="x-none"/>
    </w:rPr>
  </w:style>
  <w:style w:type="character" w:customStyle="1" w:styleId="CorpotestoCarattere">
    <w:name w:val="Corpo testo Carattere"/>
    <w:link w:val="Corpotesto"/>
    <w:rsid w:val="007255EE"/>
    <w:rPr>
      <w:b/>
      <w:snapToGrid w:val="0"/>
      <w:sz w:val="24"/>
      <w:u w:val="single"/>
    </w:rPr>
  </w:style>
  <w:style w:type="character" w:customStyle="1" w:styleId="Titolo1Carattere">
    <w:name w:val="Titolo 1 Carattere"/>
    <w:link w:val="Titolo1"/>
    <w:rsid w:val="007255EE"/>
    <w:rPr>
      <w:bCs/>
      <w:snapToGrid w:val="0"/>
      <w:sz w:val="24"/>
    </w:rPr>
  </w:style>
  <w:style w:type="character" w:customStyle="1" w:styleId="Titolo3Carattere">
    <w:name w:val="Titolo 3 Carattere"/>
    <w:link w:val="Titolo3"/>
    <w:rsid w:val="007255EE"/>
    <w:rPr>
      <w:rFonts w:ascii="Arial" w:hAnsi="Arial" w:cs="Arial"/>
      <w:b/>
      <w:bCs/>
      <w:snapToGrid w:val="0"/>
      <w:sz w:val="22"/>
    </w:rPr>
  </w:style>
  <w:style w:type="paragraph" w:styleId="Paragrafoelenco">
    <w:name w:val="List Paragraph"/>
    <w:basedOn w:val="Normale"/>
    <w:uiPriority w:val="34"/>
    <w:qFormat/>
    <w:rsid w:val="007255EE"/>
    <w:pPr>
      <w:ind w:left="708"/>
    </w:pPr>
    <w:rPr>
      <w:rFonts w:ascii="Cambria" w:eastAsia="MS Mincho" w:hAnsi="Cambria"/>
    </w:rPr>
  </w:style>
  <w:style w:type="paragraph" w:styleId="Testonotadichiusura">
    <w:name w:val="endnote text"/>
    <w:basedOn w:val="Normale"/>
    <w:link w:val="TestonotadichiusuraCarattere"/>
    <w:uiPriority w:val="99"/>
    <w:rsid w:val="00F80897"/>
    <w:rPr>
      <w:sz w:val="20"/>
      <w:szCs w:val="20"/>
    </w:rPr>
  </w:style>
  <w:style w:type="character" w:customStyle="1" w:styleId="TestonotadichiusuraCarattere">
    <w:name w:val="Testo nota di chiusura Carattere"/>
    <w:basedOn w:val="Carpredefinitoparagrafo"/>
    <w:link w:val="Testonotadichiusura"/>
    <w:uiPriority w:val="99"/>
    <w:rsid w:val="00F80897"/>
  </w:style>
  <w:style w:type="character" w:styleId="Rimandonotadichiusura">
    <w:name w:val="endnote reference"/>
    <w:uiPriority w:val="99"/>
    <w:rsid w:val="00F80897"/>
    <w:rPr>
      <w:vertAlign w:val="superscript"/>
    </w:rPr>
  </w:style>
  <w:style w:type="character" w:customStyle="1" w:styleId="Titolo5Carattere">
    <w:name w:val="Titolo 5 Carattere"/>
    <w:link w:val="Titolo5"/>
    <w:rsid w:val="001F1660"/>
    <w:rPr>
      <w:rFonts w:ascii="Calibri" w:eastAsia="Times New Roman" w:hAnsi="Calibri" w:cs="Times New Roman"/>
      <w:b/>
      <w:bCs/>
      <w:i/>
      <w:iCs/>
      <w:sz w:val="26"/>
      <w:szCs w:val="26"/>
    </w:rPr>
  </w:style>
  <w:style w:type="paragraph" w:styleId="Rientrocorpodeltesto">
    <w:name w:val="Body Text Indent"/>
    <w:basedOn w:val="Normale"/>
    <w:link w:val="RientrocorpodeltestoCarattere"/>
    <w:rsid w:val="001F1660"/>
    <w:pPr>
      <w:spacing w:line="360" w:lineRule="auto"/>
      <w:ind w:firstLine="360"/>
    </w:pPr>
    <w:rPr>
      <w:lang w:val="x-none" w:eastAsia="x-none"/>
    </w:rPr>
  </w:style>
  <w:style w:type="character" w:customStyle="1" w:styleId="RientrocorpodeltestoCarattere">
    <w:name w:val="Rientro corpo del testo Carattere"/>
    <w:link w:val="Rientrocorpodeltesto"/>
    <w:rsid w:val="001F1660"/>
    <w:rPr>
      <w:sz w:val="24"/>
      <w:szCs w:val="24"/>
    </w:rPr>
  </w:style>
  <w:style w:type="paragraph" w:styleId="Testofumetto">
    <w:name w:val="Balloon Text"/>
    <w:basedOn w:val="Normale"/>
    <w:link w:val="TestofumettoCarattere"/>
    <w:uiPriority w:val="99"/>
    <w:unhideWhenUsed/>
    <w:rsid w:val="001F1660"/>
    <w:rPr>
      <w:rFonts w:ascii="Tahoma" w:hAnsi="Tahoma"/>
      <w:sz w:val="16"/>
      <w:szCs w:val="16"/>
      <w:lang w:val="x-none" w:eastAsia="ja-JP"/>
    </w:rPr>
  </w:style>
  <w:style w:type="character" w:customStyle="1" w:styleId="TestofumettoCarattere">
    <w:name w:val="Testo fumetto Carattere"/>
    <w:link w:val="Testofumetto"/>
    <w:uiPriority w:val="99"/>
    <w:rsid w:val="001F1660"/>
    <w:rPr>
      <w:rFonts w:ascii="Tahoma" w:hAnsi="Tahoma" w:cs="Tahoma"/>
      <w:sz w:val="16"/>
      <w:szCs w:val="16"/>
      <w:lang w:eastAsia="ja-JP"/>
    </w:rPr>
  </w:style>
  <w:style w:type="character" w:styleId="Rimandocommento">
    <w:name w:val="annotation reference"/>
    <w:uiPriority w:val="99"/>
    <w:unhideWhenUsed/>
    <w:rsid w:val="001F1660"/>
    <w:rPr>
      <w:sz w:val="16"/>
      <w:szCs w:val="16"/>
    </w:rPr>
  </w:style>
  <w:style w:type="paragraph" w:styleId="Testocommento">
    <w:name w:val="annotation text"/>
    <w:basedOn w:val="Normale"/>
    <w:link w:val="TestocommentoCarattere"/>
    <w:uiPriority w:val="99"/>
    <w:unhideWhenUsed/>
    <w:rsid w:val="001F1660"/>
    <w:rPr>
      <w:sz w:val="20"/>
      <w:szCs w:val="20"/>
      <w:lang w:val="x-none" w:eastAsia="ja-JP"/>
    </w:rPr>
  </w:style>
  <w:style w:type="character" w:customStyle="1" w:styleId="TestocommentoCarattere">
    <w:name w:val="Testo commento Carattere"/>
    <w:link w:val="Testocommento"/>
    <w:uiPriority w:val="99"/>
    <w:rsid w:val="001F1660"/>
    <w:rPr>
      <w:lang w:eastAsia="ja-JP"/>
    </w:rPr>
  </w:style>
  <w:style w:type="paragraph" w:styleId="Soggettocommento">
    <w:name w:val="annotation subject"/>
    <w:basedOn w:val="Testocommento"/>
    <w:next w:val="Testocommento"/>
    <w:link w:val="SoggettocommentoCarattere"/>
    <w:uiPriority w:val="99"/>
    <w:unhideWhenUsed/>
    <w:rsid w:val="001F1660"/>
    <w:rPr>
      <w:b/>
      <w:bCs/>
    </w:rPr>
  </w:style>
  <w:style w:type="character" w:customStyle="1" w:styleId="SoggettocommentoCarattere">
    <w:name w:val="Soggetto commento Carattere"/>
    <w:link w:val="Soggettocommento"/>
    <w:uiPriority w:val="99"/>
    <w:rsid w:val="001F1660"/>
    <w:rPr>
      <w:b/>
      <w:bCs/>
      <w:lang w:eastAsia="ja-JP"/>
    </w:rPr>
  </w:style>
  <w:style w:type="paragraph" w:customStyle="1" w:styleId="InterfileTabellaCarattereCarattere">
    <w:name w:val="Interfile Tabella Carattere Carattere"/>
    <w:basedOn w:val="Normale"/>
    <w:rsid w:val="00E702F0"/>
    <w:pPr>
      <w:spacing w:before="60" w:after="60"/>
    </w:pPr>
    <w:rPr>
      <w:rFonts w:ascii="Arial" w:hAnsi="Arial"/>
      <w:sz w:val="22"/>
      <w:szCs w:val="20"/>
    </w:rPr>
  </w:style>
  <w:style w:type="paragraph" w:styleId="Revisione">
    <w:name w:val="Revision"/>
    <w:hidden/>
    <w:uiPriority w:val="99"/>
    <w:rsid w:val="00623F3D"/>
    <w:rPr>
      <w:lang w:eastAsia="ja-JP"/>
    </w:rPr>
  </w:style>
  <w:style w:type="paragraph" w:customStyle="1" w:styleId="p1">
    <w:name w:val="p1"/>
    <w:basedOn w:val="Normale"/>
    <w:rsid w:val="00E73FAB"/>
    <w:rPr>
      <w:rFonts w:ascii=".SF UI Text" w:eastAsia="Calibri" w:hAnsi=".SF UI Text"/>
      <w:color w:val="454545"/>
      <w:sz w:val="29"/>
      <w:szCs w:val="29"/>
    </w:rPr>
  </w:style>
  <w:style w:type="paragraph" w:customStyle="1" w:styleId="p2">
    <w:name w:val="p2"/>
    <w:basedOn w:val="Normale"/>
    <w:rsid w:val="00E73FAB"/>
    <w:rPr>
      <w:rFonts w:ascii=".SF UI Text" w:eastAsia="Calibri" w:hAnsi=".SF UI Text"/>
      <w:color w:val="454545"/>
      <w:sz w:val="29"/>
      <w:szCs w:val="29"/>
    </w:rPr>
  </w:style>
  <w:style w:type="character" w:customStyle="1" w:styleId="s1">
    <w:name w:val="s1"/>
    <w:rsid w:val="00E73FAB"/>
    <w:rPr>
      <w:rFonts w:ascii=".SFUIText-Regular" w:hAnsi=".SFUIText-Regular" w:hint="default"/>
      <w:b w:val="0"/>
      <w:bCs w:val="0"/>
      <w:i w:val="0"/>
      <w:iCs w:val="0"/>
      <w:sz w:val="38"/>
      <w:szCs w:val="38"/>
    </w:rPr>
  </w:style>
  <w:style w:type="character" w:customStyle="1" w:styleId="apple-converted-space">
    <w:name w:val="apple-converted-space"/>
    <w:rsid w:val="00E73FAB"/>
  </w:style>
  <w:style w:type="character" w:styleId="Collegamentoipertestuale">
    <w:name w:val="Hyperlink"/>
    <w:rsid w:val="00FF3F4A"/>
    <w:rPr>
      <w:color w:val="0563C1"/>
      <w:u w:val="single"/>
    </w:rPr>
  </w:style>
  <w:style w:type="paragraph" w:customStyle="1" w:styleId="Testots">
    <w:name w:val="Testo.ts"/>
    <w:basedOn w:val="Normale"/>
    <w:rsid w:val="00A858C3"/>
    <w:pPr>
      <w:spacing w:after="140" w:line="260" w:lineRule="exact"/>
      <w:jc w:val="both"/>
    </w:pPr>
    <w:rPr>
      <w:rFonts w:ascii="Calibri" w:hAnsi="Calibri"/>
      <w:sz w:val="22"/>
      <w:szCs w:val="20"/>
    </w:rPr>
  </w:style>
  <w:style w:type="paragraph" w:styleId="Titolo">
    <w:name w:val="Title"/>
    <w:basedOn w:val="Normale"/>
    <w:link w:val="TitoloCarattere"/>
    <w:qFormat/>
    <w:rsid w:val="00267DFD"/>
    <w:pPr>
      <w:shd w:val="clear" w:color="auto" w:fill="006A4D"/>
      <w:tabs>
        <w:tab w:val="left" w:pos="425"/>
      </w:tabs>
      <w:ind w:right="-1985"/>
    </w:pPr>
    <w:rPr>
      <w:rFonts w:ascii="Dax-Bold" w:hAnsi="Dax-Bold"/>
      <w:bCs/>
      <w:caps/>
      <w:color w:val="FFFFFF"/>
      <w:szCs w:val="20"/>
    </w:rPr>
  </w:style>
  <w:style w:type="character" w:customStyle="1" w:styleId="TitoloCarattere">
    <w:name w:val="Titolo Carattere"/>
    <w:basedOn w:val="Carpredefinitoparagrafo"/>
    <w:link w:val="Titolo"/>
    <w:rsid w:val="00267DFD"/>
    <w:rPr>
      <w:rFonts w:ascii="Dax-Bold" w:hAnsi="Dax-Bold"/>
      <w:bCs/>
      <w:caps/>
      <w:color w:val="FFFFFF"/>
      <w:sz w:val="24"/>
      <w:shd w:val="clear" w:color="auto" w:fill="006A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99799">
      <w:bodyDiv w:val="1"/>
      <w:marLeft w:val="0"/>
      <w:marRight w:val="0"/>
      <w:marTop w:val="0"/>
      <w:marBottom w:val="0"/>
      <w:divBdr>
        <w:top w:val="none" w:sz="0" w:space="0" w:color="auto"/>
        <w:left w:val="none" w:sz="0" w:space="0" w:color="auto"/>
        <w:bottom w:val="none" w:sz="0" w:space="0" w:color="auto"/>
        <w:right w:val="none" w:sz="0" w:space="0" w:color="auto"/>
      </w:divBdr>
    </w:div>
    <w:div w:id="936208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dealis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BE9BE-9834-49F6-A89E-B465F6ED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25742</Words>
  <Characters>146736</Characters>
  <Application>Microsoft Office Word</Application>
  <DocSecurity>0</DocSecurity>
  <Lines>1222</Lines>
  <Paragraphs>344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172134</CharactersWithSpaces>
  <SharedDoc>false</SharedDoc>
  <HyperlinkBase/>
  <HLinks>
    <vt:vector size="6" baseType="variant">
      <vt:variant>
        <vt:i4>2031634</vt:i4>
      </vt:variant>
      <vt:variant>
        <vt:i4>0</vt:i4>
      </vt:variant>
      <vt:variant>
        <vt:i4>0</vt:i4>
      </vt:variant>
      <vt:variant>
        <vt:i4>5</vt:i4>
      </vt:variant>
      <vt:variant>
        <vt:lpwstr>http://www.idealista.it/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Cattaneo</dc:creator>
  <cp:lastModifiedBy>Antonio Maruccio</cp:lastModifiedBy>
  <cp:revision>2</cp:revision>
  <cp:lastPrinted>2016-06-22T04:58:00Z</cp:lastPrinted>
  <dcterms:created xsi:type="dcterms:W3CDTF">2020-10-21T11:00:00Z</dcterms:created>
  <dcterms:modified xsi:type="dcterms:W3CDTF">2020-10-21T11:00:00Z</dcterms:modified>
</cp:coreProperties>
</file>