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1487E" w14:textId="77777777" w:rsidR="00D61359" w:rsidRPr="00D61359" w:rsidRDefault="00942F04" w:rsidP="002B4D6C">
      <w:pPr>
        <w:jc w:val="center"/>
        <w:rPr>
          <w:b/>
          <w:sz w:val="24"/>
          <w:szCs w:val="24"/>
        </w:rPr>
      </w:pPr>
      <w:r w:rsidRPr="00D61359">
        <w:rPr>
          <w:b/>
          <w:sz w:val="24"/>
          <w:szCs w:val="24"/>
        </w:rPr>
        <w:t xml:space="preserve">Coordinamento degli </w:t>
      </w:r>
      <w:r w:rsidR="00D61359" w:rsidRPr="00D61359">
        <w:rPr>
          <w:b/>
          <w:sz w:val="24"/>
          <w:szCs w:val="24"/>
        </w:rPr>
        <w:t>O</w:t>
      </w:r>
      <w:r w:rsidRPr="00D61359">
        <w:rPr>
          <w:b/>
          <w:sz w:val="24"/>
          <w:szCs w:val="24"/>
        </w:rPr>
        <w:t xml:space="preserve">rdini dei </w:t>
      </w:r>
      <w:r w:rsidR="00D61359" w:rsidRPr="00D61359">
        <w:rPr>
          <w:b/>
          <w:sz w:val="24"/>
          <w:szCs w:val="24"/>
        </w:rPr>
        <w:t>D</w:t>
      </w:r>
      <w:r w:rsidRPr="00D61359">
        <w:rPr>
          <w:b/>
          <w:sz w:val="24"/>
          <w:szCs w:val="24"/>
        </w:rPr>
        <w:t xml:space="preserve">ottori </w:t>
      </w:r>
      <w:r w:rsidR="00D61359" w:rsidRPr="00D61359">
        <w:rPr>
          <w:b/>
          <w:sz w:val="24"/>
          <w:szCs w:val="24"/>
        </w:rPr>
        <w:t>C</w:t>
      </w:r>
      <w:r w:rsidRPr="00D61359">
        <w:rPr>
          <w:b/>
          <w:sz w:val="24"/>
          <w:szCs w:val="24"/>
        </w:rPr>
        <w:t xml:space="preserve">ommercialisti </w:t>
      </w:r>
      <w:r w:rsidR="00D61359" w:rsidRPr="00D61359">
        <w:rPr>
          <w:b/>
          <w:sz w:val="24"/>
          <w:szCs w:val="24"/>
        </w:rPr>
        <w:t xml:space="preserve">e degli Esperti Contabili della Lombardia </w:t>
      </w:r>
    </w:p>
    <w:p w14:paraId="3006DB4C" w14:textId="77777777" w:rsidR="00D61359" w:rsidRPr="00D61359" w:rsidRDefault="00D61359" w:rsidP="002B4D6C">
      <w:pPr>
        <w:jc w:val="center"/>
        <w:rPr>
          <w:b/>
          <w:sz w:val="24"/>
          <w:szCs w:val="24"/>
        </w:rPr>
      </w:pPr>
      <w:r w:rsidRPr="00D61359">
        <w:rPr>
          <w:b/>
          <w:sz w:val="24"/>
          <w:szCs w:val="24"/>
        </w:rPr>
        <w:t>Direzione Regionale delle Entrate della Lombardia – Agenzia delle Entrate</w:t>
      </w:r>
    </w:p>
    <w:p w14:paraId="33E34248" w14:textId="54F7195F" w:rsidR="003A27EB" w:rsidRPr="00D61359" w:rsidRDefault="002B4D6C" w:rsidP="0008686B">
      <w:pPr>
        <w:jc w:val="center"/>
        <w:rPr>
          <w:b/>
          <w:sz w:val="24"/>
          <w:szCs w:val="24"/>
        </w:rPr>
      </w:pPr>
      <w:r w:rsidRPr="00D61359">
        <w:rPr>
          <w:b/>
          <w:sz w:val="24"/>
          <w:szCs w:val="24"/>
        </w:rPr>
        <w:t xml:space="preserve">SINTESI DEI TEMI AFFRONTATI NEL CORSO </w:t>
      </w:r>
      <w:r w:rsidR="00942F04" w:rsidRPr="00D61359">
        <w:rPr>
          <w:b/>
          <w:sz w:val="24"/>
          <w:szCs w:val="24"/>
        </w:rPr>
        <w:t>DELL</w:t>
      </w:r>
      <w:r w:rsidR="0008686B">
        <w:rPr>
          <w:b/>
          <w:sz w:val="24"/>
          <w:szCs w:val="24"/>
        </w:rPr>
        <w:t>E</w:t>
      </w:r>
      <w:r w:rsidR="00942F04" w:rsidRPr="00D61359">
        <w:rPr>
          <w:b/>
          <w:sz w:val="24"/>
          <w:szCs w:val="24"/>
        </w:rPr>
        <w:t xml:space="preserve"> RIUNION</w:t>
      </w:r>
      <w:r w:rsidR="0008686B">
        <w:rPr>
          <w:b/>
          <w:sz w:val="24"/>
          <w:szCs w:val="24"/>
        </w:rPr>
        <w:t>I</w:t>
      </w:r>
      <w:r w:rsidRPr="00D61359">
        <w:rPr>
          <w:b/>
          <w:sz w:val="24"/>
          <w:szCs w:val="24"/>
        </w:rPr>
        <w:t xml:space="preserve"> </w:t>
      </w:r>
      <w:r w:rsidR="00D61359" w:rsidRPr="00D61359">
        <w:rPr>
          <w:b/>
          <w:sz w:val="24"/>
          <w:szCs w:val="24"/>
        </w:rPr>
        <w:t>DEL</w:t>
      </w:r>
      <w:r w:rsidR="0008686B">
        <w:rPr>
          <w:b/>
          <w:sz w:val="24"/>
          <w:szCs w:val="24"/>
        </w:rPr>
        <w:t>L’ANNO 2020</w:t>
      </w:r>
    </w:p>
    <w:p w14:paraId="6C090C71" w14:textId="2695414E" w:rsidR="0028479C" w:rsidRPr="0028479C" w:rsidRDefault="0008686B" w:rsidP="00284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5EAEAEB" w14:textId="2EDADB10" w:rsidR="002B4D6C" w:rsidRPr="00D61359" w:rsidRDefault="00145357" w:rsidP="002B4D6C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Dichiarazioni di successione telematiche</w:t>
      </w:r>
    </w:p>
    <w:p w14:paraId="48B3F85E" w14:textId="1C9013DA" w:rsidR="00FD6123" w:rsidRDefault="00145357" w:rsidP="002B4D6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dichiarazione di successione deve essere allegato l’albero genealogico, correttamente elaborato, nonché l’inventario o l’ultimo bilancio qualora cadano in successione aziende o </w:t>
      </w:r>
      <w:r w:rsidR="009373A4">
        <w:rPr>
          <w:sz w:val="24"/>
          <w:szCs w:val="24"/>
        </w:rPr>
        <w:t>partecipazioni in società non quotate</w:t>
      </w:r>
      <w:r w:rsidR="001A55DF">
        <w:rPr>
          <w:sz w:val="24"/>
          <w:szCs w:val="24"/>
        </w:rPr>
        <w:t>.</w:t>
      </w:r>
    </w:p>
    <w:p w14:paraId="5E56491E" w14:textId="2F3FE335" w:rsidR="008327D0" w:rsidRDefault="008327D0" w:rsidP="002B4D6C">
      <w:pPr>
        <w:pStyle w:val="Paragrafoelenco"/>
        <w:jc w:val="both"/>
        <w:rPr>
          <w:sz w:val="24"/>
          <w:szCs w:val="24"/>
        </w:rPr>
      </w:pPr>
    </w:p>
    <w:p w14:paraId="40FC43E4" w14:textId="1CDBBEE6" w:rsidR="008327D0" w:rsidRPr="00A71049" w:rsidRDefault="008327D0" w:rsidP="008327D0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71049">
        <w:rPr>
          <w:b/>
          <w:bCs/>
          <w:sz w:val="24"/>
          <w:szCs w:val="24"/>
        </w:rPr>
        <w:t>Accessi agli Uffici</w:t>
      </w:r>
      <w:r w:rsidR="00A71049" w:rsidRPr="00A71049">
        <w:rPr>
          <w:b/>
          <w:bCs/>
          <w:sz w:val="24"/>
          <w:szCs w:val="24"/>
        </w:rPr>
        <w:t xml:space="preserve"> e utilizzo di servizi informatici</w:t>
      </w:r>
    </w:p>
    <w:p w14:paraId="01714802" w14:textId="49307B3B" w:rsidR="008327D0" w:rsidRDefault="008327D0" w:rsidP="008327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complessa situazione sanitaria in corso gli Uffici invitano i commercialisti a utilizzare, nel modo più esteso possibile, i canali telematici </w:t>
      </w:r>
      <w:r w:rsidRPr="008327D0">
        <w:rPr>
          <w:sz w:val="24"/>
          <w:szCs w:val="24"/>
        </w:rPr>
        <w:t xml:space="preserve">dell’Agenzia delle entrate e i servizi agili erogati tramite </w:t>
      </w:r>
      <w:proofErr w:type="spellStart"/>
      <w:r w:rsidRPr="008327D0">
        <w:rPr>
          <w:sz w:val="24"/>
          <w:szCs w:val="24"/>
        </w:rPr>
        <w:t>pec</w:t>
      </w:r>
      <w:proofErr w:type="spellEnd"/>
      <w:r w:rsidRPr="008327D0">
        <w:rPr>
          <w:sz w:val="24"/>
          <w:szCs w:val="24"/>
        </w:rPr>
        <w:t>.</w:t>
      </w:r>
    </w:p>
    <w:p w14:paraId="271B7966" w14:textId="5718E4D2" w:rsidR="00235C11" w:rsidRDefault="00A71049" w:rsidP="008327D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35C11" w:rsidRPr="00235C11">
        <w:rPr>
          <w:sz w:val="24"/>
          <w:szCs w:val="24"/>
        </w:rPr>
        <w:t>l 2 dicembre</w:t>
      </w:r>
      <w:r>
        <w:rPr>
          <w:sz w:val="24"/>
          <w:szCs w:val="24"/>
        </w:rPr>
        <w:t xml:space="preserve"> 2020 è iniziata </w:t>
      </w:r>
      <w:r w:rsidR="00235C11" w:rsidRPr="00235C11">
        <w:rPr>
          <w:sz w:val="24"/>
          <w:szCs w:val="24"/>
        </w:rPr>
        <w:t xml:space="preserve">la sperimentazione del servizio di </w:t>
      </w:r>
      <w:r w:rsidR="00235C11" w:rsidRPr="00235C11">
        <w:rPr>
          <w:i/>
          <w:sz w:val="24"/>
          <w:szCs w:val="24"/>
        </w:rPr>
        <w:t>Consegna documenti e istanze</w:t>
      </w:r>
      <w:r w:rsidR="00235C11" w:rsidRPr="00235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quale </w:t>
      </w:r>
      <w:r w:rsidR="00235C11" w:rsidRPr="00235C11">
        <w:rPr>
          <w:sz w:val="24"/>
          <w:szCs w:val="24"/>
        </w:rPr>
        <w:t>ulteriore servizio di assistenza</w:t>
      </w:r>
      <w:r>
        <w:rPr>
          <w:sz w:val="24"/>
          <w:szCs w:val="24"/>
        </w:rPr>
        <w:t xml:space="preserve"> che supera </w:t>
      </w:r>
      <w:r w:rsidR="00235C11" w:rsidRPr="00235C11">
        <w:rPr>
          <w:sz w:val="24"/>
          <w:szCs w:val="24"/>
        </w:rPr>
        <w:t>la necessità di accedere fisicamente alle strutture. Il servizio consente, accedendo all’area autenticata dell’Agenzia</w:t>
      </w:r>
      <w:r w:rsidR="00ED66BB">
        <w:rPr>
          <w:sz w:val="24"/>
          <w:szCs w:val="24"/>
        </w:rPr>
        <w:t xml:space="preserve"> e seguendo il percorso “Servizi per” </w:t>
      </w:r>
      <w:r w:rsidR="00ED66BB" w:rsidRPr="00ED66BB">
        <w:rPr>
          <w:sz w:val="24"/>
          <w:szCs w:val="24"/>
        </w:rPr>
        <w:sym w:font="Wingdings" w:char="F0E0"/>
      </w:r>
      <w:r w:rsidR="00ED66BB">
        <w:rPr>
          <w:sz w:val="24"/>
          <w:szCs w:val="24"/>
        </w:rPr>
        <w:t xml:space="preserve"> “Richiedere” </w:t>
      </w:r>
      <w:r w:rsidR="00ED66BB" w:rsidRPr="00ED66BB">
        <w:rPr>
          <w:sz w:val="24"/>
          <w:szCs w:val="24"/>
        </w:rPr>
        <w:sym w:font="Wingdings" w:char="F0E0"/>
      </w:r>
      <w:r w:rsidR="00ED66BB">
        <w:rPr>
          <w:sz w:val="24"/>
          <w:szCs w:val="24"/>
        </w:rPr>
        <w:t xml:space="preserve"> “Istanze e certificati”</w:t>
      </w:r>
      <w:r w:rsidR="00235C11" w:rsidRPr="00235C11">
        <w:rPr>
          <w:sz w:val="24"/>
          <w:szCs w:val="24"/>
        </w:rPr>
        <w:t>, di trasmettere documenti e istanze, sia in seguito a una specifica richiesta, sia su iniziativa del contribuente, ottenendo contestualmente la protocollazione. Il servizio è già stato sperimentato presso le Direzione regionale Abruzzo e Liguria e</w:t>
      </w:r>
      <w:r>
        <w:rPr>
          <w:sz w:val="24"/>
          <w:szCs w:val="24"/>
        </w:rPr>
        <w:t>d</w:t>
      </w:r>
      <w:r w:rsidR="00235C11" w:rsidRPr="00235C11">
        <w:rPr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 w:rsidR="00235C11" w:rsidRPr="00235C11">
        <w:rPr>
          <w:sz w:val="24"/>
          <w:szCs w:val="24"/>
        </w:rPr>
        <w:t xml:space="preserve"> esteso dal 2 dicembre a Lombardia, Campania e Toscana. I destinatari, che sono gli abilitati a </w:t>
      </w:r>
      <w:proofErr w:type="spellStart"/>
      <w:r w:rsidR="00235C11" w:rsidRPr="00A71049">
        <w:rPr>
          <w:i/>
          <w:iCs/>
          <w:sz w:val="24"/>
          <w:szCs w:val="24"/>
        </w:rPr>
        <w:t>Fisconline</w:t>
      </w:r>
      <w:proofErr w:type="spellEnd"/>
      <w:r w:rsidR="00235C11" w:rsidRPr="00235C11">
        <w:rPr>
          <w:sz w:val="24"/>
          <w:szCs w:val="24"/>
        </w:rPr>
        <w:t xml:space="preserve"> ed </w:t>
      </w:r>
      <w:r w:rsidR="00235C11" w:rsidRPr="00A71049">
        <w:rPr>
          <w:i/>
          <w:iCs/>
          <w:sz w:val="24"/>
          <w:szCs w:val="24"/>
        </w:rPr>
        <w:t>Entratel</w:t>
      </w:r>
      <w:r w:rsidR="00235C11" w:rsidRPr="00235C11">
        <w:rPr>
          <w:sz w:val="24"/>
          <w:szCs w:val="24"/>
        </w:rPr>
        <w:t xml:space="preserve">, </w:t>
      </w:r>
      <w:r>
        <w:rPr>
          <w:sz w:val="24"/>
          <w:szCs w:val="24"/>
        </w:rPr>
        <w:t>possono</w:t>
      </w:r>
      <w:r w:rsidR="00235C11" w:rsidRPr="00235C11">
        <w:rPr>
          <w:sz w:val="24"/>
          <w:szCs w:val="24"/>
        </w:rPr>
        <w:t xml:space="preserve"> richiedere soltanto servizi personali</w:t>
      </w:r>
      <w:r>
        <w:rPr>
          <w:sz w:val="24"/>
          <w:szCs w:val="24"/>
        </w:rPr>
        <w:t xml:space="preserve">; per ora </w:t>
      </w:r>
      <w:r w:rsidR="00235C11" w:rsidRPr="00235C11">
        <w:rPr>
          <w:sz w:val="24"/>
          <w:szCs w:val="24"/>
        </w:rPr>
        <w:t xml:space="preserve">non è possibile operare </w:t>
      </w:r>
      <w:r>
        <w:rPr>
          <w:sz w:val="24"/>
          <w:szCs w:val="24"/>
        </w:rPr>
        <w:t>in base a</w:t>
      </w:r>
      <w:r w:rsidR="00235C11" w:rsidRPr="00235C11">
        <w:rPr>
          <w:sz w:val="24"/>
          <w:szCs w:val="24"/>
        </w:rPr>
        <w:t xml:space="preserve"> delega. </w:t>
      </w:r>
      <w:r w:rsidRPr="00235C11">
        <w:rPr>
          <w:sz w:val="24"/>
          <w:szCs w:val="24"/>
        </w:rPr>
        <w:t>È</w:t>
      </w:r>
      <w:r w:rsidR="00235C11" w:rsidRPr="00235C11">
        <w:rPr>
          <w:sz w:val="24"/>
          <w:szCs w:val="24"/>
        </w:rPr>
        <w:t xml:space="preserve"> </w:t>
      </w:r>
      <w:r w:rsidR="00235C11" w:rsidRPr="00ED66BB">
        <w:rPr>
          <w:sz w:val="24"/>
          <w:szCs w:val="24"/>
        </w:rPr>
        <w:t xml:space="preserve">previsto che il contribuente scelga il servizio dal menù a tendina, dal quale sono esclusi tutti i servizi già disponibili attraverso altri canali, come quello telematico. Per i professionisti </w:t>
      </w:r>
      <w:r w:rsidRPr="00ED66BB">
        <w:rPr>
          <w:sz w:val="24"/>
          <w:szCs w:val="24"/>
        </w:rPr>
        <w:t xml:space="preserve">il servizio </w:t>
      </w:r>
      <w:r w:rsidR="00235C11" w:rsidRPr="00ED66BB">
        <w:rPr>
          <w:sz w:val="24"/>
          <w:szCs w:val="24"/>
        </w:rPr>
        <w:t xml:space="preserve">potrà essere </w:t>
      </w:r>
      <w:r w:rsidRPr="00ED66BB">
        <w:rPr>
          <w:sz w:val="24"/>
          <w:szCs w:val="24"/>
        </w:rPr>
        <w:t>utilizzato</w:t>
      </w:r>
      <w:r w:rsidR="00235C11" w:rsidRPr="00ED66BB">
        <w:rPr>
          <w:sz w:val="24"/>
          <w:szCs w:val="24"/>
        </w:rPr>
        <w:t>, ad esempio, per comunicare il rinnovo dei visti di conformità.</w:t>
      </w:r>
    </w:p>
    <w:p w14:paraId="3193323F" w14:textId="76FB74A6" w:rsidR="00235C11" w:rsidRDefault="00235C11" w:rsidP="008327D0">
      <w:pPr>
        <w:pStyle w:val="Paragrafoelenco"/>
        <w:jc w:val="both"/>
        <w:rPr>
          <w:sz w:val="24"/>
          <w:szCs w:val="24"/>
        </w:rPr>
      </w:pPr>
    </w:p>
    <w:p w14:paraId="27B6F560" w14:textId="56291C24" w:rsidR="00235C11" w:rsidRPr="0060186D" w:rsidRDefault="00235C11" w:rsidP="00235C11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0186D">
        <w:rPr>
          <w:b/>
          <w:bCs/>
          <w:sz w:val="24"/>
          <w:szCs w:val="24"/>
        </w:rPr>
        <w:t>Enti del terzo settore (ETS)</w:t>
      </w:r>
    </w:p>
    <w:p w14:paraId="3F040A14" w14:textId="4A08382A" w:rsidR="00235C11" w:rsidRDefault="00235C11" w:rsidP="00235C1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235C11">
        <w:rPr>
          <w:sz w:val="24"/>
          <w:szCs w:val="24"/>
        </w:rPr>
        <w:t xml:space="preserve">e comunicazioni di adeguamento degli statuti </w:t>
      </w:r>
      <w:r>
        <w:rPr>
          <w:sz w:val="24"/>
          <w:szCs w:val="24"/>
        </w:rPr>
        <w:t xml:space="preserve">delle ONLUS </w:t>
      </w:r>
      <w:r w:rsidRPr="00235C11">
        <w:rPr>
          <w:sz w:val="24"/>
          <w:szCs w:val="24"/>
        </w:rPr>
        <w:t xml:space="preserve">alla normativa ETS possono avvenire tramite </w:t>
      </w:r>
      <w:r w:rsidR="00A71049">
        <w:rPr>
          <w:sz w:val="24"/>
          <w:szCs w:val="24"/>
        </w:rPr>
        <w:t>PEC</w:t>
      </w:r>
      <w:r w:rsidRPr="00235C11">
        <w:rPr>
          <w:sz w:val="24"/>
          <w:szCs w:val="24"/>
        </w:rPr>
        <w:t xml:space="preserve"> (</w:t>
      </w:r>
      <w:hyperlink r:id="rId6" w:history="1">
        <w:r w:rsidRPr="00235C11">
          <w:rPr>
            <w:rStyle w:val="Collegamentoipertestuale"/>
            <w:sz w:val="24"/>
            <w:szCs w:val="24"/>
          </w:rPr>
          <w:t>dr.lombardia.gtpec@pce.agenziaentrate.it</w:t>
        </w:r>
      </w:hyperlink>
      <w:r w:rsidRPr="00235C11">
        <w:rPr>
          <w:sz w:val="24"/>
          <w:szCs w:val="24"/>
        </w:rPr>
        <w:t xml:space="preserve">) o raccomandata alla Direzione regionale. </w:t>
      </w:r>
    </w:p>
    <w:p w14:paraId="02B8F7B7" w14:textId="77777777" w:rsidR="00A71049" w:rsidRDefault="00A71049" w:rsidP="00235C11">
      <w:pPr>
        <w:pStyle w:val="Paragrafoelenco"/>
        <w:jc w:val="both"/>
        <w:rPr>
          <w:sz w:val="24"/>
          <w:szCs w:val="24"/>
        </w:rPr>
      </w:pPr>
    </w:p>
    <w:p w14:paraId="771CF182" w14:textId="77777777" w:rsidR="0060186D" w:rsidRPr="0060186D" w:rsidRDefault="00A71049" w:rsidP="0060186D">
      <w:pPr>
        <w:pStyle w:val="Paragrafoelenco"/>
        <w:numPr>
          <w:ilvl w:val="0"/>
          <w:numId w:val="1"/>
        </w:numPr>
        <w:ind w:left="0" w:firstLine="360"/>
        <w:jc w:val="both"/>
        <w:rPr>
          <w:b/>
          <w:bCs/>
          <w:sz w:val="24"/>
          <w:szCs w:val="24"/>
        </w:rPr>
      </w:pPr>
      <w:r w:rsidRPr="0060186D">
        <w:rPr>
          <w:b/>
          <w:bCs/>
          <w:sz w:val="24"/>
          <w:szCs w:val="24"/>
        </w:rPr>
        <w:t>Comunicazione IBAN</w:t>
      </w:r>
      <w:r w:rsidR="0060186D" w:rsidRPr="0060186D">
        <w:rPr>
          <w:b/>
          <w:bCs/>
          <w:sz w:val="24"/>
          <w:szCs w:val="24"/>
        </w:rPr>
        <w:t xml:space="preserve"> </w:t>
      </w:r>
    </w:p>
    <w:p w14:paraId="05E0D393" w14:textId="48879C24" w:rsidR="00A71049" w:rsidRDefault="0060186D" w:rsidP="0060186D">
      <w:pPr>
        <w:pStyle w:val="Paragrafoelenc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71049" w:rsidRPr="0060186D">
        <w:rPr>
          <w:sz w:val="24"/>
          <w:szCs w:val="24"/>
        </w:rPr>
        <w:t xml:space="preserve">a comunicazione dell’IBAN, al fine dell’accredito di rimborsi, </w:t>
      </w:r>
      <w:r>
        <w:rPr>
          <w:sz w:val="24"/>
          <w:szCs w:val="24"/>
        </w:rPr>
        <w:t xml:space="preserve">può avvenire </w:t>
      </w:r>
      <w:r w:rsidR="00ED66BB">
        <w:rPr>
          <w:sz w:val="24"/>
          <w:szCs w:val="24"/>
        </w:rPr>
        <w:t>esclusivamente</w:t>
      </w:r>
      <w:r>
        <w:rPr>
          <w:sz w:val="24"/>
          <w:szCs w:val="24"/>
        </w:rPr>
        <w:t xml:space="preserve"> mediante </w:t>
      </w:r>
      <w:proofErr w:type="spellStart"/>
      <w:r w:rsidRPr="0060186D">
        <w:rPr>
          <w:i/>
          <w:iCs/>
          <w:sz w:val="24"/>
          <w:szCs w:val="24"/>
        </w:rPr>
        <w:t>Fisconline</w:t>
      </w:r>
      <w:proofErr w:type="spellEnd"/>
      <w:r w:rsidRPr="0060186D"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PEC</w:t>
      </w:r>
      <w:proofErr w:type="spellEnd"/>
      <w:r w:rsidR="00ED66BB">
        <w:rPr>
          <w:sz w:val="24"/>
          <w:szCs w:val="24"/>
        </w:rPr>
        <w:t xml:space="preserve"> del richiedente</w:t>
      </w:r>
      <w:r w:rsidRPr="0060186D">
        <w:rPr>
          <w:sz w:val="24"/>
          <w:szCs w:val="24"/>
        </w:rPr>
        <w:t xml:space="preserve">, allegando il modello firmato digitalmente. </w:t>
      </w:r>
      <w:r>
        <w:rPr>
          <w:sz w:val="24"/>
          <w:szCs w:val="24"/>
        </w:rPr>
        <w:t>L</w:t>
      </w:r>
      <w:r w:rsidRPr="0060186D">
        <w:rPr>
          <w:sz w:val="24"/>
          <w:szCs w:val="24"/>
        </w:rPr>
        <w:t>addove l’</w:t>
      </w:r>
      <w:r>
        <w:rPr>
          <w:sz w:val="24"/>
          <w:szCs w:val="24"/>
        </w:rPr>
        <w:t>IBAN</w:t>
      </w:r>
      <w:r w:rsidRPr="0060186D">
        <w:rPr>
          <w:sz w:val="24"/>
          <w:szCs w:val="24"/>
        </w:rPr>
        <w:t xml:space="preserve"> non </w:t>
      </w:r>
      <w:r>
        <w:rPr>
          <w:sz w:val="24"/>
          <w:szCs w:val="24"/>
        </w:rPr>
        <w:t>sia</w:t>
      </w:r>
      <w:r w:rsidRPr="0060186D">
        <w:rPr>
          <w:sz w:val="24"/>
          <w:szCs w:val="24"/>
        </w:rPr>
        <w:t xml:space="preserve"> comunicato, il rimborso </w:t>
      </w:r>
      <w:r>
        <w:rPr>
          <w:sz w:val="24"/>
          <w:szCs w:val="24"/>
        </w:rPr>
        <w:t xml:space="preserve">viene </w:t>
      </w:r>
      <w:r w:rsidRPr="0060186D">
        <w:rPr>
          <w:sz w:val="24"/>
          <w:szCs w:val="24"/>
        </w:rPr>
        <w:t xml:space="preserve">erogato con l’invio </w:t>
      </w:r>
      <w:r w:rsidR="00ED66BB">
        <w:rPr>
          <w:sz w:val="24"/>
          <w:szCs w:val="24"/>
        </w:rPr>
        <w:t>tramite Poste di un assegno vidimato.</w:t>
      </w:r>
    </w:p>
    <w:p w14:paraId="1357FAEE" w14:textId="31422659" w:rsidR="00EC6875" w:rsidRDefault="00EC6875" w:rsidP="0060186D">
      <w:pPr>
        <w:pStyle w:val="Paragrafoelenco"/>
        <w:ind w:left="709"/>
        <w:jc w:val="both"/>
        <w:rPr>
          <w:sz w:val="24"/>
          <w:szCs w:val="24"/>
        </w:rPr>
      </w:pPr>
    </w:p>
    <w:p w14:paraId="51C5EC6A" w14:textId="50C21647" w:rsidR="00EC6875" w:rsidRPr="009822D5" w:rsidRDefault="00EC6875" w:rsidP="00EC6875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822D5">
        <w:rPr>
          <w:b/>
          <w:bCs/>
          <w:sz w:val="24"/>
          <w:szCs w:val="24"/>
        </w:rPr>
        <w:t>Deleghe</w:t>
      </w:r>
      <w:r w:rsidR="009822D5" w:rsidRPr="009822D5">
        <w:rPr>
          <w:b/>
          <w:bCs/>
          <w:sz w:val="24"/>
          <w:szCs w:val="24"/>
        </w:rPr>
        <w:t xml:space="preserve"> agli intermediari</w:t>
      </w:r>
    </w:p>
    <w:p w14:paraId="32B0FB86" w14:textId="07BB32A0" w:rsidR="00EC6875" w:rsidRDefault="00EC6875" w:rsidP="00EC687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Le deleghe per accedere al cassetto fiscale sono rinnovabili anche prima della scadenza solo mediante procedura telematica. Il rinnovo prima della scadenza non è possibile se effettuato mediante accesso fisico all’Ufficio dell’Agenzia.</w:t>
      </w:r>
    </w:p>
    <w:p w14:paraId="3391E863" w14:textId="67B0EC67" w:rsidR="009822D5" w:rsidRDefault="009822D5" w:rsidP="00EC687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gestione delle deleghe relative ai servizi di fatturazione elettronica è oggetto della Risoluzione 26 giugn</w:t>
      </w:r>
      <w:r w:rsidR="00ED66BB">
        <w:rPr>
          <w:sz w:val="24"/>
          <w:szCs w:val="24"/>
        </w:rPr>
        <w:t>o 2019, n. 62/E a cui si rinvia e si raccomanda un’attenta lettura in merito alle corrette modalità di invio delle richieste.</w:t>
      </w:r>
    </w:p>
    <w:p w14:paraId="0B9E6F24" w14:textId="581A5DB1" w:rsidR="009822D5" w:rsidRDefault="009822D5" w:rsidP="00EC6875">
      <w:pPr>
        <w:pStyle w:val="Paragrafoelenco"/>
        <w:jc w:val="both"/>
        <w:rPr>
          <w:sz w:val="24"/>
          <w:szCs w:val="24"/>
        </w:rPr>
      </w:pPr>
    </w:p>
    <w:p w14:paraId="06893030" w14:textId="17056460" w:rsidR="009822D5" w:rsidRPr="009822D5" w:rsidRDefault="009822D5" w:rsidP="009822D5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822D5">
        <w:rPr>
          <w:b/>
          <w:bCs/>
          <w:sz w:val="24"/>
          <w:szCs w:val="24"/>
        </w:rPr>
        <w:t>CIVIS</w:t>
      </w:r>
    </w:p>
    <w:p w14:paraId="44E868C7" w14:textId="03D3F89A" w:rsidR="009822D5" w:rsidRDefault="009822D5" w:rsidP="009822D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Qualora le istanze presentate tramite CI</w:t>
      </w:r>
      <w:r w:rsidR="00ED66BB">
        <w:rPr>
          <w:sz w:val="24"/>
          <w:szCs w:val="24"/>
        </w:rPr>
        <w:t>VIS siano rigettate, gli Uffici, qualora necessari, forniranno ulteriori</w:t>
      </w:r>
      <w:r>
        <w:rPr>
          <w:sz w:val="24"/>
          <w:szCs w:val="24"/>
        </w:rPr>
        <w:t xml:space="preserve"> chiarimenti </w:t>
      </w:r>
      <w:r w:rsidR="00ED66BB">
        <w:rPr>
          <w:sz w:val="24"/>
          <w:szCs w:val="24"/>
        </w:rPr>
        <w:t xml:space="preserve">di dettaglio sui motivi </w:t>
      </w:r>
      <w:r>
        <w:rPr>
          <w:sz w:val="24"/>
          <w:szCs w:val="24"/>
        </w:rPr>
        <w:t>tramite e-mail o PEC.</w:t>
      </w:r>
      <w:bookmarkStart w:id="0" w:name="_GoBack"/>
      <w:bookmarkEnd w:id="0"/>
    </w:p>
    <w:sectPr w:rsidR="00982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5C5"/>
    <w:multiLevelType w:val="hybridMultilevel"/>
    <w:tmpl w:val="713C7E7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237E9"/>
    <w:multiLevelType w:val="hybridMultilevel"/>
    <w:tmpl w:val="025840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6C"/>
    <w:rsid w:val="000266A6"/>
    <w:rsid w:val="0008686B"/>
    <w:rsid w:val="00145357"/>
    <w:rsid w:val="001455BE"/>
    <w:rsid w:val="001A5063"/>
    <w:rsid w:val="001A55DF"/>
    <w:rsid w:val="0020459D"/>
    <w:rsid w:val="00235C11"/>
    <w:rsid w:val="0028479C"/>
    <w:rsid w:val="00284CC5"/>
    <w:rsid w:val="002B4D6C"/>
    <w:rsid w:val="002C7592"/>
    <w:rsid w:val="002F0A67"/>
    <w:rsid w:val="00354ABC"/>
    <w:rsid w:val="003A27EB"/>
    <w:rsid w:val="005802C8"/>
    <w:rsid w:val="0060186D"/>
    <w:rsid w:val="00612DDF"/>
    <w:rsid w:val="0065037F"/>
    <w:rsid w:val="00662D20"/>
    <w:rsid w:val="00733D1E"/>
    <w:rsid w:val="00743F88"/>
    <w:rsid w:val="00767813"/>
    <w:rsid w:val="008327D0"/>
    <w:rsid w:val="008550CA"/>
    <w:rsid w:val="008902FC"/>
    <w:rsid w:val="009373A4"/>
    <w:rsid w:val="00942F04"/>
    <w:rsid w:val="009822D5"/>
    <w:rsid w:val="00A71049"/>
    <w:rsid w:val="00A73021"/>
    <w:rsid w:val="00A808D9"/>
    <w:rsid w:val="00B915F9"/>
    <w:rsid w:val="00BA7157"/>
    <w:rsid w:val="00BE0DDE"/>
    <w:rsid w:val="00BE5791"/>
    <w:rsid w:val="00BF7A93"/>
    <w:rsid w:val="00C73646"/>
    <w:rsid w:val="00D23F06"/>
    <w:rsid w:val="00D61359"/>
    <w:rsid w:val="00D75A38"/>
    <w:rsid w:val="00DE340D"/>
    <w:rsid w:val="00DE50A2"/>
    <w:rsid w:val="00E63B75"/>
    <w:rsid w:val="00E97BA5"/>
    <w:rsid w:val="00EC6875"/>
    <w:rsid w:val="00ED66BB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C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D6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A55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A55DF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35C1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5C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D6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A55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A55DF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35C1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5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lombardia.gtpec@pce.agenziaentra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Barassi - Studio Barassi e Ciarloni</dc:creator>
  <cp:keywords/>
  <dc:description/>
  <cp:lastModifiedBy>AURICCHIO CHRISTIAN</cp:lastModifiedBy>
  <cp:revision>7</cp:revision>
  <dcterms:created xsi:type="dcterms:W3CDTF">2020-11-20T10:56:00Z</dcterms:created>
  <dcterms:modified xsi:type="dcterms:W3CDTF">2021-02-15T23:46:00Z</dcterms:modified>
</cp:coreProperties>
</file>